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0934" w:rsidRPr="006D7C68" w:rsidRDefault="000E0934" w:rsidP="001E2DEE">
      <w:pPr>
        <w:ind w:right="-1"/>
        <w:jc w:val="center"/>
        <w:rPr>
          <w:rFonts w:ascii="Times New Roman" w:hAnsi="Times New Roman"/>
          <w:b/>
          <w:sz w:val="26"/>
          <w:szCs w:val="26"/>
        </w:rPr>
      </w:pPr>
      <w:r w:rsidRPr="006D7C68">
        <w:rPr>
          <w:rFonts w:ascii="Times New Roman" w:hAnsi="Times New Roman"/>
          <w:b/>
          <w:sz w:val="26"/>
          <w:szCs w:val="26"/>
        </w:rPr>
        <w:t xml:space="preserve">A UTILIZAÇÃO DO ORÇAMENTO COMO FERRAMENTA DE GESTÃO NAS EMPRESAS DE TECNOLOGIA </w:t>
      </w:r>
    </w:p>
    <w:p w:rsidR="000E0934" w:rsidRPr="006D7C68" w:rsidRDefault="000E0934" w:rsidP="00B9232C">
      <w:pPr>
        <w:jc w:val="center"/>
        <w:rPr>
          <w:rFonts w:ascii="Times New Roman" w:hAnsi="Times New Roman"/>
          <w:b/>
          <w:sz w:val="26"/>
          <w:szCs w:val="26"/>
        </w:rPr>
      </w:pPr>
    </w:p>
    <w:p w:rsidR="00064329" w:rsidRPr="006D7C68" w:rsidRDefault="00064329" w:rsidP="004C7A00">
      <w:pPr>
        <w:ind w:right="-1"/>
        <w:jc w:val="center"/>
        <w:rPr>
          <w:rFonts w:ascii="Times New Roman" w:hAnsi="Times New Roman"/>
          <w:b/>
          <w:sz w:val="26"/>
          <w:szCs w:val="26"/>
        </w:rPr>
      </w:pPr>
    </w:p>
    <w:p w:rsidR="00064329" w:rsidRPr="006D7C68" w:rsidRDefault="00064329" w:rsidP="005B1F41">
      <w:pPr>
        <w:spacing w:line="240" w:lineRule="auto"/>
        <w:ind w:firstLine="0"/>
        <w:rPr>
          <w:rFonts w:ascii="Times New Roman" w:hAnsi="Times New Roman"/>
          <w:b/>
          <w:sz w:val="26"/>
          <w:szCs w:val="26"/>
        </w:rPr>
      </w:pPr>
      <w:r w:rsidRPr="006D7C68">
        <w:rPr>
          <w:rFonts w:ascii="Times New Roman" w:hAnsi="Times New Roman"/>
          <w:b/>
          <w:sz w:val="26"/>
          <w:szCs w:val="26"/>
        </w:rPr>
        <w:t>RESUMO</w:t>
      </w:r>
    </w:p>
    <w:p w:rsidR="000E0934" w:rsidRPr="006D7C68" w:rsidRDefault="00B90628" w:rsidP="005B1F41">
      <w:pPr>
        <w:spacing w:line="240" w:lineRule="auto"/>
        <w:ind w:firstLine="0"/>
        <w:rPr>
          <w:rFonts w:ascii="Times New Roman" w:hAnsi="Times New Roman"/>
          <w:sz w:val="26"/>
          <w:szCs w:val="26"/>
        </w:rPr>
      </w:pPr>
      <w:r w:rsidRPr="006D7C68">
        <w:rPr>
          <w:rFonts w:ascii="Times New Roman" w:hAnsi="Times New Roman"/>
          <w:sz w:val="26"/>
          <w:szCs w:val="26"/>
        </w:rPr>
        <w:t xml:space="preserve">Com </w:t>
      </w:r>
      <w:r w:rsidR="00746C57" w:rsidRPr="006D7C68">
        <w:rPr>
          <w:rFonts w:ascii="Times New Roman" w:hAnsi="Times New Roman"/>
          <w:sz w:val="26"/>
          <w:szCs w:val="26"/>
        </w:rPr>
        <w:t xml:space="preserve">a importância e </w:t>
      </w:r>
      <w:r w:rsidRPr="006D7C68">
        <w:rPr>
          <w:rFonts w:ascii="Times New Roman" w:hAnsi="Times New Roman"/>
          <w:sz w:val="26"/>
          <w:szCs w:val="26"/>
        </w:rPr>
        <w:t xml:space="preserve">o avanço da área de tecnologia </w:t>
      </w:r>
      <w:r w:rsidR="00746C57" w:rsidRPr="006D7C68">
        <w:rPr>
          <w:rFonts w:ascii="Times New Roman" w:hAnsi="Times New Roman"/>
          <w:sz w:val="26"/>
          <w:szCs w:val="26"/>
        </w:rPr>
        <w:t xml:space="preserve">no Estado de Santa Catarina </w:t>
      </w:r>
      <w:r w:rsidRPr="006D7C68">
        <w:rPr>
          <w:rFonts w:ascii="Times New Roman" w:hAnsi="Times New Roman"/>
          <w:sz w:val="26"/>
          <w:szCs w:val="26"/>
        </w:rPr>
        <w:t xml:space="preserve">e </w:t>
      </w:r>
      <w:r w:rsidR="00643B41" w:rsidRPr="006D7C68">
        <w:rPr>
          <w:rFonts w:ascii="Times New Roman" w:hAnsi="Times New Roman"/>
          <w:sz w:val="26"/>
          <w:szCs w:val="26"/>
        </w:rPr>
        <w:t xml:space="preserve">também pelas possíveis </w:t>
      </w:r>
      <w:r w:rsidR="006778CC" w:rsidRPr="006D7C68">
        <w:rPr>
          <w:rFonts w:ascii="Times New Roman" w:hAnsi="Times New Roman"/>
          <w:sz w:val="26"/>
          <w:szCs w:val="26"/>
        </w:rPr>
        <w:t>instabilidade</w:t>
      </w:r>
      <w:r w:rsidR="00643B41" w:rsidRPr="006D7C68">
        <w:rPr>
          <w:rFonts w:ascii="Times New Roman" w:hAnsi="Times New Roman"/>
          <w:sz w:val="26"/>
          <w:szCs w:val="26"/>
        </w:rPr>
        <w:t>s</w:t>
      </w:r>
      <w:r w:rsidR="006778CC" w:rsidRPr="006D7C68">
        <w:rPr>
          <w:rFonts w:ascii="Times New Roman" w:hAnsi="Times New Roman"/>
          <w:sz w:val="26"/>
          <w:szCs w:val="26"/>
        </w:rPr>
        <w:t xml:space="preserve"> mediante a crise</w:t>
      </w:r>
      <w:r w:rsidR="00643B41" w:rsidRPr="006D7C68">
        <w:rPr>
          <w:rFonts w:ascii="Times New Roman" w:hAnsi="Times New Roman"/>
          <w:sz w:val="26"/>
          <w:szCs w:val="26"/>
        </w:rPr>
        <w:t xml:space="preserve"> do país</w:t>
      </w:r>
      <w:r w:rsidR="006778CC" w:rsidRPr="006D7C68">
        <w:rPr>
          <w:rFonts w:ascii="Times New Roman" w:hAnsi="Times New Roman"/>
          <w:sz w:val="26"/>
          <w:szCs w:val="26"/>
        </w:rPr>
        <w:t>, h</w:t>
      </w:r>
      <w:r w:rsidRPr="006D7C68">
        <w:rPr>
          <w:rFonts w:ascii="Times New Roman" w:hAnsi="Times New Roman"/>
          <w:sz w:val="26"/>
          <w:szCs w:val="26"/>
        </w:rPr>
        <w:t xml:space="preserve">á uma necessidade em controlar e planejar os </w:t>
      </w:r>
      <w:r w:rsidR="00643B41" w:rsidRPr="006D7C68">
        <w:rPr>
          <w:rFonts w:ascii="Times New Roman" w:hAnsi="Times New Roman"/>
          <w:sz w:val="26"/>
          <w:szCs w:val="26"/>
        </w:rPr>
        <w:t>recursos</w:t>
      </w:r>
      <w:r w:rsidRPr="006D7C68">
        <w:rPr>
          <w:rFonts w:ascii="Times New Roman" w:hAnsi="Times New Roman"/>
          <w:sz w:val="26"/>
          <w:szCs w:val="26"/>
        </w:rPr>
        <w:t xml:space="preserve"> da</w:t>
      </w:r>
      <w:r w:rsidR="00643B41" w:rsidRPr="006D7C68">
        <w:rPr>
          <w:rFonts w:ascii="Times New Roman" w:hAnsi="Times New Roman"/>
          <w:sz w:val="26"/>
          <w:szCs w:val="26"/>
        </w:rPr>
        <w:t>s</w:t>
      </w:r>
      <w:r w:rsidRPr="006D7C68">
        <w:rPr>
          <w:rFonts w:ascii="Times New Roman" w:hAnsi="Times New Roman"/>
          <w:sz w:val="26"/>
          <w:szCs w:val="26"/>
        </w:rPr>
        <w:t xml:space="preserve"> empresa</w:t>
      </w:r>
      <w:r w:rsidR="00643B41" w:rsidRPr="006D7C68">
        <w:rPr>
          <w:rFonts w:ascii="Times New Roman" w:hAnsi="Times New Roman"/>
          <w:sz w:val="26"/>
          <w:szCs w:val="26"/>
        </w:rPr>
        <w:t>s com o propósito de obter-se melhores resultados. Para tanto entende-se que o p</w:t>
      </w:r>
      <w:r w:rsidRPr="006D7C68">
        <w:rPr>
          <w:rFonts w:ascii="Times New Roman" w:hAnsi="Times New Roman"/>
          <w:sz w:val="26"/>
          <w:szCs w:val="26"/>
        </w:rPr>
        <w:t>lanejamento</w:t>
      </w:r>
      <w:r w:rsidR="00643B41" w:rsidRPr="006D7C68">
        <w:rPr>
          <w:rFonts w:ascii="Times New Roman" w:hAnsi="Times New Roman"/>
          <w:sz w:val="26"/>
          <w:szCs w:val="26"/>
        </w:rPr>
        <w:t xml:space="preserve"> e controle</w:t>
      </w:r>
      <w:r w:rsidRPr="006D7C68">
        <w:rPr>
          <w:rFonts w:ascii="Times New Roman" w:hAnsi="Times New Roman"/>
          <w:sz w:val="26"/>
          <w:szCs w:val="26"/>
        </w:rPr>
        <w:t xml:space="preserve"> orçamentário </w:t>
      </w:r>
      <w:r w:rsidR="00643B41" w:rsidRPr="006D7C68">
        <w:rPr>
          <w:rFonts w:ascii="Times New Roman" w:hAnsi="Times New Roman"/>
          <w:sz w:val="26"/>
          <w:szCs w:val="26"/>
        </w:rPr>
        <w:t>pode ser uma importante ferramenta de gestão para essas organizações. Sendo assim, o objetivo deste trabalho foi</w:t>
      </w:r>
      <w:r w:rsidR="00EE19DB" w:rsidRPr="006D7C68">
        <w:rPr>
          <w:rFonts w:ascii="Times New Roman" w:hAnsi="Times New Roman"/>
          <w:sz w:val="26"/>
          <w:szCs w:val="26"/>
        </w:rPr>
        <w:t xml:space="preserve"> sab</w:t>
      </w:r>
      <w:r w:rsidR="00643B41" w:rsidRPr="006D7C68">
        <w:rPr>
          <w:rFonts w:ascii="Times New Roman" w:hAnsi="Times New Roman"/>
          <w:sz w:val="26"/>
          <w:szCs w:val="26"/>
        </w:rPr>
        <w:t>er se as empresas de tecnologia</w:t>
      </w:r>
      <w:r w:rsidR="00EE19DB" w:rsidRPr="006D7C68">
        <w:rPr>
          <w:rFonts w:ascii="Times New Roman" w:hAnsi="Times New Roman"/>
          <w:sz w:val="26"/>
          <w:szCs w:val="26"/>
        </w:rPr>
        <w:t xml:space="preserve"> utilizam o controle orçamentário como ferramenta de gestão </w:t>
      </w:r>
      <w:r w:rsidR="00643B41" w:rsidRPr="006D7C68">
        <w:rPr>
          <w:rFonts w:ascii="Times New Roman" w:hAnsi="Times New Roman"/>
          <w:sz w:val="26"/>
          <w:szCs w:val="26"/>
        </w:rPr>
        <w:t xml:space="preserve">e controle. </w:t>
      </w:r>
      <w:r w:rsidR="00D0035F" w:rsidRPr="006D7C68">
        <w:rPr>
          <w:rFonts w:ascii="Times New Roman" w:hAnsi="Times New Roman"/>
          <w:sz w:val="26"/>
          <w:szCs w:val="26"/>
        </w:rPr>
        <w:t>F</w:t>
      </w:r>
      <w:r w:rsidR="00643B41" w:rsidRPr="006D7C68">
        <w:rPr>
          <w:rFonts w:ascii="Times New Roman" w:hAnsi="Times New Roman"/>
          <w:sz w:val="26"/>
          <w:szCs w:val="26"/>
        </w:rPr>
        <w:t>oi</w:t>
      </w:r>
      <w:r w:rsidR="00EE19DB" w:rsidRPr="006D7C68">
        <w:rPr>
          <w:rFonts w:ascii="Times New Roman" w:hAnsi="Times New Roman"/>
          <w:sz w:val="26"/>
          <w:szCs w:val="26"/>
        </w:rPr>
        <w:t xml:space="preserve"> realizada uma pesquisa</w:t>
      </w:r>
      <w:r w:rsidR="00643B41" w:rsidRPr="006D7C68">
        <w:rPr>
          <w:rFonts w:ascii="Times New Roman" w:hAnsi="Times New Roman"/>
          <w:sz w:val="26"/>
          <w:szCs w:val="26"/>
        </w:rPr>
        <w:t xml:space="preserve"> </w:t>
      </w:r>
      <w:r w:rsidR="00D0035F" w:rsidRPr="006D7C68">
        <w:rPr>
          <w:rFonts w:ascii="Times New Roman" w:hAnsi="Times New Roman"/>
          <w:sz w:val="26"/>
          <w:szCs w:val="26"/>
        </w:rPr>
        <w:t xml:space="preserve">descritiva, </w:t>
      </w:r>
      <w:r w:rsidR="00643B41" w:rsidRPr="006D7C68">
        <w:rPr>
          <w:rFonts w:ascii="Times New Roman" w:hAnsi="Times New Roman"/>
          <w:sz w:val="26"/>
          <w:szCs w:val="26"/>
        </w:rPr>
        <w:t>de levantamento, utilizando métodos</w:t>
      </w:r>
      <w:r w:rsidR="00C57210" w:rsidRPr="006D7C68">
        <w:rPr>
          <w:rFonts w:ascii="Times New Roman" w:hAnsi="Times New Roman"/>
          <w:sz w:val="26"/>
          <w:szCs w:val="26"/>
        </w:rPr>
        <w:t xml:space="preserve"> qualitativo</w:t>
      </w:r>
      <w:r w:rsidR="00643B41" w:rsidRPr="006D7C68">
        <w:rPr>
          <w:rFonts w:ascii="Times New Roman" w:hAnsi="Times New Roman"/>
          <w:sz w:val="26"/>
          <w:szCs w:val="26"/>
        </w:rPr>
        <w:t>s</w:t>
      </w:r>
      <w:r w:rsidR="00C57210" w:rsidRPr="006D7C68">
        <w:rPr>
          <w:rFonts w:ascii="Times New Roman" w:hAnsi="Times New Roman"/>
          <w:sz w:val="26"/>
          <w:szCs w:val="26"/>
        </w:rPr>
        <w:t xml:space="preserve"> e quantitativo</w:t>
      </w:r>
      <w:r w:rsidR="00643B41" w:rsidRPr="006D7C68">
        <w:rPr>
          <w:rFonts w:ascii="Times New Roman" w:hAnsi="Times New Roman"/>
          <w:sz w:val="26"/>
          <w:szCs w:val="26"/>
        </w:rPr>
        <w:t>s por meio de um questionário aplicado</w:t>
      </w:r>
      <w:r w:rsidR="00EE19DB" w:rsidRPr="006D7C68">
        <w:rPr>
          <w:rFonts w:ascii="Times New Roman" w:hAnsi="Times New Roman"/>
          <w:sz w:val="26"/>
          <w:szCs w:val="26"/>
        </w:rPr>
        <w:t xml:space="preserve"> nas</w:t>
      </w:r>
      <w:r w:rsidR="00643B41" w:rsidRPr="006D7C68">
        <w:rPr>
          <w:rFonts w:ascii="Times New Roman" w:hAnsi="Times New Roman"/>
          <w:sz w:val="26"/>
          <w:szCs w:val="26"/>
        </w:rPr>
        <w:t xml:space="preserve"> empresas de</w:t>
      </w:r>
      <w:r w:rsidR="00EE19DB" w:rsidRPr="006D7C68">
        <w:rPr>
          <w:rFonts w:ascii="Times New Roman" w:hAnsi="Times New Roman"/>
          <w:sz w:val="26"/>
          <w:szCs w:val="26"/>
        </w:rPr>
        <w:t xml:space="preserve"> tecnologia na região de Florian</w:t>
      </w:r>
      <w:r w:rsidR="00C57210" w:rsidRPr="006D7C68">
        <w:rPr>
          <w:rFonts w:ascii="Times New Roman" w:hAnsi="Times New Roman"/>
          <w:sz w:val="26"/>
          <w:szCs w:val="26"/>
        </w:rPr>
        <w:t>ópolis</w:t>
      </w:r>
      <w:r w:rsidR="00643B41" w:rsidRPr="006D7C68">
        <w:rPr>
          <w:rFonts w:ascii="Times New Roman" w:hAnsi="Times New Roman"/>
          <w:sz w:val="26"/>
          <w:szCs w:val="26"/>
        </w:rPr>
        <w:t>.</w:t>
      </w:r>
      <w:r w:rsidR="00C57210" w:rsidRPr="006D7C68">
        <w:rPr>
          <w:rFonts w:ascii="Times New Roman" w:hAnsi="Times New Roman"/>
          <w:sz w:val="26"/>
          <w:szCs w:val="26"/>
        </w:rPr>
        <w:t xml:space="preserve"> </w:t>
      </w:r>
      <w:r w:rsidR="00643B41" w:rsidRPr="006D7C68">
        <w:rPr>
          <w:rFonts w:ascii="Times New Roman" w:hAnsi="Times New Roman"/>
          <w:sz w:val="26"/>
          <w:szCs w:val="26"/>
        </w:rPr>
        <w:t>Obteve-se</w:t>
      </w:r>
      <w:r w:rsidR="00C57210" w:rsidRPr="006D7C68">
        <w:rPr>
          <w:rFonts w:ascii="Times New Roman" w:hAnsi="Times New Roman"/>
          <w:sz w:val="26"/>
          <w:szCs w:val="26"/>
        </w:rPr>
        <w:t xml:space="preserve"> um resultado positivo no qual 91% das empresas utilizam o controle orçamentário </w:t>
      </w:r>
      <w:r w:rsidR="00643B41" w:rsidRPr="006D7C68">
        <w:rPr>
          <w:rFonts w:ascii="Times New Roman" w:hAnsi="Times New Roman"/>
          <w:sz w:val="26"/>
          <w:szCs w:val="26"/>
        </w:rPr>
        <w:t>e que o mesmo</w:t>
      </w:r>
      <w:r w:rsidR="00C57210" w:rsidRPr="006D7C68">
        <w:rPr>
          <w:rFonts w:ascii="Times New Roman" w:hAnsi="Times New Roman"/>
          <w:sz w:val="26"/>
          <w:szCs w:val="26"/>
        </w:rPr>
        <w:t xml:space="preserve"> é analisado e acompanhado por </w:t>
      </w:r>
      <w:r w:rsidR="00643B41" w:rsidRPr="006D7C68">
        <w:rPr>
          <w:rFonts w:ascii="Times New Roman" w:hAnsi="Times New Roman"/>
          <w:sz w:val="26"/>
          <w:szCs w:val="26"/>
        </w:rPr>
        <w:t>gestores ou d</w:t>
      </w:r>
      <w:r w:rsidR="00C57210" w:rsidRPr="006D7C68">
        <w:rPr>
          <w:rFonts w:ascii="Times New Roman" w:hAnsi="Times New Roman"/>
          <w:sz w:val="26"/>
          <w:szCs w:val="26"/>
        </w:rPr>
        <w:t>iretores</w:t>
      </w:r>
      <w:r w:rsidR="00643B41" w:rsidRPr="006D7C68">
        <w:rPr>
          <w:rFonts w:ascii="Times New Roman" w:hAnsi="Times New Roman"/>
          <w:sz w:val="26"/>
          <w:szCs w:val="26"/>
        </w:rPr>
        <w:t xml:space="preserve"> com o objetivo principal de controlar custos e despesas, tornando-se assim uma importante ferramenta que gera indicadores de desempenho para a grande maioria das empresas</w:t>
      </w:r>
      <w:r w:rsidR="00D0035F" w:rsidRPr="006D7C68">
        <w:rPr>
          <w:rFonts w:ascii="Times New Roman" w:hAnsi="Times New Roman"/>
          <w:sz w:val="26"/>
          <w:szCs w:val="26"/>
        </w:rPr>
        <w:t xml:space="preserve"> respondentes</w:t>
      </w:r>
      <w:r w:rsidR="00643B41" w:rsidRPr="006D7C68">
        <w:rPr>
          <w:rFonts w:ascii="Times New Roman" w:hAnsi="Times New Roman"/>
          <w:sz w:val="26"/>
          <w:szCs w:val="26"/>
        </w:rPr>
        <w:t>. S</w:t>
      </w:r>
      <w:r w:rsidR="00C57210" w:rsidRPr="006D7C68">
        <w:rPr>
          <w:rFonts w:ascii="Times New Roman" w:hAnsi="Times New Roman"/>
          <w:sz w:val="26"/>
          <w:szCs w:val="26"/>
        </w:rPr>
        <w:t xml:space="preserve">endo assim conclui-se que </w:t>
      </w:r>
      <w:r w:rsidR="00643B41" w:rsidRPr="006D7C68">
        <w:rPr>
          <w:rFonts w:ascii="Times New Roman" w:hAnsi="Times New Roman"/>
          <w:sz w:val="26"/>
          <w:szCs w:val="26"/>
        </w:rPr>
        <w:t>a maior parte das organizações</w:t>
      </w:r>
      <w:r w:rsidR="00C57210" w:rsidRPr="006D7C68">
        <w:rPr>
          <w:rFonts w:ascii="Times New Roman" w:hAnsi="Times New Roman"/>
          <w:sz w:val="26"/>
          <w:szCs w:val="26"/>
        </w:rPr>
        <w:t xml:space="preserve"> pesquisadas</w:t>
      </w:r>
      <w:r w:rsidR="00D0035F" w:rsidRPr="006D7C68">
        <w:rPr>
          <w:rFonts w:ascii="Times New Roman" w:hAnsi="Times New Roman"/>
          <w:sz w:val="26"/>
          <w:szCs w:val="26"/>
        </w:rPr>
        <w:t xml:space="preserve"> possui um controle orçamentário</w:t>
      </w:r>
      <w:r w:rsidR="00C57210" w:rsidRPr="006D7C68">
        <w:rPr>
          <w:rFonts w:ascii="Times New Roman" w:hAnsi="Times New Roman"/>
          <w:sz w:val="26"/>
          <w:szCs w:val="26"/>
        </w:rPr>
        <w:t xml:space="preserve"> trazendo assim</w:t>
      </w:r>
      <w:r w:rsidR="00D0035F" w:rsidRPr="006D7C68">
        <w:rPr>
          <w:rFonts w:ascii="Times New Roman" w:hAnsi="Times New Roman"/>
          <w:sz w:val="26"/>
          <w:szCs w:val="26"/>
        </w:rPr>
        <w:t>, maior</w:t>
      </w:r>
      <w:r w:rsidR="00C57210" w:rsidRPr="006D7C68">
        <w:rPr>
          <w:rFonts w:ascii="Times New Roman" w:hAnsi="Times New Roman"/>
          <w:sz w:val="26"/>
          <w:szCs w:val="26"/>
        </w:rPr>
        <w:t xml:space="preserve"> segurança aos colaborados e </w:t>
      </w:r>
      <w:r w:rsidR="00D0035F" w:rsidRPr="006D7C68">
        <w:rPr>
          <w:rFonts w:ascii="Times New Roman" w:hAnsi="Times New Roman"/>
          <w:sz w:val="26"/>
          <w:szCs w:val="26"/>
        </w:rPr>
        <w:t>mostrando a importância desta ferramenta para a gestão e</w:t>
      </w:r>
      <w:r w:rsidR="00C57210" w:rsidRPr="006D7C68">
        <w:rPr>
          <w:rFonts w:ascii="Times New Roman" w:hAnsi="Times New Roman"/>
          <w:sz w:val="26"/>
          <w:szCs w:val="26"/>
        </w:rPr>
        <w:t xml:space="preserve"> tomada de decisões.</w:t>
      </w:r>
    </w:p>
    <w:p w:rsidR="00CB5BC1" w:rsidRPr="006D7C68" w:rsidRDefault="00CB5BC1" w:rsidP="005B1F41">
      <w:pPr>
        <w:spacing w:line="240" w:lineRule="auto"/>
        <w:ind w:firstLine="0"/>
        <w:rPr>
          <w:rFonts w:ascii="Times New Roman" w:hAnsi="Times New Roman"/>
          <w:sz w:val="26"/>
          <w:szCs w:val="26"/>
        </w:rPr>
      </w:pPr>
    </w:p>
    <w:p w:rsidR="00CB5BC1" w:rsidRPr="006D7C68" w:rsidRDefault="00CB5BC1" w:rsidP="005B1F41">
      <w:pPr>
        <w:spacing w:line="240" w:lineRule="auto"/>
        <w:ind w:firstLine="0"/>
        <w:rPr>
          <w:rFonts w:ascii="Times New Roman" w:hAnsi="Times New Roman"/>
          <w:sz w:val="26"/>
          <w:szCs w:val="26"/>
        </w:rPr>
      </w:pPr>
      <w:r w:rsidRPr="006D7C68">
        <w:rPr>
          <w:rFonts w:ascii="Times New Roman" w:hAnsi="Times New Roman"/>
          <w:b/>
          <w:sz w:val="26"/>
          <w:szCs w:val="26"/>
        </w:rPr>
        <w:t>Palavras-chave:</w:t>
      </w:r>
      <w:r w:rsidR="00E133FF">
        <w:rPr>
          <w:rFonts w:ascii="Times New Roman" w:hAnsi="Times New Roman"/>
          <w:sz w:val="26"/>
          <w:szCs w:val="26"/>
        </w:rPr>
        <w:t xml:space="preserve"> Controle orçamentário. Processo de gestão. Tomada de decisão</w:t>
      </w:r>
      <w:r w:rsidRPr="006D7C68">
        <w:rPr>
          <w:rFonts w:ascii="Times New Roman" w:hAnsi="Times New Roman"/>
          <w:sz w:val="26"/>
          <w:szCs w:val="26"/>
        </w:rPr>
        <w:t>.</w:t>
      </w:r>
    </w:p>
    <w:p w:rsidR="005B1F41" w:rsidRDefault="005B1F41"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bookmarkStart w:id="0" w:name="_GoBack"/>
      <w:bookmarkEnd w:id="0"/>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Default="006D7C68" w:rsidP="00FA6F2C">
      <w:pPr>
        <w:ind w:right="-1"/>
        <w:rPr>
          <w:rFonts w:ascii="Times New Roman" w:hAnsi="Times New Roman"/>
          <w:b/>
          <w:sz w:val="26"/>
          <w:szCs w:val="26"/>
        </w:rPr>
      </w:pPr>
    </w:p>
    <w:p w:rsidR="006D7C68" w:rsidRPr="006D7C68" w:rsidRDefault="006D7C68" w:rsidP="00FA6F2C">
      <w:pPr>
        <w:ind w:right="-1"/>
        <w:rPr>
          <w:rFonts w:ascii="Times New Roman" w:hAnsi="Times New Roman"/>
          <w:b/>
          <w:sz w:val="26"/>
          <w:szCs w:val="26"/>
        </w:rPr>
      </w:pPr>
    </w:p>
    <w:p w:rsidR="000E0934" w:rsidRPr="006D7C68" w:rsidRDefault="000E0934" w:rsidP="003F1808">
      <w:pPr>
        <w:pStyle w:val="PargrafodaLista"/>
        <w:numPr>
          <w:ilvl w:val="0"/>
          <w:numId w:val="27"/>
        </w:numPr>
        <w:ind w:left="284" w:hanging="284"/>
        <w:rPr>
          <w:rFonts w:ascii="Times New Roman" w:hAnsi="Times New Roman"/>
          <w:b/>
          <w:sz w:val="26"/>
          <w:szCs w:val="26"/>
        </w:rPr>
      </w:pPr>
      <w:r w:rsidRPr="006D7C68">
        <w:rPr>
          <w:rFonts w:ascii="Times New Roman" w:hAnsi="Times New Roman"/>
          <w:b/>
          <w:sz w:val="26"/>
          <w:szCs w:val="26"/>
        </w:rPr>
        <w:lastRenderedPageBreak/>
        <w:t>INTRODUÇÃO</w:t>
      </w:r>
    </w:p>
    <w:p w:rsidR="000E0934" w:rsidRPr="006D7C68" w:rsidRDefault="000E0934" w:rsidP="00FA6F2C">
      <w:pPr>
        <w:contextualSpacing/>
        <w:rPr>
          <w:rFonts w:ascii="Times New Roman" w:hAnsi="Times New Roman"/>
          <w:sz w:val="26"/>
          <w:szCs w:val="26"/>
        </w:rPr>
      </w:pP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O Estado de Santa Catarina há anos vem se destacando como um dos maiores polos tecnológicos do País devido ao fato de ser pioneiro em empresas de tecnologia. Destacam-se três grandes polos tecnológicos nas cidades de: Florianópolis, Blumenau e Joinville. Estudos realizados pela Associação Catarinense de Empresas de Tecnologia (ACATE) divulgados em 2016 mostram que apesar do atual cenário da crise econômica, em 2015 o setor de tecnologia teve um crescimento de 3,6% na geração de empregos.</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Na Grande Florianópolis destacam-se as empresas de software e serviços, hardware e equipamentos de alta tecnologia, sendo elas de pequeno e médio porte.  A Universidade Federal de Santa Catarina (UFSC) é um dos principais campos de pesquisas e instituição de ensino da região, dando incentivo aos cursos de Graduação e Pós-Graduação na área de tecnológica.</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A economia da capital catarinense sempre foi voltada para o ramo do turismo, porém nos últimos anos a área da tecnologia vem crescendo e incrementando o PIB da Grande Florianópolis. De acordo com os dados da Secretária de Ciência, Tecnologia e Desenvolvimento Econômico Sustentável de Florianópolis, há anos que o faturamento deste ramo chega a ser de R$ 500 milhões no ano, em 2014 o faturamento subiu em 15% comparado aos anos anteriores, sendo arrecadado cerca de R$ 1,3 milhões de Imposto Sobre Serviço (ISS). Diante dos fatos apresentados e da relevância deste setor para a cidade de Florianópolis, é importante que estas significativas empresas consigam se desenvolver e se manter no mercado contribuindo cada vez mais para a economia. Desta forma a utilização de um bom sistema de controle auxiliará no processo de gestão e tomada de decisões fazendo com que a empresa tenha uma visão concreta de seus planos e resultados.</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O Controle Orçamentário dentro das empresas é uma ferramenta muito importante, pois com ela é possível ter uma visão ampla da organização, do quanto se pode movimentar e das suas decisões a serem tomadas.</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Conforme os </w:t>
      </w:r>
      <w:proofErr w:type="spellStart"/>
      <w:r w:rsidRPr="006D7C68">
        <w:rPr>
          <w:rFonts w:ascii="Times New Roman" w:hAnsi="Times New Roman"/>
          <w:sz w:val="26"/>
          <w:szCs w:val="26"/>
        </w:rPr>
        <w:t>Horngren</w:t>
      </w:r>
      <w:proofErr w:type="spellEnd"/>
      <w:r w:rsidRPr="006D7C68">
        <w:rPr>
          <w:rFonts w:ascii="Times New Roman" w:hAnsi="Times New Roman"/>
          <w:sz w:val="26"/>
          <w:szCs w:val="26"/>
        </w:rPr>
        <w:t xml:space="preserve">, Foster e Datar (1997, apud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xml:space="preserve">, 2009) orçamento é um plano de ação futuro de uma administração para um determinado período. Ele abrange aspectos financeiros e não financeiros, os financeiros quantificam as </w:t>
      </w:r>
      <w:r w:rsidRPr="006D7C68">
        <w:rPr>
          <w:rFonts w:ascii="Times New Roman" w:hAnsi="Times New Roman"/>
          <w:sz w:val="26"/>
          <w:szCs w:val="26"/>
        </w:rPr>
        <w:lastRenderedPageBreak/>
        <w:t>expectativas da administração em relação às receitas futuras, fluxo de caixa e posição financeira, já as demonstrações financeiras são elaboradas referentemente a períodos passados, podem ser preparadas para o período futuro.</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Com base nas informações supracitadas de que o controle orçamentário é algo de suma importância dentro de uma organização, sendo uma ferramenta de gestão e tomada de decisões e tendo em vista que a área de tecnologia vem crescendo cada vez mais mesmo em época de crise, surge a pergunta de pesquisa: As empresas de tecnologia de Florianópolis utilizam o controle orçamentário como uma ferramenta de gestão?</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Desta forma, o objetivo é saber se as empresas de tecnologias de Florianópolis utilizam o orçamento empresarial como uma ferramenta de gestão e controle. Para responder </w:t>
      </w:r>
      <w:proofErr w:type="gramStart"/>
      <w:r w:rsidRPr="006D7C68">
        <w:rPr>
          <w:rFonts w:ascii="Times New Roman" w:hAnsi="Times New Roman"/>
          <w:sz w:val="26"/>
          <w:szCs w:val="26"/>
        </w:rPr>
        <w:t>a</w:t>
      </w:r>
      <w:proofErr w:type="gramEnd"/>
      <w:r w:rsidRPr="006D7C68">
        <w:rPr>
          <w:rFonts w:ascii="Times New Roman" w:hAnsi="Times New Roman"/>
          <w:sz w:val="26"/>
          <w:szCs w:val="26"/>
        </w:rPr>
        <w:t xml:space="preserve"> pergunta desta pesquisa serão necessários contemplar os seguintes objetivos específicos: (i) detectar se as empresas de tecnologia utilizam algum tipo de orçamento; (</w:t>
      </w:r>
      <w:proofErr w:type="spellStart"/>
      <w:r w:rsidRPr="006D7C68">
        <w:rPr>
          <w:rFonts w:ascii="Times New Roman" w:hAnsi="Times New Roman"/>
          <w:sz w:val="26"/>
          <w:szCs w:val="26"/>
        </w:rPr>
        <w:t>ii</w:t>
      </w:r>
      <w:proofErr w:type="spellEnd"/>
      <w:r w:rsidRPr="006D7C68">
        <w:rPr>
          <w:rFonts w:ascii="Times New Roman" w:hAnsi="Times New Roman"/>
          <w:sz w:val="26"/>
          <w:szCs w:val="26"/>
        </w:rPr>
        <w:t>) verificar o vínculo dos gestores no processo orçamentário da empresa; (</w:t>
      </w:r>
      <w:proofErr w:type="spellStart"/>
      <w:r w:rsidRPr="006D7C68">
        <w:rPr>
          <w:rFonts w:ascii="Times New Roman" w:hAnsi="Times New Roman"/>
          <w:sz w:val="26"/>
          <w:szCs w:val="26"/>
        </w:rPr>
        <w:t>iii</w:t>
      </w:r>
      <w:proofErr w:type="spellEnd"/>
      <w:r w:rsidRPr="006D7C68">
        <w:rPr>
          <w:rFonts w:ascii="Times New Roman" w:hAnsi="Times New Roman"/>
          <w:sz w:val="26"/>
          <w:szCs w:val="26"/>
        </w:rPr>
        <w:t>) identificar qual tipo de orçamento é utilizado; e (</w:t>
      </w:r>
      <w:proofErr w:type="spellStart"/>
      <w:r w:rsidRPr="006D7C68">
        <w:rPr>
          <w:rFonts w:ascii="Times New Roman" w:hAnsi="Times New Roman"/>
          <w:sz w:val="26"/>
          <w:szCs w:val="26"/>
        </w:rPr>
        <w:t>iv</w:t>
      </w:r>
      <w:proofErr w:type="spellEnd"/>
      <w:r w:rsidRPr="006D7C68">
        <w:rPr>
          <w:rFonts w:ascii="Times New Roman" w:hAnsi="Times New Roman"/>
          <w:sz w:val="26"/>
          <w:szCs w:val="26"/>
        </w:rPr>
        <w:t>) levantar a opinião dos gestores sobre a eficiência da um ferramenta de controle (orçamento).</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Esta pesquisa se justifica por tentar evidenciar a importância do orçamento como uma ferramenta de gestão nas organizações de forma a auxiliar os gestores no controle a na tomada de decisão. Contribui também para a comunidade acadêmica por tratar de um tema não só teórico, mas que pode ser aplicado no dia a dia das empresas. </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Este artigo está estruturado em cinco seções, incluindo-se esta introdução. A seção dois trata a fundamentação teórica; na seção seguinte serão apresentados os procedimentos metodológicos; a quarta seção será composta pelos resultados e suas análises; e para finalizar a última seção, as considerações finais.</w:t>
      </w:r>
    </w:p>
    <w:p w:rsidR="000E0934" w:rsidRPr="006D7C68" w:rsidRDefault="000E0934" w:rsidP="00FA6F2C">
      <w:pPr>
        <w:rPr>
          <w:rFonts w:ascii="Times New Roman" w:hAnsi="Times New Roman"/>
          <w:sz w:val="26"/>
          <w:szCs w:val="26"/>
        </w:rPr>
      </w:pPr>
    </w:p>
    <w:p w:rsidR="000E0934" w:rsidRPr="006D7C68" w:rsidRDefault="000E0934" w:rsidP="003F1808">
      <w:pPr>
        <w:pStyle w:val="PargrafodaLista"/>
        <w:numPr>
          <w:ilvl w:val="0"/>
          <w:numId w:val="27"/>
        </w:numPr>
        <w:ind w:left="284" w:hanging="284"/>
        <w:rPr>
          <w:rFonts w:ascii="Times New Roman" w:hAnsi="Times New Roman"/>
          <w:b/>
          <w:sz w:val="26"/>
          <w:szCs w:val="26"/>
        </w:rPr>
      </w:pPr>
      <w:r w:rsidRPr="006D7C68">
        <w:rPr>
          <w:rFonts w:ascii="Times New Roman" w:hAnsi="Times New Roman"/>
          <w:b/>
          <w:sz w:val="26"/>
          <w:szCs w:val="26"/>
        </w:rPr>
        <w:t xml:space="preserve">REFERENCIAL TEÓRICO </w:t>
      </w:r>
    </w:p>
    <w:p w:rsidR="000E0934" w:rsidRPr="006D7C68" w:rsidRDefault="000E0934" w:rsidP="00FA6F2C">
      <w:pPr>
        <w:pStyle w:val="PargrafodaLista"/>
        <w:ind w:left="0"/>
        <w:rPr>
          <w:rFonts w:ascii="Times New Roman" w:hAnsi="Times New Roman"/>
          <w:sz w:val="26"/>
          <w:szCs w:val="26"/>
        </w:rPr>
      </w:pPr>
    </w:p>
    <w:p w:rsidR="000E0934" w:rsidRPr="006D7C68" w:rsidRDefault="000E0934" w:rsidP="003B3DF7">
      <w:pPr>
        <w:pStyle w:val="PargrafodaLista"/>
        <w:ind w:left="0"/>
        <w:rPr>
          <w:rFonts w:ascii="Times New Roman" w:hAnsi="Times New Roman"/>
          <w:sz w:val="26"/>
          <w:szCs w:val="26"/>
        </w:rPr>
      </w:pPr>
      <w:r w:rsidRPr="006D7C68">
        <w:rPr>
          <w:rFonts w:ascii="Times New Roman" w:hAnsi="Times New Roman"/>
          <w:sz w:val="26"/>
          <w:szCs w:val="26"/>
        </w:rPr>
        <w:t>Nesta seção iremos elucidar as características, vantagens e limitações do orçamento, sendo algo indispensável para este estudo. Utilizando como base para fundamentar esta pesquisa e dar seguimento ao estudo.</w:t>
      </w:r>
    </w:p>
    <w:p w:rsidR="000E0934" w:rsidRPr="006D7C68" w:rsidRDefault="000E0934" w:rsidP="00FA6F2C">
      <w:pPr>
        <w:pStyle w:val="PargrafodaLista"/>
        <w:rPr>
          <w:rFonts w:ascii="Times New Roman" w:hAnsi="Times New Roman"/>
          <w:sz w:val="26"/>
          <w:szCs w:val="26"/>
        </w:rPr>
      </w:pPr>
    </w:p>
    <w:p w:rsidR="000E0934" w:rsidRPr="006D7C68" w:rsidRDefault="00DD055A" w:rsidP="00FA6F2C">
      <w:pPr>
        <w:pStyle w:val="PargrafodaLista"/>
        <w:numPr>
          <w:ilvl w:val="1"/>
          <w:numId w:val="23"/>
        </w:numPr>
        <w:rPr>
          <w:rFonts w:ascii="Times New Roman" w:hAnsi="Times New Roman"/>
          <w:sz w:val="26"/>
          <w:szCs w:val="26"/>
        </w:rPr>
      </w:pPr>
      <w:r w:rsidRPr="006D7C68">
        <w:rPr>
          <w:rFonts w:ascii="Times New Roman" w:hAnsi="Times New Roman"/>
          <w:sz w:val="26"/>
          <w:szCs w:val="26"/>
        </w:rPr>
        <w:t xml:space="preserve"> </w:t>
      </w:r>
      <w:r w:rsidR="000E0934" w:rsidRPr="006D7C68">
        <w:rPr>
          <w:rFonts w:ascii="Times New Roman" w:hAnsi="Times New Roman"/>
          <w:sz w:val="26"/>
          <w:szCs w:val="26"/>
        </w:rPr>
        <w:t>CARACTERÍSTICAS, VANTAGENS E LIMITAÇÕES DO ORÇAMENTO</w:t>
      </w:r>
    </w:p>
    <w:p w:rsidR="000E0934" w:rsidRPr="006D7C68" w:rsidRDefault="000E0934" w:rsidP="00FA6F2C">
      <w:pPr>
        <w:ind w:left="709"/>
        <w:contextualSpacing/>
        <w:rPr>
          <w:rFonts w:ascii="Times New Roman" w:hAnsi="Times New Roman"/>
          <w:sz w:val="26"/>
          <w:szCs w:val="26"/>
        </w:rPr>
      </w:pP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Segundo </w:t>
      </w:r>
      <w:proofErr w:type="spellStart"/>
      <w:r w:rsidRPr="006D7C68">
        <w:rPr>
          <w:rFonts w:ascii="Times New Roman" w:hAnsi="Times New Roman"/>
          <w:sz w:val="26"/>
          <w:szCs w:val="26"/>
        </w:rPr>
        <w:t>Frezatti</w:t>
      </w:r>
      <w:proofErr w:type="spellEnd"/>
      <w:r w:rsidRPr="006D7C68">
        <w:rPr>
          <w:rFonts w:ascii="Times New Roman" w:hAnsi="Times New Roman"/>
          <w:sz w:val="26"/>
          <w:szCs w:val="26"/>
        </w:rPr>
        <w:t xml:space="preserve"> (2009, p. 46), orçamento é um plano financeiro a fim de ajudar empresas a ter uma estratégia para um determinado exercício, pode se dizer que é mais do que uma simples estimativa, pois ele é baseado nas metas e compromissos dos gestores a serem almejados. Pode-se dizer que ele é um dos pilares da gestão e uma das ferramentas fundamentais para o </w:t>
      </w:r>
      <w:proofErr w:type="spellStart"/>
      <w:r w:rsidRPr="006D7C68">
        <w:rPr>
          <w:rFonts w:ascii="Times New Roman" w:hAnsi="Times New Roman"/>
          <w:i/>
          <w:sz w:val="26"/>
          <w:szCs w:val="26"/>
        </w:rPr>
        <w:t>accountability</w:t>
      </w:r>
      <w:proofErr w:type="spellEnd"/>
      <w:r w:rsidRPr="006D7C68">
        <w:rPr>
          <w:rFonts w:ascii="Times New Roman" w:hAnsi="Times New Roman"/>
          <w:sz w:val="26"/>
          <w:szCs w:val="26"/>
        </w:rPr>
        <w:t>, onde se fica obrigado a prestar conta de suas atividades, tendo em vista que quando não especificado no planejamento estratégico, acaba, sendo firmado no momento da montagem do orçamento.</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Já para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xml:space="preserve"> (2009, p. 28) orçamento é definido como um plano de processos operacionais para um determinado período. O autor afirma que o orçamento é uma forma de representar os objetivos econômicos- financeiros da organização. </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 xml:space="preserve"> Conforme </w:t>
      </w:r>
      <w:proofErr w:type="spellStart"/>
      <w:r w:rsidRPr="006D7C68">
        <w:rPr>
          <w:rFonts w:ascii="Times New Roman" w:hAnsi="Times New Roman"/>
          <w:sz w:val="26"/>
          <w:szCs w:val="26"/>
        </w:rPr>
        <w:t>Brookson</w:t>
      </w:r>
      <w:proofErr w:type="spellEnd"/>
      <w:r w:rsidRPr="006D7C68">
        <w:rPr>
          <w:rFonts w:ascii="Times New Roman" w:hAnsi="Times New Roman"/>
          <w:sz w:val="26"/>
          <w:szCs w:val="26"/>
        </w:rPr>
        <w:t xml:space="preserve"> (2000, apud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2009) o orçamento é um plano de atividades futuras podendo assumir diversas formas, refletindo departamentos e conjunto da empresa em termos financeiros. O orçamento pode se dizer que é uma declaração de planos financeiros e não financeiros para um período curto que está por vir, geralmente de um ano.</w:t>
      </w:r>
    </w:p>
    <w:p w:rsidR="000E0934" w:rsidRPr="006D7C68" w:rsidRDefault="000E0934" w:rsidP="00FA6F2C">
      <w:pPr>
        <w:contextualSpacing/>
        <w:rPr>
          <w:rFonts w:ascii="Times New Roman" w:hAnsi="Times New Roman"/>
          <w:sz w:val="26"/>
          <w:szCs w:val="26"/>
        </w:rPr>
      </w:pPr>
      <w:r w:rsidRPr="006D7C68">
        <w:rPr>
          <w:rFonts w:ascii="Times New Roman" w:hAnsi="Times New Roman"/>
          <w:sz w:val="26"/>
          <w:szCs w:val="26"/>
        </w:rPr>
        <w:t>As vantagens do orçamento se sobrepõem a suas eventuais desvantagens ou críticas. O sistema de informação gerencial tem sua perspectiva visando o futuro para o processo de tomada de decisões, na qual o orçamento é estruturado basicamente nesta perspectiva (PADOVEZE E TARANTO, 2015).</w:t>
      </w:r>
    </w:p>
    <w:p w:rsidR="00911F0D" w:rsidRDefault="00911F0D" w:rsidP="00FA6F2C">
      <w:pPr>
        <w:contextualSpacing/>
        <w:rPr>
          <w:rFonts w:ascii="Times New Roman" w:hAnsi="Times New Roman"/>
          <w:sz w:val="26"/>
          <w:szCs w:val="26"/>
        </w:rPr>
      </w:pPr>
      <w:r w:rsidRPr="006D7C68">
        <w:rPr>
          <w:rFonts w:ascii="Times New Roman" w:hAnsi="Times New Roman"/>
          <w:sz w:val="26"/>
          <w:szCs w:val="26"/>
        </w:rPr>
        <w:t>As va</w:t>
      </w:r>
      <w:r w:rsidR="006D7C68">
        <w:rPr>
          <w:rFonts w:ascii="Times New Roman" w:hAnsi="Times New Roman"/>
          <w:sz w:val="26"/>
          <w:szCs w:val="26"/>
        </w:rPr>
        <w:t>ntagens do orçamento são listada</w:t>
      </w:r>
      <w:r w:rsidRPr="006D7C68">
        <w:rPr>
          <w:rFonts w:ascii="Times New Roman" w:hAnsi="Times New Roman"/>
          <w:sz w:val="26"/>
          <w:szCs w:val="26"/>
        </w:rPr>
        <w:t>s por alguns autores conforme quadro 1.</w:t>
      </w:r>
    </w:p>
    <w:p w:rsidR="006D7C68" w:rsidRDefault="006D7C68" w:rsidP="00FA6F2C">
      <w:pPr>
        <w:contextualSpacing/>
        <w:rPr>
          <w:rFonts w:ascii="Times New Roman" w:hAnsi="Times New Roman"/>
          <w:sz w:val="26"/>
          <w:szCs w:val="26"/>
        </w:rPr>
      </w:pPr>
    </w:p>
    <w:p w:rsidR="006D7C68" w:rsidRDefault="006D7C68" w:rsidP="00FA6F2C">
      <w:pPr>
        <w:contextualSpacing/>
        <w:rPr>
          <w:rFonts w:ascii="Times New Roman" w:hAnsi="Times New Roman"/>
          <w:sz w:val="26"/>
          <w:szCs w:val="26"/>
        </w:rPr>
      </w:pPr>
    </w:p>
    <w:p w:rsidR="006D7C68" w:rsidRDefault="006D7C68" w:rsidP="00FA6F2C">
      <w:pPr>
        <w:contextualSpacing/>
        <w:rPr>
          <w:rFonts w:ascii="Times New Roman" w:hAnsi="Times New Roman"/>
          <w:sz w:val="26"/>
          <w:szCs w:val="26"/>
        </w:rPr>
      </w:pPr>
    </w:p>
    <w:p w:rsidR="006D7C68" w:rsidRDefault="006D7C68" w:rsidP="00FA6F2C">
      <w:pPr>
        <w:contextualSpacing/>
        <w:rPr>
          <w:rFonts w:ascii="Times New Roman" w:hAnsi="Times New Roman"/>
          <w:sz w:val="26"/>
          <w:szCs w:val="26"/>
        </w:rPr>
      </w:pPr>
    </w:p>
    <w:p w:rsidR="006D7C68" w:rsidRDefault="006D7C68" w:rsidP="00FA6F2C">
      <w:pPr>
        <w:contextualSpacing/>
        <w:rPr>
          <w:rFonts w:ascii="Times New Roman" w:hAnsi="Times New Roman"/>
          <w:sz w:val="26"/>
          <w:szCs w:val="26"/>
        </w:rPr>
      </w:pPr>
    </w:p>
    <w:p w:rsidR="006D7C68" w:rsidRDefault="006D7C68" w:rsidP="00FA6F2C">
      <w:pPr>
        <w:contextualSpacing/>
        <w:rPr>
          <w:rFonts w:ascii="Times New Roman" w:hAnsi="Times New Roman"/>
          <w:sz w:val="26"/>
          <w:szCs w:val="26"/>
        </w:rPr>
      </w:pPr>
    </w:p>
    <w:p w:rsidR="006D7C68" w:rsidRPr="006D7C68" w:rsidRDefault="006D7C68" w:rsidP="00FA6F2C">
      <w:pPr>
        <w:contextualSpacing/>
        <w:rPr>
          <w:rFonts w:ascii="Times New Roman" w:hAnsi="Times New Roman"/>
          <w:sz w:val="26"/>
          <w:szCs w:val="26"/>
        </w:rPr>
      </w:pPr>
    </w:p>
    <w:p w:rsidR="00911F0D" w:rsidRPr="006D7C68" w:rsidRDefault="00A87691" w:rsidP="006D7C68">
      <w:pPr>
        <w:spacing w:line="240" w:lineRule="auto"/>
        <w:ind w:firstLine="0"/>
        <w:contextualSpacing/>
        <w:rPr>
          <w:rFonts w:ascii="Times New Roman" w:hAnsi="Times New Roman"/>
          <w:b/>
          <w:sz w:val="26"/>
          <w:szCs w:val="26"/>
        </w:rPr>
      </w:pPr>
      <w:r w:rsidRPr="006D7C68">
        <w:rPr>
          <w:rFonts w:ascii="Times New Roman" w:hAnsi="Times New Roman"/>
          <w:b/>
          <w:sz w:val="26"/>
          <w:szCs w:val="26"/>
        </w:rPr>
        <w:t>Quadro 1</w:t>
      </w:r>
      <w:r w:rsidR="00EF4961" w:rsidRPr="006D7C68">
        <w:rPr>
          <w:rFonts w:ascii="Times New Roman" w:hAnsi="Times New Roman"/>
          <w:b/>
          <w:sz w:val="26"/>
          <w:szCs w:val="26"/>
        </w:rPr>
        <w:t>.  Vantagens do Orçamento</w:t>
      </w:r>
    </w:p>
    <w:tbl>
      <w:tblPr>
        <w:tblStyle w:val="Tabelacomgrade"/>
        <w:tblW w:w="0" w:type="auto"/>
        <w:tblInd w:w="108" w:type="dxa"/>
        <w:tblLook w:val="04A0" w:firstRow="1" w:lastRow="0" w:firstColumn="1" w:lastColumn="0" w:noHBand="0" w:noVBand="1"/>
      </w:tblPr>
      <w:tblGrid>
        <w:gridCol w:w="6268"/>
        <w:gridCol w:w="2685"/>
      </w:tblGrid>
      <w:tr w:rsidR="00911F0D" w:rsidRPr="006D7C68" w:rsidTr="00DE27DF">
        <w:tc>
          <w:tcPr>
            <w:tcW w:w="6268" w:type="dxa"/>
          </w:tcPr>
          <w:p w:rsidR="00911F0D" w:rsidRPr="006D7C68" w:rsidRDefault="00911F0D" w:rsidP="00821500">
            <w:pPr>
              <w:spacing w:line="276" w:lineRule="auto"/>
              <w:ind w:firstLine="0"/>
              <w:contextualSpacing/>
              <w:jc w:val="center"/>
              <w:rPr>
                <w:rFonts w:ascii="Times New Roman" w:hAnsi="Times New Roman"/>
                <w:b/>
              </w:rPr>
            </w:pPr>
            <w:r w:rsidRPr="006D7C68">
              <w:rPr>
                <w:rFonts w:ascii="Times New Roman" w:hAnsi="Times New Roman"/>
                <w:b/>
              </w:rPr>
              <w:t>VANTAGENS</w:t>
            </w:r>
          </w:p>
        </w:tc>
        <w:tc>
          <w:tcPr>
            <w:tcW w:w="2685" w:type="dxa"/>
          </w:tcPr>
          <w:p w:rsidR="00911F0D" w:rsidRPr="006D7C68" w:rsidRDefault="00911F0D" w:rsidP="00821500">
            <w:pPr>
              <w:spacing w:line="276" w:lineRule="auto"/>
              <w:ind w:firstLine="0"/>
              <w:contextualSpacing/>
              <w:jc w:val="center"/>
              <w:rPr>
                <w:rFonts w:ascii="Times New Roman" w:hAnsi="Times New Roman"/>
                <w:b/>
              </w:rPr>
            </w:pPr>
            <w:r w:rsidRPr="006D7C68">
              <w:rPr>
                <w:rFonts w:ascii="Times New Roman" w:hAnsi="Times New Roman"/>
                <w:b/>
              </w:rPr>
              <w:t>AUTOR</w:t>
            </w:r>
          </w:p>
        </w:tc>
      </w:tr>
      <w:tr w:rsidR="00911F0D" w:rsidRPr="006D7C68" w:rsidTr="00DE27DF">
        <w:tc>
          <w:tcPr>
            <w:tcW w:w="6268" w:type="dxa"/>
          </w:tcPr>
          <w:p w:rsidR="00911F0D" w:rsidRPr="006D7C68" w:rsidRDefault="00911F0D" w:rsidP="00821500">
            <w:pPr>
              <w:ind w:firstLine="0"/>
              <w:contextualSpacing/>
              <w:jc w:val="center"/>
              <w:rPr>
                <w:rFonts w:ascii="Times New Roman" w:hAnsi="Times New Roman"/>
              </w:rPr>
            </w:pPr>
            <w:r w:rsidRPr="006D7C68">
              <w:rPr>
                <w:rFonts w:ascii="Times New Roman" w:hAnsi="Times New Roman"/>
              </w:rPr>
              <w:t>Estimula os administradores a pensar adiante devido a suas responsabilidades com o planejamento</w:t>
            </w:r>
          </w:p>
        </w:tc>
        <w:tc>
          <w:tcPr>
            <w:tcW w:w="2685" w:type="dxa"/>
          </w:tcPr>
          <w:p w:rsidR="00911F0D" w:rsidRPr="006D7C68" w:rsidRDefault="00911F0D" w:rsidP="00821500">
            <w:pPr>
              <w:ind w:firstLine="0"/>
              <w:contextualSpacing/>
              <w:jc w:val="center"/>
              <w:rPr>
                <w:rFonts w:ascii="Times New Roman" w:hAnsi="Times New Roman"/>
              </w:rPr>
            </w:pPr>
            <w:proofErr w:type="spellStart"/>
            <w:r w:rsidRPr="006D7C68">
              <w:rPr>
                <w:rFonts w:ascii="Times New Roman" w:hAnsi="Times New Roman"/>
              </w:rPr>
              <w:t>Padoveze</w:t>
            </w:r>
            <w:proofErr w:type="spellEnd"/>
            <w:r w:rsidRPr="006D7C68">
              <w:rPr>
                <w:rFonts w:ascii="Times New Roman" w:hAnsi="Times New Roman"/>
              </w:rPr>
              <w:t xml:space="preserve"> e Taranto (2009)</w:t>
            </w:r>
          </w:p>
        </w:tc>
      </w:tr>
      <w:tr w:rsidR="00911F0D" w:rsidRPr="006D7C68" w:rsidTr="00DE27DF">
        <w:tc>
          <w:tcPr>
            <w:tcW w:w="6268" w:type="dxa"/>
          </w:tcPr>
          <w:p w:rsidR="00911F0D" w:rsidRPr="006D7C68" w:rsidRDefault="00D374AA" w:rsidP="00821500">
            <w:pPr>
              <w:ind w:firstLine="0"/>
              <w:contextualSpacing/>
              <w:jc w:val="center"/>
              <w:rPr>
                <w:rFonts w:ascii="Times New Roman" w:hAnsi="Times New Roman"/>
              </w:rPr>
            </w:pPr>
            <w:r w:rsidRPr="006D7C68">
              <w:rPr>
                <w:rFonts w:ascii="Times New Roman" w:hAnsi="Times New Roman"/>
              </w:rPr>
              <w:lastRenderedPageBreak/>
              <w:t>Causa expectativa definidas representando melhor sua estrutura para o julgamento do desempenho</w:t>
            </w:r>
          </w:p>
        </w:tc>
        <w:tc>
          <w:tcPr>
            <w:tcW w:w="2685" w:type="dxa"/>
          </w:tcPr>
          <w:p w:rsidR="00911F0D" w:rsidRPr="006D7C68" w:rsidRDefault="00D374AA" w:rsidP="00821500">
            <w:pPr>
              <w:ind w:firstLine="0"/>
              <w:contextualSpacing/>
              <w:jc w:val="center"/>
              <w:rPr>
                <w:rFonts w:ascii="Times New Roman" w:hAnsi="Times New Roman"/>
              </w:rPr>
            </w:pPr>
            <w:proofErr w:type="spellStart"/>
            <w:r w:rsidRPr="006D7C68">
              <w:rPr>
                <w:rFonts w:ascii="Times New Roman" w:hAnsi="Times New Roman"/>
              </w:rPr>
              <w:t>Padoveze</w:t>
            </w:r>
            <w:proofErr w:type="spellEnd"/>
            <w:r w:rsidRPr="006D7C68">
              <w:rPr>
                <w:rFonts w:ascii="Times New Roman" w:hAnsi="Times New Roman"/>
              </w:rPr>
              <w:t xml:space="preserve"> e Taranto (2009)</w:t>
            </w:r>
          </w:p>
        </w:tc>
      </w:tr>
      <w:tr w:rsidR="00911F0D" w:rsidRPr="006D7C68" w:rsidTr="00DE27DF">
        <w:tc>
          <w:tcPr>
            <w:tcW w:w="6268" w:type="dxa"/>
          </w:tcPr>
          <w:p w:rsidR="00911F0D" w:rsidRPr="006D7C68" w:rsidRDefault="00D374AA" w:rsidP="00821500">
            <w:pPr>
              <w:ind w:firstLine="0"/>
              <w:contextualSpacing/>
              <w:jc w:val="center"/>
              <w:rPr>
                <w:rFonts w:ascii="Times New Roman" w:hAnsi="Times New Roman"/>
              </w:rPr>
            </w:pPr>
            <w:r w:rsidRPr="006D7C68">
              <w:rPr>
                <w:rFonts w:ascii="Times New Roman" w:hAnsi="Times New Roman"/>
              </w:rPr>
              <w:t>Auxiliam os administradores a realizarem a coordenação de seus esforços, confrontando os objetivos da organização com os objetivos de suas partes</w:t>
            </w:r>
          </w:p>
        </w:tc>
        <w:tc>
          <w:tcPr>
            <w:tcW w:w="2685" w:type="dxa"/>
          </w:tcPr>
          <w:p w:rsidR="00911F0D" w:rsidRPr="006D7C68" w:rsidRDefault="00D374AA" w:rsidP="00821500">
            <w:pPr>
              <w:ind w:firstLine="0"/>
              <w:contextualSpacing/>
              <w:jc w:val="center"/>
              <w:rPr>
                <w:rFonts w:ascii="Times New Roman" w:hAnsi="Times New Roman"/>
              </w:rPr>
            </w:pPr>
            <w:proofErr w:type="spellStart"/>
            <w:r w:rsidRPr="006D7C68">
              <w:rPr>
                <w:rFonts w:ascii="Times New Roman" w:hAnsi="Times New Roman"/>
              </w:rPr>
              <w:t>Padoveze</w:t>
            </w:r>
            <w:proofErr w:type="spellEnd"/>
            <w:r w:rsidRPr="006D7C68">
              <w:rPr>
                <w:rFonts w:ascii="Times New Roman" w:hAnsi="Times New Roman"/>
              </w:rPr>
              <w:t xml:space="preserve"> e Taranto (2009)</w:t>
            </w:r>
          </w:p>
        </w:tc>
      </w:tr>
      <w:tr w:rsidR="00911F0D" w:rsidRPr="006D7C68" w:rsidTr="00DE27DF">
        <w:tc>
          <w:tcPr>
            <w:tcW w:w="6268" w:type="dxa"/>
          </w:tcPr>
          <w:p w:rsidR="00911F0D" w:rsidRPr="006D7C68" w:rsidRDefault="00911F0D" w:rsidP="00821500">
            <w:pPr>
              <w:ind w:firstLine="0"/>
              <w:jc w:val="center"/>
              <w:rPr>
                <w:rFonts w:ascii="Times New Roman" w:hAnsi="Times New Roman"/>
              </w:rPr>
            </w:pPr>
            <w:r w:rsidRPr="006D7C68">
              <w:rPr>
                <w:rFonts w:ascii="Times New Roman" w:hAnsi="Times New Roman"/>
              </w:rPr>
              <w:t>Determina os colaboradores a evidenciar o futuro e não se fixar em prob</w:t>
            </w:r>
            <w:r w:rsidR="00D374AA" w:rsidRPr="006D7C68">
              <w:rPr>
                <w:rFonts w:ascii="Times New Roman" w:hAnsi="Times New Roman"/>
              </w:rPr>
              <w:t>lemas rotineiros da organização</w:t>
            </w:r>
          </w:p>
        </w:tc>
        <w:tc>
          <w:tcPr>
            <w:tcW w:w="2685" w:type="dxa"/>
          </w:tcPr>
          <w:p w:rsidR="00911F0D" w:rsidRPr="006D7C68" w:rsidRDefault="00911F0D"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911F0D" w:rsidRPr="006D7C68" w:rsidTr="00DE27DF">
        <w:tc>
          <w:tcPr>
            <w:tcW w:w="6268" w:type="dxa"/>
          </w:tcPr>
          <w:p w:rsidR="00911F0D" w:rsidRPr="006D7C68" w:rsidRDefault="00D374AA" w:rsidP="00821500">
            <w:pPr>
              <w:ind w:firstLine="0"/>
              <w:contextualSpacing/>
              <w:jc w:val="center"/>
              <w:rPr>
                <w:rFonts w:ascii="Times New Roman" w:hAnsi="Times New Roman"/>
              </w:rPr>
            </w:pPr>
            <w:r w:rsidRPr="006D7C68">
              <w:rPr>
                <w:rFonts w:ascii="Times New Roman" w:hAnsi="Times New Roman"/>
              </w:rPr>
              <w:t>Visão a sistemática do procedimento, identificando e eliminando as restrições necessárias, buscando maior eficiência, eficácia, coordenação e controle das atividades organizacionais e assim auxiliando a atingir metas</w:t>
            </w:r>
          </w:p>
        </w:tc>
        <w:tc>
          <w:tcPr>
            <w:tcW w:w="2685" w:type="dxa"/>
          </w:tcPr>
          <w:p w:rsidR="00911F0D" w:rsidRPr="006D7C68" w:rsidRDefault="00D374AA"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D374AA" w:rsidRPr="006D7C68" w:rsidTr="00DE27DF">
        <w:tc>
          <w:tcPr>
            <w:tcW w:w="6268" w:type="dxa"/>
          </w:tcPr>
          <w:p w:rsidR="00D374AA" w:rsidRPr="006D7C68" w:rsidRDefault="00D374AA" w:rsidP="00821500">
            <w:pPr>
              <w:ind w:firstLine="0"/>
              <w:contextualSpacing/>
              <w:jc w:val="center"/>
              <w:rPr>
                <w:rFonts w:ascii="Times New Roman" w:hAnsi="Times New Roman"/>
              </w:rPr>
            </w:pPr>
            <w:r w:rsidRPr="006D7C68">
              <w:rPr>
                <w:rFonts w:ascii="Times New Roman" w:hAnsi="Times New Roman"/>
              </w:rPr>
              <w:t>Motiva os colaboradores a comprimir suas metas, tornando-se base para a remuneração</w:t>
            </w:r>
          </w:p>
        </w:tc>
        <w:tc>
          <w:tcPr>
            <w:tcW w:w="2685" w:type="dxa"/>
          </w:tcPr>
          <w:p w:rsidR="00D374AA" w:rsidRPr="006D7C68" w:rsidRDefault="00866BF2"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D374AA" w:rsidRPr="006D7C68" w:rsidTr="00DE27DF">
        <w:tc>
          <w:tcPr>
            <w:tcW w:w="6268" w:type="dxa"/>
          </w:tcPr>
          <w:p w:rsidR="00D374AA" w:rsidRPr="006D7C68" w:rsidRDefault="00D374AA" w:rsidP="00821500">
            <w:pPr>
              <w:ind w:firstLine="0"/>
              <w:contextualSpacing/>
              <w:jc w:val="center"/>
              <w:rPr>
                <w:rFonts w:ascii="Times New Roman" w:hAnsi="Times New Roman"/>
              </w:rPr>
            </w:pPr>
            <w:r w:rsidRPr="006D7C68">
              <w:rPr>
                <w:rFonts w:ascii="Times New Roman" w:hAnsi="Times New Roman"/>
              </w:rPr>
              <w:t>Incentiva a comunicação, interação e a participação dentro da organização</w:t>
            </w:r>
          </w:p>
        </w:tc>
        <w:tc>
          <w:tcPr>
            <w:tcW w:w="2685" w:type="dxa"/>
          </w:tcPr>
          <w:p w:rsidR="00D374AA" w:rsidRPr="006D7C68" w:rsidRDefault="00866BF2"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D374AA" w:rsidRPr="006D7C68" w:rsidTr="00DE27DF">
        <w:tc>
          <w:tcPr>
            <w:tcW w:w="6268" w:type="dxa"/>
          </w:tcPr>
          <w:p w:rsidR="00D374AA" w:rsidRPr="006D7C68" w:rsidRDefault="00D374AA" w:rsidP="00821500">
            <w:pPr>
              <w:ind w:firstLine="0"/>
              <w:contextualSpacing/>
              <w:jc w:val="center"/>
              <w:rPr>
                <w:rFonts w:ascii="Times New Roman" w:hAnsi="Times New Roman"/>
              </w:rPr>
            </w:pPr>
            <w:r w:rsidRPr="006D7C68">
              <w:rPr>
                <w:rFonts w:ascii="Times New Roman" w:hAnsi="Times New Roman"/>
              </w:rPr>
              <w:t>Critério para avaliar desemprenho, coordenando e integrando equipes</w:t>
            </w:r>
          </w:p>
        </w:tc>
        <w:tc>
          <w:tcPr>
            <w:tcW w:w="2685" w:type="dxa"/>
          </w:tcPr>
          <w:p w:rsidR="00D374AA" w:rsidRPr="006D7C68" w:rsidRDefault="00D374AA" w:rsidP="00821500">
            <w:pPr>
              <w:ind w:firstLine="0"/>
              <w:contextualSpacing/>
              <w:jc w:val="center"/>
              <w:rPr>
                <w:rFonts w:ascii="Times New Roman" w:hAnsi="Times New Roman"/>
              </w:rPr>
            </w:pPr>
            <w:r w:rsidRPr="006D7C68">
              <w:rPr>
                <w:rFonts w:ascii="Times New Roman" w:hAnsi="Times New Roman"/>
              </w:rPr>
              <w:t xml:space="preserve">Sardinha, Almeida, </w:t>
            </w:r>
            <w:proofErr w:type="spellStart"/>
            <w:r w:rsidRPr="006D7C68">
              <w:rPr>
                <w:rFonts w:ascii="Times New Roman" w:hAnsi="Times New Roman"/>
              </w:rPr>
              <w:t>Sinoá</w:t>
            </w:r>
            <w:proofErr w:type="spellEnd"/>
            <w:r w:rsidRPr="006D7C68">
              <w:rPr>
                <w:rFonts w:ascii="Times New Roman" w:hAnsi="Times New Roman"/>
              </w:rPr>
              <w:t xml:space="preserve"> e Ferreira (2008)</w:t>
            </w:r>
          </w:p>
        </w:tc>
      </w:tr>
      <w:tr w:rsidR="00D374AA" w:rsidRPr="006D7C68" w:rsidTr="00DE27DF">
        <w:tc>
          <w:tcPr>
            <w:tcW w:w="6268" w:type="dxa"/>
          </w:tcPr>
          <w:p w:rsidR="00D374AA" w:rsidRPr="006D7C68" w:rsidRDefault="00D374AA" w:rsidP="00821500">
            <w:pPr>
              <w:ind w:firstLine="0"/>
              <w:contextualSpacing/>
              <w:jc w:val="center"/>
              <w:rPr>
                <w:rFonts w:ascii="Times New Roman" w:hAnsi="Times New Roman"/>
              </w:rPr>
            </w:pPr>
            <w:r w:rsidRPr="006D7C68">
              <w:rPr>
                <w:rFonts w:ascii="Times New Roman" w:hAnsi="Times New Roman"/>
              </w:rPr>
              <w:t>Comunicação da empresa com seus colaboradores</w:t>
            </w:r>
          </w:p>
        </w:tc>
        <w:tc>
          <w:tcPr>
            <w:tcW w:w="2685" w:type="dxa"/>
          </w:tcPr>
          <w:p w:rsidR="00D374AA" w:rsidRPr="006D7C68" w:rsidRDefault="00866BF2" w:rsidP="00821500">
            <w:pPr>
              <w:ind w:firstLine="0"/>
              <w:contextualSpacing/>
              <w:jc w:val="center"/>
              <w:rPr>
                <w:rFonts w:ascii="Times New Roman" w:hAnsi="Times New Roman"/>
              </w:rPr>
            </w:pPr>
            <w:r w:rsidRPr="006D7C68">
              <w:rPr>
                <w:rFonts w:ascii="Times New Roman" w:hAnsi="Times New Roman"/>
              </w:rPr>
              <w:t xml:space="preserve">Sardinha, Almeida, </w:t>
            </w:r>
            <w:proofErr w:type="spellStart"/>
            <w:r w:rsidRPr="006D7C68">
              <w:rPr>
                <w:rFonts w:ascii="Times New Roman" w:hAnsi="Times New Roman"/>
              </w:rPr>
              <w:t>Sinoá</w:t>
            </w:r>
            <w:proofErr w:type="spellEnd"/>
            <w:r w:rsidRPr="006D7C68">
              <w:rPr>
                <w:rFonts w:ascii="Times New Roman" w:hAnsi="Times New Roman"/>
              </w:rPr>
              <w:t xml:space="preserve"> e Ferreira (2008)</w:t>
            </w:r>
          </w:p>
        </w:tc>
      </w:tr>
      <w:tr w:rsidR="00D374AA" w:rsidTr="00DE27DF">
        <w:tc>
          <w:tcPr>
            <w:tcW w:w="6268" w:type="dxa"/>
          </w:tcPr>
          <w:p w:rsidR="00D374AA" w:rsidRPr="007E601B" w:rsidRDefault="00D374AA" w:rsidP="00821500">
            <w:pPr>
              <w:ind w:firstLine="0"/>
              <w:contextualSpacing/>
              <w:jc w:val="center"/>
              <w:rPr>
                <w:rFonts w:ascii="Arial" w:hAnsi="Arial" w:cs="Arial"/>
              </w:rPr>
            </w:pPr>
            <w:r w:rsidRPr="007E601B">
              <w:rPr>
                <w:rFonts w:ascii="Arial" w:hAnsi="Arial" w:cs="Arial"/>
              </w:rPr>
              <w:t>Chance de oportunidade</w:t>
            </w:r>
          </w:p>
        </w:tc>
        <w:tc>
          <w:tcPr>
            <w:tcW w:w="2685" w:type="dxa"/>
          </w:tcPr>
          <w:p w:rsidR="00D374AA" w:rsidRPr="007E601B" w:rsidRDefault="00866BF2" w:rsidP="00821500">
            <w:pPr>
              <w:ind w:firstLine="0"/>
              <w:contextualSpacing/>
              <w:jc w:val="center"/>
              <w:rPr>
                <w:rFonts w:ascii="Arial" w:hAnsi="Arial" w:cs="Arial"/>
              </w:rPr>
            </w:pPr>
            <w:r w:rsidRPr="007E601B">
              <w:rPr>
                <w:rFonts w:ascii="Arial" w:hAnsi="Arial" w:cs="Arial"/>
              </w:rPr>
              <w:t xml:space="preserve">Sardinha, Almeida, </w:t>
            </w:r>
            <w:proofErr w:type="spellStart"/>
            <w:r w:rsidRPr="007E601B">
              <w:rPr>
                <w:rFonts w:ascii="Arial" w:hAnsi="Arial" w:cs="Arial"/>
              </w:rPr>
              <w:t>Sinoá</w:t>
            </w:r>
            <w:proofErr w:type="spellEnd"/>
            <w:r w:rsidRPr="007E601B">
              <w:rPr>
                <w:rFonts w:ascii="Arial" w:hAnsi="Arial" w:cs="Arial"/>
              </w:rPr>
              <w:t xml:space="preserve"> e Ferreira (2008)</w:t>
            </w:r>
          </w:p>
        </w:tc>
      </w:tr>
    </w:tbl>
    <w:p w:rsidR="00EF4961" w:rsidRPr="006D7C68" w:rsidRDefault="00EF4961" w:rsidP="00EF4961">
      <w:pPr>
        <w:ind w:firstLine="0"/>
        <w:contextualSpacing/>
        <w:rPr>
          <w:rFonts w:ascii="Times New Roman" w:hAnsi="Times New Roman"/>
          <w:sz w:val="20"/>
          <w:szCs w:val="20"/>
        </w:rPr>
      </w:pPr>
      <w:r w:rsidRPr="006D7C68">
        <w:rPr>
          <w:rFonts w:ascii="Times New Roman" w:hAnsi="Times New Roman"/>
          <w:sz w:val="20"/>
          <w:szCs w:val="20"/>
        </w:rPr>
        <w:t xml:space="preserve">Fonte: </w:t>
      </w:r>
      <w:proofErr w:type="spellStart"/>
      <w:r w:rsidRPr="006D7C68">
        <w:rPr>
          <w:rFonts w:ascii="Times New Roman" w:hAnsi="Times New Roman"/>
          <w:sz w:val="20"/>
          <w:szCs w:val="20"/>
        </w:rPr>
        <w:t>Padoveze</w:t>
      </w:r>
      <w:proofErr w:type="spellEnd"/>
      <w:r w:rsidRPr="006D7C68">
        <w:rPr>
          <w:rFonts w:ascii="Times New Roman" w:hAnsi="Times New Roman"/>
          <w:sz w:val="20"/>
          <w:szCs w:val="20"/>
        </w:rPr>
        <w:t xml:space="preserve"> e Taranto (2009); </w:t>
      </w:r>
      <w:proofErr w:type="spellStart"/>
      <w:r w:rsidRPr="006D7C68">
        <w:rPr>
          <w:rFonts w:ascii="Times New Roman" w:hAnsi="Times New Roman"/>
          <w:sz w:val="20"/>
          <w:szCs w:val="20"/>
        </w:rPr>
        <w:t>Lunkes</w:t>
      </w:r>
      <w:proofErr w:type="spellEnd"/>
      <w:r w:rsidRPr="006D7C68">
        <w:rPr>
          <w:rFonts w:ascii="Times New Roman" w:hAnsi="Times New Roman"/>
          <w:sz w:val="20"/>
          <w:szCs w:val="20"/>
        </w:rPr>
        <w:t xml:space="preserve"> (2009) e Sardinha, Almeida, </w:t>
      </w:r>
      <w:proofErr w:type="spellStart"/>
      <w:r w:rsidRPr="006D7C68">
        <w:rPr>
          <w:rFonts w:ascii="Times New Roman" w:hAnsi="Times New Roman"/>
          <w:sz w:val="20"/>
          <w:szCs w:val="20"/>
        </w:rPr>
        <w:t>Sinoá</w:t>
      </w:r>
      <w:proofErr w:type="spellEnd"/>
      <w:r w:rsidRPr="006D7C68">
        <w:rPr>
          <w:rFonts w:ascii="Times New Roman" w:hAnsi="Times New Roman"/>
          <w:sz w:val="20"/>
          <w:szCs w:val="20"/>
        </w:rPr>
        <w:t xml:space="preserve"> e Ferreira (2008).</w:t>
      </w:r>
    </w:p>
    <w:p w:rsidR="00EF4961" w:rsidRDefault="00EF4961" w:rsidP="007E601B">
      <w:pPr>
        <w:contextualSpacing/>
        <w:rPr>
          <w:rFonts w:ascii="Arial" w:hAnsi="Arial" w:cs="Arial"/>
        </w:rPr>
      </w:pPr>
    </w:p>
    <w:p w:rsidR="000E0934" w:rsidRPr="006D7C68" w:rsidRDefault="000E0934" w:rsidP="007E601B">
      <w:pPr>
        <w:contextualSpacing/>
        <w:rPr>
          <w:rFonts w:ascii="Times New Roman" w:hAnsi="Times New Roman"/>
          <w:sz w:val="26"/>
          <w:szCs w:val="26"/>
        </w:rPr>
      </w:pPr>
      <w:r w:rsidRPr="006D7C68">
        <w:rPr>
          <w:rFonts w:ascii="Times New Roman" w:hAnsi="Times New Roman"/>
          <w:sz w:val="26"/>
          <w:szCs w:val="26"/>
        </w:rPr>
        <w:t>Tendo em vista que a grande vantagem do orçamento está na otimização dos resultados empresariais, onde trabalhando com a perspectiva e possibilidade de realizar ajustes necessários faz da ferramenta um instrumento importante para melhores resultados (PADOVEZE E TARANTO,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Entretanto o orçamento não é baseado apenas em vantagens, consigo ele carrega algumas limitações no momento de sua implantação</w:t>
      </w:r>
      <w:r w:rsidR="00911F0D" w:rsidRPr="006D7C68">
        <w:rPr>
          <w:rFonts w:ascii="Times New Roman" w:hAnsi="Times New Roman"/>
          <w:sz w:val="26"/>
          <w:szCs w:val="26"/>
        </w:rPr>
        <w:t xml:space="preserve"> conforme quadro 2</w:t>
      </w:r>
      <w:r w:rsidRPr="006D7C68">
        <w:rPr>
          <w:rFonts w:ascii="Times New Roman" w:hAnsi="Times New Roman"/>
          <w:sz w:val="26"/>
          <w:szCs w:val="26"/>
        </w:rPr>
        <w:t>.</w:t>
      </w:r>
    </w:p>
    <w:p w:rsidR="001D26A4" w:rsidRDefault="001D26A4" w:rsidP="00EF4961">
      <w:pPr>
        <w:jc w:val="center"/>
        <w:rPr>
          <w:rFonts w:ascii="Arial" w:hAnsi="Arial" w:cs="Arial"/>
          <w:b/>
          <w:sz w:val="24"/>
          <w:szCs w:val="24"/>
        </w:rPr>
      </w:pPr>
    </w:p>
    <w:p w:rsidR="006D7C68" w:rsidRDefault="006D7C68" w:rsidP="00EF4961">
      <w:pPr>
        <w:jc w:val="center"/>
        <w:rPr>
          <w:rFonts w:ascii="Arial" w:hAnsi="Arial" w:cs="Arial"/>
          <w:b/>
          <w:sz w:val="24"/>
          <w:szCs w:val="24"/>
        </w:rPr>
      </w:pPr>
    </w:p>
    <w:p w:rsidR="006D7C68" w:rsidRDefault="006D7C68" w:rsidP="00EF4961">
      <w:pPr>
        <w:jc w:val="center"/>
        <w:rPr>
          <w:rFonts w:ascii="Arial" w:hAnsi="Arial" w:cs="Arial"/>
          <w:b/>
          <w:sz w:val="24"/>
          <w:szCs w:val="24"/>
        </w:rPr>
      </w:pPr>
    </w:p>
    <w:p w:rsidR="006D7C68" w:rsidRDefault="006D7C68" w:rsidP="00EF4961">
      <w:pPr>
        <w:jc w:val="center"/>
        <w:rPr>
          <w:rFonts w:ascii="Arial" w:hAnsi="Arial" w:cs="Arial"/>
          <w:b/>
          <w:sz w:val="24"/>
          <w:szCs w:val="24"/>
        </w:rPr>
      </w:pPr>
    </w:p>
    <w:p w:rsidR="006D7C68" w:rsidRDefault="006D7C68" w:rsidP="00EF4961">
      <w:pPr>
        <w:jc w:val="center"/>
        <w:rPr>
          <w:rFonts w:ascii="Arial" w:hAnsi="Arial" w:cs="Arial"/>
          <w:b/>
          <w:sz w:val="24"/>
          <w:szCs w:val="24"/>
        </w:rPr>
      </w:pPr>
    </w:p>
    <w:p w:rsidR="006D7C68" w:rsidRDefault="006D7C68" w:rsidP="00EF4961">
      <w:pPr>
        <w:jc w:val="center"/>
        <w:rPr>
          <w:rFonts w:ascii="Arial" w:hAnsi="Arial" w:cs="Arial"/>
          <w:b/>
          <w:sz w:val="24"/>
          <w:szCs w:val="24"/>
        </w:rPr>
      </w:pPr>
    </w:p>
    <w:p w:rsidR="006D7C68" w:rsidRPr="00EF4961" w:rsidRDefault="006D7C68" w:rsidP="00EF4961">
      <w:pPr>
        <w:jc w:val="center"/>
        <w:rPr>
          <w:rFonts w:ascii="Arial" w:hAnsi="Arial" w:cs="Arial"/>
          <w:b/>
          <w:sz w:val="24"/>
          <w:szCs w:val="24"/>
        </w:rPr>
      </w:pPr>
    </w:p>
    <w:p w:rsidR="00911F0D" w:rsidRPr="006D7C68" w:rsidRDefault="007E601B" w:rsidP="006D7C68">
      <w:pPr>
        <w:spacing w:line="240" w:lineRule="auto"/>
        <w:ind w:firstLine="0"/>
        <w:rPr>
          <w:rFonts w:ascii="Times New Roman" w:hAnsi="Times New Roman"/>
          <w:b/>
          <w:sz w:val="26"/>
          <w:szCs w:val="26"/>
        </w:rPr>
      </w:pPr>
      <w:r w:rsidRPr="006D7C68">
        <w:rPr>
          <w:rFonts w:ascii="Times New Roman" w:hAnsi="Times New Roman"/>
          <w:b/>
          <w:sz w:val="26"/>
          <w:szCs w:val="26"/>
        </w:rPr>
        <w:t>Quadro 2</w:t>
      </w:r>
      <w:r w:rsidR="00EF4961" w:rsidRPr="006D7C68">
        <w:rPr>
          <w:rFonts w:ascii="Times New Roman" w:hAnsi="Times New Roman"/>
          <w:b/>
          <w:sz w:val="26"/>
          <w:szCs w:val="26"/>
        </w:rPr>
        <w:t>. Limitações do Orçamento</w:t>
      </w:r>
    </w:p>
    <w:tbl>
      <w:tblPr>
        <w:tblStyle w:val="Tabelacomgrade"/>
        <w:tblW w:w="0" w:type="auto"/>
        <w:tblInd w:w="108" w:type="dxa"/>
        <w:tblLook w:val="04A0" w:firstRow="1" w:lastRow="0" w:firstColumn="1" w:lastColumn="0" w:noHBand="0" w:noVBand="1"/>
      </w:tblPr>
      <w:tblGrid>
        <w:gridCol w:w="6269"/>
        <w:gridCol w:w="2684"/>
      </w:tblGrid>
      <w:tr w:rsidR="00911F0D" w:rsidRPr="006D7C68" w:rsidTr="007E601B">
        <w:tc>
          <w:tcPr>
            <w:tcW w:w="6379" w:type="dxa"/>
          </w:tcPr>
          <w:p w:rsidR="00911F0D" w:rsidRPr="006D7C68" w:rsidRDefault="00911F0D" w:rsidP="00821500">
            <w:pPr>
              <w:ind w:firstLine="0"/>
              <w:contextualSpacing/>
              <w:jc w:val="center"/>
              <w:rPr>
                <w:rFonts w:ascii="Times New Roman" w:hAnsi="Times New Roman"/>
                <w:b/>
              </w:rPr>
            </w:pPr>
            <w:r w:rsidRPr="006D7C68">
              <w:rPr>
                <w:rFonts w:ascii="Times New Roman" w:hAnsi="Times New Roman"/>
                <w:b/>
              </w:rPr>
              <w:t>LIMITAÇÕES</w:t>
            </w:r>
          </w:p>
        </w:tc>
        <w:tc>
          <w:tcPr>
            <w:tcW w:w="2724" w:type="dxa"/>
          </w:tcPr>
          <w:p w:rsidR="00911F0D" w:rsidRPr="006D7C68" w:rsidRDefault="00911F0D" w:rsidP="00821500">
            <w:pPr>
              <w:ind w:firstLine="0"/>
              <w:contextualSpacing/>
              <w:jc w:val="center"/>
              <w:rPr>
                <w:rFonts w:ascii="Times New Roman" w:hAnsi="Times New Roman"/>
                <w:b/>
              </w:rPr>
            </w:pPr>
            <w:r w:rsidRPr="006D7C68">
              <w:rPr>
                <w:rFonts w:ascii="Times New Roman" w:hAnsi="Times New Roman"/>
                <w:b/>
              </w:rPr>
              <w:t>AUTOR</w:t>
            </w:r>
          </w:p>
        </w:tc>
      </w:tr>
      <w:tr w:rsidR="00911F0D" w:rsidRPr="006D7C68" w:rsidTr="007E601B">
        <w:tc>
          <w:tcPr>
            <w:tcW w:w="6379"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t>Tempo de execução e elaboração muito intenso, tendo em vista que algumas organizações é em média de 110 dias</w:t>
            </w:r>
          </w:p>
        </w:tc>
        <w:tc>
          <w:tcPr>
            <w:tcW w:w="2724" w:type="dxa"/>
          </w:tcPr>
          <w:p w:rsidR="00911F0D" w:rsidRPr="006D7C68" w:rsidRDefault="00B12A05"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911F0D" w:rsidRPr="006D7C68" w:rsidTr="007E601B">
        <w:tc>
          <w:tcPr>
            <w:tcW w:w="6379"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lastRenderedPageBreak/>
              <w:t>Inflexibilidade no processo orçamentário, pois as alterações necessárias só podem ocorrer após o período</w:t>
            </w:r>
          </w:p>
        </w:tc>
        <w:tc>
          <w:tcPr>
            <w:tcW w:w="2724" w:type="dxa"/>
          </w:tcPr>
          <w:p w:rsidR="00911F0D" w:rsidRPr="006D7C68" w:rsidRDefault="00B12A05"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911F0D" w:rsidRPr="006D7C68" w:rsidTr="007E601B">
        <w:tc>
          <w:tcPr>
            <w:tcW w:w="6379"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t>Atitudes drásticas dos colaboradores em frente um problema, tendo ações e reações indesejadas</w:t>
            </w:r>
          </w:p>
        </w:tc>
        <w:tc>
          <w:tcPr>
            <w:tcW w:w="2724" w:type="dxa"/>
          </w:tcPr>
          <w:p w:rsidR="00911F0D" w:rsidRPr="006D7C68" w:rsidRDefault="00B12A05"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Confusão entre planejamento orçamentário e financeiro</w:t>
            </w:r>
          </w:p>
        </w:tc>
        <w:tc>
          <w:tcPr>
            <w:tcW w:w="2724" w:type="dxa"/>
          </w:tcPr>
          <w:p w:rsidR="00B12A05" w:rsidRPr="006D7C68" w:rsidRDefault="00B12A05" w:rsidP="00821500">
            <w:pPr>
              <w:ind w:firstLine="0"/>
              <w:contextualSpacing/>
              <w:jc w:val="center"/>
              <w:rPr>
                <w:rFonts w:ascii="Times New Roman" w:hAnsi="Times New Roman"/>
              </w:rPr>
            </w:pPr>
            <w:proofErr w:type="spellStart"/>
            <w:r w:rsidRPr="006D7C68">
              <w:rPr>
                <w:rFonts w:ascii="Times New Roman" w:hAnsi="Times New Roman"/>
              </w:rPr>
              <w:t>Lunkes</w:t>
            </w:r>
            <w:proofErr w:type="spellEnd"/>
            <w:r w:rsidRPr="006D7C68">
              <w:rPr>
                <w:rFonts w:ascii="Times New Roman" w:hAnsi="Times New Roman"/>
              </w:rPr>
              <w:t xml:space="preserve"> (2009)</w:t>
            </w:r>
          </w:p>
        </w:tc>
      </w:tr>
      <w:tr w:rsidR="00911F0D" w:rsidRPr="006D7C68" w:rsidTr="007E601B">
        <w:tc>
          <w:tcPr>
            <w:tcW w:w="6379" w:type="dxa"/>
          </w:tcPr>
          <w:p w:rsidR="00911F0D" w:rsidRPr="006D7C68" w:rsidRDefault="00B12A05" w:rsidP="00821500">
            <w:pPr>
              <w:ind w:firstLine="0"/>
              <w:jc w:val="center"/>
              <w:rPr>
                <w:rFonts w:ascii="Times New Roman" w:hAnsi="Times New Roman"/>
              </w:rPr>
            </w:pPr>
            <w:r w:rsidRPr="006D7C68">
              <w:rPr>
                <w:rFonts w:ascii="Times New Roman" w:hAnsi="Times New Roman"/>
              </w:rPr>
              <w:t>Os benefícios do planejamento só serão vistos no ano seguinte ou depois então com isso os resultados do planejamento surgem lentamente</w:t>
            </w:r>
          </w:p>
        </w:tc>
        <w:tc>
          <w:tcPr>
            <w:tcW w:w="2724"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t>Sardinha, Almeida, Dinoá e Ferreira (2008)</w:t>
            </w:r>
          </w:p>
        </w:tc>
      </w:tr>
      <w:tr w:rsidR="00911F0D" w:rsidRPr="006D7C68" w:rsidTr="007E601B">
        <w:tc>
          <w:tcPr>
            <w:tcW w:w="6379"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t>É preciso ter uma certa padronização para o orçamento, podendo ocorrer uma falta de flexibilidade</w:t>
            </w:r>
          </w:p>
        </w:tc>
        <w:tc>
          <w:tcPr>
            <w:tcW w:w="2724" w:type="dxa"/>
          </w:tcPr>
          <w:p w:rsidR="00911F0D" w:rsidRPr="006D7C68" w:rsidRDefault="00B12A05" w:rsidP="00821500">
            <w:pPr>
              <w:ind w:firstLine="0"/>
              <w:contextualSpacing/>
              <w:jc w:val="center"/>
              <w:rPr>
                <w:rFonts w:ascii="Times New Roman" w:hAnsi="Times New Roman"/>
              </w:rPr>
            </w:pPr>
            <w:r w:rsidRPr="006D7C68">
              <w:rPr>
                <w:rFonts w:ascii="Times New Roman" w:hAnsi="Times New Roman"/>
              </w:rPr>
              <w:t>Sardinha, Almeida, Dinoá e Ferreira (2008)</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Funcionários com vícios e práticas de executar sempre o mesmo serviço poderá ter dificuldades em aderir novos procedimentos</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Sardinha, Almeida, Dinoá e Ferreira (2008)</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A confiança com o novo sistema se adquirira com o tempo e com sua execução de forma eficiente</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Sardinha, Almeida, Dinoá e Ferreira (2008)</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Plano de resultado baseados em estimativas</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Já Carneiro e Matias (2011)</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Adequação as circunstâncias existentes</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Já Carneiro e Matias (2011)</w:t>
            </w:r>
          </w:p>
        </w:tc>
      </w:tr>
      <w:tr w:rsidR="00B12A05" w:rsidRPr="006D7C68" w:rsidTr="007E601B">
        <w:trPr>
          <w:trHeight w:val="268"/>
        </w:trPr>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Execução do orçamento não será automática</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Já Carneiro e Matias (2011)</w:t>
            </w:r>
          </w:p>
        </w:tc>
      </w:tr>
      <w:tr w:rsidR="00B12A05" w:rsidRPr="006D7C68" w:rsidTr="007E601B">
        <w:tc>
          <w:tcPr>
            <w:tcW w:w="6379"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Plano de resultados não deve tomar lugar da administração</w:t>
            </w:r>
          </w:p>
        </w:tc>
        <w:tc>
          <w:tcPr>
            <w:tcW w:w="2724" w:type="dxa"/>
          </w:tcPr>
          <w:p w:rsidR="00B12A05" w:rsidRPr="006D7C68" w:rsidRDefault="00B12A05" w:rsidP="00821500">
            <w:pPr>
              <w:ind w:firstLine="0"/>
              <w:contextualSpacing/>
              <w:jc w:val="center"/>
              <w:rPr>
                <w:rFonts w:ascii="Times New Roman" w:hAnsi="Times New Roman"/>
              </w:rPr>
            </w:pPr>
            <w:r w:rsidRPr="006D7C68">
              <w:rPr>
                <w:rFonts w:ascii="Times New Roman" w:hAnsi="Times New Roman"/>
              </w:rPr>
              <w:t>Já Carneiro e Matias (2011)</w:t>
            </w:r>
          </w:p>
        </w:tc>
      </w:tr>
    </w:tbl>
    <w:p w:rsidR="00B12A05" w:rsidRPr="006D7C68" w:rsidRDefault="00EF4961" w:rsidP="00064329">
      <w:pPr>
        <w:spacing w:line="240" w:lineRule="auto"/>
        <w:ind w:firstLine="0"/>
        <w:rPr>
          <w:rFonts w:ascii="Times New Roman" w:hAnsi="Times New Roman"/>
          <w:sz w:val="20"/>
          <w:szCs w:val="20"/>
        </w:rPr>
      </w:pPr>
      <w:r w:rsidRPr="006D7C68">
        <w:rPr>
          <w:rFonts w:ascii="Times New Roman" w:hAnsi="Times New Roman"/>
          <w:sz w:val="20"/>
          <w:szCs w:val="20"/>
        </w:rPr>
        <w:t xml:space="preserve">  </w:t>
      </w:r>
      <w:r w:rsidR="00064329" w:rsidRPr="006D7C68">
        <w:rPr>
          <w:rFonts w:ascii="Times New Roman" w:hAnsi="Times New Roman"/>
          <w:sz w:val="20"/>
          <w:szCs w:val="20"/>
        </w:rPr>
        <w:t xml:space="preserve">Fonte: </w:t>
      </w:r>
      <w:proofErr w:type="spellStart"/>
      <w:r w:rsidRPr="006D7C68">
        <w:rPr>
          <w:rFonts w:ascii="Times New Roman" w:hAnsi="Times New Roman"/>
          <w:sz w:val="20"/>
          <w:szCs w:val="20"/>
        </w:rPr>
        <w:t>Lunkes</w:t>
      </w:r>
      <w:proofErr w:type="spellEnd"/>
      <w:r w:rsidRPr="006D7C68">
        <w:rPr>
          <w:rFonts w:ascii="Times New Roman" w:hAnsi="Times New Roman"/>
          <w:sz w:val="20"/>
          <w:szCs w:val="20"/>
        </w:rPr>
        <w:t xml:space="preserve"> (2009); Sardinha, Almeida, Dinoá e Ferreira (2008); Já Carneiro e Matias (2011).</w:t>
      </w:r>
    </w:p>
    <w:p w:rsidR="00EF4961" w:rsidRPr="00EF4961" w:rsidRDefault="00EF4961" w:rsidP="00FA6F2C">
      <w:pPr>
        <w:rPr>
          <w:rFonts w:ascii="Arial" w:hAnsi="Arial" w:cs="Arial"/>
          <w:sz w:val="20"/>
          <w:szCs w:val="20"/>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À medida que os métodos orçamentários evoluem, grande maioria dos problemas supracitados pode ser solucionada. As limitações podem variar entre positiva e negativa, dependendo da forma que o processo orçamentário é aplicado e utilizado na empresa (LUNKES,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A evolução do orçamento fez com que esta ferramenta se desdobrasse em diversos tipos. Por isso é importante conhecer as características e os tipos de orçamento propostos pela literatura. </w:t>
      </w:r>
    </w:p>
    <w:p w:rsidR="000E0934" w:rsidRPr="006D7C68" w:rsidRDefault="000E0934" w:rsidP="00FA6F2C">
      <w:pPr>
        <w:rPr>
          <w:rFonts w:ascii="Times New Roman" w:hAnsi="Times New Roman"/>
          <w:sz w:val="26"/>
          <w:szCs w:val="26"/>
        </w:rPr>
      </w:pPr>
    </w:p>
    <w:p w:rsidR="000E0934" w:rsidRPr="006D7C68" w:rsidRDefault="00DD055A" w:rsidP="00FA6F2C">
      <w:pPr>
        <w:pStyle w:val="PargrafodaLista"/>
        <w:numPr>
          <w:ilvl w:val="1"/>
          <w:numId w:val="23"/>
        </w:numPr>
        <w:rPr>
          <w:rFonts w:ascii="Times New Roman" w:hAnsi="Times New Roman"/>
          <w:sz w:val="26"/>
          <w:szCs w:val="26"/>
        </w:rPr>
      </w:pPr>
      <w:r w:rsidRPr="006D7C68">
        <w:rPr>
          <w:rFonts w:ascii="Times New Roman" w:hAnsi="Times New Roman"/>
          <w:sz w:val="26"/>
          <w:szCs w:val="26"/>
        </w:rPr>
        <w:t xml:space="preserve"> </w:t>
      </w:r>
      <w:r w:rsidR="000E0934" w:rsidRPr="006D7C68">
        <w:rPr>
          <w:rFonts w:ascii="Times New Roman" w:hAnsi="Times New Roman"/>
          <w:sz w:val="26"/>
          <w:szCs w:val="26"/>
        </w:rPr>
        <w:t>TIPOS DE ORÇAMENTO</w:t>
      </w:r>
    </w:p>
    <w:p w:rsidR="000E0934" w:rsidRPr="006D7C68" w:rsidRDefault="000E0934" w:rsidP="00FA6F2C">
      <w:pPr>
        <w:pStyle w:val="PargrafodaLista"/>
        <w:ind w:left="0"/>
        <w:rPr>
          <w:rFonts w:ascii="Times New Roman" w:hAnsi="Times New Roman"/>
          <w:b/>
          <w:sz w:val="26"/>
          <w:szCs w:val="26"/>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Uma empresa para ter um bom desempenho, além de ter planejamento, necessita ter um bom controle orçamentário. Para tanto é necessário conhecer os tipos de orçamento para que cada qual se enquadre, assim gerenciando melhor os seus relatórios e dando instruções melhores a seus colaboradores os quais trabalhando juntos darão um bom resultado a organização. Os orçamentos foram evoluindo ao longo dos anos de acordo com a necessidade das empresas conforme a figura 1.</w:t>
      </w:r>
    </w:p>
    <w:p w:rsidR="000E0934" w:rsidRPr="00C315F9" w:rsidRDefault="006D7C68" w:rsidP="00DD576C">
      <w:pPr>
        <w:spacing w:line="240" w:lineRule="auto"/>
        <w:rPr>
          <w:rFonts w:ascii="Arial" w:hAnsi="Arial" w:cs="Arial"/>
          <w:sz w:val="20"/>
          <w:szCs w:val="20"/>
        </w:rPr>
      </w:pPr>
      <w:r w:rsidRPr="006D7C68">
        <w:rPr>
          <w:rFonts w:ascii="Times New Roman" w:hAnsi="Times New Roman"/>
          <w:b/>
          <w:noProof/>
          <w:sz w:val="24"/>
          <w:szCs w:val="24"/>
          <w:lang w:eastAsia="pt-BR"/>
        </w:rPr>
        <w:drawing>
          <wp:anchor distT="0" distB="0" distL="114300" distR="114300" simplePos="0" relativeHeight="251660288" behindDoc="1" locked="0" layoutInCell="1" allowOverlap="1" wp14:anchorId="076D1886" wp14:editId="7F5286E5">
            <wp:simplePos x="0" y="0"/>
            <wp:positionH relativeFrom="column">
              <wp:posOffset>-87961</wp:posOffset>
            </wp:positionH>
            <wp:positionV relativeFrom="paragraph">
              <wp:posOffset>154940</wp:posOffset>
            </wp:positionV>
            <wp:extent cx="5693410" cy="3029585"/>
            <wp:effectExtent l="0" t="0" r="2540" b="0"/>
            <wp:wrapNone/>
            <wp:docPr id="1"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3410" cy="302958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E0934" w:rsidRDefault="000E0934" w:rsidP="006D7C68">
      <w:pPr>
        <w:spacing w:line="240" w:lineRule="auto"/>
        <w:ind w:firstLine="0"/>
        <w:rPr>
          <w:rFonts w:ascii="Times New Roman" w:hAnsi="Times New Roman"/>
          <w:b/>
          <w:sz w:val="20"/>
          <w:szCs w:val="20"/>
        </w:rPr>
      </w:pPr>
      <w:r w:rsidRPr="006D7C68">
        <w:rPr>
          <w:rFonts w:ascii="Times New Roman" w:hAnsi="Times New Roman"/>
          <w:b/>
          <w:sz w:val="20"/>
          <w:szCs w:val="20"/>
        </w:rPr>
        <w:lastRenderedPageBreak/>
        <w:t>Figura 1- Evolução do orçamento</w:t>
      </w:r>
    </w:p>
    <w:p w:rsidR="006D7C68" w:rsidRDefault="006D7C68" w:rsidP="006D7C68">
      <w:pPr>
        <w:spacing w:line="240" w:lineRule="auto"/>
        <w:ind w:firstLine="0"/>
        <w:rPr>
          <w:rFonts w:ascii="Times New Roman" w:hAnsi="Times New Roman"/>
          <w:b/>
          <w:sz w:val="20"/>
          <w:szCs w:val="20"/>
        </w:rPr>
      </w:pPr>
    </w:p>
    <w:p w:rsidR="000E0934" w:rsidRDefault="000E0934" w:rsidP="00DD576C">
      <w:pPr>
        <w:spacing w:line="240" w:lineRule="auto"/>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Default="003F1808" w:rsidP="00FA6F2C">
      <w:pPr>
        <w:rPr>
          <w:rFonts w:ascii="Arial" w:hAnsi="Arial" w:cs="Arial"/>
          <w:sz w:val="24"/>
          <w:szCs w:val="24"/>
        </w:rPr>
      </w:pPr>
    </w:p>
    <w:p w:rsidR="003F1808" w:rsidRPr="006D7C68" w:rsidRDefault="003F1808" w:rsidP="003F1808">
      <w:pPr>
        <w:spacing w:line="240" w:lineRule="auto"/>
        <w:ind w:firstLine="0"/>
        <w:contextualSpacing/>
        <w:rPr>
          <w:rFonts w:ascii="Times New Roman" w:hAnsi="Times New Roman"/>
          <w:sz w:val="26"/>
          <w:szCs w:val="26"/>
        </w:rPr>
      </w:pPr>
      <w:r w:rsidRPr="006D7C68">
        <w:rPr>
          <w:rFonts w:ascii="Times New Roman" w:hAnsi="Times New Roman"/>
          <w:sz w:val="26"/>
          <w:szCs w:val="26"/>
        </w:rPr>
        <w:t xml:space="preserve">Fonte: Adaptado de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xml:space="preserve"> (2009)</w:t>
      </w:r>
      <w:r w:rsidR="00EF4961" w:rsidRPr="006D7C68">
        <w:rPr>
          <w:rFonts w:ascii="Times New Roman" w:hAnsi="Times New Roman"/>
          <w:sz w:val="26"/>
          <w:szCs w:val="26"/>
        </w:rPr>
        <w:t>.</w:t>
      </w:r>
    </w:p>
    <w:p w:rsidR="003F1808" w:rsidRDefault="003F1808" w:rsidP="003F1808">
      <w:pPr>
        <w:spacing w:line="240" w:lineRule="auto"/>
        <w:ind w:firstLine="0"/>
        <w:contextualSpacing/>
        <w:rPr>
          <w:rFonts w:ascii="Arial" w:hAnsi="Arial" w:cs="Arial"/>
          <w:sz w:val="24"/>
          <w:szCs w:val="24"/>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Orçamento Empresarial tem como objetivo implementar a estratégia dentro da empresa para um determinado período, se baseando no compromisso dos gestores com base nas metas a serem alcançadas (FREZATTI, 2009).</w:t>
      </w:r>
    </w:p>
    <w:p w:rsidR="000E0934" w:rsidRPr="006D7C68" w:rsidRDefault="000E0934" w:rsidP="00FA6F2C">
      <w:pPr>
        <w:rPr>
          <w:rFonts w:ascii="Times New Roman" w:hAnsi="Times New Roman"/>
          <w:sz w:val="26"/>
          <w:szCs w:val="26"/>
        </w:rPr>
      </w:pP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xml:space="preserve"> (2009) trata a história do orçamento empresarial ligado à história do orçamento, onde ambos têm origem na administração pública. Este tipo de orçamento deve variar de empresa para empresa, porém dentro de qualquer empresa e antes de iniciar qualquer processo é necessário ocorrer comunicação, análise de objetivos e planos estratégicos.</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O orçamento Contínuo ou Rolling é um processo orçamentário organizado em subintervalos orçado, onde planeja um determinado período que pode ser de um mês ou um trimestre e a medida que passa esses períodos são excluídos dando lugar aos períodos seguintes (PADOVEZE,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De acordo com Nascimento e </w:t>
      </w:r>
      <w:proofErr w:type="spellStart"/>
      <w:r w:rsidRPr="006D7C68">
        <w:rPr>
          <w:rFonts w:ascii="Times New Roman" w:hAnsi="Times New Roman"/>
          <w:sz w:val="26"/>
          <w:szCs w:val="26"/>
        </w:rPr>
        <w:t>Reginato</w:t>
      </w:r>
      <w:proofErr w:type="spellEnd"/>
      <w:r w:rsidRPr="006D7C68">
        <w:rPr>
          <w:rFonts w:ascii="Times New Roman" w:hAnsi="Times New Roman"/>
          <w:sz w:val="26"/>
          <w:szCs w:val="26"/>
        </w:rPr>
        <w:t xml:space="preserve"> (2009) o orçamento contínuo facilita a visão do gestor sobre o desempenho de um período completo de um ano. Por exemplo, faz-se o orçamento de novembro de 2016 á novembro de 2017, ao acabar o mês de novembro de 2016 é necessário ser feito o orçamento do ano de dezembro de 2017, sendo assim sempre terá o orçamento previsto exatamente dentro do período um ano.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No Orçamento Base zero realiza-se uma análise do desempenho do passado, ajustando assim a exclusão de fatos extraordinários. Em uma visão complexa pode-se dizer que assume a perspectiva de não existência do passado, é como se a empresa </w:t>
      </w:r>
      <w:r w:rsidRPr="006D7C68">
        <w:rPr>
          <w:rFonts w:ascii="Times New Roman" w:hAnsi="Times New Roman"/>
          <w:sz w:val="26"/>
          <w:szCs w:val="26"/>
        </w:rPr>
        <w:lastRenderedPageBreak/>
        <w:t>estivesse iniciando suas atividades agora, começasse do zero (NASCIMENTO E REGINATO,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Diante da visão de </w:t>
      </w:r>
      <w:proofErr w:type="spellStart"/>
      <w:r w:rsidRPr="006D7C68">
        <w:rPr>
          <w:rFonts w:ascii="Times New Roman" w:hAnsi="Times New Roman"/>
          <w:sz w:val="26"/>
          <w:szCs w:val="26"/>
        </w:rPr>
        <w:t>Padoveze</w:t>
      </w:r>
      <w:proofErr w:type="spellEnd"/>
      <w:r w:rsidRPr="006D7C68">
        <w:rPr>
          <w:rFonts w:ascii="Times New Roman" w:hAnsi="Times New Roman"/>
          <w:sz w:val="26"/>
          <w:szCs w:val="26"/>
        </w:rPr>
        <w:t xml:space="preserve"> (2009) este orçamento foge de conceitos que seguem princípios mais rígidos e tem base na ferramenta gerencial para controle e desempenho dos gestores. Considerando-se que o mesmo aplica conceitos de reengenharia dos processos de orçamento, ocorrendo uma dificuldade em aplica-lo por abordar uma adição significativa de novas funções, o que torna mais complexa que a tradicional, porém pode-se observar que usando este princípio o custo/benefício será analisado de forma cautelosa.</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Já o Orçamento Flexível surgiu como forma de eliminar os aspectos desfavoráveis do orçamento perpétuo. Destacam-se o orçamento variável sendo útil para orçar e controlar os custos de fabricação e despesas operacionais, também tem o objetivo de conhecer a estrutura de custos dos produtos fabricados e serviços prestados, conhecendo assim a classificação de custos fixos e variáveis (NASCIMENTO E REGINATO,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Para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xml:space="preserve"> (2009) o orçamento Flexível é avaliado diante o orçamento empresarial, ou seja, é analisado as diferenças diante o orçamento empresarial. As variações nas projeções do orçamento empresarial dificultam bastante a análise de eficiência e eficácia, tendo em vista que são avaliadas em setores onde gerentes e empregados não podem ser corretamente avaliados, </w:t>
      </w:r>
      <w:proofErr w:type="gramStart"/>
      <w:r w:rsidRPr="006D7C68">
        <w:rPr>
          <w:rFonts w:ascii="Times New Roman" w:hAnsi="Times New Roman"/>
          <w:sz w:val="26"/>
          <w:szCs w:val="26"/>
        </w:rPr>
        <w:t>porém</w:t>
      </w:r>
      <w:proofErr w:type="gramEnd"/>
      <w:r w:rsidRPr="006D7C68">
        <w:rPr>
          <w:rFonts w:ascii="Times New Roman" w:hAnsi="Times New Roman"/>
          <w:sz w:val="26"/>
          <w:szCs w:val="26"/>
        </w:rPr>
        <w:t xml:space="preserve"> este orçamento tem seu enfoque nas variações e na eficiência dos processos, orientando os gestores nas tomadas de decisões e auxiliando na implementação de planos e objetivos.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O Orçamento por Atividade tem como propósito atividades e recursos das empresas para atingir as metas orçamentárias. Baseando-se nas estimativas das quantidades de atividades necessárias são elaborados intervalos periódicos (LUNKES, 2009).</w:t>
      </w:r>
    </w:p>
    <w:p w:rsidR="000E0934" w:rsidRPr="006D7C68" w:rsidRDefault="000E0934" w:rsidP="00FA6F2C">
      <w:pPr>
        <w:rPr>
          <w:rFonts w:ascii="Times New Roman" w:hAnsi="Times New Roman"/>
          <w:sz w:val="26"/>
          <w:szCs w:val="26"/>
        </w:rPr>
      </w:pPr>
      <w:proofErr w:type="spellStart"/>
      <w:r w:rsidRPr="006D7C68">
        <w:rPr>
          <w:rFonts w:ascii="Times New Roman" w:hAnsi="Times New Roman"/>
          <w:sz w:val="26"/>
          <w:szCs w:val="26"/>
        </w:rPr>
        <w:t>Ching</w:t>
      </w:r>
      <w:proofErr w:type="spellEnd"/>
      <w:r w:rsidRPr="006D7C68">
        <w:rPr>
          <w:rFonts w:ascii="Times New Roman" w:hAnsi="Times New Roman"/>
          <w:sz w:val="26"/>
          <w:szCs w:val="26"/>
        </w:rPr>
        <w:t xml:space="preserve"> (1997, apud </w:t>
      </w:r>
      <w:proofErr w:type="spellStart"/>
      <w:r w:rsidRPr="006D7C68">
        <w:rPr>
          <w:rFonts w:ascii="Times New Roman" w:hAnsi="Times New Roman"/>
          <w:sz w:val="26"/>
          <w:szCs w:val="26"/>
        </w:rPr>
        <w:t>Lunkes</w:t>
      </w:r>
      <w:proofErr w:type="spellEnd"/>
      <w:r w:rsidRPr="006D7C68">
        <w:rPr>
          <w:rFonts w:ascii="Times New Roman" w:hAnsi="Times New Roman"/>
          <w:sz w:val="26"/>
          <w:szCs w:val="26"/>
        </w:rPr>
        <w:t>, 2009) define que este orçamento deve focar na alocação apropriada de recursos como pessoas, tecnologia, ativo imobilizado, assim atingindo necessidades e objetivos estratégicos com base no cliente e na empresa.</w:t>
      </w:r>
    </w:p>
    <w:p w:rsidR="000E0934" w:rsidRPr="006D7C68" w:rsidRDefault="000E0934" w:rsidP="00FA6F2C">
      <w:pPr>
        <w:rPr>
          <w:rFonts w:ascii="Times New Roman" w:hAnsi="Times New Roman"/>
          <w:sz w:val="26"/>
          <w:szCs w:val="26"/>
        </w:rPr>
      </w:pPr>
      <w:proofErr w:type="spellStart"/>
      <w:r w:rsidRPr="006D7C68">
        <w:rPr>
          <w:rFonts w:ascii="Times New Roman" w:hAnsi="Times New Roman"/>
          <w:sz w:val="26"/>
          <w:szCs w:val="26"/>
        </w:rPr>
        <w:t>Beyond</w:t>
      </w:r>
      <w:proofErr w:type="spellEnd"/>
      <w:r w:rsidRPr="006D7C68">
        <w:rPr>
          <w:rFonts w:ascii="Times New Roman" w:hAnsi="Times New Roman"/>
          <w:sz w:val="26"/>
          <w:szCs w:val="26"/>
        </w:rPr>
        <w:t xml:space="preserve"> </w:t>
      </w:r>
      <w:proofErr w:type="spellStart"/>
      <w:r w:rsidRPr="006D7C68">
        <w:rPr>
          <w:rFonts w:ascii="Times New Roman" w:hAnsi="Times New Roman"/>
          <w:sz w:val="26"/>
          <w:szCs w:val="26"/>
        </w:rPr>
        <w:t>Budgeting</w:t>
      </w:r>
      <w:proofErr w:type="spellEnd"/>
      <w:r w:rsidRPr="006D7C68">
        <w:rPr>
          <w:rFonts w:ascii="Times New Roman" w:hAnsi="Times New Roman"/>
          <w:sz w:val="26"/>
          <w:szCs w:val="26"/>
        </w:rPr>
        <w:t xml:space="preserve"> é um modelo de gestão seguindo um conjunto de princípios que complete a atuação empresarial, sendo tratados como modelo de valores </w:t>
      </w:r>
      <w:r w:rsidRPr="006D7C68">
        <w:rPr>
          <w:rFonts w:ascii="Times New Roman" w:hAnsi="Times New Roman"/>
          <w:sz w:val="26"/>
          <w:szCs w:val="26"/>
        </w:rPr>
        <w:lastRenderedPageBreak/>
        <w:t xml:space="preserve">acompanhando por ferramentas como: </w:t>
      </w:r>
      <w:r w:rsidRPr="006D7C68">
        <w:rPr>
          <w:rFonts w:ascii="Times New Roman" w:hAnsi="Times New Roman"/>
          <w:i/>
          <w:sz w:val="26"/>
          <w:szCs w:val="26"/>
        </w:rPr>
        <w:t xml:space="preserve">Benchmarking, </w:t>
      </w:r>
      <w:proofErr w:type="spellStart"/>
      <w:r w:rsidRPr="006D7C68">
        <w:rPr>
          <w:rFonts w:ascii="Times New Roman" w:hAnsi="Times New Roman"/>
          <w:i/>
          <w:sz w:val="26"/>
          <w:szCs w:val="26"/>
        </w:rPr>
        <w:t>Balanced</w:t>
      </w:r>
      <w:proofErr w:type="spellEnd"/>
      <w:r w:rsidRPr="006D7C68">
        <w:rPr>
          <w:rFonts w:ascii="Times New Roman" w:hAnsi="Times New Roman"/>
          <w:i/>
          <w:sz w:val="26"/>
          <w:szCs w:val="26"/>
        </w:rPr>
        <w:t xml:space="preserve"> Scorecard, </w:t>
      </w:r>
      <w:r w:rsidRPr="006D7C68">
        <w:rPr>
          <w:rFonts w:ascii="Times New Roman" w:hAnsi="Times New Roman"/>
          <w:sz w:val="26"/>
          <w:szCs w:val="26"/>
        </w:rPr>
        <w:t>sendo elas sendo baseada em</w:t>
      </w:r>
      <w:r w:rsidRPr="006D7C68">
        <w:rPr>
          <w:rFonts w:ascii="Times New Roman" w:hAnsi="Times New Roman"/>
          <w:i/>
          <w:sz w:val="26"/>
          <w:szCs w:val="26"/>
        </w:rPr>
        <w:t xml:space="preserve"> </w:t>
      </w:r>
      <w:r w:rsidRPr="006D7C68">
        <w:rPr>
          <w:rFonts w:ascii="Times New Roman" w:hAnsi="Times New Roman"/>
          <w:sz w:val="26"/>
          <w:szCs w:val="26"/>
        </w:rPr>
        <w:t xml:space="preserve">administração de atividades, gestão de relacionamento com o cliente e sistema de informação gerencial. (LUNKES, 2009).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Já </w:t>
      </w:r>
      <w:r w:rsidR="00EF4961" w:rsidRPr="006D7C68">
        <w:rPr>
          <w:rFonts w:ascii="Times New Roman" w:hAnsi="Times New Roman"/>
          <w:sz w:val="26"/>
          <w:szCs w:val="26"/>
        </w:rPr>
        <w:t xml:space="preserve">para </w:t>
      </w:r>
      <w:proofErr w:type="spellStart"/>
      <w:r w:rsidRPr="006D7C68">
        <w:rPr>
          <w:rFonts w:ascii="Times New Roman" w:hAnsi="Times New Roman"/>
          <w:sz w:val="26"/>
          <w:szCs w:val="26"/>
        </w:rPr>
        <w:t>Padoveze</w:t>
      </w:r>
      <w:proofErr w:type="spellEnd"/>
      <w:r w:rsidRPr="006D7C68">
        <w:rPr>
          <w:rFonts w:ascii="Times New Roman" w:hAnsi="Times New Roman"/>
          <w:sz w:val="26"/>
          <w:szCs w:val="26"/>
        </w:rPr>
        <w:t xml:space="preserve"> (2009)</w:t>
      </w:r>
      <w:r w:rsidR="00EF4961" w:rsidRPr="006D7C68">
        <w:rPr>
          <w:rFonts w:ascii="Times New Roman" w:hAnsi="Times New Roman"/>
          <w:sz w:val="26"/>
          <w:szCs w:val="26"/>
        </w:rPr>
        <w:t>,</w:t>
      </w:r>
    </w:p>
    <w:p w:rsidR="000E0934" w:rsidRDefault="000E0934" w:rsidP="00FA6F2C">
      <w:pPr>
        <w:rPr>
          <w:rFonts w:ascii="Arial" w:hAnsi="Arial" w:cs="Arial"/>
          <w:sz w:val="24"/>
          <w:szCs w:val="24"/>
        </w:rPr>
      </w:pPr>
    </w:p>
    <w:p w:rsidR="000E0934" w:rsidRDefault="000E0934" w:rsidP="00FA6F2C">
      <w:pPr>
        <w:spacing w:line="240" w:lineRule="auto"/>
        <w:ind w:left="2268" w:firstLine="0"/>
        <w:rPr>
          <w:rFonts w:ascii="Arial" w:hAnsi="Arial" w:cs="Arial"/>
          <w:sz w:val="20"/>
          <w:szCs w:val="20"/>
        </w:rPr>
      </w:pPr>
      <w:r>
        <w:rPr>
          <w:rFonts w:ascii="Arial" w:hAnsi="Arial" w:cs="Arial"/>
          <w:sz w:val="20"/>
          <w:szCs w:val="20"/>
        </w:rPr>
        <w:t xml:space="preserve">O </w:t>
      </w:r>
      <w:proofErr w:type="spellStart"/>
      <w:r>
        <w:rPr>
          <w:rFonts w:ascii="Arial" w:hAnsi="Arial" w:cs="Arial"/>
          <w:sz w:val="20"/>
          <w:szCs w:val="20"/>
        </w:rPr>
        <w:t>beyond</w:t>
      </w:r>
      <w:proofErr w:type="spellEnd"/>
      <w:r>
        <w:rPr>
          <w:rFonts w:ascii="Arial" w:hAnsi="Arial" w:cs="Arial"/>
          <w:sz w:val="20"/>
          <w:szCs w:val="20"/>
        </w:rPr>
        <w:t xml:space="preserve"> </w:t>
      </w:r>
      <w:proofErr w:type="spellStart"/>
      <w:r>
        <w:rPr>
          <w:rFonts w:ascii="Arial" w:hAnsi="Arial" w:cs="Arial"/>
          <w:sz w:val="20"/>
          <w:szCs w:val="20"/>
        </w:rPr>
        <w:t>budgeting</w:t>
      </w:r>
      <w:proofErr w:type="spellEnd"/>
      <w:r>
        <w:rPr>
          <w:rFonts w:ascii="Arial" w:hAnsi="Arial" w:cs="Arial"/>
          <w:sz w:val="20"/>
          <w:szCs w:val="20"/>
        </w:rPr>
        <w:t xml:space="preserve"> é um conjunto de processos alternativos que apoiam objetivos, reconhecimento, planejamento contínuo, demanda de recursos, coordenação dinâmica da empresa e um significativo grupo de controle nos vários níveis da administração. Ele requer maior confiança entre os participantes, enfocando a relação entre os executivos seniores e a gerência da organização. Contudo, não exige um processo anual de negociação que culmine em uma meta fixa. Pelo contrário, seu processo de planejamento e controle baseia-se na flexibilidade não apenas das tomadas de decisões, mas também da meta e dos objetivos estratégicos.</w:t>
      </w:r>
    </w:p>
    <w:p w:rsidR="000E0934" w:rsidRDefault="000E0934" w:rsidP="00FA6F2C">
      <w:pPr>
        <w:rPr>
          <w:rFonts w:ascii="Arial" w:hAnsi="Arial" w:cs="Arial"/>
          <w:sz w:val="24"/>
          <w:szCs w:val="24"/>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Destacam-se também outros tipos de orçamentos quais não constam na figura 1.</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O orçamento Estático ou budget é o mais utilizado pelas organizações, pois as peças são organizadas por medida de volumes de vendas, determinando assim os volumes de atividades e setores de empresa, não podendo ser alterado no próximo exercício (PADOVEZE,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Já Nascimento e </w:t>
      </w:r>
      <w:proofErr w:type="spellStart"/>
      <w:r w:rsidRPr="006D7C68">
        <w:rPr>
          <w:rFonts w:ascii="Times New Roman" w:hAnsi="Times New Roman"/>
          <w:sz w:val="26"/>
          <w:szCs w:val="26"/>
        </w:rPr>
        <w:t>Reginato</w:t>
      </w:r>
      <w:proofErr w:type="spellEnd"/>
      <w:r w:rsidRPr="006D7C68">
        <w:rPr>
          <w:rFonts w:ascii="Times New Roman" w:hAnsi="Times New Roman"/>
          <w:sz w:val="26"/>
          <w:szCs w:val="26"/>
        </w:rPr>
        <w:t xml:space="preserve"> (2009) destacam este orçamento como estático ou perpétuo, onde não pode ser alterado o nível de atividade (quantidade de produtos), ou seja, não havendo modificação em nível diferente daquele orçado.</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No Orçamento Ajustado ou </w:t>
      </w:r>
      <w:proofErr w:type="spellStart"/>
      <w:r w:rsidRPr="006D7C68">
        <w:rPr>
          <w:rFonts w:ascii="Times New Roman" w:hAnsi="Times New Roman"/>
          <w:i/>
          <w:sz w:val="26"/>
          <w:szCs w:val="26"/>
        </w:rPr>
        <w:t>forecast</w:t>
      </w:r>
      <w:proofErr w:type="spellEnd"/>
      <w:r w:rsidRPr="006D7C68">
        <w:rPr>
          <w:rFonts w:ascii="Times New Roman" w:hAnsi="Times New Roman"/>
          <w:sz w:val="26"/>
          <w:szCs w:val="26"/>
        </w:rPr>
        <w:t xml:space="preserve"> é a primeira derivação do orçamento estático, seu objetivo é oferecer alternativa de flexibilidade fazendo-se quando necessárias alterações no orçamento original utilizado (PADOVEZE 2009)</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Ainda segundo </w:t>
      </w:r>
      <w:proofErr w:type="spellStart"/>
      <w:r w:rsidRPr="006D7C68">
        <w:rPr>
          <w:rFonts w:ascii="Times New Roman" w:hAnsi="Times New Roman"/>
          <w:sz w:val="26"/>
          <w:szCs w:val="26"/>
        </w:rPr>
        <w:t>Padoveze</w:t>
      </w:r>
      <w:proofErr w:type="spellEnd"/>
      <w:r w:rsidRPr="006D7C68">
        <w:rPr>
          <w:rFonts w:ascii="Times New Roman" w:hAnsi="Times New Roman"/>
          <w:sz w:val="26"/>
          <w:szCs w:val="26"/>
        </w:rPr>
        <w:t xml:space="preserve"> (2009).</w:t>
      </w:r>
    </w:p>
    <w:p w:rsidR="000E0934" w:rsidRDefault="000E0934" w:rsidP="00FA6F2C">
      <w:pPr>
        <w:spacing w:line="240" w:lineRule="auto"/>
        <w:ind w:left="2268" w:firstLine="0"/>
        <w:rPr>
          <w:rFonts w:ascii="Arial" w:hAnsi="Arial" w:cs="Arial"/>
          <w:sz w:val="20"/>
          <w:szCs w:val="20"/>
        </w:rPr>
      </w:pPr>
    </w:p>
    <w:p w:rsidR="000E0934" w:rsidRDefault="000E0934" w:rsidP="00FA6F2C">
      <w:pPr>
        <w:spacing w:line="240" w:lineRule="auto"/>
        <w:ind w:left="2268" w:firstLine="0"/>
        <w:rPr>
          <w:rFonts w:ascii="Arial" w:hAnsi="Arial" w:cs="Arial"/>
          <w:sz w:val="20"/>
          <w:szCs w:val="20"/>
        </w:rPr>
      </w:pPr>
      <w:r>
        <w:rPr>
          <w:rFonts w:ascii="Arial" w:hAnsi="Arial" w:cs="Arial"/>
          <w:sz w:val="20"/>
          <w:szCs w:val="20"/>
        </w:rPr>
        <w:t>É verdade que alguns autores entendem que o orçamento deverá ser ajustado somente quanto as quantidades planejadas de vendas e de produção forem alteradas, ou seja, o ajuste deverá ser decorrente de uma alteração do volume originalmente orçado. Em nosso entendimento, contudo, esse ajuste pode ser feito também em razão da mudança significativa de outras variáveis, como forte desvalorização cambial e variação significativa do efetivo de funcionários.</w:t>
      </w:r>
    </w:p>
    <w:p w:rsidR="000E0934" w:rsidRDefault="000E0934" w:rsidP="00FA6F2C">
      <w:pPr>
        <w:rPr>
          <w:rFonts w:ascii="Arial" w:hAnsi="Arial" w:cs="Arial"/>
          <w:sz w:val="24"/>
          <w:szCs w:val="24"/>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Diante das características, vantagens e limitações do orçamento pode-se observar que o orçamento quando bem estruturado pode ser uma importante ferramenta de gestão, dando auxílio aos gestores de empresas e também incentivando para suas tomadas de decisões. </w:t>
      </w:r>
    </w:p>
    <w:p w:rsidR="000E0934" w:rsidRPr="006D7C68" w:rsidRDefault="000E0934" w:rsidP="00FA6F2C">
      <w:pPr>
        <w:rPr>
          <w:rFonts w:ascii="Times New Roman" w:hAnsi="Times New Roman"/>
          <w:sz w:val="26"/>
          <w:szCs w:val="26"/>
        </w:rPr>
      </w:pPr>
    </w:p>
    <w:p w:rsidR="000E0934" w:rsidRPr="006D7C68" w:rsidRDefault="000E0934" w:rsidP="00DD055A">
      <w:pPr>
        <w:pStyle w:val="PargrafodaLista"/>
        <w:numPr>
          <w:ilvl w:val="1"/>
          <w:numId w:val="23"/>
        </w:numPr>
        <w:ind w:left="426" w:hanging="426"/>
        <w:rPr>
          <w:rFonts w:ascii="Times New Roman" w:hAnsi="Times New Roman"/>
          <w:sz w:val="26"/>
          <w:szCs w:val="26"/>
        </w:rPr>
      </w:pPr>
      <w:r w:rsidRPr="006D7C68">
        <w:rPr>
          <w:rFonts w:ascii="Times New Roman" w:hAnsi="Times New Roman"/>
          <w:sz w:val="26"/>
          <w:szCs w:val="26"/>
        </w:rPr>
        <w:t>ORÇAMENTO E O PROCESSO DE GESTÃO</w:t>
      </w:r>
    </w:p>
    <w:p w:rsidR="000E0934" w:rsidRPr="006D7C68" w:rsidRDefault="000E0934" w:rsidP="00FA6F2C">
      <w:pPr>
        <w:rPr>
          <w:rFonts w:ascii="Times New Roman" w:hAnsi="Times New Roman"/>
          <w:sz w:val="26"/>
          <w:szCs w:val="26"/>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De acordo com </w:t>
      </w:r>
      <w:proofErr w:type="spellStart"/>
      <w:r w:rsidRPr="006D7C68">
        <w:rPr>
          <w:rFonts w:ascii="Times New Roman" w:hAnsi="Times New Roman"/>
          <w:sz w:val="26"/>
          <w:szCs w:val="26"/>
        </w:rPr>
        <w:t>Padoveze</w:t>
      </w:r>
      <w:proofErr w:type="spellEnd"/>
      <w:r w:rsidRPr="006D7C68">
        <w:rPr>
          <w:rFonts w:ascii="Times New Roman" w:hAnsi="Times New Roman"/>
          <w:sz w:val="26"/>
          <w:szCs w:val="26"/>
        </w:rPr>
        <w:t xml:space="preserve"> (2009) o processo de gestão consiste no ciclo sequencial das atividades administrativas de planejamento, execução e controle, diferenciando sua aplicação na função de modelo de gestão adotado. Modelo de gestão é o conjunto de princípios que dirigem a gestão empresarial e decorrente da visão, missão, valores e cultura da empresa, lembrando que o modelo orçamentário deve ser coerente ao modelo de gestão.</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Ainda segundo </w:t>
      </w:r>
      <w:proofErr w:type="spellStart"/>
      <w:r w:rsidRPr="006D7C68">
        <w:rPr>
          <w:rFonts w:ascii="Times New Roman" w:hAnsi="Times New Roman"/>
          <w:sz w:val="26"/>
          <w:szCs w:val="26"/>
        </w:rPr>
        <w:t>Padoveze</w:t>
      </w:r>
      <w:proofErr w:type="spellEnd"/>
      <w:r w:rsidRPr="006D7C68">
        <w:rPr>
          <w:rFonts w:ascii="Times New Roman" w:hAnsi="Times New Roman"/>
          <w:sz w:val="26"/>
          <w:szCs w:val="26"/>
        </w:rPr>
        <w:t xml:space="preserve"> (2009) a atividade de planejamento pode ser subdividida em três atividades como:</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Planejamento Estratégico: Planejamento a longo prazo com o objetivo de dar continuidade a empresa, sem perspectiva definida.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Planejamento Operacional: Seu principal objetivo é formar estratégias definidas, sendo caracterizado por médios e longos prazos. Também conhecido como planejamento tático.</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Planejamento de Programação: Este planejamento qualifica-se por planos operacionais em andamento, conhecido como planejamento de curto prazo.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Conforme citado, o planejamento pode ser dividido por três atividades subsequentes, sendo acompanhada pela de controle e execução, tendo em vista que o orçamento está classificado dentro da etapa de programação.</w:t>
      </w:r>
    </w:p>
    <w:p w:rsidR="000E0934" w:rsidRDefault="000E0934" w:rsidP="00DD576C">
      <w:pPr>
        <w:spacing w:line="240" w:lineRule="auto"/>
        <w:ind w:hanging="284"/>
        <w:rPr>
          <w:rFonts w:ascii="Arial" w:hAnsi="Arial" w:cs="Arial"/>
          <w:sz w:val="24"/>
          <w:szCs w:val="24"/>
        </w:rPr>
      </w:pPr>
    </w:p>
    <w:p w:rsidR="006D7C68" w:rsidRDefault="006D7C68" w:rsidP="00DD576C">
      <w:pPr>
        <w:spacing w:line="240" w:lineRule="auto"/>
        <w:ind w:hanging="284"/>
        <w:rPr>
          <w:rFonts w:ascii="Arial" w:hAnsi="Arial" w:cs="Arial"/>
          <w:sz w:val="24"/>
          <w:szCs w:val="24"/>
        </w:rPr>
      </w:pPr>
    </w:p>
    <w:p w:rsidR="006D7C68" w:rsidRDefault="006D7C68" w:rsidP="00DD576C">
      <w:pPr>
        <w:spacing w:line="240" w:lineRule="auto"/>
        <w:ind w:hanging="284"/>
        <w:rPr>
          <w:rFonts w:ascii="Arial" w:hAnsi="Arial" w:cs="Arial"/>
          <w:sz w:val="24"/>
          <w:szCs w:val="24"/>
        </w:rPr>
      </w:pPr>
    </w:p>
    <w:p w:rsidR="006D7C68" w:rsidRDefault="006D7C68" w:rsidP="00DD576C">
      <w:pPr>
        <w:spacing w:line="240" w:lineRule="auto"/>
        <w:ind w:hanging="284"/>
        <w:rPr>
          <w:rFonts w:ascii="Arial" w:hAnsi="Arial" w:cs="Arial"/>
          <w:sz w:val="24"/>
          <w:szCs w:val="24"/>
        </w:rPr>
      </w:pPr>
    </w:p>
    <w:p w:rsidR="006D7C68" w:rsidRDefault="006D7C68" w:rsidP="00DD576C">
      <w:pPr>
        <w:spacing w:line="240" w:lineRule="auto"/>
        <w:ind w:hanging="284"/>
        <w:rPr>
          <w:rFonts w:ascii="Arial" w:hAnsi="Arial" w:cs="Arial"/>
          <w:sz w:val="24"/>
          <w:szCs w:val="24"/>
        </w:rPr>
      </w:pPr>
    </w:p>
    <w:p w:rsidR="006D7C68" w:rsidRDefault="006D7C68" w:rsidP="00DD576C">
      <w:pPr>
        <w:spacing w:line="240" w:lineRule="auto"/>
        <w:ind w:hanging="284"/>
        <w:rPr>
          <w:rFonts w:ascii="Arial" w:hAnsi="Arial" w:cs="Arial"/>
          <w:sz w:val="24"/>
          <w:szCs w:val="24"/>
        </w:rPr>
      </w:pPr>
    </w:p>
    <w:p w:rsidR="000E0934" w:rsidRPr="006D7C68" w:rsidRDefault="00B823F5" w:rsidP="006D7C68">
      <w:pPr>
        <w:spacing w:line="240" w:lineRule="auto"/>
        <w:ind w:firstLine="0"/>
        <w:rPr>
          <w:rFonts w:ascii="Times New Roman" w:hAnsi="Times New Roman"/>
          <w:b/>
          <w:sz w:val="26"/>
          <w:szCs w:val="26"/>
        </w:rPr>
      </w:pPr>
      <w:r w:rsidRPr="006D7C68">
        <w:rPr>
          <w:rFonts w:ascii="Times New Roman" w:hAnsi="Times New Roman"/>
          <w:b/>
          <w:sz w:val="26"/>
          <w:szCs w:val="26"/>
        </w:rPr>
        <w:t>Quadro 3</w:t>
      </w:r>
      <w:r w:rsidR="00EF4961" w:rsidRPr="006D7C68">
        <w:rPr>
          <w:rFonts w:ascii="Times New Roman" w:hAnsi="Times New Roman"/>
          <w:b/>
          <w:sz w:val="26"/>
          <w:szCs w:val="26"/>
        </w:rPr>
        <w:t xml:space="preserve">. </w:t>
      </w:r>
      <w:r w:rsidR="000E0934" w:rsidRPr="006D7C68">
        <w:rPr>
          <w:rFonts w:ascii="Times New Roman" w:hAnsi="Times New Roman"/>
          <w:b/>
          <w:sz w:val="26"/>
          <w:szCs w:val="26"/>
        </w:rPr>
        <w:t xml:space="preserve"> </w:t>
      </w:r>
      <w:r w:rsidR="00EF4961" w:rsidRPr="006D7C68">
        <w:rPr>
          <w:rFonts w:ascii="Times New Roman" w:hAnsi="Times New Roman"/>
          <w:b/>
          <w:sz w:val="26"/>
          <w:szCs w:val="26"/>
        </w:rPr>
        <w:t>Visão geral do processo de gestão</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27"/>
        <w:gridCol w:w="3477"/>
        <w:gridCol w:w="2549"/>
      </w:tblGrid>
      <w:tr w:rsidR="000E0934" w:rsidRPr="006D7C68" w:rsidTr="003F1808">
        <w:tc>
          <w:tcPr>
            <w:tcW w:w="2977" w:type="dxa"/>
          </w:tcPr>
          <w:p w:rsidR="000E0934" w:rsidRPr="006D7C68" w:rsidRDefault="000E0934" w:rsidP="0031100F">
            <w:pPr>
              <w:ind w:firstLine="0"/>
              <w:jc w:val="center"/>
              <w:rPr>
                <w:rFonts w:ascii="Times New Roman" w:hAnsi="Times New Roman"/>
                <w:b/>
                <w:sz w:val="20"/>
                <w:szCs w:val="20"/>
              </w:rPr>
            </w:pPr>
            <w:r w:rsidRPr="006D7C68">
              <w:rPr>
                <w:rFonts w:ascii="Times New Roman" w:hAnsi="Times New Roman"/>
                <w:b/>
                <w:sz w:val="20"/>
                <w:szCs w:val="20"/>
              </w:rPr>
              <w:t>FASE DO PROCESO</w:t>
            </w:r>
          </w:p>
        </w:tc>
        <w:tc>
          <w:tcPr>
            <w:tcW w:w="3544" w:type="dxa"/>
          </w:tcPr>
          <w:p w:rsidR="000E0934" w:rsidRPr="006D7C68" w:rsidRDefault="000E0934" w:rsidP="0031100F">
            <w:pPr>
              <w:jc w:val="center"/>
              <w:rPr>
                <w:rFonts w:ascii="Times New Roman" w:hAnsi="Times New Roman"/>
                <w:b/>
                <w:sz w:val="20"/>
                <w:szCs w:val="20"/>
              </w:rPr>
            </w:pPr>
            <w:r w:rsidRPr="006D7C68">
              <w:rPr>
                <w:rFonts w:ascii="Times New Roman" w:hAnsi="Times New Roman"/>
                <w:b/>
                <w:sz w:val="20"/>
                <w:szCs w:val="20"/>
              </w:rPr>
              <w:t>FINALIDADE</w:t>
            </w:r>
          </w:p>
        </w:tc>
        <w:tc>
          <w:tcPr>
            <w:tcW w:w="2582" w:type="dxa"/>
          </w:tcPr>
          <w:p w:rsidR="000E0934" w:rsidRPr="006D7C68" w:rsidRDefault="000E0934" w:rsidP="0031100F">
            <w:pPr>
              <w:jc w:val="center"/>
              <w:rPr>
                <w:rFonts w:ascii="Times New Roman" w:hAnsi="Times New Roman"/>
                <w:b/>
                <w:sz w:val="20"/>
                <w:szCs w:val="20"/>
              </w:rPr>
            </w:pPr>
            <w:r w:rsidRPr="006D7C68">
              <w:rPr>
                <w:rFonts w:ascii="Times New Roman" w:hAnsi="Times New Roman"/>
                <w:b/>
                <w:sz w:val="20"/>
                <w:szCs w:val="20"/>
              </w:rPr>
              <w:t>PRODUTO</w:t>
            </w:r>
          </w:p>
        </w:tc>
      </w:tr>
      <w:tr w:rsidR="000E0934" w:rsidRPr="006D7C68" w:rsidTr="003F1808">
        <w:tc>
          <w:tcPr>
            <w:tcW w:w="2977"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Planejamento Estratégico</w:t>
            </w:r>
          </w:p>
        </w:tc>
        <w:tc>
          <w:tcPr>
            <w:tcW w:w="3544"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Garantir a missão e a continuidade</w:t>
            </w:r>
          </w:p>
        </w:tc>
        <w:tc>
          <w:tcPr>
            <w:tcW w:w="2582"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Diretrizes e políticas estratégicas</w:t>
            </w:r>
          </w:p>
        </w:tc>
      </w:tr>
      <w:tr w:rsidR="000E0934" w:rsidRPr="006D7C68" w:rsidTr="003F1808">
        <w:tc>
          <w:tcPr>
            <w:tcW w:w="2977"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Planejamento Operacional</w:t>
            </w:r>
          </w:p>
        </w:tc>
        <w:tc>
          <w:tcPr>
            <w:tcW w:w="3544"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Otimizar o resultado no médio e no longo prazo</w:t>
            </w:r>
          </w:p>
        </w:tc>
        <w:tc>
          <w:tcPr>
            <w:tcW w:w="2582"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Plano operacional</w:t>
            </w:r>
          </w:p>
        </w:tc>
      </w:tr>
      <w:tr w:rsidR="000E0934" w:rsidRPr="006D7C68" w:rsidTr="003F1808">
        <w:tc>
          <w:tcPr>
            <w:tcW w:w="2977" w:type="dxa"/>
          </w:tcPr>
          <w:p w:rsidR="000E0934" w:rsidRPr="006D7C68" w:rsidRDefault="000E0934" w:rsidP="0031100F">
            <w:pPr>
              <w:jc w:val="center"/>
              <w:rPr>
                <w:rFonts w:ascii="Times New Roman" w:hAnsi="Times New Roman"/>
                <w:sz w:val="20"/>
                <w:szCs w:val="20"/>
              </w:rPr>
            </w:pPr>
            <w:r w:rsidRPr="006D7C68">
              <w:rPr>
                <w:rFonts w:ascii="Times New Roman" w:hAnsi="Times New Roman"/>
                <w:sz w:val="20"/>
                <w:szCs w:val="20"/>
              </w:rPr>
              <w:t>Programação</w:t>
            </w:r>
          </w:p>
        </w:tc>
        <w:tc>
          <w:tcPr>
            <w:tcW w:w="3544"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Otimizar o resultado no curto prazo</w:t>
            </w:r>
          </w:p>
        </w:tc>
        <w:tc>
          <w:tcPr>
            <w:tcW w:w="2582"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Programa operacional</w:t>
            </w:r>
          </w:p>
        </w:tc>
      </w:tr>
      <w:tr w:rsidR="000E0934" w:rsidRPr="006D7C68" w:rsidTr="003F1808">
        <w:tc>
          <w:tcPr>
            <w:tcW w:w="2977" w:type="dxa"/>
          </w:tcPr>
          <w:p w:rsidR="000E0934" w:rsidRPr="006D7C68" w:rsidRDefault="000E0934" w:rsidP="0031100F">
            <w:pPr>
              <w:jc w:val="center"/>
              <w:rPr>
                <w:rFonts w:ascii="Times New Roman" w:hAnsi="Times New Roman"/>
                <w:sz w:val="20"/>
                <w:szCs w:val="20"/>
                <w:highlight w:val="yellow"/>
              </w:rPr>
            </w:pPr>
            <w:r w:rsidRPr="006D7C68">
              <w:rPr>
                <w:rFonts w:ascii="Times New Roman" w:hAnsi="Times New Roman"/>
                <w:sz w:val="20"/>
                <w:szCs w:val="20"/>
              </w:rPr>
              <w:t>Execução</w:t>
            </w:r>
          </w:p>
        </w:tc>
        <w:tc>
          <w:tcPr>
            <w:tcW w:w="3544"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Otimizar o resultado de cada transação</w:t>
            </w:r>
          </w:p>
        </w:tc>
        <w:tc>
          <w:tcPr>
            <w:tcW w:w="2582"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Transações</w:t>
            </w:r>
          </w:p>
        </w:tc>
      </w:tr>
      <w:tr w:rsidR="000E0934" w:rsidRPr="006D7C68" w:rsidTr="003F1808">
        <w:tc>
          <w:tcPr>
            <w:tcW w:w="2977" w:type="dxa"/>
          </w:tcPr>
          <w:p w:rsidR="000E0934" w:rsidRPr="006D7C68" w:rsidRDefault="000E0934" w:rsidP="0031100F">
            <w:pPr>
              <w:jc w:val="center"/>
              <w:rPr>
                <w:rFonts w:ascii="Times New Roman" w:hAnsi="Times New Roman"/>
                <w:sz w:val="20"/>
                <w:szCs w:val="20"/>
                <w:highlight w:val="yellow"/>
              </w:rPr>
            </w:pPr>
            <w:r w:rsidRPr="006D7C68">
              <w:rPr>
                <w:rFonts w:ascii="Times New Roman" w:hAnsi="Times New Roman"/>
                <w:sz w:val="20"/>
                <w:szCs w:val="20"/>
              </w:rPr>
              <w:lastRenderedPageBreak/>
              <w:t>Controle</w:t>
            </w:r>
          </w:p>
        </w:tc>
        <w:tc>
          <w:tcPr>
            <w:tcW w:w="3544"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Corrigir e ajustar para garantir a otimização</w:t>
            </w:r>
          </w:p>
        </w:tc>
        <w:tc>
          <w:tcPr>
            <w:tcW w:w="2582" w:type="dxa"/>
          </w:tcPr>
          <w:p w:rsidR="000E0934" w:rsidRPr="006D7C68" w:rsidRDefault="000E0934" w:rsidP="0031100F">
            <w:pPr>
              <w:ind w:firstLine="0"/>
              <w:jc w:val="center"/>
              <w:rPr>
                <w:rFonts w:ascii="Times New Roman" w:hAnsi="Times New Roman"/>
                <w:sz w:val="20"/>
                <w:szCs w:val="20"/>
              </w:rPr>
            </w:pPr>
            <w:r w:rsidRPr="006D7C68">
              <w:rPr>
                <w:rFonts w:ascii="Times New Roman" w:hAnsi="Times New Roman"/>
                <w:sz w:val="20"/>
                <w:szCs w:val="20"/>
              </w:rPr>
              <w:t>Ações corretivas</w:t>
            </w:r>
          </w:p>
        </w:tc>
      </w:tr>
    </w:tbl>
    <w:p w:rsidR="000E0934" w:rsidRPr="006D7C68" w:rsidRDefault="00EF4961" w:rsidP="003F1808">
      <w:pPr>
        <w:ind w:firstLine="0"/>
        <w:rPr>
          <w:rFonts w:ascii="Times New Roman" w:hAnsi="Times New Roman"/>
          <w:sz w:val="20"/>
          <w:szCs w:val="20"/>
        </w:rPr>
      </w:pPr>
      <w:r w:rsidRPr="006D7C68">
        <w:rPr>
          <w:rFonts w:ascii="Times New Roman" w:hAnsi="Times New Roman"/>
          <w:sz w:val="20"/>
          <w:szCs w:val="20"/>
        </w:rPr>
        <w:t xml:space="preserve">  </w:t>
      </w:r>
      <w:r w:rsidR="000E0934" w:rsidRPr="006D7C68">
        <w:rPr>
          <w:rFonts w:ascii="Times New Roman" w:hAnsi="Times New Roman"/>
          <w:sz w:val="20"/>
          <w:szCs w:val="20"/>
        </w:rPr>
        <w:t xml:space="preserve">Fonte: Adaptado de </w:t>
      </w:r>
      <w:proofErr w:type="spellStart"/>
      <w:r w:rsidR="000E0934" w:rsidRPr="006D7C68">
        <w:rPr>
          <w:rFonts w:ascii="Times New Roman" w:hAnsi="Times New Roman"/>
          <w:sz w:val="20"/>
          <w:szCs w:val="20"/>
        </w:rPr>
        <w:t>Padoveze</w:t>
      </w:r>
      <w:proofErr w:type="spellEnd"/>
      <w:r w:rsidR="000E0934" w:rsidRPr="006D7C68">
        <w:rPr>
          <w:rFonts w:ascii="Times New Roman" w:hAnsi="Times New Roman"/>
          <w:sz w:val="20"/>
          <w:szCs w:val="20"/>
        </w:rPr>
        <w:t xml:space="preserve"> (2009).</w:t>
      </w:r>
    </w:p>
    <w:p w:rsidR="00EF4961" w:rsidRDefault="00EF4961" w:rsidP="00FA6F2C">
      <w:pPr>
        <w:rPr>
          <w:rFonts w:ascii="Arial" w:hAnsi="Arial" w:cs="Arial"/>
          <w:sz w:val="24"/>
          <w:szCs w:val="24"/>
        </w:rPr>
      </w:pPr>
    </w:p>
    <w:p w:rsidR="000E0934" w:rsidRPr="006D7C68" w:rsidRDefault="00CB5BC1" w:rsidP="00FA6F2C">
      <w:pPr>
        <w:rPr>
          <w:rFonts w:ascii="Times New Roman" w:hAnsi="Times New Roman"/>
          <w:sz w:val="26"/>
          <w:szCs w:val="26"/>
        </w:rPr>
      </w:pPr>
      <w:r w:rsidRPr="006D7C68">
        <w:rPr>
          <w:rFonts w:ascii="Times New Roman" w:hAnsi="Times New Roman"/>
          <w:sz w:val="26"/>
          <w:szCs w:val="26"/>
        </w:rPr>
        <w:t>Com base no Quadro 3</w:t>
      </w:r>
      <w:r w:rsidR="000E0934" w:rsidRPr="006D7C68">
        <w:rPr>
          <w:rFonts w:ascii="Times New Roman" w:hAnsi="Times New Roman"/>
          <w:sz w:val="26"/>
          <w:szCs w:val="26"/>
        </w:rPr>
        <w:t xml:space="preserve"> o Autor comenta em relação a orçamento e estratégia:</w:t>
      </w:r>
    </w:p>
    <w:p w:rsidR="000E0934" w:rsidRDefault="000E0934" w:rsidP="00FA6F2C">
      <w:pPr>
        <w:rPr>
          <w:rFonts w:ascii="Arial" w:hAnsi="Arial" w:cs="Arial"/>
          <w:sz w:val="24"/>
          <w:szCs w:val="24"/>
        </w:rPr>
      </w:pPr>
    </w:p>
    <w:p w:rsidR="000E0934" w:rsidRDefault="000E0934" w:rsidP="00FA6F2C">
      <w:pPr>
        <w:spacing w:line="240" w:lineRule="auto"/>
        <w:ind w:left="2268" w:firstLine="0"/>
        <w:rPr>
          <w:rFonts w:ascii="Arial" w:hAnsi="Arial" w:cs="Arial"/>
          <w:sz w:val="20"/>
          <w:szCs w:val="20"/>
        </w:rPr>
      </w:pPr>
      <w:r>
        <w:rPr>
          <w:rFonts w:ascii="Arial" w:hAnsi="Arial" w:cs="Arial"/>
          <w:sz w:val="20"/>
          <w:szCs w:val="20"/>
        </w:rPr>
        <w:t>Como qualquer instrumento de gestão, o orçamento tem como ponto de partida os objetivos constantes da estratégia. O processo de formulação da estratégia nas empresas é variado. Algumas adotam o procedimento de tornar periódico o planejamento estratégico, formalizando o processo a cada determinado período de tempo. Outras formalizam a estratégia quando detectam certas oportunidades de atuação (PADOVEZE, 2009).</w:t>
      </w:r>
    </w:p>
    <w:p w:rsidR="000E0934" w:rsidRDefault="000E0934" w:rsidP="00FA6F2C">
      <w:pPr>
        <w:spacing w:line="240" w:lineRule="auto"/>
        <w:ind w:left="2268" w:firstLine="0"/>
        <w:rPr>
          <w:rFonts w:ascii="Arial" w:hAnsi="Arial" w:cs="Arial"/>
          <w:sz w:val="20"/>
          <w:szCs w:val="20"/>
        </w:rPr>
      </w:pPr>
    </w:p>
    <w:p w:rsidR="000E0934" w:rsidRDefault="000E0934" w:rsidP="00FA6F2C">
      <w:pPr>
        <w:rPr>
          <w:rFonts w:ascii="Arial" w:hAnsi="Arial" w:cs="Arial"/>
          <w:sz w:val="24"/>
          <w:szCs w:val="24"/>
        </w:rPr>
      </w:pP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 xml:space="preserve">De acordo com a visão de Sardinha, Almeida, Dinoá e Ferreira (2008), o planejamento não é baseado em tentar adivinhar o que vai acontecer, mas sim constituir dados nas expectativas da empresa, levando em consideração as condições externas e internas da empresa, pois é algo que pode ser afetado prejudicando futuramente as decisões tomadas hoje. </w:t>
      </w:r>
    </w:p>
    <w:p w:rsidR="000E0934" w:rsidRPr="006D7C68" w:rsidRDefault="000E0934" w:rsidP="00FA6F2C">
      <w:pPr>
        <w:rPr>
          <w:rFonts w:ascii="Times New Roman" w:hAnsi="Times New Roman"/>
          <w:sz w:val="26"/>
          <w:szCs w:val="26"/>
        </w:rPr>
      </w:pPr>
      <w:r w:rsidRPr="006D7C68">
        <w:rPr>
          <w:rFonts w:ascii="Times New Roman" w:hAnsi="Times New Roman"/>
          <w:sz w:val="26"/>
          <w:szCs w:val="26"/>
        </w:rPr>
        <w:t>Pensamento estratégico é um importante conceito, tendo como intuito manter a competitividade e a continuidade da empresa. O responsável pelo plano orçamentário é a controladoria, cabe a ela implantar os sistemas de informação para abastecer a estratégia, porém é preciso que a empresa permita o interveio da controladoria neste processo de planejamento estratégico (PADOVEZE, 2009)</w:t>
      </w:r>
    </w:p>
    <w:p w:rsidR="005B1F41" w:rsidRPr="006D7C68" w:rsidRDefault="000E0934" w:rsidP="00CB5BC1">
      <w:pPr>
        <w:rPr>
          <w:rFonts w:ascii="Times New Roman" w:hAnsi="Times New Roman"/>
          <w:b/>
          <w:sz w:val="26"/>
          <w:szCs w:val="26"/>
        </w:rPr>
      </w:pPr>
      <w:r w:rsidRPr="006D7C68">
        <w:rPr>
          <w:rFonts w:ascii="Times New Roman" w:hAnsi="Times New Roman"/>
          <w:sz w:val="26"/>
          <w:szCs w:val="26"/>
        </w:rPr>
        <w:t>Com base no apresentado anteriormente podemos perceber que o orçamento e o processo de gestão caminham na mesma direção, com o apoio da estratégia e da controladoria, que tem um poder significativo, assim se fortalecendo e tornando o gestor da empresa alguém preparado para qualquer impasse que ocorrer ao longo do percurso. Sendo assim, gestor pode se basear em alguns modelos de orçamento para implantá-lo na organização.</w:t>
      </w:r>
    </w:p>
    <w:p w:rsidR="005B1F41" w:rsidRPr="006D7C68" w:rsidRDefault="005B1F41" w:rsidP="00FA6F2C">
      <w:pPr>
        <w:jc w:val="center"/>
        <w:rPr>
          <w:rFonts w:ascii="Times New Roman" w:hAnsi="Times New Roman"/>
          <w:b/>
          <w:sz w:val="26"/>
          <w:szCs w:val="26"/>
        </w:rPr>
      </w:pPr>
    </w:p>
    <w:p w:rsidR="000E0934" w:rsidRPr="006D7C68" w:rsidRDefault="000E0934" w:rsidP="007E601B">
      <w:pPr>
        <w:pStyle w:val="PargrafodaLista"/>
        <w:numPr>
          <w:ilvl w:val="0"/>
          <w:numId w:val="27"/>
        </w:numPr>
        <w:ind w:left="284" w:hanging="284"/>
        <w:jc w:val="left"/>
        <w:rPr>
          <w:rFonts w:ascii="Times New Roman" w:hAnsi="Times New Roman"/>
          <w:b/>
          <w:sz w:val="26"/>
          <w:szCs w:val="26"/>
        </w:rPr>
      </w:pPr>
      <w:r w:rsidRPr="006D7C68">
        <w:rPr>
          <w:rFonts w:ascii="Times New Roman" w:hAnsi="Times New Roman"/>
          <w:b/>
          <w:sz w:val="26"/>
          <w:szCs w:val="26"/>
        </w:rPr>
        <w:t>METODOLOGIA</w:t>
      </w:r>
    </w:p>
    <w:p w:rsidR="000E0934" w:rsidRPr="006D7C68" w:rsidRDefault="000E0934" w:rsidP="007F4BFD">
      <w:pPr>
        <w:pStyle w:val="PargrafodaLista"/>
        <w:ind w:left="0"/>
        <w:rPr>
          <w:rFonts w:ascii="Times New Roman" w:hAnsi="Times New Roman"/>
          <w:b/>
          <w:sz w:val="26"/>
          <w:szCs w:val="26"/>
        </w:rPr>
      </w:pPr>
    </w:p>
    <w:p w:rsidR="000E0934" w:rsidRPr="006D7C68" w:rsidRDefault="000E0934" w:rsidP="007F4BFD">
      <w:pPr>
        <w:rPr>
          <w:rFonts w:ascii="Times New Roman" w:hAnsi="Times New Roman"/>
          <w:sz w:val="26"/>
          <w:szCs w:val="26"/>
        </w:rPr>
      </w:pPr>
      <w:r w:rsidRPr="006D7C68">
        <w:rPr>
          <w:rFonts w:ascii="Times New Roman" w:hAnsi="Times New Roman"/>
          <w:sz w:val="26"/>
          <w:szCs w:val="26"/>
        </w:rPr>
        <w:t>Denomina-se como pesquisa</w:t>
      </w:r>
      <w:r w:rsidR="00372B0A" w:rsidRPr="006D7C68">
        <w:rPr>
          <w:rFonts w:ascii="Times New Roman" w:hAnsi="Times New Roman"/>
          <w:sz w:val="26"/>
          <w:szCs w:val="26"/>
        </w:rPr>
        <w:t>,</w:t>
      </w:r>
      <w:r w:rsidRPr="006D7C68">
        <w:rPr>
          <w:rFonts w:ascii="Times New Roman" w:hAnsi="Times New Roman"/>
          <w:sz w:val="26"/>
          <w:szCs w:val="26"/>
        </w:rPr>
        <w:t xml:space="preserve"> segundo Gil (2010)</w:t>
      </w:r>
      <w:r w:rsidR="00372B0A" w:rsidRPr="006D7C68">
        <w:rPr>
          <w:rFonts w:ascii="Times New Roman" w:hAnsi="Times New Roman"/>
          <w:sz w:val="26"/>
          <w:szCs w:val="26"/>
        </w:rPr>
        <w:t>, um</w:t>
      </w:r>
      <w:r w:rsidRPr="006D7C68">
        <w:rPr>
          <w:rFonts w:ascii="Times New Roman" w:hAnsi="Times New Roman"/>
          <w:sz w:val="26"/>
          <w:szCs w:val="26"/>
        </w:rPr>
        <w:t xml:space="preserve"> procedimento racional e sistemático, tendo em vista perguntas obti</w:t>
      </w:r>
      <w:r w:rsidR="00372B0A" w:rsidRPr="006D7C68">
        <w:rPr>
          <w:rFonts w:ascii="Times New Roman" w:hAnsi="Times New Roman"/>
          <w:sz w:val="26"/>
          <w:szCs w:val="26"/>
        </w:rPr>
        <w:t>das por problemas desenvolvidos. U</w:t>
      </w:r>
      <w:r w:rsidRPr="006D7C68">
        <w:rPr>
          <w:rFonts w:ascii="Times New Roman" w:hAnsi="Times New Roman"/>
          <w:sz w:val="26"/>
          <w:szCs w:val="26"/>
        </w:rPr>
        <w:t xml:space="preserve">ma </w:t>
      </w:r>
      <w:r w:rsidRPr="006D7C68">
        <w:rPr>
          <w:rFonts w:ascii="Times New Roman" w:hAnsi="Times New Roman"/>
          <w:sz w:val="26"/>
          <w:szCs w:val="26"/>
        </w:rPr>
        <w:lastRenderedPageBreak/>
        <w:t>pesquisa é formulada quando não se obtém respostas suficientemente clara</w:t>
      </w:r>
      <w:r w:rsidR="00372B0A" w:rsidRPr="006D7C68">
        <w:rPr>
          <w:rFonts w:ascii="Times New Roman" w:hAnsi="Times New Roman"/>
          <w:sz w:val="26"/>
          <w:szCs w:val="26"/>
        </w:rPr>
        <w:t>s</w:t>
      </w:r>
      <w:r w:rsidRPr="006D7C68">
        <w:rPr>
          <w:rFonts w:ascii="Times New Roman" w:hAnsi="Times New Roman"/>
          <w:sz w:val="26"/>
          <w:szCs w:val="26"/>
        </w:rPr>
        <w:t xml:space="preserve"> para responder à pergunta de pesquisa.</w:t>
      </w:r>
    </w:p>
    <w:p w:rsidR="000E0934" w:rsidRPr="006D7C68" w:rsidRDefault="000E0934" w:rsidP="007F4BFD">
      <w:pPr>
        <w:rPr>
          <w:rFonts w:ascii="Times New Roman" w:hAnsi="Times New Roman"/>
          <w:sz w:val="26"/>
          <w:szCs w:val="26"/>
        </w:rPr>
      </w:pPr>
      <w:r w:rsidRPr="006D7C68">
        <w:rPr>
          <w:rFonts w:ascii="Times New Roman" w:hAnsi="Times New Roman"/>
          <w:sz w:val="26"/>
          <w:szCs w:val="26"/>
        </w:rPr>
        <w:t xml:space="preserve">Este estudo classifica-se como descritivo, pois pretende descrever </w:t>
      </w:r>
      <w:r w:rsidR="00680579" w:rsidRPr="006D7C68">
        <w:rPr>
          <w:rFonts w:ascii="Times New Roman" w:hAnsi="Times New Roman"/>
          <w:sz w:val="26"/>
          <w:szCs w:val="26"/>
        </w:rPr>
        <w:t>o comportamento de uma população</w:t>
      </w:r>
      <w:r w:rsidR="00372B0A" w:rsidRPr="006D7C68">
        <w:rPr>
          <w:rFonts w:ascii="Times New Roman" w:hAnsi="Times New Roman"/>
          <w:sz w:val="26"/>
          <w:szCs w:val="26"/>
        </w:rPr>
        <w:t>,</w:t>
      </w:r>
      <w:r w:rsidR="00680579" w:rsidRPr="006D7C68">
        <w:rPr>
          <w:rFonts w:ascii="Times New Roman" w:hAnsi="Times New Roman"/>
          <w:sz w:val="26"/>
          <w:szCs w:val="26"/>
        </w:rPr>
        <w:t xml:space="preserve"> no caso, os gestores das empresas de tecnologia, no que se refere à utilização do orçamento como ferramenta de gestão.</w:t>
      </w:r>
      <w:r w:rsidR="00372B0A" w:rsidRPr="006D7C68">
        <w:rPr>
          <w:rFonts w:ascii="Times New Roman" w:hAnsi="Times New Roman"/>
          <w:sz w:val="26"/>
          <w:szCs w:val="26"/>
        </w:rPr>
        <w:t xml:space="preserve"> A</w:t>
      </w:r>
      <w:r w:rsidRPr="006D7C68">
        <w:rPr>
          <w:rFonts w:ascii="Times New Roman" w:hAnsi="Times New Roman"/>
          <w:sz w:val="26"/>
          <w:szCs w:val="26"/>
        </w:rPr>
        <w:t xml:space="preserve"> Pesquisa descritiva tem por objetivo estudar a natureza de um grupo ou organização, descrevendo suas características (GIL, 2010).</w:t>
      </w:r>
    </w:p>
    <w:p w:rsidR="000E0934" w:rsidRPr="006D7C68" w:rsidRDefault="000E0934" w:rsidP="007F4BFD">
      <w:pPr>
        <w:rPr>
          <w:rFonts w:ascii="Times New Roman" w:hAnsi="Times New Roman"/>
          <w:sz w:val="26"/>
          <w:szCs w:val="26"/>
        </w:rPr>
      </w:pPr>
      <w:r w:rsidRPr="006D7C68">
        <w:rPr>
          <w:rFonts w:ascii="Times New Roman" w:hAnsi="Times New Roman"/>
          <w:sz w:val="26"/>
          <w:szCs w:val="26"/>
        </w:rPr>
        <w:t xml:space="preserve"> </w:t>
      </w:r>
      <w:r w:rsidR="00680579" w:rsidRPr="006D7C68">
        <w:rPr>
          <w:rFonts w:ascii="Times New Roman" w:hAnsi="Times New Roman"/>
          <w:sz w:val="26"/>
          <w:szCs w:val="26"/>
        </w:rPr>
        <w:t xml:space="preserve">Quanto à lógica da pesquisa, este estudo classifica-se </w:t>
      </w:r>
      <w:r w:rsidRPr="006D7C68">
        <w:rPr>
          <w:rFonts w:ascii="Times New Roman" w:hAnsi="Times New Roman"/>
          <w:sz w:val="26"/>
          <w:szCs w:val="26"/>
        </w:rPr>
        <w:t xml:space="preserve">como indutivo. De acordo com Ruiz (1996), método indutivo segue o caminho de fatos singulares para chegar à conclusão, </w:t>
      </w:r>
      <w:proofErr w:type="gramStart"/>
      <w:r w:rsidRPr="006D7C68">
        <w:rPr>
          <w:rFonts w:ascii="Times New Roman" w:hAnsi="Times New Roman"/>
          <w:sz w:val="26"/>
          <w:szCs w:val="26"/>
        </w:rPr>
        <w:t>ou seja</w:t>
      </w:r>
      <w:proofErr w:type="gramEnd"/>
      <w:r w:rsidRPr="006D7C68">
        <w:rPr>
          <w:rFonts w:ascii="Times New Roman" w:hAnsi="Times New Roman"/>
          <w:sz w:val="26"/>
          <w:szCs w:val="26"/>
        </w:rPr>
        <w:t xml:space="preserve"> ele observa determinados fatos, faz análise e por fim conclui.</w:t>
      </w:r>
    </w:p>
    <w:p w:rsidR="000E0934" w:rsidRPr="006D7C68" w:rsidRDefault="000E0934" w:rsidP="007F4BFD">
      <w:pPr>
        <w:rPr>
          <w:rFonts w:ascii="Times New Roman" w:hAnsi="Times New Roman"/>
          <w:sz w:val="26"/>
          <w:szCs w:val="26"/>
        </w:rPr>
      </w:pPr>
      <w:r w:rsidRPr="006D7C68">
        <w:rPr>
          <w:rFonts w:ascii="Times New Roman" w:hAnsi="Times New Roman"/>
          <w:sz w:val="26"/>
          <w:szCs w:val="26"/>
        </w:rPr>
        <w:t xml:space="preserve">Levando em consideração </w:t>
      </w:r>
      <w:r w:rsidR="00680579" w:rsidRPr="006D7C68">
        <w:rPr>
          <w:rFonts w:ascii="Times New Roman" w:hAnsi="Times New Roman"/>
          <w:sz w:val="26"/>
          <w:szCs w:val="26"/>
        </w:rPr>
        <w:t xml:space="preserve">a aplicação de </w:t>
      </w:r>
      <w:r w:rsidR="00372B0A" w:rsidRPr="006D7C68">
        <w:rPr>
          <w:rFonts w:ascii="Times New Roman" w:hAnsi="Times New Roman"/>
          <w:sz w:val="26"/>
          <w:szCs w:val="26"/>
        </w:rPr>
        <w:t>um questionário</w:t>
      </w:r>
      <w:r w:rsidRPr="006D7C68">
        <w:rPr>
          <w:rFonts w:ascii="Times New Roman" w:hAnsi="Times New Roman"/>
          <w:sz w:val="26"/>
          <w:szCs w:val="26"/>
        </w:rPr>
        <w:t xml:space="preserve"> aos gestores de empresas de tecnologia, pode-se destacar </w:t>
      </w:r>
      <w:r w:rsidR="00680579" w:rsidRPr="006D7C68">
        <w:rPr>
          <w:rFonts w:ascii="Times New Roman" w:hAnsi="Times New Roman"/>
          <w:sz w:val="26"/>
          <w:szCs w:val="26"/>
        </w:rPr>
        <w:t>a coleta de dados deste est</w:t>
      </w:r>
      <w:r w:rsidR="00CD459A" w:rsidRPr="006D7C68">
        <w:rPr>
          <w:rFonts w:ascii="Times New Roman" w:hAnsi="Times New Roman"/>
          <w:sz w:val="26"/>
          <w:szCs w:val="26"/>
        </w:rPr>
        <w:t>udo como primár</w:t>
      </w:r>
      <w:r w:rsidR="00A40BC9" w:rsidRPr="006D7C68">
        <w:rPr>
          <w:rFonts w:ascii="Times New Roman" w:hAnsi="Times New Roman"/>
          <w:sz w:val="26"/>
          <w:szCs w:val="26"/>
        </w:rPr>
        <w:t>io, pois segundo Mattar (2007) dados p</w:t>
      </w:r>
      <w:r w:rsidR="00CD459A" w:rsidRPr="006D7C68">
        <w:rPr>
          <w:rFonts w:ascii="Times New Roman" w:hAnsi="Times New Roman"/>
          <w:sz w:val="26"/>
          <w:szCs w:val="26"/>
        </w:rPr>
        <w:t>rimários são aqueles não obtidos anteriormente, os quais ficam em mãos do solicitante atendendo assim suas necessidades de pesquisa. As fontes desses dados são pesquisas realizada</w:t>
      </w:r>
      <w:r w:rsidR="00A40BC9" w:rsidRPr="006D7C68">
        <w:rPr>
          <w:rFonts w:ascii="Times New Roman" w:hAnsi="Times New Roman"/>
          <w:sz w:val="26"/>
          <w:szCs w:val="26"/>
        </w:rPr>
        <w:t>s</w:t>
      </w:r>
      <w:r w:rsidR="00CD459A" w:rsidRPr="006D7C68">
        <w:rPr>
          <w:rFonts w:ascii="Times New Roman" w:hAnsi="Times New Roman"/>
          <w:sz w:val="26"/>
          <w:szCs w:val="26"/>
        </w:rPr>
        <w:t xml:space="preserve"> em pessoas que tenham informações</w:t>
      </w:r>
      <w:r w:rsidR="00A40BC9" w:rsidRPr="006D7C68">
        <w:rPr>
          <w:rFonts w:ascii="Times New Roman" w:hAnsi="Times New Roman"/>
          <w:sz w:val="26"/>
          <w:szCs w:val="26"/>
        </w:rPr>
        <w:t>, as</w:t>
      </w:r>
      <w:r w:rsidR="00CD459A" w:rsidRPr="006D7C68">
        <w:rPr>
          <w:rFonts w:ascii="Times New Roman" w:hAnsi="Times New Roman"/>
          <w:sz w:val="26"/>
          <w:szCs w:val="26"/>
        </w:rPr>
        <w:t xml:space="preserve"> quais possam ser utilizadas para realização de um relatório ou análise</w:t>
      </w:r>
      <w:r w:rsidR="00A40BC9" w:rsidRPr="006D7C68">
        <w:rPr>
          <w:rFonts w:ascii="Times New Roman" w:hAnsi="Times New Roman"/>
          <w:sz w:val="26"/>
          <w:szCs w:val="26"/>
        </w:rPr>
        <w:t xml:space="preserve">. </w:t>
      </w:r>
      <w:r w:rsidR="003849AF" w:rsidRPr="006D7C68">
        <w:rPr>
          <w:rFonts w:ascii="Times New Roman" w:hAnsi="Times New Roman"/>
          <w:sz w:val="26"/>
          <w:szCs w:val="26"/>
        </w:rPr>
        <w:t xml:space="preserve">Diante desses fatos, é possível enquadrar essa pesquisa como de levantamento, pois segundo </w:t>
      </w:r>
      <w:proofErr w:type="spellStart"/>
      <w:r w:rsidR="003849AF" w:rsidRPr="006D7C68">
        <w:rPr>
          <w:rFonts w:ascii="Times New Roman" w:hAnsi="Times New Roman"/>
          <w:sz w:val="26"/>
          <w:szCs w:val="26"/>
        </w:rPr>
        <w:t>Malhotra</w:t>
      </w:r>
      <w:proofErr w:type="spellEnd"/>
      <w:r w:rsidR="003849AF" w:rsidRPr="006D7C68">
        <w:rPr>
          <w:rFonts w:ascii="Times New Roman" w:hAnsi="Times New Roman"/>
          <w:sz w:val="26"/>
          <w:szCs w:val="26"/>
        </w:rPr>
        <w:t xml:space="preserve"> (2006) </w:t>
      </w:r>
      <w:r w:rsidR="00590C66" w:rsidRPr="006D7C68">
        <w:rPr>
          <w:rFonts w:ascii="Times New Roman" w:hAnsi="Times New Roman"/>
          <w:sz w:val="26"/>
          <w:szCs w:val="26"/>
        </w:rPr>
        <w:t>este método envolve um questionário</w:t>
      </w:r>
      <w:r w:rsidR="00F2223E" w:rsidRPr="006D7C68">
        <w:rPr>
          <w:rFonts w:ascii="Times New Roman" w:hAnsi="Times New Roman"/>
          <w:sz w:val="26"/>
          <w:szCs w:val="26"/>
        </w:rPr>
        <w:t xml:space="preserve"> ou interrogatório </w:t>
      </w:r>
      <w:r w:rsidR="00DE27DF" w:rsidRPr="006D7C68">
        <w:rPr>
          <w:rFonts w:ascii="Times New Roman" w:hAnsi="Times New Roman"/>
          <w:sz w:val="26"/>
          <w:szCs w:val="26"/>
        </w:rPr>
        <w:t>que apresenta</w:t>
      </w:r>
      <w:r w:rsidR="00590C66" w:rsidRPr="006D7C68">
        <w:rPr>
          <w:rFonts w:ascii="Times New Roman" w:hAnsi="Times New Roman"/>
          <w:sz w:val="26"/>
          <w:szCs w:val="26"/>
        </w:rPr>
        <w:t xml:space="preserve"> perguntas </w:t>
      </w:r>
      <w:r w:rsidR="00F2223E" w:rsidRPr="006D7C68">
        <w:rPr>
          <w:rFonts w:ascii="Times New Roman" w:hAnsi="Times New Roman"/>
          <w:sz w:val="26"/>
          <w:szCs w:val="26"/>
        </w:rPr>
        <w:t>sobre</w:t>
      </w:r>
      <w:r w:rsidR="00590C66" w:rsidRPr="006D7C68">
        <w:rPr>
          <w:rFonts w:ascii="Times New Roman" w:hAnsi="Times New Roman"/>
          <w:sz w:val="26"/>
          <w:szCs w:val="26"/>
        </w:rPr>
        <w:t xml:space="preserve"> comportamento, intenções, atitudes, percepções e motivações</w:t>
      </w:r>
      <w:r w:rsidR="00F2223E" w:rsidRPr="006D7C68">
        <w:rPr>
          <w:rFonts w:ascii="Times New Roman" w:hAnsi="Times New Roman"/>
          <w:sz w:val="26"/>
          <w:szCs w:val="26"/>
        </w:rPr>
        <w:t>, geralmente é estruturado visando uma certa padronização e coleta de dados. As perguntas podem ser verbalmente, por escrito ou por meio de computador e as respostas podem ser obtidas por qualquer uma das formas citadas.</w:t>
      </w:r>
    </w:p>
    <w:p w:rsidR="00911F0D" w:rsidRPr="006D7C68" w:rsidRDefault="00A40BC9" w:rsidP="00A40BC9">
      <w:pPr>
        <w:rPr>
          <w:rFonts w:ascii="Times New Roman" w:hAnsi="Times New Roman"/>
          <w:sz w:val="26"/>
          <w:szCs w:val="26"/>
        </w:rPr>
      </w:pPr>
      <w:r w:rsidRPr="006D7C68">
        <w:rPr>
          <w:rFonts w:ascii="Times New Roman" w:hAnsi="Times New Roman"/>
          <w:sz w:val="26"/>
          <w:szCs w:val="26"/>
        </w:rPr>
        <w:t xml:space="preserve">Quanto à natureza da pesquisa </w:t>
      </w:r>
      <w:r w:rsidR="009F2E32" w:rsidRPr="006D7C68">
        <w:rPr>
          <w:rFonts w:ascii="Times New Roman" w:hAnsi="Times New Roman"/>
          <w:sz w:val="26"/>
          <w:szCs w:val="26"/>
        </w:rPr>
        <w:t>classifica-se em</w:t>
      </w:r>
      <w:r w:rsidR="000E0934" w:rsidRPr="006D7C68">
        <w:rPr>
          <w:rFonts w:ascii="Times New Roman" w:hAnsi="Times New Roman"/>
          <w:sz w:val="26"/>
          <w:szCs w:val="26"/>
        </w:rPr>
        <w:t xml:space="preserve"> quantitativa </w:t>
      </w:r>
      <w:r w:rsidR="00B47F8A" w:rsidRPr="006D7C68">
        <w:rPr>
          <w:rFonts w:ascii="Times New Roman" w:hAnsi="Times New Roman"/>
          <w:sz w:val="26"/>
          <w:szCs w:val="26"/>
        </w:rPr>
        <w:t>e qualitativa</w:t>
      </w:r>
      <w:r w:rsidR="000E0934" w:rsidRPr="006D7C68">
        <w:rPr>
          <w:rFonts w:ascii="Times New Roman" w:hAnsi="Times New Roman"/>
          <w:sz w:val="26"/>
          <w:szCs w:val="26"/>
        </w:rPr>
        <w:t xml:space="preserve">, pois </w:t>
      </w:r>
      <w:r w:rsidR="00911F0D" w:rsidRPr="006D7C68">
        <w:rPr>
          <w:rFonts w:ascii="Times New Roman" w:hAnsi="Times New Roman"/>
          <w:sz w:val="26"/>
          <w:szCs w:val="26"/>
        </w:rPr>
        <w:t>p</w:t>
      </w:r>
      <w:r w:rsidRPr="006D7C68">
        <w:rPr>
          <w:rFonts w:ascii="Times New Roman" w:hAnsi="Times New Roman"/>
          <w:sz w:val="26"/>
          <w:szCs w:val="26"/>
        </w:rPr>
        <w:t xml:space="preserve">retende avaliar </w:t>
      </w:r>
      <w:r w:rsidR="009F2E32" w:rsidRPr="006D7C68">
        <w:rPr>
          <w:rFonts w:ascii="Times New Roman" w:hAnsi="Times New Roman"/>
          <w:sz w:val="26"/>
          <w:szCs w:val="26"/>
        </w:rPr>
        <w:t>qualitativamente</w:t>
      </w:r>
      <w:r w:rsidRPr="006D7C68">
        <w:rPr>
          <w:rFonts w:ascii="Times New Roman" w:hAnsi="Times New Roman"/>
          <w:sz w:val="26"/>
          <w:szCs w:val="26"/>
        </w:rPr>
        <w:t xml:space="preserve"> o comportamento de gestores no que se refere ao uso de práticas orçamentárias e para tanto serão utilizados métodos quantitativos como forma de mensuração </w:t>
      </w:r>
      <w:r w:rsidR="009F2E32" w:rsidRPr="006D7C68">
        <w:rPr>
          <w:rFonts w:ascii="Times New Roman" w:hAnsi="Times New Roman"/>
          <w:sz w:val="26"/>
          <w:szCs w:val="26"/>
        </w:rPr>
        <w:t>dos dados</w:t>
      </w:r>
      <w:r w:rsidRPr="006D7C68">
        <w:rPr>
          <w:rFonts w:ascii="Times New Roman" w:hAnsi="Times New Roman"/>
          <w:sz w:val="26"/>
          <w:szCs w:val="26"/>
        </w:rPr>
        <w:t xml:space="preserve"> obtidos na pesquisa, </w:t>
      </w:r>
      <w:r w:rsidR="009F2E32" w:rsidRPr="006D7C68">
        <w:rPr>
          <w:rFonts w:ascii="Times New Roman" w:hAnsi="Times New Roman"/>
          <w:sz w:val="26"/>
          <w:szCs w:val="26"/>
        </w:rPr>
        <w:t>analisando os números para se formular a conclusão do estudo</w:t>
      </w:r>
      <w:r w:rsidRPr="006D7C68">
        <w:rPr>
          <w:rFonts w:ascii="Times New Roman" w:hAnsi="Times New Roman"/>
          <w:sz w:val="26"/>
          <w:szCs w:val="26"/>
        </w:rPr>
        <w:t xml:space="preserve">. </w:t>
      </w:r>
      <w:r w:rsidR="000E0934" w:rsidRPr="006D7C68">
        <w:rPr>
          <w:rFonts w:ascii="Times New Roman" w:hAnsi="Times New Roman"/>
          <w:sz w:val="26"/>
          <w:szCs w:val="26"/>
        </w:rPr>
        <w:t>De acordo com Richardson (2014), métodos quantitativos determina-se pela quantidade de informações coletadas, afim de técnicas estatísticas, percentuais, média ou até mesmo desvio- padrão, garantindo a exatidão das informações e evitando assim informações equivocadas.</w:t>
      </w:r>
      <w:r w:rsidR="00850BA2" w:rsidRPr="006D7C68">
        <w:rPr>
          <w:rFonts w:ascii="Times New Roman" w:hAnsi="Times New Roman"/>
          <w:sz w:val="26"/>
          <w:szCs w:val="26"/>
        </w:rPr>
        <w:t xml:space="preserve"> Já o método qualitativo classifica-se </w:t>
      </w:r>
      <w:r w:rsidR="007F4BFD" w:rsidRPr="006D7C68">
        <w:rPr>
          <w:rFonts w:ascii="Times New Roman" w:hAnsi="Times New Roman"/>
          <w:sz w:val="26"/>
          <w:szCs w:val="26"/>
        </w:rPr>
        <w:t xml:space="preserve">segundo </w:t>
      </w:r>
      <w:proofErr w:type="spellStart"/>
      <w:r w:rsidR="00906A88" w:rsidRPr="006D7C68">
        <w:rPr>
          <w:rFonts w:ascii="Times New Roman" w:hAnsi="Times New Roman"/>
          <w:sz w:val="26"/>
          <w:szCs w:val="26"/>
        </w:rPr>
        <w:t>Creswell</w:t>
      </w:r>
      <w:proofErr w:type="spellEnd"/>
      <w:r w:rsidR="007F4BFD" w:rsidRPr="006D7C68">
        <w:rPr>
          <w:rFonts w:ascii="Times New Roman" w:hAnsi="Times New Roman"/>
          <w:sz w:val="26"/>
          <w:szCs w:val="26"/>
        </w:rPr>
        <w:t xml:space="preserve"> (201</w:t>
      </w:r>
      <w:r w:rsidR="00906A88" w:rsidRPr="006D7C68">
        <w:rPr>
          <w:rFonts w:ascii="Times New Roman" w:hAnsi="Times New Roman"/>
          <w:sz w:val="26"/>
          <w:szCs w:val="26"/>
        </w:rPr>
        <w:t>0</w:t>
      </w:r>
      <w:r w:rsidR="007F4BFD" w:rsidRPr="006D7C68">
        <w:rPr>
          <w:rFonts w:ascii="Times New Roman" w:hAnsi="Times New Roman"/>
          <w:sz w:val="26"/>
          <w:szCs w:val="26"/>
        </w:rPr>
        <w:t>)</w:t>
      </w:r>
      <w:r w:rsidR="00911F0D" w:rsidRPr="006D7C68">
        <w:rPr>
          <w:rFonts w:ascii="Times New Roman" w:hAnsi="Times New Roman"/>
          <w:sz w:val="26"/>
          <w:szCs w:val="26"/>
        </w:rPr>
        <w:t xml:space="preserve"> como</w:t>
      </w:r>
      <w:r w:rsidR="00906A88" w:rsidRPr="006D7C68">
        <w:rPr>
          <w:rFonts w:ascii="Times New Roman" w:hAnsi="Times New Roman"/>
          <w:sz w:val="26"/>
          <w:szCs w:val="26"/>
        </w:rPr>
        <w:t xml:space="preserve"> uma forma de explorar o</w:t>
      </w:r>
      <w:r w:rsidR="005B7828" w:rsidRPr="006D7C68">
        <w:rPr>
          <w:rFonts w:ascii="Times New Roman" w:hAnsi="Times New Roman"/>
          <w:sz w:val="26"/>
          <w:szCs w:val="26"/>
        </w:rPr>
        <w:t>s</w:t>
      </w:r>
      <w:r w:rsidR="00906A88" w:rsidRPr="006D7C68">
        <w:rPr>
          <w:rFonts w:ascii="Times New Roman" w:hAnsi="Times New Roman"/>
          <w:sz w:val="26"/>
          <w:szCs w:val="26"/>
        </w:rPr>
        <w:t xml:space="preserve"> dados coletados</w:t>
      </w:r>
      <w:r w:rsidR="00CD459A" w:rsidRPr="006D7C68">
        <w:rPr>
          <w:rFonts w:ascii="Times New Roman" w:hAnsi="Times New Roman"/>
          <w:sz w:val="26"/>
          <w:szCs w:val="26"/>
        </w:rPr>
        <w:t xml:space="preserve"> </w:t>
      </w:r>
      <w:r w:rsidR="00CD459A" w:rsidRPr="006D7C68">
        <w:rPr>
          <w:rFonts w:ascii="Times New Roman" w:hAnsi="Times New Roman"/>
          <w:sz w:val="26"/>
          <w:szCs w:val="26"/>
        </w:rPr>
        <w:lastRenderedPageBreak/>
        <w:t>de um problema</w:t>
      </w:r>
      <w:r w:rsidR="00906A88" w:rsidRPr="006D7C68">
        <w:rPr>
          <w:rFonts w:ascii="Times New Roman" w:hAnsi="Times New Roman"/>
          <w:sz w:val="26"/>
          <w:szCs w:val="26"/>
        </w:rPr>
        <w:t xml:space="preserve"> por meio de relatórios ou questionários, </w:t>
      </w:r>
      <w:r w:rsidR="005B7828" w:rsidRPr="006D7C68">
        <w:rPr>
          <w:rFonts w:ascii="Times New Roman" w:hAnsi="Times New Roman"/>
          <w:sz w:val="26"/>
          <w:szCs w:val="26"/>
        </w:rPr>
        <w:t>envolvendo assim uma interpretação realizada pelo investigador</w:t>
      </w:r>
      <w:r w:rsidR="00911F0D" w:rsidRPr="006D7C68">
        <w:rPr>
          <w:rFonts w:ascii="Times New Roman" w:hAnsi="Times New Roman"/>
          <w:sz w:val="26"/>
          <w:szCs w:val="26"/>
        </w:rPr>
        <w:t>.</w:t>
      </w:r>
    </w:p>
    <w:p w:rsidR="00E13B8F" w:rsidRPr="006D7C68" w:rsidRDefault="00BA0F6A" w:rsidP="007E601B">
      <w:pPr>
        <w:rPr>
          <w:rFonts w:ascii="Times New Roman" w:hAnsi="Times New Roman"/>
          <w:b/>
          <w:sz w:val="26"/>
          <w:szCs w:val="26"/>
        </w:rPr>
      </w:pPr>
      <w:r w:rsidRPr="006D7C68">
        <w:rPr>
          <w:rFonts w:ascii="Times New Roman" w:hAnsi="Times New Roman"/>
          <w:sz w:val="26"/>
          <w:szCs w:val="26"/>
        </w:rPr>
        <w:t>O</w:t>
      </w:r>
      <w:r w:rsidR="00911F0D" w:rsidRPr="006D7C68">
        <w:rPr>
          <w:rFonts w:ascii="Times New Roman" w:hAnsi="Times New Roman"/>
          <w:sz w:val="26"/>
          <w:szCs w:val="26"/>
        </w:rPr>
        <w:t>s</w:t>
      </w:r>
      <w:r w:rsidRPr="006D7C68">
        <w:rPr>
          <w:rFonts w:ascii="Times New Roman" w:hAnsi="Times New Roman"/>
          <w:sz w:val="26"/>
          <w:szCs w:val="26"/>
        </w:rPr>
        <w:t xml:space="preserve"> </w:t>
      </w:r>
      <w:r w:rsidR="00911F0D" w:rsidRPr="006D7C68">
        <w:rPr>
          <w:rFonts w:ascii="Times New Roman" w:hAnsi="Times New Roman"/>
          <w:sz w:val="26"/>
          <w:szCs w:val="26"/>
        </w:rPr>
        <w:t>q</w:t>
      </w:r>
      <w:r w:rsidRPr="006D7C68">
        <w:rPr>
          <w:rFonts w:ascii="Times New Roman" w:hAnsi="Times New Roman"/>
          <w:sz w:val="26"/>
          <w:szCs w:val="26"/>
        </w:rPr>
        <w:t>uestionários para a co</w:t>
      </w:r>
      <w:r w:rsidR="00911F0D" w:rsidRPr="006D7C68">
        <w:rPr>
          <w:rFonts w:ascii="Times New Roman" w:hAnsi="Times New Roman"/>
          <w:sz w:val="26"/>
          <w:szCs w:val="26"/>
        </w:rPr>
        <w:t>leta de dados desta pesquisa foram</w:t>
      </w:r>
      <w:r w:rsidRPr="006D7C68">
        <w:rPr>
          <w:rFonts w:ascii="Times New Roman" w:hAnsi="Times New Roman"/>
          <w:sz w:val="26"/>
          <w:szCs w:val="26"/>
        </w:rPr>
        <w:t xml:space="preserve"> encaminhados aos ent</w:t>
      </w:r>
      <w:r w:rsidR="00911F0D" w:rsidRPr="006D7C68">
        <w:rPr>
          <w:rFonts w:ascii="Times New Roman" w:hAnsi="Times New Roman"/>
          <w:sz w:val="26"/>
          <w:szCs w:val="26"/>
        </w:rPr>
        <w:t>revistados entre os dias 07 e 11 de m</w:t>
      </w:r>
      <w:r w:rsidRPr="006D7C68">
        <w:rPr>
          <w:rFonts w:ascii="Times New Roman" w:hAnsi="Times New Roman"/>
          <w:sz w:val="26"/>
          <w:szCs w:val="26"/>
        </w:rPr>
        <w:t xml:space="preserve">aio de 2017 </w:t>
      </w:r>
      <w:r w:rsidR="00911F0D" w:rsidRPr="006D7C68">
        <w:rPr>
          <w:rFonts w:ascii="Times New Roman" w:hAnsi="Times New Roman"/>
          <w:sz w:val="26"/>
          <w:szCs w:val="26"/>
        </w:rPr>
        <w:t xml:space="preserve">por </w:t>
      </w:r>
      <w:proofErr w:type="gramStart"/>
      <w:r w:rsidR="00911F0D" w:rsidRPr="006D7C68">
        <w:rPr>
          <w:rFonts w:ascii="Times New Roman" w:hAnsi="Times New Roman"/>
          <w:sz w:val="26"/>
          <w:szCs w:val="26"/>
        </w:rPr>
        <w:t>e</w:t>
      </w:r>
      <w:r w:rsidRPr="006D7C68">
        <w:rPr>
          <w:rFonts w:ascii="Times New Roman" w:hAnsi="Times New Roman"/>
          <w:sz w:val="26"/>
          <w:szCs w:val="26"/>
        </w:rPr>
        <w:t xml:space="preserve">-mail </w:t>
      </w:r>
      <w:r w:rsidR="00A40BC9" w:rsidRPr="006D7C68">
        <w:rPr>
          <w:rFonts w:ascii="Times New Roman" w:hAnsi="Times New Roman"/>
          <w:sz w:val="26"/>
          <w:szCs w:val="26"/>
        </w:rPr>
        <w:t>,</w:t>
      </w:r>
      <w:proofErr w:type="gramEnd"/>
      <w:r w:rsidR="00911F0D" w:rsidRPr="006D7C68">
        <w:rPr>
          <w:rFonts w:ascii="Times New Roman" w:hAnsi="Times New Roman"/>
          <w:sz w:val="26"/>
          <w:szCs w:val="26"/>
        </w:rPr>
        <w:t xml:space="preserve"> por meio da ferramenta “</w:t>
      </w:r>
      <w:proofErr w:type="spellStart"/>
      <w:r w:rsidR="00911F0D" w:rsidRPr="006D7C68">
        <w:rPr>
          <w:rFonts w:ascii="Times New Roman" w:hAnsi="Times New Roman"/>
          <w:sz w:val="26"/>
          <w:szCs w:val="26"/>
        </w:rPr>
        <w:t>google</w:t>
      </w:r>
      <w:proofErr w:type="spellEnd"/>
      <w:r w:rsidR="00911F0D" w:rsidRPr="006D7C68">
        <w:rPr>
          <w:rFonts w:ascii="Times New Roman" w:hAnsi="Times New Roman"/>
          <w:sz w:val="26"/>
          <w:szCs w:val="26"/>
        </w:rPr>
        <w:t xml:space="preserve"> formulário”</w:t>
      </w:r>
      <w:r w:rsidR="00A40BC9" w:rsidRPr="006D7C68">
        <w:rPr>
          <w:rFonts w:ascii="Times New Roman" w:hAnsi="Times New Roman"/>
          <w:sz w:val="26"/>
          <w:szCs w:val="26"/>
        </w:rPr>
        <w:t>.</w:t>
      </w:r>
      <w:r w:rsidR="00911F0D" w:rsidRPr="006D7C68">
        <w:rPr>
          <w:rFonts w:ascii="Times New Roman" w:hAnsi="Times New Roman"/>
          <w:sz w:val="26"/>
          <w:szCs w:val="26"/>
        </w:rPr>
        <w:t xml:space="preserve"> </w:t>
      </w:r>
      <w:r w:rsidR="00A60FC0" w:rsidRPr="006D7C68">
        <w:rPr>
          <w:rFonts w:ascii="Times New Roman" w:hAnsi="Times New Roman"/>
          <w:sz w:val="26"/>
          <w:szCs w:val="26"/>
        </w:rPr>
        <w:t>Após receber as respostas, os dados foram tratados e analisados conforme apresentado a seguir.</w:t>
      </w:r>
    </w:p>
    <w:p w:rsidR="00E13B8F" w:rsidRPr="006D7C68" w:rsidRDefault="00E13B8F" w:rsidP="00FA6F2C">
      <w:pPr>
        <w:jc w:val="center"/>
        <w:rPr>
          <w:rFonts w:ascii="Times New Roman" w:hAnsi="Times New Roman"/>
          <w:b/>
          <w:sz w:val="26"/>
          <w:szCs w:val="26"/>
        </w:rPr>
      </w:pPr>
    </w:p>
    <w:p w:rsidR="00E13B8F" w:rsidRPr="006D7C68" w:rsidRDefault="007F3824" w:rsidP="00DD055A">
      <w:pPr>
        <w:pStyle w:val="PargrafodaLista"/>
        <w:numPr>
          <w:ilvl w:val="0"/>
          <w:numId w:val="27"/>
        </w:numPr>
        <w:ind w:left="284" w:hanging="284"/>
        <w:rPr>
          <w:rFonts w:ascii="Times New Roman" w:hAnsi="Times New Roman"/>
          <w:b/>
          <w:sz w:val="26"/>
          <w:szCs w:val="26"/>
        </w:rPr>
      </w:pPr>
      <w:r w:rsidRPr="006D7C68">
        <w:rPr>
          <w:rFonts w:ascii="Times New Roman" w:hAnsi="Times New Roman"/>
          <w:b/>
          <w:sz w:val="26"/>
          <w:szCs w:val="26"/>
        </w:rPr>
        <w:t>APRESENTAÇÃO E ANALISE DOS RESULTADOS</w:t>
      </w:r>
    </w:p>
    <w:p w:rsidR="00A60FC0" w:rsidRPr="006D7C68" w:rsidRDefault="00A60FC0" w:rsidP="00FA6F2C">
      <w:pPr>
        <w:jc w:val="center"/>
        <w:rPr>
          <w:rFonts w:ascii="Times New Roman" w:hAnsi="Times New Roman"/>
          <w:b/>
          <w:sz w:val="26"/>
          <w:szCs w:val="26"/>
        </w:rPr>
      </w:pPr>
    </w:p>
    <w:p w:rsidR="00E35433" w:rsidRPr="006D7C68" w:rsidRDefault="00E35433" w:rsidP="00A60FC0">
      <w:pPr>
        <w:rPr>
          <w:rFonts w:ascii="Times New Roman" w:hAnsi="Times New Roman"/>
          <w:sz w:val="26"/>
          <w:szCs w:val="26"/>
        </w:rPr>
      </w:pPr>
      <w:r w:rsidRPr="006D7C68">
        <w:rPr>
          <w:rFonts w:ascii="Times New Roman" w:hAnsi="Times New Roman"/>
          <w:sz w:val="26"/>
          <w:szCs w:val="26"/>
        </w:rPr>
        <w:t xml:space="preserve">O questionário </w:t>
      </w:r>
      <w:r w:rsidR="00DE27DF" w:rsidRPr="006D7C68">
        <w:rPr>
          <w:rFonts w:ascii="Times New Roman" w:hAnsi="Times New Roman"/>
          <w:sz w:val="26"/>
          <w:szCs w:val="26"/>
        </w:rPr>
        <w:t xml:space="preserve">foi </w:t>
      </w:r>
      <w:r w:rsidRPr="006D7C68">
        <w:rPr>
          <w:rFonts w:ascii="Times New Roman" w:hAnsi="Times New Roman"/>
          <w:sz w:val="26"/>
          <w:szCs w:val="26"/>
        </w:rPr>
        <w:t>elaborado co</w:t>
      </w:r>
      <w:r w:rsidR="00DE27DF" w:rsidRPr="006D7C68">
        <w:rPr>
          <w:rFonts w:ascii="Times New Roman" w:hAnsi="Times New Roman"/>
          <w:sz w:val="26"/>
          <w:szCs w:val="26"/>
        </w:rPr>
        <w:t>m</w:t>
      </w:r>
      <w:r w:rsidRPr="006D7C68">
        <w:rPr>
          <w:rFonts w:ascii="Times New Roman" w:hAnsi="Times New Roman"/>
          <w:sz w:val="26"/>
          <w:szCs w:val="26"/>
        </w:rPr>
        <w:t xml:space="preserve"> 22 perguntas a serem respondidas através da ferramenta “</w:t>
      </w:r>
      <w:proofErr w:type="spellStart"/>
      <w:r w:rsidRPr="006D7C68">
        <w:rPr>
          <w:rFonts w:ascii="Times New Roman" w:hAnsi="Times New Roman"/>
          <w:sz w:val="26"/>
          <w:szCs w:val="26"/>
        </w:rPr>
        <w:t>google</w:t>
      </w:r>
      <w:proofErr w:type="spellEnd"/>
      <w:r w:rsidRPr="006D7C68">
        <w:rPr>
          <w:rFonts w:ascii="Times New Roman" w:hAnsi="Times New Roman"/>
          <w:sz w:val="26"/>
          <w:szCs w:val="26"/>
        </w:rPr>
        <w:t xml:space="preserve"> formulários”</w:t>
      </w:r>
      <w:r w:rsidR="00006946" w:rsidRPr="006D7C68">
        <w:rPr>
          <w:rFonts w:ascii="Times New Roman" w:hAnsi="Times New Roman"/>
          <w:sz w:val="26"/>
          <w:szCs w:val="26"/>
        </w:rPr>
        <w:t>, onde o foco eram empresas de tecnologia</w:t>
      </w:r>
      <w:r w:rsidRPr="006D7C68">
        <w:rPr>
          <w:rFonts w:ascii="Times New Roman" w:hAnsi="Times New Roman"/>
          <w:sz w:val="26"/>
          <w:szCs w:val="26"/>
        </w:rPr>
        <w:t>. Foi elaborada uma relação de empresas na</w:t>
      </w:r>
      <w:r w:rsidR="00006946" w:rsidRPr="006D7C68">
        <w:rPr>
          <w:rFonts w:ascii="Times New Roman" w:hAnsi="Times New Roman"/>
          <w:sz w:val="26"/>
          <w:szCs w:val="26"/>
        </w:rPr>
        <w:t>s</w:t>
      </w:r>
      <w:r w:rsidRPr="006D7C68">
        <w:rPr>
          <w:rFonts w:ascii="Times New Roman" w:hAnsi="Times New Roman"/>
          <w:sz w:val="26"/>
          <w:szCs w:val="26"/>
        </w:rPr>
        <w:t xml:space="preserve"> quais foram retiradas do site da ACATE (Associação Catarinense de Tecnologia), sendo enviadas para 170 empresas de tecnologia.</w:t>
      </w:r>
    </w:p>
    <w:p w:rsidR="00006946" w:rsidRPr="006D7C68" w:rsidRDefault="00006946" w:rsidP="00A60FC0">
      <w:pPr>
        <w:rPr>
          <w:rFonts w:ascii="Times New Roman" w:hAnsi="Times New Roman"/>
          <w:sz w:val="26"/>
          <w:szCs w:val="26"/>
        </w:rPr>
      </w:pPr>
      <w:r w:rsidRPr="006D7C68">
        <w:rPr>
          <w:rFonts w:ascii="Times New Roman" w:hAnsi="Times New Roman"/>
          <w:sz w:val="26"/>
          <w:szCs w:val="26"/>
        </w:rPr>
        <w:t>As perguntas e a maneira de apresentação dos resulta</w:t>
      </w:r>
      <w:r w:rsidR="002270FE" w:rsidRPr="006D7C68">
        <w:rPr>
          <w:rFonts w:ascii="Times New Roman" w:hAnsi="Times New Roman"/>
          <w:sz w:val="26"/>
          <w:szCs w:val="26"/>
        </w:rPr>
        <w:t xml:space="preserve">dos foram baseadas no artigo </w:t>
      </w:r>
      <w:r w:rsidR="00EF4961" w:rsidRPr="006D7C68">
        <w:rPr>
          <w:rFonts w:ascii="Times New Roman" w:hAnsi="Times New Roman"/>
          <w:sz w:val="26"/>
          <w:szCs w:val="26"/>
        </w:rPr>
        <w:t xml:space="preserve">de </w:t>
      </w:r>
      <w:proofErr w:type="spellStart"/>
      <w:r w:rsidR="00EF4961" w:rsidRPr="006D7C68">
        <w:rPr>
          <w:rFonts w:ascii="Times New Roman" w:hAnsi="Times New Roman"/>
          <w:sz w:val="26"/>
          <w:szCs w:val="26"/>
        </w:rPr>
        <w:t>Codesso</w:t>
      </w:r>
      <w:proofErr w:type="spellEnd"/>
      <w:r w:rsidR="00EF4961" w:rsidRPr="006D7C68">
        <w:rPr>
          <w:rFonts w:ascii="Times New Roman" w:hAnsi="Times New Roman"/>
          <w:sz w:val="26"/>
          <w:szCs w:val="26"/>
        </w:rPr>
        <w:t xml:space="preserve">, </w:t>
      </w:r>
      <w:proofErr w:type="spellStart"/>
      <w:r w:rsidR="00EF4961" w:rsidRPr="006D7C68">
        <w:rPr>
          <w:rFonts w:ascii="Times New Roman" w:hAnsi="Times New Roman"/>
          <w:sz w:val="26"/>
          <w:szCs w:val="26"/>
        </w:rPr>
        <w:t>at</w:t>
      </w:r>
      <w:proofErr w:type="spellEnd"/>
      <w:r w:rsidR="00EF4961" w:rsidRPr="006D7C68">
        <w:rPr>
          <w:rFonts w:ascii="Times New Roman" w:hAnsi="Times New Roman"/>
          <w:sz w:val="26"/>
          <w:szCs w:val="26"/>
        </w:rPr>
        <w:t xml:space="preserve"> al (2013) com o título:</w:t>
      </w:r>
      <w:r w:rsidR="008527A6" w:rsidRPr="006D7C68">
        <w:rPr>
          <w:rFonts w:ascii="Times New Roman" w:hAnsi="Times New Roman"/>
          <w:sz w:val="26"/>
          <w:szCs w:val="26"/>
        </w:rPr>
        <w:t xml:space="preserve"> </w:t>
      </w:r>
      <w:r w:rsidR="00EF4961" w:rsidRPr="006D7C68">
        <w:rPr>
          <w:rFonts w:ascii="Times New Roman" w:hAnsi="Times New Roman"/>
          <w:sz w:val="26"/>
          <w:szCs w:val="26"/>
        </w:rPr>
        <w:t>“</w:t>
      </w:r>
      <w:r w:rsidR="008527A6" w:rsidRPr="006D7C68">
        <w:rPr>
          <w:rFonts w:ascii="Times New Roman" w:hAnsi="Times New Roman"/>
          <w:sz w:val="26"/>
          <w:szCs w:val="26"/>
        </w:rPr>
        <w:t xml:space="preserve">Práticas orçamentárias aplicadas em empresas hoteleiras no Brasil: um estudo </w:t>
      </w:r>
      <w:proofErr w:type="gramStart"/>
      <w:r w:rsidR="008527A6" w:rsidRPr="006D7C68">
        <w:rPr>
          <w:rFonts w:ascii="Times New Roman" w:hAnsi="Times New Roman"/>
          <w:sz w:val="26"/>
          <w:szCs w:val="26"/>
        </w:rPr>
        <w:t>nas cidade</w:t>
      </w:r>
      <w:proofErr w:type="gramEnd"/>
      <w:r w:rsidR="008527A6" w:rsidRPr="006D7C68">
        <w:rPr>
          <w:rFonts w:ascii="Times New Roman" w:hAnsi="Times New Roman"/>
          <w:sz w:val="26"/>
          <w:szCs w:val="26"/>
        </w:rPr>
        <w:t xml:space="preserve"> de São Paulo - SP, Rio de Janeiro - RJ e Salvador – BA</w:t>
      </w:r>
      <w:r w:rsidR="00EF4961" w:rsidRPr="006D7C68">
        <w:rPr>
          <w:rFonts w:ascii="Times New Roman" w:hAnsi="Times New Roman"/>
          <w:sz w:val="26"/>
          <w:szCs w:val="26"/>
        </w:rPr>
        <w:t>”</w:t>
      </w:r>
      <w:r w:rsidR="00DE27DF" w:rsidRPr="006D7C68">
        <w:rPr>
          <w:rFonts w:ascii="Times New Roman" w:hAnsi="Times New Roman"/>
          <w:sz w:val="26"/>
          <w:szCs w:val="26"/>
        </w:rPr>
        <w:t>.</w:t>
      </w:r>
      <w:r w:rsidR="00EF4961" w:rsidRPr="006D7C68">
        <w:rPr>
          <w:rFonts w:ascii="Times New Roman" w:hAnsi="Times New Roman"/>
          <w:sz w:val="26"/>
          <w:szCs w:val="26"/>
        </w:rPr>
        <w:t xml:space="preserve"> </w:t>
      </w:r>
      <w:r w:rsidR="008527A6" w:rsidRPr="006D7C68">
        <w:rPr>
          <w:rFonts w:ascii="Times New Roman" w:hAnsi="Times New Roman"/>
          <w:sz w:val="26"/>
          <w:szCs w:val="26"/>
        </w:rPr>
        <w:t xml:space="preserve"> </w:t>
      </w:r>
    </w:p>
    <w:p w:rsidR="00DE27DF" w:rsidRPr="006D7C68" w:rsidRDefault="00B61A9A" w:rsidP="00A60FC0">
      <w:pPr>
        <w:rPr>
          <w:rFonts w:ascii="Times New Roman" w:hAnsi="Times New Roman"/>
          <w:sz w:val="26"/>
          <w:szCs w:val="26"/>
        </w:rPr>
      </w:pPr>
      <w:r w:rsidRPr="006D7C68">
        <w:rPr>
          <w:rFonts w:ascii="Times New Roman" w:hAnsi="Times New Roman"/>
          <w:sz w:val="26"/>
          <w:szCs w:val="26"/>
        </w:rPr>
        <w:t>A Amostra levantada engloba um to</w:t>
      </w:r>
      <w:r w:rsidR="00B869A9" w:rsidRPr="006D7C68">
        <w:rPr>
          <w:rFonts w:ascii="Times New Roman" w:hAnsi="Times New Roman"/>
          <w:sz w:val="26"/>
          <w:szCs w:val="26"/>
        </w:rPr>
        <w:t>tal de 170 empresas das quais 12</w:t>
      </w:r>
      <w:r w:rsidRPr="006D7C68">
        <w:rPr>
          <w:rFonts w:ascii="Times New Roman" w:hAnsi="Times New Roman"/>
          <w:sz w:val="26"/>
          <w:szCs w:val="26"/>
        </w:rPr>
        <w:t xml:space="preserve"> encaminharam as respostas por e-mail.</w:t>
      </w:r>
      <w:r w:rsidR="00DE27DF" w:rsidRPr="006D7C68">
        <w:rPr>
          <w:rFonts w:ascii="Times New Roman" w:hAnsi="Times New Roman"/>
          <w:sz w:val="26"/>
          <w:szCs w:val="26"/>
        </w:rPr>
        <w:t xml:space="preserve"> </w:t>
      </w:r>
    </w:p>
    <w:p w:rsidR="00A5264B" w:rsidRPr="006D7C68" w:rsidRDefault="00A5264B" w:rsidP="00A60FC0">
      <w:pPr>
        <w:rPr>
          <w:rFonts w:ascii="Times New Roman" w:hAnsi="Times New Roman"/>
          <w:sz w:val="26"/>
          <w:szCs w:val="26"/>
        </w:rPr>
      </w:pPr>
      <w:r w:rsidRPr="006D7C68">
        <w:rPr>
          <w:rFonts w:ascii="Times New Roman" w:hAnsi="Times New Roman"/>
          <w:sz w:val="26"/>
          <w:szCs w:val="26"/>
        </w:rPr>
        <w:t>Com base nos resultados consegue-se perceber que a</w:t>
      </w:r>
      <w:r w:rsidR="00B61A9A" w:rsidRPr="006D7C68">
        <w:rPr>
          <w:rFonts w:ascii="Times New Roman" w:hAnsi="Times New Roman"/>
          <w:sz w:val="26"/>
          <w:szCs w:val="26"/>
        </w:rPr>
        <w:t xml:space="preserve"> maior parte das empresas estão de 1</w:t>
      </w:r>
      <w:r w:rsidRPr="006D7C68">
        <w:rPr>
          <w:rFonts w:ascii="Times New Roman" w:hAnsi="Times New Roman"/>
          <w:sz w:val="26"/>
          <w:szCs w:val="26"/>
        </w:rPr>
        <w:t>1 a 20 anos no mercado (41,7%) e apenas a minoria estão há mais de 20 anos no mercado (8,3%).</w:t>
      </w:r>
    </w:p>
    <w:p w:rsidR="00A5264B" w:rsidRPr="006D7C68" w:rsidRDefault="00A5264B" w:rsidP="00A60FC0">
      <w:pPr>
        <w:rPr>
          <w:rFonts w:ascii="Times New Roman" w:hAnsi="Times New Roman"/>
          <w:sz w:val="26"/>
          <w:szCs w:val="26"/>
        </w:rPr>
      </w:pPr>
      <w:r w:rsidRPr="006D7C68">
        <w:rPr>
          <w:rFonts w:ascii="Times New Roman" w:hAnsi="Times New Roman"/>
          <w:sz w:val="26"/>
          <w:szCs w:val="26"/>
        </w:rPr>
        <w:t xml:space="preserve">Outro dado muito importante foi relacionado ao faturamento, </w:t>
      </w:r>
      <w:r w:rsidR="00B61A9A" w:rsidRPr="006D7C68">
        <w:rPr>
          <w:rFonts w:ascii="Times New Roman" w:hAnsi="Times New Roman"/>
          <w:sz w:val="26"/>
          <w:szCs w:val="26"/>
        </w:rPr>
        <w:t>a maior parte das empresas</w:t>
      </w:r>
      <w:r w:rsidR="00CD7EF0" w:rsidRPr="006D7C68">
        <w:rPr>
          <w:rFonts w:ascii="Times New Roman" w:hAnsi="Times New Roman"/>
          <w:sz w:val="26"/>
          <w:szCs w:val="26"/>
        </w:rPr>
        <w:t xml:space="preserve"> (41,7%) tem seu faturamento médio mensal</w:t>
      </w:r>
      <w:r w:rsidRPr="006D7C68">
        <w:rPr>
          <w:rFonts w:ascii="Times New Roman" w:hAnsi="Times New Roman"/>
          <w:sz w:val="26"/>
          <w:szCs w:val="26"/>
        </w:rPr>
        <w:t xml:space="preserve"> entre R$</w:t>
      </w:r>
      <w:r w:rsidR="00CD7EF0" w:rsidRPr="006D7C68">
        <w:rPr>
          <w:rFonts w:ascii="Times New Roman" w:hAnsi="Times New Roman"/>
          <w:sz w:val="26"/>
          <w:szCs w:val="26"/>
        </w:rPr>
        <w:t>1</w:t>
      </w:r>
      <w:r w:rsidRPr="006D7C68">
        <w:rPr>
          <w:rFonts w:ascii="Times New Roman" w:hAnsi="Times New Roman"/>
          <w:sz w:val="26"/>
          <w:szCs w:val="26"/>
        </w:rPr>
        <w:t>01.000,00 e R$500.000,00</w:t>
      </w:r>
      <w:r w:rsidR="00CD7EF0" w:rsidRPr="006D7C68">
        <w:rPr>
          <w:rFonts w:ascii="Times New Roman" w:hAnsi="Times New Roman"/>
          <w:sz w:val="26"/>
          <w:szCs w:val="26"/>
        </w:rPr>
        <w:t xml:space="preserve">, enquanto 25% </w:t>
      </w:r>
      <w:r w:rsidR="00B61A9A" w:rsidRPr="006D7C68">
        <w:rPr>
          <w:rFonts w:ascii="Times New Roman" w:hAnsi="Times New Roman"/>
          <w:sz w:val="26"/>
          <w:szCs w:val="26"/>
        </w:rPr>
        <w:t>obtém</w:t>
      </w:r>
      <w:r w:rsidR="00CD7EF0" w:rsidRPr="006D7C68">
        <w:rPr>
          <w:rFonts w:ascii="Times New Roman" w:hAnsi="Times New Roman"/>
          <w:sz w:val="26"/>
          <w:szCs w:val="26"/>
        </w:rPr>
        <w:t xml:space="preserve"> um faturamento mensal entre R$1.000,00 e R$50.000,00.</w:t>
      </w:r>
    </w:p>
    <w:p w:rsidR="000776F9" w:rsidRPr="006D7C68" w:rsidRDefault="000776F9" w:rsidP="00A60FC0">
      <w:pPr>
        <w:rPr>
          <w:rFonts w:ascii="Times New Roman" w:hAnsi="Times New Roman"/>
          <w:sz w:val="26"/>
          <w:szCs w:val="26"/>
        </w:rPr>
      </w:pPr>
      <w:r w:rsidRPr="006D7C68">
        <w:rPr>
          <w:rFonts w:ascii="Times New Roman" w:hAnsi="Times New Roman"/>
          <w:sz w:val="26"/>
          <w:szCs w:val="26"/>
        </w:rPr>
        <w:t>No quadro</w:t>
      </w:r>
      <w:r w:rsidR="00390E4B" w:rsidRPr="006D7C68">
        <w:rPr>
          <w:rFonts w:ascii="Times New Roman" w:hAnsi="Times New Roman"/>
          <w:sz w:val="26"/>
          <w:szCs w:val="26"/>
        </w:rPr>
        <w:t xml:space="preserve"> 4</w:t>
      </w:r>
      <w:r w:rsidRPr="006D7C68">
        <w:rPr>
          <w:rFonts w:ascii="Times New Roman" w:hAnsi="Times New Roman"/>
          <w:sz w:val="26"/>
          <w:szCs w:val="26"/>
        </w:rPr>
        <w:t xml:space="preserve"> </w:t>
      </w:r>
      <w:r w:rsidR="00B61A9A" w:rsidRPr="006D7C68">
        <w:rPr>
          <w:rFonts w:ascii="Times New Roman" w:hAnsi="Times New Roman"/>
          <w:sz w:val="26"/>
          <w:szCs w:val="26"/>
        </w:rPr>
        <w:t>é possível visualizar todas as respostas relacionadas com o perfil das empresas entrevistadas</w:t>
      </w:r>
      <w:r w:rsidRPr="006D7C68">
        <w:rPr>
          <w:rFonts w:ascii="Times New Roman" w:hAnsi="Times New Roman"/>
          <w:sz w:val="26"/>
          <w:szCs w:val="26"/>
        </w:rPr>
        <w:t xml:space="preserve">. </w:t>
      </w:r>
    </w:p>
    <w:p w:rsidR="007F3824" w:rsidRDefault="007F3824" w:rsidP="00B869A9">
      <w:pPr>
        <w:spacing w:line="240" w:lineRule="auto"/>
        <w:ind w:hanging="142"/>
        <w:rPr>
          <w:rFonts w:ascii="Arial" w:hAnsi="Arial" w:cs="Arial"/>
          <w:b/>
          <w:sz w:val="24"/>
          <w:szCs w:val="24"/>
        </w:rPr>
      </w:pPr>
    </w:p>
    <w:p w:rsidR="00A5264B" w:rsidRPr="006D7C68" w:rsidRDefault="00B823F5" w:rsidP="006D7C68">
      <w:pPr>
        <w:spacing w:line="240" w:lineRule="auto"/>
        <w:ind w:firstLine="0"/>
        <w:rPr>
          <w:rFonts w:ascii="Times New Roman" w:hAnsi="Times New Roman"/>
          <w:b/>
          <w:sz w:val="26"/>
          <w:szCs w:val="26"/>
        </w:rPr>
      </w:pPr>
      <w:r w:rsidRPr="006D7C68">
        <w:rPr>
          <w:rFonts w:ascii="Times New Roman" w:hAnsi="Times New Roman"/>
          <w:b/>
          <w:sz w:val="26"/>
          <w:szCs w:val="26"/>
        </w:rPr>
        <w:t xml:space="preserve">Quadro 4 </w:t>
      </w:r>
      <w:r w:rsidR="00A5264B" w:rsidRPr="006D7C68">
        <w:rPr>
          <w:rFonts w:ascii="Times New Roman" w:hAnsi="Times New Roman"/>
          <w:b/>
          <w:sz w:val="26"/>
          <w:szCs w:val="26"/>
        </w:rPr>
        <w:t>- Informações com base nas empresas de tecnologia</w:t>
      </w:r>
    </w:p>
    <w:tbl>
      <w:tblPr>
        <w:tblStyle w:val="Tabelacomgrade"/>
        <w:tblW w:w="0" w:type="auto"/>
        <w:tblInd w:w="108" w:type="dxa"/>
        <w:tblLook w:val="04A0" w:firstRow="1" w:lastRow="0" w:firstColumn="1" w:lastColumn="0" w:noHBand="0" w:noVBand="1"/>
      </w:tblPr>
      <w:tblGrid>
        <w:gridCol w:w="1511"/>
        <w:gridCol w:w="613"/>
        <w:gridCol w:w="10"/>
        <w:gridCol w:w="1143"/>
        <w:gridCol w:w="1037"/>
        <w:gridCol w:w="74"/>
        <w:gridCol w:w="752"/>
        <w:gridCol w:w="1530"/>
        <w:gridCol w:w="401"/>
        <w:gridCol w:w="1882"/>
      </w:tblGrid>
      <w:tr w:rsidR="00A5264B" w:rsidRPr="006D7C68" w:rsidTr="00DA6A11">
        <w:tc>
          <w:tcPr>
            <w:tcW w:w="9179" w:type="dxa"/>
            <w:gridSpan w:val="10"/>
          </w:tcPr>
          <w:p w:rsidR="00A5264B" w:rsidRPr="006D7C68" w:rsidRDefault="00CD7EF0" w:rsidP="00CD7EF0">
            <w:pPr>
              <w:ind w:firstLine="0"/>
              <w:jc w:val="center"/>
              <w:rPr>
                <w:rFonts w:ascii="Times New Roman" w:hAnsi="Times New Roman"/>
                <w:b/>
              </w:rPr>
            </w:pPr>
            <w:r w:rsidRPr="006D7C68">
              <w:rPr>
                <w:rFonts w:ascii="Times New Roman" w:hAnsi="Times New Roman"/>
                <w:b/>
              </w:rPr>
              <w:t>Quanto tempo a empresa atua no mercado?</w:t>
            </w:r>
          </w:p>
        </w:tc>
      </w:tr>
      <w:tr w:rsidR="00A5264B" w:rsidRPr="006D7C68" w:rsidTr="00DA6A11">
        <w:tc>
          <w:tcPr>
            <w:tcW w:w="2184" w:type="dxa"/>
            <w:gridSpan w:val="2"/>
          </w:tcPr>
          <w:p w:rsidR="00A5264B" w:rsidRPr="006D7C68" w:rsidRDefault="00CD7EF0" w:rsidP="00CD7EF0">
            <w:pPr>
              <w:ind w:firstLine="0"/>
              <w:jc w:val="center"/>
              <w:rPr>
                <w:rFonts w:ascii="Times New Roman" w:hAnsi="Times New Roman"/>
              </w:rPr>
            </w:pPr>
            <w:r w:rsidRPr="006D7C68">
              <w:rPr>
                <w:rFonts w:ascii="Times New Roman" w:hAnsi="Times New Roman"/>
              </w:rPr>
              <w:lastRenderedPageBreak/>
              <w:t>De 0 a 05 anos</w:t>
            </w:r>
          </w:p>
        </w:tc>
        <w:tc>
          <w:tcPr>
            <w:tcW w:w="2239" w:type="dxa"/>
            <w:gridSpan w:val="3"/>
          </w:tcPr>
          <w:p w:rsidR="00A5264B" w:rsidRPr="006D7C68" w:rsidRDefault="00CD7EF0" w:rsidP="00CD7EF0">
            <w:pPr>
              <w:ind w:firstLine="0"/>
              <w:jc w:val="center"/>
              <w:rPr>
                <w:rFonts w:ascii="Times New Roman" w:hAnsi="Times New Roman"/>
              </w:rPr>
            </w:pPr>
            <w:r w:rsidRPr="006D7C68">
              <w:rPr>
                <w:rFonts w:ascii="Times New Roman" w:hAnsi="Times New Roman"/>
              </w:rPr>
              <w:t>De 06 a 10 anos</w:t>
            </w:r>
          </w:p>
        </w:tc>
        <w:tc>
          <w:tcPr>
            <w:tcW w:w="2399" w:type="dxa"/>
            <w:gridSpan w:val="3"/>
          </w:tcPr>
          <w:p w:rsidR="00A5264B" w:rsidRPr="006D7C68" w:rsidRDefault="00CD7EF0" w:rsidP="00CD7EF0">
            <w:pPr>
              <w:ind w:firstLine="0"/>
              <w:jc w:val="center"/>
              <w:rPr>
                <w:rFonts w:ascii="Times New Roman" w:hAnsi="Times New Roman"/>
              </w:rPr>
            </w:pPr>
            <w:r w:rsidRPr="006D7C68">
              <w:rPr>
                <w:rFonts w:ascii="Times New Roman" w:hAnsi="Times New Roman"/>
              </w:rPr>
              <w:t>De 11 a 20 anos</w:t>
            </w:r>
          </w:p>
        </w:tc>
        <w:tc>
          <w:tcPr>
            <w:tcW w:w="2357" w:type="dxa"/>
            <w:gridSpan w:val="2"/>
          </w:tcPr>
          <w:p w:rsidR="00A5264B" w:rsidRPr="006D7C68" w:rsidRDefault="00CD7EF0" w:rsidP="00CD7EF0">
            <w:pPr>
              <w:ind w:firstLine="0"/>
              <w:jc w:val="center"/>
              <w:rPr>
                <w:rFonts w:ascii="Times New Roman" w:hAnsi="Times New Roman"/>
              </w:rPr>
            </w:pPr>
            <w:r w:rsidRPr="006D7C68">
              <w:rPr>
                <w:rFonts w:ascii="Times New Roman" w:hAnsi="Times New Roman"/>
              </w:rPr>
              <w:t>Mais de 20 anos</w:t>
            </w:r>
          </w:p>
        </w:tc>
      </w:tr>
      <w:tr w:rsidR="00A5264B" w:rsidRPr="006D7C68" w:rsidTr="00DA6A11">
        <w:tc>
          <w:tcPr>
            <w:tcW w:w="2184" w:type="dxa"/>
            <w:gridSpan w:val="2"/>
          </w:tcPr>
          <w:p w:rsidR="00A5264B" w:rsidRPr="006D7C68" w:rsidRDefault="00CD7EF0" w:rsidP="00CD7EF0">
            <w:pPr>
              <w:ind w:firstLine="0"/>
              <w:jc w:val="center"/>
              <w:rPr>
                <w:rFonts w:ascii="Times New Roman" w:hAnsi="Times New Roman"/>
              </w:rPr>
            </w:pPr>
            <w:r w:rsidRPr="006D7C68">
              <w:rPr>
                <w:rFonts w:ascii="Times New Roman" w:hAnsi="Times New Roman"/>
              </w:rPr>
              <w:t>33,3%</w:t>
            </w:r>
          </w:p>
        </w:tc>
        <w:tc>
          <w:tcPr>
            <w:tcW w:w="2239" w:type="dxa"/>
            <w:gridSpan w:val="3"/>
          </w:tcPr>
          <w:p w:rsidR="00A5264B" w:rsidRPr="006D7C68" w:rsidRDefault="00CD7EF0" w:rsidP="00CD7EF0">
            <w:pPr>
              <w:ind w:firstLine="0"/>
              <w:jc w:val="center"/>
              <w:rPr>
                <w:rFonts w:ascii="Times New Roman" w:hAnsi="Times New Roman"/>
              </w:rPr>
            </w:pPr>
            <w:r w:rsidRPr="006D7C68">
              <w:rPr>
                <w:rFonts w:ascii="Times New Roman" w:hAnsi="Times New Roman"/>
              </w:rPr>
              <w:t>16,7%</w:t>
            </w:r>
          </w:p>
        </w:tc>
        <w:tc>
          <w:tcPr>
            <w:tcW w:w="2399" w:type="dxa"/>
            <w:gridSpan w:val="3"/>
          </w:tcPr>
          <w:p w:rsidR="00A5264B" w:rsidRPr="006D7C68" w:rsidRDefault="00CD7EF0" w:rsidP="00CD7EF0">
            <w:pPr>
              <w:ind w:firstLine="0"/>
              <w:jc w:val="center"/>
              <w:rPr>
                <w:rFonts w:ascii="Times New Roman" w:hAnsi="Times New Roman"/>
              </w:rPr>
            </w:pPr>
            <w:r w:rsidRPr="006D7C68">
              <w:rPr>
                <w:rFonts w:ascii="Times New Roman" w:hAnsi="Times New Roman"/>
              </w:rPr>
              <w:t>41,7%</w:t>
            </w:r>
          </w:p>
        </w:tc>
        <w:tc>
          <w:tcPr>
            <w:tcW w:w="2357" w:type="dxa"/>
            <w:gridSpan w:val="2"/>
          </w:tcPr>
          <w:p w:rsidR="00A5264B" w:rsidRPr="006D7C68" w:rsidRDefault="00CD7EF0" w:rsidP="00CD7EF0">
            <w:pPr>
              <w:ind w:firstLine="0"/>
              <w:jc w:val="center"/>
              <w:rPr>
                <w:rFonts w:ascii="Times New Roman" w:hAnsi="Times New Roman"/>
              </w:rPr>
            </w:pPr>
            <w:r w:rsidRPr="006D7C68">
              <w:rPr>
                <w:rFonts w:ascii="Times New Roman" w:hAnsi="Times New Roman"/>
              </w:rPr>
              <w:t>8,3%</w:t>
            </w:r>
          </w:p>
        </w:tc>
      </w:tr>
      <w:tr w:rsidR="00D836C6" w:rsidRPr="006D7C68" w:rsidTr="00DA6A11">
        <w:tc>
          <w:tcPr>
            <w:tcW w:w="9179" w:type="dxa"/>
            <w:gridSpan w:val="10"/>
          </w:tcPr>
          <w:p w:rsidR="00D836C6" w:rsidRPr="006D7C68" w:rsidRDefault="00D836C6" w:rsidP="00D836C6">
            <w:pPr>
              <w:ind w:firstLine="0"/>
              <w:jc w:val="center"/>
              <w:rPr>
                <w:rFonts w:ascii="Times New Roman" w:hAnsi="Times New Roman"/>
                <w:b/>
              </w:rPr>
            </w:pPr>
            <w:r w:rsidRPr="006D7C68">
              <w:rPr>
                <w:rFonts w:ascii="Times New Roman" w:hAnsi="Times New Roman"/>
                <w:b/>
              </w:rPr>
              <w:t>Qual o faturamento médio mensal da empresa?</w:t>
            </w:r>
          </w:p>
        </w:tc>
      </w:tr>
      <w:tr w:rsidR="00D836C6" w:rsidRPr="006D7C68" w:rsidTr="00DA6A11">
        <w:tc>
          <w:tcPr>
            <w:tcW w:w="1540" w:type="dxa"/>
          </w:tcPr>
          <w:p w:rsidR="00D836C6" w:rsidRPr="006D7C68" w:rsidRDefault="00D836C6" w:rsidP="00D836C6">
            <w:pPr>
              <w:ind w:firstLine="0"/>
              <w:jc w:val="center"/>
              <w:rPr>
                <w:rFonts w:ascii="Times New Roman" w:hAnsi="Times New Roman"/>
              </w:rPr>
            </w:pPr>
            <w:r w:rsidRPr="006D7C68">
              <w:rPr>
                <w:rFonts w:ascii="Times New Roman" w:hAnsi="Times New Roman"/>
              </w:rPr>
              <w:t>Entre R$1.000,00 e R$50.000,00</w:t>
            </w:r>
          </w:p>
        </w:tc>
        <w:tc>
          <w:tcPr>
            <w:tcW w:w="1813" w:type="dxa"/>
            <w:gridSpan w:val="3"/>
          </w:tcPr>
          <w:p w:rsidR="00D836C6" w:rsidRPr="006D7C68" w:rsidRDefault="00D836C6" w:rsidP="00D836C6">
            <w:pPr>
              <w:ind w:firstLine="0"/>
              <w:jc w:val="center"/>
              <w:rPr>
                <w:rFonts w:ascii="Times New Roman" w:hAnsi="Times New Roman"/>
              </w:rPr>
            </w:pPr>
            <w:r w:rsidRPr="006D7C68">
              <w:rPr>
                <w:rFonts w:ascii="Times New Roman" w:hAnsi="Times New Roman"/>
              </w:rPr>
              <w:t>Entre R$51.000,00 e R$100.000,00</w:t>
            </w:r>
          </w:p>
        </w:tc>
        <w:tc>
          <w:tcPr>
            <w:tcW w:w="1921" w:type="dxa"/>
            <w:gridSpan w:val="3"/>
          </w:tcPr>
          <w:p w:rsidR="00D836C6" w:rsidRPr="006D7C68" w:rsidRDefault="00D836C6" w:rsidP="00D836C6">
            <w:pPr>
              <w:ind w:firstLine="0"/>
              <w:jc w:val="center"/>
              <w:rPr>
                <w:rFonts w:ascii="Times New Roman" w:hAnsi="Times New Roman"/>
              </w:rPr>
            </w:pPr>
            <w:r w:rsidRPr="006D7C68">
              <w:rPr>
                <w:rFonts w:ascii="Times New Roman" w:hAnsi="Times New Roman"/>
              </w:rPr>
              <w:t>Entre R$101.000,00 e R$500.000,00</w:t>
            </w:r>
          </w:p>
        </w:tc>
        <w:tc>
          <w:tcPr>
            <w:tcW w:w="1980" w:type="dxa"/>
            <w:gridSpan w:val="2"/>
          </w:tcPr>
          <w:p w:rsidR="00D836C6" w:rsidRPr="006D7C68" w:rsidRDefault="00D836C6" w:rsidP="00D836C6">
            <w:pPr>
              <w:ind w:firstLine="0"/>
              <w:jc w:val="center"/>
              <w:rPr>
                <w:rFonts w:ascii="Times New Roman" w:hAnsi="Times New Roman"/>
              </w:rPr>
            </w:pPr>
            <w:r w:rsidRPr="006D7C68">
              <w:rPr>
                <w:rFonts w:ascii="Times New Roman" w:hAnsi="Times New Roman"/>
              </w:rPr>
              <w:t>Entre R$ 501.000,00 e R$1.000.000,00</w:t>
            </w:r>
          </w:p>
        </w:tc>
        <w:tc>
          <w:tcPr>
            <w:tcW w:w="1925" w:type="dxa"/>
          </w:tcPr>
          <w:p w:rsidR="00D836C6" w:rsidRPr="006D7C68" w:rsidRDefault="00D836C6" w:rsidP="00D836C6">
            <w:pPr>
              <w:ind w:firstLine="0"/>
              <w:jc w:val="center"/>
              <w:rPr>
                <w:rFonts w:ascii="Times New Roman" w:hAnsi="Times New Roman"/>
              </w:rPr>
            </w:pPr>
            <w:r w:rsidRPr="006D7C68">
              <w:rPr>
                <w:rFonts w:ascii="Times New Roman" w:hAnsi="Times New Roman"/>
              </w:rPr>
              <w:t>Acima de R$1.000.000,00</w:t>
            </w:r>
          </w:p>
        </w:tc>
      </w:tr>
      <w:tr w:rsidR="00D836C6" w:rsidRPr="006D7C68" w:rsidTr="00DA6A11">
        <w:tc>
          <w:tcPr>
            <w:tcW w:w="1540" w:type="dxa"/>
          </w:tcPr>
          <w:p w:rsidR="00D836C6" w:rsidRPr="006D7C68" w:rsidRDefault="00D836C6" w:rsidP="00D836C6">
            <w:pPr>
              <w:ind w:firstLine="0"/>
              <w:jc w:val="center"/>
              <w:rPr>
                <w:rFonts w:ascii="Times New Roman" w:hAnsi="Times New Roman"/>
              </w:rPr>
            </w:pPr>
            <w:r w:rsidRPr="006D7C68">
              <w:rPr>
                <w:rFonts w:ascii="Times New Roman" w:hAnsi="Times New Roman"/>
              </w:rPr>
              <w:t>25%</w:t>
            </w:r>
          </w:p>
        </w:tc>
        <w:tc>
          <w:tcPr>
            <w:tcW w:w="1813" w:type="dxa"/>
            <w:gridSpan w:val="3"/>
          </w:tcPr>
          <w:p w:rsidR="00D836C6" w:rsidRPr="006D7C68" w:rsidRDefault="00D836C6" w:rsidP="00D836C6">
            <w:pPr>
              <w:ind w:firstLine="0"/>
              <w:jc w:val="center"/>
              <w:rPr>
                <w:rFonts w:ascii="Times New Roman" w:hAnsi="Times New Roman"/>
              </w:rPr>
            </w:pPr>
            <w:r w:rsidRPr="006D7C68">
              <w:rPr>
                <w:rFonts w:ascii="Times New Roman" w:hAnsi="Times New Roman"/>
              </w:rPr>
              <w:t>16,7%</w:t>
            </w:r>
          </w:p>
        </w:tc>
        <w:tc>
          <w:tcPr>
            <w:tcW w:w="1921" w:type="dxa"/>
            <w:gridSpan w:val="3"/>
          </w:tcPr>
          <w:p w:rsidR="00D836C6" w:rsidRPr="006D7C68" w:rsidRDefault="00D836C6" w:rsidP="00D836C6">
            <w:pPr>
              <w:ind w:firstLine="0"/>
              <w:jc w:val="center"/>
              <w:rPr>
                <w:rFonts w:ascii="Times New Roman" w:hAnsi="Times New Roman"/>
              </w:rPr>
            </w:pPr>
            <w:r w:rsidRPr="006D7C68">
              <w:rPr>
                <w:rFonts w:ascii="Times New Roman" w:hAnsi="Times New Roman"/>
              </w:rPr>
              <w:t>41,7%</w:t>
            </w:r>
          </w:p>
        </w:tc>
        <w:tc>
          <w:tcPr>
            <w:tcW w:w="1980" w:type="dxa"/>
            <w:gridSpan w:val="2"/>
          </w:tcPr>
          <w:p w:rsidR="00D836C6" w:rsidRPr="006D7C68" w:rsidRDefault="00D836C6" w:rsidP="00D836C6">
            <w:pPr>
              <w:ind w:firstLine="0"/>
              <w:jc w:val="center"/>
              <w:rPr>
                <w:rFonts w:ascii="Times New Roman" w:hAnsi="Times New Roman"/>
              </w:rPr>
            </w:pPr>
            <w:r w:rsidRPr="006D7C68">
              <w:rPr>
                <w:rFonts w:ascii="Times New Roman" w:hAnsi="Times New Roman"/>
              </w:rPr>
              <w:t>0</w:t>
            </w:r>
          </w:p>
        </w:tc>
        <w:tc>
          <w:tcPr>
            <w:tcW w:w="1925" w:type="dxa"/>
          </w:tcPr>
          <w:p w:rsidR="00D836C6" w:rsidRPr="006D7C68" w:rsidRDefault="00D836C6" w:rsidP="00D836C6">
            <w:pPr>
              <w:ind w:firstLine="0"/>
              <w:jc w:val="center"/>
              <w:rPr>
                <w:rFonts w:ascii="Times New Roman" w:hAnsi="Times New Roman"/>
              </w:rPr>
            </w:pPr>
            <w:r w:rsidRPr="006D7C68">
              <w:rPr>
                <w:rFonts w:ascii="Times New Roman" w:hAnsi="Times New Roman"/>
              </w:rPr>
              <w:t>16,7%</w:t>
            </w:r>
          </w:p>
        </w:tc>
      </w:tr>
      <w:tr w:rsidR="00D3371D" w:rsidRPr="006D7C68" w:rsidTr="000624E8">
        <w:tc>
          <w:tcPr>
            <w:tcW w:w="9179" w:type="dxa"/>
            <w:gridSpan w:val="10"/>
          </w:tcPr>
          <w:p w:rsidR="00D3371D" w:rsidRPr="006D7C68" w:rsidRDefault="00D3371D" w:rsidP="00D3371D">
            <w:pPr>
              <w:ind w:firstLine="0"/>
              <w:jc w:val="center"/>
              <w:rPr>
                <w:rFonts w:ascii="Times New Roman" w:hAnsi="Times New Roman"/>
                <w:b/>
              </w:rPr>
            </w:pPr>
            <w:r w:rsidRPr="006D7C68">
              <w:rPr>
                <w:rFonts w:ascii="Times New Roman" w:hAnsi="Times New Roman"/>
                <w:b/>
              </w:rPr>
              <w:t>Qual o número de funcionários da sua empresa?</w:t>
            </w:r>
          </w:p>
        </w:tc>
      </w:tr>
      <w:tr w:rsidR="00D836C6" w:rsidRPr="006D7C68" w:rsidTr="000624E8">
        <w:tc>
          <w:tcPr>
            <w:tcW w:w="2194" w:type="dxa"/>
            <w:gridSpan w:val="3"/>
          </w:tcPr>
          <w:p w:rsidR="00D836C6" w:rsidRPr="006D7C68" w:rsidRDefault="00D3371D" w:rsidP="00D3371D">
            <w:pPr>
              <w:ind w:firstLine="0"/>
              <w:jc w:val="center"/>
              <w:rPr>
                <w:rFonts w:ascii="Times New Roman" w:hAnsi="Times New Roman"/>
              </w:rPr>
            </w:pPr>
            <w:r w:rsidRPr="006D7C68">
              <w:rPr>
                <w:rFonts w:ascii="Times New Roman" w:hAnsi="Times New Roman"/>
              </w:rPr>
              <w:t>De 1 a 10</w:t>
            </w:r>
          </w:p>
        </w:tc>
        <w:tc>
          <w:tcPr>
            <w:tcW w:w="2303" w:type="dxa"/>
            <w:gridSpan w:val="3"/>
          </w:tcPr>
          <w:p w:rsidR="00D836C6" w:rsidRPr="006D7C68" w:rsidRDefault="00D3371D" w:rsidP="00D3371D">
            <w:pPr>
              <w:ind w:firstLine="0"/>
              <w:jc w:val="center"/>
              <w:rPr>
                <w:rFonts w:ascii="Times New Roman" w:hAnsi="Times New Roman"/>
              </w:rPr>
            </w:pPr>
            <w:r w:rsidRPr="006D7C68">
              <w:rPr>
                <w:rFonts w:ascii="Times New Roman" w:hAnsi="Times New Roman"/>
              </w:rPr>
              <w:t>De 11 a 20</w:t>
            </w:r>
          </w:p>
        </w:tc>
        <w:tc>
          <w:tcPr>
            <w:tcW w:w="2325" w:type="dxa"/>
            <w:gridSpan w:val="2"/>
          </w:tcPr>
          <w:p w:rsidR="00D836C6" w:rsidRPr="006D7C68" w:rsidRDefault="00D3371D" w:rsidP="00D3371D">
            <w:pPr>
              <w:ind w:firstLine="0"/>
              <w:jc w:val="center"/>
              <w:rPr>
                <w:rFonts w:ascii="Times New Roman" w:hAnsi="Times New Roman"/>
              </w:rPr>
            </w:pPr>
            <w:r w:rsidRPr="006D7C68">
              <w:rPr>
                <w:rFonts w:ascii="Times New Roman" w:hAnsi="Times New Roman"/>
              </w:rPr>
              <w:t>De 21 a 40</w:t>
            </w:r>
          </w:p>
        </w:tc>
        <w:tc>
          <w:tcPr>
            <w:tcW w:w="2357" w:type="dxa"/>
            <w:gridSpan w:val="2"/>
          </w:tcPr>
          <w:p w:rsidR="00D836C6" w:rsidRPr="006D7C68" w:rsidRDefault="00D3371D" w:rsidP="00D3371D">
            <w:pPr>
              <w:ind w:firstLine="0"/>
              <w:jc w:val="center"/>
              <w:rPr>
                <w:rFonts w:ascii="Times New Roman" w:hAnsi="Times New Roman"/>
              </w:rPr>
            </w:pPr>
            <w:r w:rsidRPr="006D7C68">
              <w:rPr>
                <w:rFonts w:ascii="Times New Roman" w:hAnsi="Times New Roman"/>
              </w:rPr>
              <w:t>Acima de 40</w:t>
            </w:r>
          </w:p>
        </w:tc>
      </w:tr>
      <w:tr w:rsidR="00D836C6" w:rsidRPr="006D7C68" w:rsidTr="000624E8">
        <w:tc>
          <w:tcPr>
            <w:tcW w:w="2194" w:type="dxa"/>
            <w:gridSpan w:val="3"/>
          </w:tcPr>
          <w:p w:rsidR="00D836C6" w:rsidRPr="006D7C68" w:rsidRDefault="00D3371D" w:rsidP="00D3371D">
            <w:pPr>
              <w:ind w:firstLine="0"/>
              <w:jc w:val="center"/>
              <w:rPr>
                <w:rFonts w:ascii="Times New Roman" w:hAnsi="Times New Roman"/>
              </w:rPr>
            </w:pPr>
            <w:r w:rsidRPr="006D7C68">
              <w:rPr>
                <w:rFonts w:ascii="Times New Roman" w:hAnsi="Times New Roman"/>
              </w:rPr>
              <w:t>25%</w:t>
            </w:r>
          </w:p>
        </w:tc>
        <w:tc>
          <w:tcPr>
            <w:tcW w:w="2303" w:type="dxa"/>
            <w:gridSpan w:val="3"/>
          </w:tcPr>
          <w:p w:rsidR="00D836C6" w:rsidRPr="006D7C68" w:rsidRDefault="00D3371D" w:rsidP="00D3371D">
            <w:pPr>
              <w:ind w:firstLine="0"/>
              <w:jc w:val="center"/>
              <w:rPr>
                <w:rFonts w:ascii="Times New Roman" w:hAnsi="Times New Roman"/>
              </w:rPr>
            </w:pPr>
            <w:r w:rsidRPr="006D7C68">
              <w:rPr>
                <w:rFonts w:ascii="Times New Roman" w:hAnsi="Times New Roman"/>
              </w:rPr>
              <w:t>41,7%</w:t>
            </w:r>
          </w:p>
        </w:tc>
        <w:tc>
          <w:tcPr>
            <w:tcW w:w="2325" w:type="dxa"/>
            <w:gridSpan w:val="2"/>
          </w:tcPr>
          <w:p w:rsidR="00D836C6" w:rsidRPr="006D7C68" w:rsidRDefault="00D3371D" w:rsidP="00D3371D">
            <w:pPr>
              <w:ind w:firstLine="0"/>
              <w:jc w:val="center"/>
              <w:rPr>
                <w:rFonts w:ascii="Times New Roman" w:hAnsi="Times New Roman"/>
              </w:rPr>
            </w:pPr>
            <w:r w:rsidRPr="006D7C68">
              <w:rPr>
                <w:rFonts w:ascii="Times New Roman" w:hAnsi="Times New Roman"/>
              </w:rPr>
              <w:t>16,7%</w:t>
            </w:r>
          </w:p>
        </w:tc>
        <w:tc>
          <w:tcPr>
            <w:tcW w:w="2357" w:type="dxa"/>
            <w:gridSpan w:val="2"/>
          </w:tcPr>
          <w:p w:rsidR="00D836C6" w:rsidRPr="006D7C68" w:rsidRDefault="00D3371D" w:rsidP="00D3371D">
            <w:pPr>
              <w:ind w:firstLine="0"/>
              <w:jc w:val="center"/>
              <w:rPr>
                <w:rFonts w:ascii="Times New Roman" w:hAnsi="Times New Roman"/>
              </w:rPr>
            </w:pPr>
            <w:r w:rsidRPr="006D7C68">
              <w:rPr>
                <w:rFonts w:ascii="Times New Roman" w:hAnsi="Times New Roman"/>
              </w:rPr>
              <w:t>16,7%</w:t>
            </w:r>
          </w:p>
        </w:tc>
      </w:tr>
      <w:tr w:rsidR="00D3371D" w:rsidRPr="006D7C68" w:rsidTr="000624E8">
        <w:tc>
          <w:tcPr>
            <w:tcW w:w="9179" w:type="dxa"/>
            <w:gridSpan w:val="10"/>
          </w:tcPr>
          <w:p w:rsidR="00D3371D" w:rsidRPr="006D7C68" w:rsidRDefault="00D3371D" w:rsidP="00D3371D">
            <w:pPr>
              <w:ind w:firstLine="0"/>
              <w:jc w:val="center"/>
              <w:rPr>
                <w:rFonts w:ascii="Times New Roman" w:hAnsi="Times New Roman"/>
                <w:b/>
              </w:rPr>
            </w:pPr>
            <w:r w:rsidRPr="006D7C68">
              <w:rPr>
                <w:rFonts w:ascii="Times New Roman" w:hAnsi="Times New Roman"/>
                <w:b/>
              </w:rPr>
              <w:t>Qual nível de cargo você ocupa na empresa?</w:t>
            </w:r>
          </w:p>
        </w:tc>
      </w:tr>
      <w:tr w:rsidR="00D3371D" w:rsidRPr="006D7C68" w:rsidTr="000624E8">
        <w:tc>
          <w:tcPr>
            <w:tcW w:w="2194" w:type="dxa"/>
            <w:gridSpan w:val="3"/>
          </w:tcPr>
          <w:p w:rsidR="00D3371D" w:rsidRPr="006D7C68" w:rsidRDefault="00D3371D" w:rsidP="00D3371D">
            <w:pPr>
              <w:ind w:firstLine="0"/>
              <w:jc w:val="center"/>
              <w:rPr>
                <w:rFonts w:ascii="Times New Roman" w:hAnsi="Times New Roman"/>
              </w:rPr>
            </w:pPr>
            <w:r w:rsidRPr="006D7C68">
              <w:rPr>
                <w:rFonts w:ascii="Times New Roman" w:hAnsi="Times New Roman"/>
              </w:rPr>
              <w:t>Analista</w:t>
            </w:r>
          </w:p>
        </w:tc>
        <w:tc>
          <w:tcPr>
            <w:tcW w:w="2303" w:type="dxa"/>
            <w:gridSpan w:val="3"/>
          </w:tcPr>
          <w:p w:rsidR="00D3371D" w:rsidRPr="006D7C68" w:rsidRDefault="00D3371D" w:rsidP="00D3371D">
            <w:pPr>
              <w:ind w:firstLine="0"/>
              <w:jc w:val="center"/>
              <w:rPr>
                <w:rFonts w:ascii="Times New Roman" w:hAnsi="Times New Roman"/>
              </w:rPr>
            </w:pPr>
            <w:r w:rsidRPr="006D7C68">
              <w:rPr>
                <w:rFonts w:ascii="Times New Roman" w:hAnsi="Times New Roman"/>
              </w:rPr>
              <w:t>Supervisor</w:t>
            </w:r>
          </w:p>
        </w:tc>
        <w:tc>
          <w:tcPr>
            <w:tcW w:w="2325" w:type="dxa"/>
            <w:gridSpan w:val="2"/>
          </w:tcPr>
          <w:p w:rsidR="00D3371D" w:rsidRPr="006D7C68" w:rsidRDefault="00D3371D" w:rsidP="00D3371D">
            <w:pPr>
              <w:ind w:firstLine="0"/>
              <w:jc w:val="center"/>
              <w:rPr>
                <w:rFonts w:ascii="Times New Roman" w:hAnsi="Times New Roman"/>
              </w:rPr>
            </w:pPr>
            <w:r w:rsidRPr="006D7C68">
              <w:rPr>
                <w:rFonts w:ascii="Times New Roman" w:hAnsi="Times New Roman"/>
              </w:rPr>
              <w:t>Gestor</w:t>
            </w:r>
          </w:p>
        </w:tc>
        <w:tc>
          <w:tcPr>
            <w:tcW w:w="2357" w:type="dxa"/>
            <w:gridSpan w:val="2"/>
          </w:tcPr>
          <w:p w:rsidR="00D3371D" w:rsidRPr="006D7C68" w:rsidRDefault="00D3371D" w:rsidP="00D3371D">
            <w:pPr>
              <w:ind w:firstLine="0"/>
              <w:jc w:val="center"/>
              <w:rPr>
                <w:rFonts w:ascii="Times New Roman" w:hAnsi="Times New Roman"/>
              </w:rPr>
            </w:pPr>
            <w:r w:rsidRPr="006D7C68">
              <w:rPr>
                <w:rFonts w:ascii="Times New Roman" w:hAnsi="Times New Roman"/>
              </w:rPr>
              <w:t>Diretor</w:t>
            </w:r>
          </w:p>
        </w:tc>
      </w:tr>
      <w:tr w:rsidR="00D3371D" w:rsidRPr="006D7C68" w:rsidTr="000624E8">
        <w:tc>
          <w:tcPr>
            <w:tcW w:w="2194" w:type="dxa"/>
            <w:gridSpan w:val="3"/>
          </w:tcPr>
          <w:p w:rsidR="00D3371D" w:rsidRPr="006D7C68" w:rsidRDefault="00D3371D" w:rsidP="00D3371D">
            <w:pPr>
              <w:ind w:firstLine="0"/>
              <w:jc w:val="center"/>
              <w:rPr>
                <w:rFonts w:ascii="Times New Roman" w:hAnsi="Times New Roman"/>
              </w:rPr>
            </w:pPr>
            <w:r w:rsidRPr="006D7C68">
              <w:rPr>
                <w:rFonts w:ascii="Times New Roman" w:hAnsi="Times New Roman"/>
              </w:rPr>
              <w:t>16,7%</w:t>
            </w:r>
          </w:p>
        </w:tc>
        <w:tc>
          <w:tcPr>
            <w:tcW w:w="2303" w:type="dxa"/>
            <w:gridSpan w:val="3"/>
          </w:tcPr>
          <w:p w:rsidR="00D3371D" w:rsidRPr="006D7C68" w:rsidRDefault="00D3371D" w:rsidP="00D3371D">
            <w:pPr>
              <w:ind w:firstLine="0"/>
              <w:jc w:val="center"/>
              <w:rPr>
                <w:rFonts w:ascii="Times New Roman" w:hAnsi="Times New Roman"/>
              </w:rPr>
            </w:pPr>
            <w:r w:rsidRPr="006D7C68">
              <w:rPr>
                <w:rFonts w:ascii="Times New Roman" w:hAnsi="Times New Roman"/>
              </w:rPr>
              <w:t>16,7%</w:t>
            </w:r>
          </w:p>
        </w:tc>
        <w:tc>
          <w:tcPr>
            <w:tcW w:w="2325" w:type="dxa"/>
            <w:gridSpan w:val="2"/>
          </w:tcPr>
          <w:p w:rsidR="00D3371D" w:rsidRPr="006D7C68" w:rsidRDefault="00D3371D" w:rsidP="00D3371D">
            <w:pPr>
              <w:ind w:firstLine="0"/>
              <w:jc w:val="center"/>
              <w:rPr>
                <w:rFonts w:ascii="Times New Roman" w:hAnsi="Times New Roman"/>
              </w:rPr>
            </w:pPr>
            <w:r w:rsidRPr="006D7C68">
              <w:rPr>
                <w:rFonts w:ascii="Times New Roman" w:hAnsi="Times New Roman"/>
              </w:rPr>
              <w:t>25%</w:t>
            </w:r>
          </w:p>
        </w:tc>
        <w:tc>
          <w:tcPr>
            <w:tcW w:w="2357" w:type="dxa"/>
            <w:gridSpan w:val="2"/>
          </w:tcPr>
          <w:p w:rsidR="00D3371D" w:rsidRPr="006D7C68" w:rsidRDefault="00D3371D" w:rsidP="00D3371D">
            <w:pPr>
              <w:ind w:firstLine="0"/>
              <w:jc w:val="center"/>
              <w:rPr>
                <w:rFonts w:ascii="Times New Roman" w:hAnsi="Times New Roman"/>
              </w:rPr>
            </w:pPr>
            <w:r w:rsidRPr="006D7C68">
              <w:rPr>
                <w:rFonts w:ascii="Times New Roman" w:hAnsi="Times New Roman"/>
              </w:rPr>
              <w:t>41,7%</w:t>
            </w:r>
          </w:p>
        </w:tc>
      </w:tr>
    </w:tbl>
    <w:p w:rsidR="00A5264B" w:rsidRPr="006D7C68" w:rsidRDefault="00DE27DF" w:rsidP="00A87691">
      <w:pPr>
        <w:spacing w:line="240" w:lineRule="auto"/>
        <w:ind w:firstLine="0"/>
        <w:rPr>
          <w:rFonts w:ascii="Times New Roman" w:hAnsi="Times New Roman"/>
          <w:sz w:val="20"/>
          <w:szCs w:val="20"/>
        </w:rPr>
      </w:pPr>
      <w:r w:rsidRPr="006D7C68">
        <w:rPr>
          <w:rFonts w:ascii="Times New Roman" w:hAnsi="Times New Roman"/>
          <w:sz w:val="20"/>
          <w:szCs w:val="20"/>
        </w:rPr>
        <w:t xml:space="preserve">  </w:t>
      </w:r>
      <w:r w:rsidR="00B869A9" w:rsidRPr="006D7C68">
        <w:rPr>
          <w:rFonts w:ascii="Times New Roman" w:hAnsi="Times New Roman"/>
          <w:sz w:val="20"/>
          <w:szCs w:val="20"/>
        </w:rPr>
        <w:t xml:space="preserve">Fonte: </w:t>
      </w:r>
      <w:r w:rsidRPr="006D7C68">
        <w:rPr>
          <w:rFonts w:ascii="Times New Roman" w:hAnsi="Times New Roman"/>
          <w:sz w:val="20"/>
          <w:szCs w:val="20"/>
        </w:rPr>
        <w:t>Dados da pesquisa (2017).</w:t>
      </w:r>
    </w:p>
    <w:p w:rsidR="00B869A9" w:rsidRDefault="00B869A9" w:rsidP="007F3824">
      <w:pPr>
        <w:rPr>
          <w:rFonts w:ascii="Arial" w:hAnsi="Arial" w:cs="Arial"/>
          <w:sz w:val="24"/>
          <w:szCs w:val="24"/>
        </w:rPr>
      </w:pPr>
    </w:p>
    <w:p w:rsidR="00204F98" w:rsidRDefault="00204F98" w:rsidP="00E54F33">
      <w:pPr>
        <w:rPr>
          <w:rFonts w:ascii="Times New Roman" w:hAnsi="Times New Roman"/>
          <w:sz w:val="26"/>
          <w:szCs w:val="26"/>
        </w:rPr>
      </w:pPr>
      <w:r w:rsidRPr="006D7C68">
        <w:rPr>
          <w:rFonts w:ascii="Times New Roman" w:hAnsi="Times New Roman"/>
          <w:sz w:val="26"/>
          <w:szCs w:val="26"/>
        </w:rPr>
        <w:t xml:space="preserve">O planejamento estratégico é algo de suma importância dentro de uma organização, maior parte das empresas deveria colocar esse planejamento em prática para obter </w:t>
      </w:r>
      <w:r w:rsidR="00DE27DF" w:rsidRPr="006D7C68">
        <w:rPr>
          <w:rFonts w:ascii="Times New Roman" w:hAnsi="Times New Roman"/>
          <w:sz w:val="26"/>
          <w:szCs w:val="26"/>
        </w:rPr>
        <w:t>melhores</w:t>
      </w:r>
      <w:r w:rsidRPr="006D7C68">
        <w:rPr>
          <w:rFonts w:ascii="Times New Roman" w:hAnsi="Times New Roman"/>
          <w:sz w:val="26"/>
          <w:szCs w:val="26"/>
        </w:rPr>
        <w:t xml:space="preserve"> resultados. Com base na figura 2 pode</w:t>
      </w:r>
      <w:r w:rsidR="00DE27DF" w:rsidRPr="006D7C68">
        <w:rPr>
          <w:rFonts w:ascii="Times New Roman" w:hAnsi="Times New Roman"/>
          <w:sz w:val="26"/>
          <w:szCs w:val="26"/>
        </w:rPr>
        <w:t>-se</w:t>
      </w:r>
      <w:r w:rsidRPr="006D7C68">
        <w:rPr>
          <w:rFonts w:ascii="Times New Roman" w:hAnsi="Times New Roman"/>
          <w:sz w:val="26"/>
          <w:szCs w:val="26"/>
        </w:rPr>
        <w:t xml:space="preserve"> observar que </w:t>
      </w:r>
      <w:r w:rsidR="00DE27DF" w:rsidRPr="006D7C68">
        <w:rPr>
          <w:rFonts w:ascii="Times New Roman" w:hAnsi="Times New Roman"/>
          <w:sz w:val="26"/>
          <w:szCs w:val="26"/>
        </w:rPr>
        <w:t>as empresas possuem</w:t>
      </w:r>
      <w:r w:rsidRPr="006D7C68">
        <w:rPr>
          <w:rFonts w:ascii="Times New Roman" w:hAnsi="Times New Roman"/>
          <w:sz w:val="26"/>
          <w:szCs w:val="26"/>
        </w:rPr>
        <w:t xml:space="preserve"> um </w:t>
      </w:r>
      <w:r w:rsidR="00DE27DF" w:rsidRPr="006D7C68">
        <w:rPr>
          <w:rFonts w:ascii="Times New Roman" w:hAnsi="Times New Roman"/>
          <w:sz w:val="26"/>
          <w:szCs w:val="26"/>
        </w:rPr>
        <w:t>planejamento estratégico</w:t>
      </w:r>
      <w:r w:rsidRPr="006D7C68">
        <w:rPr>
          <w:rFonts w:ascii="Times New Roman" w:hAnsi="Times New Roman"/>
          <w:sz w:val="26"/>
          <w:szCs w:val="26"/>
        </w:rPr>
        <w:t xml:space="preserve"> </w:t>
      </w:r>
      <w:r w:rsidR="00DE27DF" w:rsidRPr="006D7C68">
        <w:rPr>
          <w:rFonts w:ascii="Times New Roman" w:hAnsi="Times New Roman"/>
          <w:sz w:val="26"/>
          <w:szCs w:val="26"/>
        </w:rPr>
        <w:t>o qual</w:t>
      </w:r>
      <w:r w:rsidRPr="006D7C68">
        <w:rPr>
          <w:rFonts w:ascii="Times New Roman" w:hAnsi="Times New Roman"/>
          <w:sz w:val="26"/>
          <w:szCs w:val="26"/>
        </w:rPr>
        <w:t xml:space="preserve"> é colocado em prática e repassado aos c</w:t>
      </w:r>
      <w:r w:rsidR="00505FB5" w:rsidRPr="006D7C68">
        <w:rPr>
          <w:rFonts w:ascii="Times New Roman" w:hAnsi="Times New Roman"/>
          <w:sz w:val="26"/>
          <w:szCs w:val="26"/>
        </w:rPr>
        <w:t>olaboradores</w:t>
      </w:r>
      <w:r w:rsidR="00DE27DF" w:rsidRPr="006D7C68">
        <w:rPr>
          <w:rFonts w:ascii="Times New Roman" w:hAnsi="Times New Roman"/>
          <w:sz w:val="26"/>
          <w:szCs w:val="26"/>
        </w:rPr>
        <w:t>. A</w:t>
      </w:r>
      <w:r w:rsidRPr="006D7C68">
        <w:rPr>
          <w:rFonts w:ascii="Times New Roman" w:hAnsi="Times New Roman"/>
          <w:sz w:val="26"/>
          <w:szCs w:val="26"/>
        </w:rPr>
        <w:t xml:space="preserve"> pesquisa aponta que 58,3% das empresas em </w:t>
      </w:r>
      <w:r w:rsidR="006D7C68" w:rsidRPr="006D7C68">
        <w:rPr>
          <w:rFonts w:ascii="Times New Roman" w:hAnsi="Times New Roman"/>
          <w:sz w:val="26"/>
          <w:szCs w:val="26"/>
        </w:rPr>
        <w:t>análise possuem</w:t>
      </w:r>
      <w:r w:rsidRPr="006D7C68">
        <w:rPr>
          <w:rFonts w:ascii="Times New Roman" w:hAnsi="Times New Roman"/>
          <w:sz w:val="26"/>
          <w:szCs w:val="26"/>
        </w:rPr>
        <w:t xml:space="preserve"> um </w:t>
      </w:r>
      <w:r w:rsidR="00DE27DF" w:rsidRPr="006D7C68">
        <w:rPr>
          <w:rFonts w:ascii="Times New Roman" w:hAnsi="Times New Roman"/>
          <w:sz w:val="26"/>
          <w:szCs w:val="26"/>
        </w:rPr>
        <w:t>planejamento estratégico</w:t>
      </w:r>
      <w:r w:rsidRPr="006D7C68">
        <w:rPr>
          <w:rFonts w:ascii="Times New Roman" w:hAnsi="Times New Roman"/>
          <w:sz w:val="26"/>
          <w:szCs w:val="26"/>
        </w:rPr>
        <w:t xml:space="preserve">, colocam em prática e repassam aos colaboradores. </w:t>
      </w:r>
    </w:p>
    <w:p w:rsidR="006D7C68" w:rsidRPr="006D7C68" w:rsidRDefault="006D7C68" w:rsidP="00E54F33">
      <w:pPr>
        <w:rPr>
          <w:rFonts w:ascii="Times New Roman" w:hAnsi="Times New Roman"/>
          <w:sz w:val="26"/>
          <w:szCs w:val="26"/>
        </w:rPr>
      </w:pPr>
    </w:p>
    <w:p w:rsidR="00204F98" w:rsidRPr="006D7C68" w:rsidRDefault="00204F98" w:rsidP="00DE27DF">
      <w:pPr>
        <w:spacing w:line="240" w:lineRule="auto"/>
        <w:ind w:firstLine="0"/>
        <w:jc w:val="center"/>
        <w:rPr>
          <w:rFonts w:ascii="Times New Roman" w:hAnsi="Times New Roman"/>
          <w:sz w:val="26"/>
          <w:szCs w:val="26"/>
          <w:highlight w:val="yellow"/>
        </w:rPr>
      </w:pPr>
    </w:p>
    <w:p w:rsidR="00E13B8F" w:rsidRPr="006D7C68" w:rsidRDefault="00E54F33" w:rsidP="006D7C68">
      <w:pPr>
        <w:spacing w:line="240" w:lineRule="auto"/>
        <w:ind w:firstLine="0"/>
        <w:rPr>
          <w:rFonts w:ascii="Times New Roman" w:hAnsi="Times New Roman"/>
          <w:b/>
          <w:sz w:val="26"/>
          <w:szCs w:val="26"/>
        </w:rPr>
      </w:pPr>
      <w:r w:rsidRPr="006D7C68">
        <w:rPr>
          <w:rFonts w:ascii="Times New Roman" w:hAnsi="Times New Roman"/>
          <w:b/>
          <w:sz w:val="26"/>
          <w:szCs w:val="26"/>
        </w:rPr>
        <w:t>Figura 2- Com relação ao plan</w:t>
      </w:r>
      <w:r w:rsidR="00E679CE" w:rsidRPr="006D7C68">
        <w:rPr>
          <w:rFonts w:ascii="Times New Roman" w:hAnsi="Times New Roman"/>
          <w:b/>
          <w:sz w:val="26"/>
          <w:szCs w:val="26"/>
        </w:rPr>
        <w:t>ejamento estratégico da empresa</w:t>
      </w:r>
    </w:p>
    <w:p w:rsidR="00E13B8F" w:rsidRDefault="00505FB5" w:rsidP="00FA6F2C">
      <w:pPr>
        <w:jc w:val="center"/>
        <w:rPr>
          <w:rFonts w:ascii="Arial" w:hAnsi="Arial" w:cs="Arial"/>
          <w:b/>
          <w:sz w:val="24"/>
          <w:szCs w:val="24"/>
        </w:rPr>
      </w:pPr>
      <w:r>
        <w:rPr>
          <w:rFonts w:ascii="Arial" w:hAnsi="Arial" w:cs="Arial"/>
          <w:b/>
          <w:noProof/>
          <w:sz w:val="24"/>
          <w:szCs w:val="24"/>
          <w:lang w:eastAsia="pt-BR"/>
        </w:rPr>
        <w:drawing>
          <wp:anchor distT="0" distB="0" distL="114300" distR="114300" simplePos="0" relativeHeight="251660288" behindDoc="0" locked="0" layoutInCell="1" allowOverlap="1" wp14:anchorId="1C0E0491" wp14:editId="60D1EE70">
            <wp:simplePos x="0" y="0"/>
            <wp:positionH relativeFrom="column">
              <wp:posOffset>5715</wp:posOffset>
            </wp:positionH>
            <wp:positionV relativeFrom="paragraph">
              <wp:posOffset>41275</wp:posOffset>
            </wp:positionV>
            <wp:extent cx="5713730" cy="1990725"/>
            <wp:effectExtent l="0" t="0" r="1270" b="9525"/>
            <wp:wrapNone/>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ocp.jpg"/>
                    <pic:cNvPicPr/>
                  </pic:nvPicPr>
                  <pic:blipFill rotWithShape="1">
                    <a:blip r:embed="rId9">
                      <a:extLst>
                        <a:ext uri="{28A0092B-C50C-407E-A947-70E740481C1C}">
                          <a14:useLocalDpi xmlns:a14="http://schemas.microsoft.com/office/drawing/2010/main" val="0"/>
                        </a:ext>
                      </a:extLst>
                    </a:blip>
                    <a:srcRect t="13910" b="12030"/>
                    <a:stretch/>
                  </pic:blipFill>
                  <pic:spPr bwMode="auto">
                    <a:xfrm>
                      <a:off x="0" y="0"/>
                      <a:ext cx="5713730" cy="1990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E13B8F" w:rsidRDefault="00E13B8F" w:rsidP="00FA6F2C">
      <w:pPr>
        <w:jc w:val="center"/>
        <w:rPr>
          <w:rFonts w:ascii="Arial" w:hAnsi="Arial" w:cs="Arial"/>
          <w:b/>
          <w:sz w:val="24"/>
          <w:szCs w:val="24"/>
        </w:rPr>
      </w:pPr>
    </w:p>
    <w:p w:rsidR="00E13B8F" w:rsidRDefault="00E13B8F" w:rsidP="00FA6F2C">
      <w:pPr>
        <w:jc w:val="center"/>
        <w:rPr>
          <w:rFonts w:ascii="Arial" w:hAnsi="Arial" w:cs="Arial"/>
          <w:b/>
          <w:sz w:val="24"/>
          <w:szCs w:val="24"/>
        </w:rPr>
      </w:pPr>
    </w:p>
    <w:p w:rsidR="00E13B8F" w:rsidRDefault="00E13B8F" w:rsidP="00FA6F2C">
      <w:pPr>
        <w:jc w:val="center"/>
        <w:rPr>
          <w:rFonts w:ascii="Arial" w:hAnsi="Arial" w:cs="Arial"/>
          <w:b/>
          <w:sz w:val="24"/>
          <w:szCs w:val="24"/>
        </w:rPr>
      </w:pPr>
    </w:p>
    <w:p w:rsidR="00E13B8F" w:rsidRDefault="00E13B8F" w:rsidP="00FA6F2C">
      <w:pPr>
        <w:jc w:val="center"/>
        <w:rPr>
          <w:rFonts w:ascii="Arial" w:hAnsi="Arial" w:cs="Arial"/>
          <w:b/>
          <w:sz w:val="24"/>
          <w:szCs w:val="24"/>
        </w:rPr>
      </w:pPr>
    </w:p>
    <w:p w:rsidR="00E13B8F" w:rsidRDefault="00E13B8F" w:rsidP="00FA6F2C">
      <w:pPr>
        <w:jc w:val="center"/>
        <w:rPr>
          <w:rFonts w:ascii="Arial" w:hAnsi="Arial" w:cs="Arial"/>
          <w:b/>
          <w:sz w:val="24"/>
          <w:szCs w:val="24"/>
        </w:rPr>
      </w:pPr>
    </w:p>
    <w:p w:rsidR="00E13B8F" w:rsidRDefault="00E13B8F" w:rsidP="00FA6F2C">
      <w:pPr>
        <w:jc w:val="center"/>
        <w:rPr>
          <w:rFonts w:ascii="Arial" w:hAnsi="Arial" w:cs="Arial"/>
          <w:b/>
          <w:sz w:val="24"/>
          <w:szCs w:val="24"/>
        </w:rPr>
      </w:pPr>
    </w:p>
    <w:p w:rsidR="00926B4F" w:rsidRDefault="00926B4F" w:rsidP="00FA6F2C">
      <w:pPr>
        <w:jc w:val="center"/>
        <w:rPr>
          <w:rFonts w:ascii="Arial" w:hAnsi="Arial" w:cs="Arial"/>
          <w:b/>
          <w:sz w:val="24"/>
          <w:szCs w:val="24"/>
        </w:rPr>
      </w:pPr>
    </w:p>
    <w:p w:rsidR="00E679CE" w:rsidRPr="006D7C68" w:rsidRDefault="00E679CE" w:rsidP="00E679CE">
      <w:pPr>
        <w:spacing w:line="240" w:lineRule="auto"/>
        <w:ind w:firstLine="0"/>
        <w:rPr>
          <w:rFonts w:ascii="Times New Roman" w:hAnsi="Times New Roman"/>
          <w:sz w:val="24"/>
          <w:szCs w:val="24"/>
        </w:rPr>
      </w:pPr>
      <w:r w:rsidRPr="006D7C68">
        <w:rPr>
          <w:rFonts w:ascii="Times New Roman" w:hAnsi="Times New Roman"/>
          <w:sz w:val="20"/>
          <w:szCs w:val="20"/>
        </w:rPr>
        <w:t>Fonte: Dados da pesquisa (2017).</w:t>
      </w:r>
    </w:p>
    <w:p w:rsidR="00505FB5" w:rsidRDefault="00505FB5" w:rsidP="000776F9">
      <w:pPr>
        <w:jc w:val="left"/>
        <w:rPr>
          <w:rFonts w:ascii="Arial" w:hAnsi="Arial" w:cs="Arial"/>
          <w:sz w:val="24"/>
          <w:szCs w:val="24"/>
        </w:rPr>
      </w:pPr>
    </w:p>
    <w:p w:rsidR="00336C31" w:rsidRPr="006D7C68" w:rsidRDefault="00B869A9" w:rsidP="00DE27DF">
      <w:pPr>
        <w:rPr>
          <w:rFonts w:ascii="Times New Roman" w:hAnsi="Times New Roman"/>
          <w:sz w:val="26"/>
          <w:szCs w:val="26"/>
        </w:rPr>
      </w:pPr>
      <w:r w:rsidRPr="006D7C68">
        <w:rPr>
          <w:rFonts w:ascii="Times New Roman" w:hAnsi="Times New Roman"/>
          <w:sz w:val="26"/>
          <w:szCs w:val="26"/>
        </w:rPr>
        <w:lastRenderedPageBreak/>
        <w:t>Com base na pesquisa realizada por meio do</w:t>
      </w:r>
      <w:r w:rsidR="000776F9" w:rsidRPr="006D7C68">
        <w:rPr>
          <w:rFonts w:ascii="Times New Roman" w:hAnsi="Times New Roman"/>
          <w:sz w:val="26"/>
          <w:szCs w:val="26"/>
        </w:rPr>
        <w:t xml:space="preserve"> questionário pelo “</w:t>
      </w:r>
      <w:proofErr w:type="spellStart"/>
      <w:r w:rsidR="000776F9" w:rsidRPr="006D7C68">
        <w:rPr>
          <w:rFonts w:ascii="Times New Roman" w:hAnsi="Times New Roman"/>
          <w:sz w:val="26"/>
          <w:szCs w:val="26"/>
        </w:rPr>
        <w:t>google</w:t>
      </w:r>
      <w:proofErr w:type="spellEnd"/>
      <w:r w:rsidR="000776F9" w:rsidRPr="006D7C68">
        <w:rPr>
          <w:rFonts w:ascii="Times New Roman" w:hAnsi="Times New Roman"/>
          <w:sz w:val="26"/>
          <w:szCs w:val="26"/>
        </w:rPr>
        <w:t xml:space="preserve"> formulários”, visualiza-se no quadro 5 </w:t>
      </w:r>
      <w:r w:rsidRPr="006D7C68">
        <w:rPr>
          <w:rFonts w:ascii="Times New Roman" w:hAnsi="Times New Roman"/>
          <w:sz w:val="26"/>
          <w:szCs w:val="26"/>
        </w:rPr>
        <w:t xml:space="preserve">as </w:t>
      </w:r>
      <w:r w:rsidR="00DE27DF" w:rsidRPr="006D7C68">
        <w:rPr>
          <w:rFonts w:ascii="Times New Roman" w:hAnsi="Times New Roman"/>
          <w:sz w:val="26"/>
          <w:szCs w:val="26"/>
        </w:rPr>
        <w:t xml:space="preserve">opiniões </w:t>
      </w:r>
      <w:r w:rsidR="006D7C68" w:rsidRPr="006D7C68">
        <w:rPr>
          <w:rFonts w:ascii="Times New Roman" w:hAnsi="Times New Roman"/>
          <w:sz w:val="26"/>
          <w:szCs w:val="26"/>
        </w:rPr>
        <w:t>referentes à</w:t>
      </w:r>
      <w:r w:rsidR="000776F9" w:rsidRPr="006D7C68">
        <w:rPr>
          <w:rFonts w:ascii="Times New Roman" w:hAnsi="Times New Roman"/>
          <w:sz w:val="26"/>
          <w:szCs w:val="26"/>
        </w:rPr>
        <w:t xml:space="preserve"> g</w:t>
      </w:r>
      <w:r w:rsidR="00336C31" w:rsidRPr="006D7C68">
        <w:rPr>
          <w:rFonts w:ascii="Times New Roman" w:hAnsi="Times New Roman"/>
          <w:sz w:val="26"/>
          <w:szCs w:val="26"/>
        </w:rPr>
        <w:t>estão da e</w:t>
      </w:r>
      <w:r w:rsidR="00DE27DF" w:rsidRPr="006D7C68">
        <w:rPr>
          <w:rFonts w:ascii="Times New Roman" w:hAnsi="Times New Roman"/>
          <w:sz w:val="26"/>
          <w:szCs w:val="26"/>
        </w:rPr>
        <w:t>mpresa e como a empresa prossegue com</w:t>
      </w:r>
      <w:r w:rsidR="00336C31" w:rsidRPr="006D7C68">
        <w:rPr>
          <w:rFonts w:ascii="Times New Roman" w:hAnsi="Times New Roman"/>
          <w:sz w:val="26"/>
          <w:szCs w:val="26"/>
        </w:rPr>
        <w:t xml:space="preserve"> o controle orçamentário ao longo do ano.</w:t>
      </w:r>
    </w:p>
    <w:p w:rsidR="006D7C68" w:rsidRDefault="006D7C68" w:rsidP="006D7C68">
      <w:pPr>
        <w:spacing w:line="240" w:lineRule="auto"/>
        <w:ind w:hanging="142"/>
        <w:rPr>
          <w:rFonts w:ascii="Times New Roman" w:hAnsi="Times New Roman"/>
          <w:b/>
          <w:sz w:val="26"/>
          <w:szCs w:val="26"/>
        </w:rPr>
      </w:pPr>
    </w:p>
    <w:p w:rsidR="006D7C68" w:rsidRDefault="006D7C68" w:rsidP="006D7C68">
      <w:pPr>
        <w:spacing w:line="240" w:lineRule="auto"/>
        <w:ind w:hanging="142"/>
        <w:rPr>
          <w:rFonts w:ascii="Times New Roman" w:hAnsi="Times New Roman"/>
          <w:b/>
          <w:sz w:val="26"/>
          <w:szCs w:val="26"/>
        </w:rPr>
      </w:pPr>
    </w:p>
    <w:p w:rsidR="00926B4F" w:rsidRPr="006D7C68" w:rsidRDefault="006D7C68" w:rsidP="006D7C68">
      <w:pPr>
        <w:spacing w:line="240" w:lineRule="auto"/>
        <w:ind w:hanging="142"/>
        <w:rPr>
          <w:rFonts w:ascii="Times New Roman" w:hAnsi="Times New Roman"/>
          <w:b/>
          <w:sz w:val="26"/>
          <w:szCs w:val="26"/>
        </w:rPr>
      </w:pPr>
      <w:r>
        <w:rPr>
          <w:rFonts w:ascii="Times New Roman" w:hAnsi="Times New Roman"/>
          <w:b/>
          <w:sz w:val="26"/>
          <w:szCs w:val="26"/>
        </w:rPr>
        <w:t xml:space="preserve">  </w:t>
      </w:r>
      <w:r w:rsidR="00B823F5" w:rsidRPr="006D7C68">
        <w:rPr>
          <w:rFonts w:ascii="Times New Roman" w:hAnsi="Times New Roman"/>
          <w:b/>
          <w:sz w:val="26"/>
          <w:szCs w:val="26"/>
        </w:rPr>
        <w:t>Quadro 5- Características da gestão da empresa.</w:t>
      </w:r>
    </w:p>
    <w:tbl>
      <w:tblPr>
        <w:tblStyle w:val="Tabelacomgrade"/>
        <w:tblW w:w="9214" w:type="dxa"/>
        <w:tblInd w:w="108" w:type="dxa"/>
        <w:tblLayout w:type="fixed"/>
        <w:tblLook w:val="04A0" w:firstRow="1" w:lastRow="0" w:firstColumn="1" w:lastColumn="0" w:noHBand="0" w:noVBand="1"/>
      </w:tblPr>
      <w:tblGrid>
        <w:gridCol w:w="1271"/>
        <w:gridCol w:w="289"/>
        <w:gridCol w:w="170"/>
        <w:gridCol w:w="128"/>
        <w:gridCol w:w="336"/>
        <w:gridCol w:w="704"/>
        <w:gridCol w:w="64"/>
        <w:gridCol w:w="440"/>
        <w:gridCol w:w="29"/>
        <w:gridCol w:w="113"/>
        <w:gridCol w:w="579"/>
        <w:gridCol w:w="374"/>
        <w:gridCol w:w="288"/>
        <w:gridCol w:w="347"/>
        <w:gridCol w:w="255"/>
        <w:gridCol w:w="142"/>
        <w:gridCol w:w="503"/>
        <w:gridCol w:w="644"/>
        <w:gridCol w:w="124"/>
        <w:gridCol w:w="108"/>
        <w:gridCol w:w="38"/>
        <w:gridCol w:w="284"/>
        <w:gridCol w:w="283"/>
        <w:gridCol w:w="1701"/>
      </w:tblGrid>
      <w:tr w:rsidR="00B823F5" w:rsidRPr="006D7C68" w:rsidTr="00E679CE">
        <w:tc>
          <w:tcPr>
            <w:tcW w:w="9214" w:type="dxa"/>
            <w:gridSpan w:val="24"/>
          </w:tcPr>
          <w:p w:rsidR="00B823F5" w:rsidRPr="006D7C68" w:rsidRDefault="00AF5466" w:rsidP="00AF5466">
            <w:pPr>
              <w:ind w:firstLine="0"/>
              <w:jc w:val="center"/>
              <w:rPr>
                <w:rFonts w:ascii="Times New Roman" w:hAnsi="Times New Roman"/>
                <w:b/>
              </w:rPr>
            </w:pPr>
            <w:r w:rsidRPr="006D7C68">
              <w:rPr>
                <w:rFonts w:ascii="Times New Roman" w:hAnsi="Times New Roman"/>
                <w:b/>
              </w:rPr>
              <w:t>A empresa possui controle orçamentário como ferramenta de gestão?</w:t>
            </w:r>
          </w:p>
        </w:tc>
      </w:tr>
      <w:tr w:rsidR="00B823F5" w:rsidRPr="006D7C68" w:rsidTr="00E679CE">
        <w:tc>
          <w:tcPr>
            <w:tcW w:w="4123" w:type="dxa"/>
            <w:gridSpan w:val="11"/>
          </w:tcPr>
          <w:p w:rsidR="00B823F5" w:rsidRPr="006D7C68" w:rsidRDefault="00AF5466" w:rsidP="00AF5466">
            <w:pPr>
              <w:ind w:firstLine="0"/>
              <w:jc w:val="center"/>
              <w:rPr>
                <w:rFonts w:ascii="Times New Roman" w:hAnsi="Times New Roman"/>
              </w:rPr>
            </w:pPr>
            <w:r w:rsidRPr="006D7C68">
              <w:rPr>
                <w:rFonts w:ascii="Times New Roman" w:hAnsi="Times New Roman"/>
              </w:rPr>
              <w:t>Sim</w:t>
            </w:r>
          </w:p>
        </w:tc>
        <w:tc>
          <w:tcPr>
            <w:tcW w:w="5091" w:type="dxa"/>
            <w:gridSpan w:val="13"/>
          </w:tcPr>
          <w:p w:rsidR="00B823F5" w:rsidRPr="006D7C68" w:rsidRDefault="00AF5466" w:rsidP="00AF5466">
            <w:pPr>
              <w:ind w:firstLine="0"/>
              <w:jc w:val="center"/>
              <w:rPr>
                <w:rFonts w:ascii="Times New Roman" w:hAnsi="Times New Roman"/>
              </w:rPr>
            </w:pPr>
            <w:r w:rsidRPr="006D7C68">
              <w:rPr>
                <w:rFonts w:ascii="Times New Roman" w:hAnsi="Times New Roman"/>
              </w:rPr>
              <w:t>Não</w:t>
            </w:r>
          </w:p>
        </w:tc>
      </w:tr>
      <w:tr w:rsidR="00B823F5" w:rsidRPr="006D7C68" w:rsidTr="00E679CE">
        <w:tc>
          <w:tcPr>
            <w:tcW w:w="4123" w:type="dxa"/>
            <w:gridSpan w:val="11"/>
          </w:tcPr>
          <w:p w:rsidR="00B823F5" w:rsidRPr="006D7C68" w:rsidRDefault="00AF5466" w:rsidP="00AF5466">
            <w:pPr>
              <w:ind w:firstLine="0"/>
              <w:jc w:val="center"/>
              <w:rPr>
                <w:rFonts w:ascii="Times New Roman" w:hAnsi="Times New Roman"/>
              </w:rPr>
            </w:pPr>
            <w:r w:rsidRPr="006D7C68">
              <w:rPr>
                <w:rFonts w:ascii="Times New Roman" w:hAnsi="Times New Roman"/>
              </w:rPr>
              <w:t>91,7%</w:t>
            </w:r>
          </w:p>
        </w:tc>
        <w:tc>
          <w:tcPr>
            <w:tcW w:w="5091" w:type="dxa"/>
            <w:gridSpan w:val="13"/>
          </w:tcPr>
          <w:p w:rsidR="00B823F5" w:rsidRPr="006D7C68" w:rsidRDefault="00AF5466" w:rsidP="00AF5466">
            <w:pPr>
              <w:ind w:firstLine="0"/>
              <w:jc w:val="center"/>
              <w:rPr>
                <w:rFonts w:ascii="Times New Roman" w:hAnsi="Times New Roman"/>
              </w:rPr>
            </w:pPr>
            <w:r w:rsidRPr="006D7C68">
              <w:rPr>
                <w:rFonts w:ascii="Times New Roman" w:hAnsi="Times New Roman"/>
              </w:rPr>
              <w:t>8,3%</w:t>
            </w:r>
          </w:p>
        </w:tc>
      </w:tr>
      <w:tr w:rsidR="00AF5466" w:rsidRPr="006D7C68" w:rsidTr="00E679CE">
        <w:tc>
          <w:tcPr>
            <w:tcW w:w="9214" w:type="dxa"/>
            <w:gridSpan w:val="24"/>
          </w:tcPr>
          <w:p w:rsidR="00AF5466" w:rsidRPr="006D7C68" w:rsidRDefault="00AF5466" w:rsidP="00AF5466">
            <w:pPr>
              <w:ind w:firstLine="0"/>
              <w:jc w:val="center"/>
              <w:rPr>
                <w:rFonts w:ascii="Times New Roman" w:hAnsi="Times New Roman"/>
                <w:b/>
              </w:rPr>
            </w:pPr>
            <w:r w:rsidRPr="006D7C68">
              <w:rPr>
                <w:rFonts w:ascii="Times New Roman" w:hAnsi="Times New Roman"/>
                <w:b/>
              </w:rPr>
              <w:t>Há quanto tempo a empresa possui controle orçamentário?</w:t>
            </w:r>
          </w:p>
        </w:tc>
      </w:tr>
      <w:tr w:rsidR="00AF5466" w:rsidRPr="006D7C68" w:rsidTr="00E679CE">
        <w:tc>
          <w:tcPr>
            <w:tcW w:w="1730" w:type="dxa"/>
            <w:gridSpan w:val="3"/>
          </w:tcPr>
          <w:p w:rsidR="00AF5466" w:rsidRPr="006D7C68" w:rsidRDefault="00AF5466" w:rsidP="00AF5466">
            <w:pPr>
              <w:ind w:firstLine="0"/>
              <w:jc w:val="center"/>
              <w:rPr>
                <w:rFonts w:ascii="Times New Roman" w:hAnsi="Times New Roman"/>
              </w:rPr>
            </w:pPr>
            <w:r w:rsidRPr="006D7C68">
              <w:rPr>
                <w:rFonts w:ascii="Times New Roman" w:hAnsi="Times New Roman"/>
              </w:rPr>
              <w:t>De 01 a 05 anos</w:t>
            </w:r>
          </w:p>
        </w:tc>
        <w:tc>
          <w:tcPr>
            <w:tcW w:w="1701" w:type="dxa"/>
            <w:gridSpan w:val="6"/>
          </w:tcPr>
          <w:p w:rsidR="00AF5466" w:rsidRPr="006D7C68" w:rsidRDefault="00AF5466" w:rsidP="00AF5466">
            <w:pPr>
              <w:ind w:firstLine="0"/>
              <w:jc w:val="center"/>
              <w:rPr>
                <w:rFonts w:ascii="Times New Roman" w:hAnsi="Times New Roman"/>
              </w:rPr>
            </w:pPr>
            <w:r w:rsidRPr="006D7C68">
              <w:rPr>
                <w:rFonts w:ascii="Times New Roman" w:hAnsi="Times New Roman"/>
              </w:rPr>
              <w:t>De 06 a 10 anos</w:t>
            </w:r>
          </w:p>
        </w:tc>
        <w:tc>
          <w:tcPr>
            <w:tcW w:w="1701" w:type="dxa"/>
            <w:gridSpan w:val="5"/>
          </w:tcPr>
          <w:p w:rsidR="00AF5466" w:rsidRPr="006D7C68" w:rsidRDefault="00AF5466" w:rsidP="00AF5466">
            <w:pPr>
              <w:ind w:firstLine="0"/>
              <w:jc w:val="center"/>
              <w:rPr>
                <w:rFonts w:ascii="Times New Roman" w:hAnsi="Times New Roman"/>
              </w:rPr>
            </w:pPr>
            <w:r w:rsidRPr="006D7C68">
              <w:rPr>
                <w:rFonts w:ascii="Times New Roman" w:hAnsi="Times New Roman"/>
              </w:rPr>
              <w:t>De 11 a 15 anos</w:t>
            </w:r>
          </w:p>
        </w:tc>
        <w:tc>
          <w:tcPr>
            <w:tcW w:w="1776" w:type="dxa"/>
            <w:gridSpan w:val="6"/>
          </w:tcPr>
          <w:p w:rsidR="00AF5466" w:rsidRPr="006D7C68" w:rsidRDefault="00AF5466" w:rsidP="00AF5466">
            <w:pPr>
              <w:ind w:firstLine="0"/>
              <w:jc w:val="center"/>
              <w:rPr>
                <w:rFonts w:ascii="Times New Roman" w:hAnsi="Times New Roman"/>
              </w:rPr>
            </w:pPr>
            <w:r w:rsidRPr="006D7C68">
              <w:rPr>
                <w:rFonts w:ascii="Times New Roman" w:hAnsi="Times New Roman"/>
              </w:rPr>
              <w:t>De 16 a 20 anos</w:t>
            </w:r>
          </w:p>
        </w:tc>
        <w:tc>
          <w:tcPr>
            <w:tcW w:w="2306" w:type="dxa"/>
            <w:gridSpan w:val="4"/>
          </w:tcPr>
          <w:p w:rsidR="00AF5466" w:rsidRPr="006D7C68" w:rsidRDefault="00AF5466" w:rsidP="00AF5466">
            <w:pPr>
              <w:ind w:firstLine="0"/>
              <w:jc w:val="center"/>
              <w:rPr>
                <w:rFonts w:ascii="Times New Roman" w:hAnsi="Times New Roman"/>
              </w:rPr>
            </w:pPr>
            <w:r w:rsidRPr="006D7C68">
              <w:rPr>
                <w:rFonts w:ascii="Times New Roman" w:hAnsi="Times New Roman"/>
              </w:rPr>
              <w:t>Acima de 20 anos</w:t>
            </w:r>
          </w:p>
        </w:tc>
      </w:tr>
      <w:tr w:rsidR="00AF5466" w:rsidRPr="006D7C68" w:rsidTr="00E679CE">
        <w:tc>
          <w:tcPr>
            <w:tcW w:w="1730" w:type="dxa"/>
            <w:gridSpan w:val="3"/>
          </w:tcPr>
          <w:p w:rsidR="00AF5466" w:rsidRPr="006D7C68" w:rsidRDefault="00AF5466" w:rsidP="00AF5466">
            <w:pPr>
              <w:ind w:firstLine="0"/>
              <w:jc w:val="center"/>
              <w:rPr>
                <w:rFonts w:ascii="Times New Roman" w:hAnsi="Times New Roman"/>
              </w:rPr>
            </w:pPr>
            <w:r w:rsidRPr="006D7C68">
              <w:rPr>
                <w:rFonts w:ascii="Times New Roman" w:hAnsi="Times New Roman"/>
              </w:rPr>
              <w:t>91,7%</w:t>
            </w:r>
          </w:p>
        </w:tc>
        <w:tc>
          <w:tcPr>
            <w:tcW w:w="1701" w:type="dxa"/>
            <w:gridSpan w:val="6"/>
          </w:tcPr>
          <w:p w:rsidR="00AF5466" w:rsidRPr="006D7C68" w:rsidRDefault="00AF5466" w:rsidP="00AF5466">
            <w:pPr>
              <w:ind w:firstLine="0"/>
              <w:jc w:val="center"/>
              <w:rPr>
                <w:rFonts w:ascii="Times New Roman" w:hAnsi="Times New Roman"/>
              </w:rPr>
            </w:pPr>
            <w:r w:rsidRPr="006D7C68">
              <w:rPr>
                <w:rFonts w:ascii="Times New Roman" w:hAnsi="Times New Roman"/>
              </w:rPr>
              <w:t>0</w:t>
            </w:r>
          </w:p>
        </w:tc>
        <w:tc>
          <w:tcPr>
            <w:tcW w:w="1701" w:type="dxa"/>
            <w:gridSpan w:val="5"/>
          </w:tcPr>
          <w:p w:rsidR="00AF5466" w:rsidRPr="006D7C68" w:rsidRDefault="00AF5466" w:rsidP="00AF5466">
            <w:pPr>
              <w:ind w:firstLine="0"/>
              <w:jc w:val="center"/>
              <w:rPr>
                <w:rFonts w:ascii="Times New Roman" w:hAnsi="Times New Roman"/>
              </w:rPr>
            </w:pPr>
            <w:r w:rsidRPr="006D7C68">
              <w:rPr>
                <w:rFonts w:ascii="Times New Roman" w:hAnsi="Times New Roman"/>
              </w:rPr>
              <w:t>0</w:t>
            </w:r>
          </w:p>
        </w:tc>
        <w:tc>
          <w:tcPr>
            <w:tcW w:w="1776" w:type="dxa"/>
            <w:gridSpan w:val="6"/>
          </w:tcPr>
          <w:p w:rsidR="00AF5466" w:rsidRPr="006D7C68" w:rsidRDefault="00AF5466" w:rsidP="00AF5466">
            <w:pPr>
              <w:ind w:firstLine="0"/>
              <w:jc w:val="center"/>
              <w:rPr>
                <w:rFonts w:ascii="Times New Roman" w:hAnsi="Times New Roman"/>
              </w:rPr>
            </w:pPr>
            <w:r w:rsidRPr="006D7C68">
              <w:rPr>
                <w:rFonts w:ascii="Times New Roman" w:hAnsi="Times New Roman"/>
              </w:rPr>
              <w:t>0</w:t>
            </w:r>
          </w:p>
        </w:tc>
        <w:tc>
          <w:tcPr>
            <w:tcW w:w="2306" w:type="dxa"/>
            <w:gridSpan w:val="4"/>
          </w:tcPr>
          <w:p w:rsidR="00AF5466" w:rsidRPr="006D7C68" w:rsidRDefault="00AF5466" w:rsidP="00AF5466">
            <w:pPr>
              <w:ind w:firstLine="0"/>
              <w:jc w:val="center"/>
              <w:rPr>
                <w:rFonts w:ascii="Times New Roman" w:hAnsi="Times New Roman"/>
              </w:rPr>
            </w:pPr>
            <w:r w:rsidRPr="006D7C68">
              <w:rPr>
                <w:rFonts w:ascii="Times New Roman" w:hAnsi="Times New Roman"/>
              </w:rPr>
              <w:t>8,3%</w:t>
            </w:r>
          </w:p>
        </w:tc>
      </w:tr>
      <w:tr w:rsidR="00B751FF" w:rsidRPr="006D7C68" w:rsidTr="00E679CE">
        <w:tc>
          <w:tcPr>
            <w:tcW w:w="9214" w:type="dxa"/>
            <w:gridSpan w:val="24"/>
          </w:tcPr>
          <w:p w:rsidR="00B751FF" w:rsidRPr="006D7C68" w:rsidRDefault="00CF48D1" w:rsidP="00B751FF">
            <w:pPr>
              <w:ind w:firstLine="0"/>
              <w:jc w:val="center"/>
              <w:rPr>
                <w:rFonts w:ascii="Times New Roman" w:hAnsi="Times New Roman"/>
                <w:b/>
              </w:rPr>
            </w:pPr>
            <w:r w:rsidRPr="006D7C68">
              <w:rPr>
                <w:rFonts w:ascii="Times New Roman" w:hAnsi="Times New Roman"/>
                <w:b/>
              </w:rPr>
              <w:t>O planejamento estratégico é utilizado como base para a elaboração do orçamento?</w:t>
            </w:r>
          </w:p>
        </w:tc>
      </w:tr>
      <w:tr w:rsidR="00B751FF" w:rsidRPr="006D7C68" w:rsidTr="00E679CE">
        <w:tc>
          <w:tcPr>
            <w:tcW w:w="1858" w:type="dxa"/>
            <w:gridSpan w:val="4"/>
          </w:tcPr>
          <w:p w:rsidR="00B751FF" w:rsidRPr="006D7C68" w:rsidRDefault="00CF48D1" w:rsidP="00B751FF">
            <w:pPr>
              <w:ind w:firstLine="0"/>
              <w:jc w:val="center"/>
              <w:rPr>
                <w:rFonts w:ascii="Times New Roman" w:hAnsi="Times New Roman"/>
              </w:rPr>
            </w:pPr>
            <w:r w:rsidRPr="006D7C68">
              <w:rPr>
                <w:rFonts w:ascii="Times New Roman" w:hAnsi="Times New Roman"/>
              </w:rPr>
              <w:t>Discordo parcialmente</w:t>
            </w:r>
          </w:p>
        </w:tc>
        <w:tc>
          <w:tcPr>
            <w:tcW w:w="2265" w:type="dxa"/>
            <w:gridSpan w:val="7"/>
          </w:tcPr>
          <w:p w:rsidR="00B751FF" w:rsidRPr="006D7C68" w:rsidRDefault="00CF48D1" w:rsidP="00B751FF">
            <w:pPr>
              <w:ind w:firstLine="0"/>
              <w:jc w:val="center"/>
              <w:rPr>
                <w:rFonts w:ascii="Times New Roman" w:hAnsi="Times New Roman"/>
              </w:rPr>
            </w:pPr>
            <w:r w:rsidRPr="006D7C68">
              <w:rPr>
                <w:rFonts w:ascii="Times New Roman" w:hAnsi="Times New Roman"/>
              </w:rPr>
              <w:t>Discordo totalmente</w:t>
            </w:r>
          </w:p>
        </w:tc>
        <w:tc>
          <w:tcPr>
            <w:tcW w:w="2553" w:type="dxa"/>
            <w:gridSpan w:val="7"/>
          </w:tcPr>
          <w:p w:rsidR="00B751FF" w:rsidRPr="006D7C68" w:rsidRDefault="00CF48D1" w:rsidP="00B751FF">
            <w:pPr>
              <w:ind w:firstLine="0"/>
              <w:jc w:val="center"/>
              <w:rPr>
                <w:rFonts w:ascii="Times New Roman" w:hAnsi="Times New Roman"/>
              </w:rPr>
            </w:pPr>
            <w:r w:rsidRPr="006D7C68">
              <w:rPr>
                <w:rFonts w:ascii="Times New Roman" w:hAnsi="Times New Roman"/>
              </w:rPr>
              <w:t>Concordo parcialmente</w:t>
            </w:r>
          </w:p>
        </w:tc>
        <w:tc>
          <w:tcPr>
            <w:tcW w:w="2538" w:type="dxa"/>
            <w:gridSpan w:val="6"/>
          </w:tcPr>
          <w:p w:rsidR="00B751FF" w:rsidRPr="006D7C68" w:rsidRDefault="00CF48D1" w:rsidP="00B751FF">
            <w:pPr>
              <w:ind w:firstLine="0"/>
              <w:jc w:val="center"/>
              <w:rPr>
                <w:rFonts w:ascii="Times New Roman" w:hAnsi="Times New Roman"/>
              </w:rPr>
            </w:pPr>
            <w:r w:rsidRPr="006D7C68">
              <w:rPr>
                <w:rFonts w:ascii="Times New Roman" w:hAnsi="Times New Roman"/>
              </w:rPr>
              <w:t>Concordo totalmente</w:t>
            </w:r>
          </w:p>
        </w:tc>
      </w:tr>
      <w:tr w:rsidR="00B751FF" w:rsidRPr="006D7C68" w:rsidTr="00E679CE">
        <w:tc>
          <w:tcPr>
            <w:tcW w:w="1858" w:type="dxa"/>
            <w:gridSpan w:val="4"/>
          </w:tcPr>
          <w:p w:rsidR="00B751FF" w:rsidRPr="006D7C68" w:rsidRDefault="00CF48D1" w:rsidP="00B751FF">
            <w:pPr>
              <w:ind w:firstLine="0"/>
              <w:jc w:val="center"/>
              <w:rPr>
                <w:rFonts w:ascii="Times New Roman" w:hAnsi="Times New Roman"/>
              </w:rPr>
            </w:pPr>
            <w:r w:rsidRPr="006D7C68">
              <w:rPr>
                <w:rFonts w:ascii="Times New Roman" w:hAnsi="Times New Roman"/>
              </w:rPr>
              <w:t>33,3%</w:t>
            </w:r>
          </w:p>
        </w:tc>
        <w:tc>
          <w:tcPr>
            <w:tcW w:w="2265" w:type="dxa"/>
            <w:gridSpan w:val="7"/>
          </w:tcPr>
          <w:p w:rsidR="00B751FF" w:rsidRPr="006D7C68" w:rsidRDefault="00CF48D1" w:rsidP="00B751FF">
            <w:pPr>
              <w:ind w:firstLine="0"/>
              <w:jc w:val="center"/>
              <w:rPr>
                <w:rFonts w:ascii="Times New Roman" w:hAnsi="Times New Roman"/>
              </w:rPr>
            </w:pPr>
            <w:r w:rsidRPr="006D7C68">
              <w:rPr>
                <w:rFonts w:ascii="Times New Roman" w:hAnsi="Times New Roman"/>
              </w:rPr>
              <w:t>0</w:t>
            </w:r>
          </w:p>
        </w:tc>
        <w:tc>
          <w:tcPr>
            <w:tcW w:w="2553" w:type="dxa"/>
            <w:gridSpan w:val="7"/>
          </w:tcPr>
          <w:p w:rsidR="00B751FF" w:rsidRPr="006D7C68" w:rsidRDefault="00CF48D1" w:rsidP="005B1F41">
            <w:pPr>
              <w:ind w:firstLine="0"/>
              <w:jc w:val="center"/>
              <w:rPr>
                <w:rFonts w:ascii="Times New Roman" w:hAnsi="Times New Roman"/>
              </w:rPr>
            </w:pPr>
            <w:r w:rsidRPr="006D7C68">
              <w:rPr>
                <w:rFonts w:ascii="Times New Roman" w:hAnsi="Times New Roman"/>
              </w:rPr>
              <w:t>16,7%</w:t>
            </w:r>
          </w:p>
        </w:tc>
        <w:tc>
          <w:tcPr>
            <w:tcW w:w="2538" w:type="dxa"/>
            <w:gridSpan w:val="6"/>
          </w:tcPr>
          <w:p w:rsidR="00B751FF" w:rsidRPr="006D7C68" w:rsidRDefault="00CF48D1" w:rsidP="00B751FF">
            <w:pPr>
              <w:ind w:firstLine="0"/>
              <w:jc w:val="center"/>
              <w:rPr>
                <w:rFonts w:ascii="Times New Roman" w:hAnsi="Times New Roman"/>
              </w:rPr>
            </w:pPr>
            <w:r w:rsidRPr="006D7C68">
              <w:rPr>
                <w:rFonts w:ascii="Times New Roman" w:hAnsi="Times New Roman"/>
              </w:rPr>
              <w:t>50%</w:t>
            </w:r>
          </w:p>
        </w:tc>
      </w:tr>
      <w:tr w:rsidR="00CF48D1" w:rsidRPr="006D7C68" w:rsidTr="00E679CE">
        <w:tc>
          <w:tcPr>
            <w:tcW w:w="9214" w:type="dxa"/>
            <w:gridSpan w:val="24"/>
          </w:tcPr>
          <w:p w:rsidR="00CF48D1" w:rsidRPr="006D7C68" w:rsidRDefault="00CF48D1" w:rsidP="00B751FF">
            <w:pPr>
              <w:ind w:firstLine="0"/>
              <w:jc w:val="center"/>
              <w:rPr>
                <w:rFonts w:ascii="Times New Roman" w:hAnsi="Times New Roman"/>
                <w:b/>
              </w:rPr>
            </w:pPr>
            <w:r w:rsidRPr="006D7C68">
              <w:rPr>
                <w:rFonts w:ascii="Times New Roman" w:hAnsi="Times New Roman"/>
                <w:b/>
              </w:rPr>
              <w:t>Qual tipo de orçamento a empresa utiliza?</w:t>
            </w:r>
          </w:p>
        </w:tc>
      </w:tr>
      <w:tr w:rsidR="00B751FF" w:rsidRPr="006D7C68" w:rsidTr="00E679CE">
        <w:tc>
          <w:tcPr>
            <w:tcW w:w="1858" w:type="dxa"/>
            <w:gridSpan w:val="4"/>
          </w:tcPr>
          <w:p w:rsidR="00B751FF" w:rsidRPr="006D7C68" w:rsidRDefault="00B751FF" w:rsidP="00B751FF">
            <w:pPr>
              <w:ind w:firstLine="0"/>
              <w:jc w:val="center"/>
              <w:rPr>
                <w:rFonts w:ascii="Times New Roman" w:hAnsi="Times New Roman"/>
              </w:rPr>
            </w:pPr>
            <w:r w:rsidRPr="006D7C68">
              <w:rPr>
                <w:rFonts w:ascii="Times New Roman" w:hAnsi="Times New Roman"/>
              </w:rPr>
              <w:t>Orçamento Empresarial</w:t>
            </w:r>
          </w:p>
        </w:tc>
        <w:tc>
          <w:tcPr>
            <w:tcW w:w="2265" w:type="dxa"/>
            <w:gridSpan w:val="7"/>
          </w:tcPr>
          <w:p w:rsidR="00B751FF" w:rsidRPr="006D7C68" w:rsidRDefault="00B751FF" w:rsidP="00B751FF">
            <w:pPr>
              <w:ind w:firstLine="0"/>
              <w:jc w:val="center"/>
              <w:rPr>
                <w:rFonts w:ascii="Times New Roman" w:hAnsi="Times New Roman"/>
              </w:rPr>
            </w:pPr>
            <w:r w:rsidRPr="006D7C68">
              <w:rPr>
                <w:rFonts w:ascii="Times New Roman" w:hAnsi="Times New Roman"/>
              </w:rPr>
              <w:t>Orçamento Cont</w:t>
            </w:r>
            <w:r w:rsidR="00DE27DF" w:rsidRPr="006D7C68">
              <w:rPr>
                <w:rFonts w:ascii="Times New Roman" w:hAnsi="Times New Roman"/>
              </w:rPr>
              <w:t>í</w:t>
            </w:r>
            <w:r w:rsidRPr="006D7C68">
              <w:rPr>
                <w:rFonts w:ascii="Times New Roman" w:hAnsi="Times New Roman"/>
              </w:rPr>
              <w:t>nuo</w:t>
            </w:r>
          </w:p>
        </w:tc>
        <w:tc>
          <w:tcPr>
            <w:tcW w:w="2553" w:type="dxa"/>
            <w:gridSpan w:val="7"/>
          </w:tcPr>
          <w:p w:rsidR="00B751FF" w:rsidRPr="006D7C68" w:rsidRDefault="00B751FF" w:rsidP="00B751FF">
            <w:pPr>
              <w:ind w:firstLine="0"/>
              <w:jc w:val="center"/>
              <w:rPr>
                <w:rFonts w:ascii="Times New Roman" w:hAnsi="Times New Roman"/>
              </w:rPr>
            </w:pPr>
            <w:r w:rsidRPr="006D7C68">
              <w:rPr>
                <w:rFonts w:ascii="Times New Roman" w:hAnsi="Times New Roman"/>
              </w:rPr>
              <w:t>Orçamento Base Zero</w:t>
            </w:r>
          </w:p>
        </w:tc>
        <w:tc>
          <w:tcPr>
            <w:tcW w:w="2538"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rPr>
              <w:t>Orçamento por Atividade</w:t>
            </w:r>
          </w:p>
        </w:tc>
      </w:tr>
      <w:tr w:rsidR="00B751FF" w:rsidRPr="006D7C68" w:rsidTr="00E679CE">
        <w:tc>
          <w:tcPr>
            <w:tcW w:w="1858" w:type="dxa"/>
            <w:gridSpan w:val="4"/>
          </w:tcPr>
          <w:p w:rsidR="00B751FF" w:rsidRPr="006D7C68" w:rsidRDefault="00B751FF" w:rsidP="00B751FF">
            <w:pPr>
              <w:ind w:firstLine="0"/>
              <w:jc w:val="center"/>
              <w:rPr>
                <w:rFonts w:ascii="Times New Roman" w:hAnsi="Times New Roman"/>
              </w:rPr>
            </w:pPr>
            <w:r w:rsidRPr="006D7C68">
              <w:rPr>
                <w:rFonts w:ascii="Times New Roman" w:hAnsi="Times New Roman"/>
              </w:rPr>
              <w:t>58,3%</w:t>
            </w:r>
          </w:p>
        </w:tc>
        <w:tc>
          <w:tcPr>
            <w:tcW w:w="2265" w:type="dxa"/>
            <w:gridSpan w:val="7"/>
          </w:tcPr>
          <w:p w:rsidR="00B751FF" w:rsidRPr="006D7C68" w:rsidRDefault="00B751FF" w:rsidP="00B751FF">
            <w:pPr>
              <w:ind w:firstLine="0"/>
              <w:jc w:val="center"/>
              <w:rPr>
                <w:rFonts w:ascii="Times New Roman" w:hAnsi="Times New Roman"/>
              </w:rPr>
            </w:pPr>
            <w:r w:rsidRPr="006D7C68">
              <w:rPr>
                <w:rFonts w:ascii="Times New Roman" w:hAnsi="Times New Roman"/>
              </w:rPr>
              <w:t>8,3%</w:t>
            </w:r>
          </w:p>
        </w:tc>
        <w:tc>
          <w:tcPr>
            <w:tcW w:w="2553" w:type="dxa"/>
            <w:gridSpan w:val="7"/>
          </w:tcPr>
          <w:p w:rsidR="00B751FF" w:rsidRPr="006D7C68" w:rsidRDefault="00B751FF" w:rsidP="00B751FF">
            <w:pPr>
              <w:ind w:firstLine="0"/>
              <w:jc w:val="center"/>
              <w:rPr>
                <w:rFonts w:ascii="Times New Roman" w:hAnsi="Times New Roman"/>
              </w:rPr>
            </w:pPr>
            <w:r w:rsidRPr="006D7C68">
              <w:rPr>
                <w:rFonts w:ascii="Times New Roman" w:hAnsi="Times New Roman"/>
              </w:rPr>
              <w:t>8,3%</w:t>
            </w:r>
          </w:p>
        </w:tc>
        <w:tc>
          <w:tcPr>
            <w:tcW w:w="2538"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rPr>
              <w:t>25%</w:t>
            </w:r>
          </w:p>
        </w:tc>
      </w:tr>
      <w:tr w:rsidR="00B751FF" w:rsidRPr="006D7C68" w:rsidTr="00E679CE">
        <w:tc>
          <w:tcPr>
            <w:tcW w:w="1730" w:type="dxa"/>
            <w:gridSpan w:val="3"/>
          </w:tcPr>
          <w:p w:rsidR="00B751FF" w:rsidRPr="006D7C68" w:rsidRDefault="00B751FF" w:rsidP="00B751FF">
            <w:pPr>
              <w:ind w:firstLine="0"/>
              <w:jc w:val="center"/>
              <w:rPr>
                <w:rFonts w:ascii="Times New Roman" w:hAnsi="Times New Roman"/>
              </w:rPr>
            </w:pPr>
            <w:r w:rsidRPr="006D7C68">
              <w:rPr>
                <w:rFonts w:ascii="Times New Roman" w:hAnsi="Times New Roman"/>
              </w:rPr>
              <w:t>Orçamento Flexível</w:t>
            </w:r>
          </w:p>
        </w:tc>
        <w:tc>
          <w:tcPr>
            <w:tcW w:w="1701"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color w:val="000000"/>
                <w:shd w:val="clear" w:color="auto" w:fill="FFFFFF"/>
              </w:rPr>
              <w:t xml:space="preserve">Orçamento </w:t>
            </w:r>
            <w:proofErr w:type="spellStart"/>
            <w:r w:rsidRPr="006D7C68">
              <w:rPr>
                <w:rFonts w:ascii="Times New Roman" w:hAnsi="Times New Roman"/>
                <w:color w:val="000000"/>
                <w:shd w:val="clear" w:color="auto" w:fill="FFFFFF"/>
              </w:rPr>
              <w:t>Beyond</w:t>
            </w:r>
            <w:proofErr w:type="spellEnd"/>
            <w:r w:rsidRPr="006D7C68">
              <w:rPr>
                <w:rFonts w:ascii="Times New Roman" w:hAnsi="Times New Roman"/>
                <w:color w:val="000000"/>
                <w:shd w:val="clear" w:color="auto" w:fill="FFFFFF"/>
              </w:rPr>
              <w:t xml:space="preserve"> </w:t>
            </w:r>
            <w:proofErr w:type="spellStart"/>
            <w:r w:rsidRPr="006D7C68">
              <w:rPr>
                <w:rFonts w:ascii="Times New Roman" w:hAnsi="Times New Roman"/>
                <w:color w:val="000000"/>
                <w:shd w:val="clear" w:color="auto" w:fill="FFFFFF"/>
              </w:rPr>
              <w:t>Budgeting</w:t>
            </w:r>
            <w:proofErr w:type="spellEnd"/>
          </w:p>
        </w:tc>
        <w:tc>
          <w:tcPr>
            <w:tcW w:w="1701" w:type="dxa"/>
            <w:gridSpan w:val="5"/>
          </w:tcPr>
          <w:p w:rsidR="005B1F41" w:rsidRPr="006D7C68" w:rsidRDefault="00B751FF" w:rsidP="00264FB5">
            <w:pPr>
              <w:ind w:firstLine="0"/>
              <w:jc w:val="center"/>
              <w:rPr>
                <w:rFonts w:ascii="Times New Roman" w:hAnsi="Times New Roman"/>
                <w:color w:val="000000"/>
                <w:shd w:val="clear" w:color="auto" w:fill="FFFFFF"/>
              </w:rPr>
            </w:pPr>
            <w:r w:rsidRPr="006D7C68">
              <w:rPr>
                <w:rFonts w:ascii="Times New Roman" w:hAnsi="Times New Roman"/>
                <w:color w:val="000000"/>
                <w:shd w:val="clear" w:color="auto" w:fill="FFFFFF"/>
              </w:rPr>
              <w:t>Orçamento Estático ou Budget</w:t>
            </w:r>
          </w:p>
        </w:tc>
        <w:tc>
          <w:tcPr>
            <w:tcW w:w="1776"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rPr>
              <w:t xml:space="preserve">Orçamento Ajustado ou </w:t>
            </w:r>
            <w:proofErr w:type="spellStart"/>
            <w:r w:rsidRPr="006D7C68">
              <w:rPr>
                <w:rFonts w:ascii="Times New Roman" w:hAnsi="Times New Roman"/>
              </w:rPr>
              <w:t>forecast</w:t>
            </w:r>
            <w:proofErr w:type="spellEnd"/>
          </w:p>
        </w:tc>
        <w:tc>
          <w:tcPr>
            <w:tcW w:w="2306" w:type="dxa"/>
            <w:gridSpan w:val="4"/>
          </w:tcPr>
          <w:p w:rsidR="00B751FF" w:rsidRPr="006D7C68" w:rsidRDefault="00B751FF" w:rsidP="00B751FF">
            <w:pPr>
              <w:ind w:firstLine="0"/>
              <w:jc w:val="center"/>
              <w:rPr>
                <w:rFonts w:ascii="Times New Roman" w:hAnsi="Times New Roman"/>
              </w:rPr>
            </w:pPr>
            <w:r w:rsidRPr="006D7C68">
              <w:rPr>
                <w:rFonts w:ascii="Times New Roman" w:hAnsi="Times New Roman"/>
              </w:rPr>
              <w:t>Outros</w:t>
            </w:r>
          </w:p>
        </w:tc>
      </w:tr>
      <w:tr w:rsidR="00B751FF" w:rsidRPr="006D7C68" w:rsidTr="00E679CE">
        <w:tc>
          <w:tcPr>
            <w:tcW w:w="1730" w:type="dxa"/>
            <w:gridSpan w:val="3"/>
          </w:tcPr>
          <w:p w:rsidR="00B751FF" w:rsidRPr="006D7C68" w:rsidRDefault="00B751FF" w:rsidP="00B751FF">
            <w:pPr>
              <w:ind w:firstLine="0"/>
              <w:jc w:val="center"/>
              <w:rPr>
                <w:rFonts w:ascii="Times New Roman" w:hAnsi="Times New Roman"/>
              </w:rPr>
            </w:pPr>
            <w:r w:rsidRPr="006D7C68">
              <w:rPr>
                <w:rFonts w:ascii="Times New Roman" w:hAnsi="Times New Roman"/>
              </w:rPr>
              <w:t>0</w:t>
            </w:r>
          </w:p>
        </w:tc>
        <w:tc>
          <w:tcPr>
            <w:tcW w:w="1701"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rPr>
              <w:t>0</w:t>
            </w:r>
          </w:p>
        </w:tc>
        <w:tc>
          <w:tcPr>
            <w:tcW w:w="1701" w:type="dxa"/>
            <w:gridSpan w:val="5"/>
          </w:tcPr>
          <w:p w:rsidR="00B751FF" w:rsidRPr="006D7C68" w:rsidRDefault="00B751FF" w:rsidP="00B751FF">
            <w:pPr>
              <w:ind w:firstLine="0"/>
              <w:jc w:val="center"/>
              <w:rPr>
                <w:rFonts w:ascii="Times New Roman" w:hAnsi="Times New Roman"/>
              </w:rPr>
            </w:pPr>
            <w:r w:rsidRPr="006D7C68">
              <w:rPr>
                <w:rFonts w:ascii="Times New Roman" w:hAnsi="Times New Roman"/>
              </w:rPr>
              <w:t>0</w:t>
            </w:r>
          </w:p>
        </w:tc>
        <w:tc>
          <w:tcPr>
            <w:tcW w:w="1776" w:type="dxa"/>
            <w:gridSpan w:val="6"/>
          </w:tcPr>
          <w:p w:rsidR="00B751FF" w:rsidRPr="006D7C68" w:rsidRDefault="00B751FF" w:rsidP="00B751FF">
            <w:pPr>
              <w:ind w:firstLine="0"/>
              <w:jc w:val="center"/>
              <w:rPr>
                <w:rFonts w:ascii="Times New Roman" w:hAnsi="Times New Roman"/>
              </w:rPr>
            </w:pPr>
            <w:r w:rsidRPr="006D7C68">
              <w:rPr>
                <w:rFonts w:ascii="Times New Roman" w:hAnsi="Times New Roman"/>
              </w:rPr>
              <w:t>0</w:t>
            </w:r>
          </w:p>
        </w:tc>
        <w:tc>
          <w:tcPr>
            <w:tcW w:w="2306" w:type="dxa"/>
            <w:gridSpan w:val="4"/>
          </w:tcPr>
          <w:p w:rsidR="00B751FF" w:rsidRPr="006D7C68" w:rsidRDefault="00B751FF" w:rsidP="00B751FF">
            <w:pPr>
              <w:ind w:firstLine="0"/>
              <w:jc w:val="center"/>
              <w:rPr>
                <w:rFonts w:ascii="Times New Roman" w:hAnsi="Times New Roman"/>
              </w:rPr>
            </w:pPr>
            <w:r w:rsidRPr="006D7C68">
              <w:rPr>
                <w:rFonts w:ascii="Times New Roman" w:hAnsi="Times New Roman"/>
              </w:rPr>
              <w:t>0</w:t>
            </w:r>
          </w:p>
        </w:tc>
      </w:tr>
      <w:tr w:rsidR="00CF48D1" w:rsidRPr="006D7C68" w:rsidTr="00E679CE">
        <w:tc>
          <w:tcPr>
            <w:tcW w:w="9214" w:type="dxa"/>
            <w:gridSpan w:val="24"/>
          </w:tcPr>
          <w:p w:rsidR="00CF48D1" w:rsidRPr="006D7C68" w:rsidRDefault="00CF48D1" w:rsidP="007F070F">
            <w:pPr>
              <w:ind w:firstLine="0"/>
              <w:jc w:val="center"/>
              <w:rPr>
                <w:rFonts w:ascii="Times New Roman" w:hAnsi="Times New Roman"/>
                <w:b/>
              </w:rPr>
            </w:pPr>
            <w:r w:rsidRPr="006D7C68">
              <w:rPr>
                <w:rFonts w:ascii="Times New Roman" w:hAnsi="Times New Roman"/>
                <w:b/>
              </w:rPr>
              <w:t>Em qual momento do ano a empresa inicia as atividades para elaborar e planejar o orçamento para o período seguinte?</w:t>
            </w:r>
          </w:p>
        </w:tc>
      </w:tr>
      <w:tr w:rsidR="00CF48D1" w:rsidRPr="006D7C68" w:rsidTr="00E679CE">
        <w:tc>
          <w:tcPr>
            <w:tcW w:w="1271" w:type="dxa"/>
          </w:tcPr>
          <w:p w:rsidR="00CF48D1" w:rsidRPr="006D7C68" w:rsidRDefault="00CF48D1" w:rsidP="007F070F">
            <w:pPr>
              <w:ind w:firstLine="0"/>
              <w:jc w:val="center"/>
              <w:rPr>
                <w:rFonts w:ascii="Times New Roman" w:hAnsi="Times New Roman"/>
              </w:rPr>
            </w:pPr>
            <w:r w:rsidRPr="006D7C68">
              <w:rPr>
                <w:rFonts w:ascii="Times New Roman" w:hAnsi="Times New Roman"/>
              </w:rPr>
              <w:t>Desde o inicio do ano</w:t>
            </w:r>
          </w:p>
        </w:tc>
        <w:tc>
          <w:tcPr>
            <w:tcW w:w="1627" w:type="dxa"/>
            <w:gridSpan w:val="5"/>
          </w:tcPr>
          <w:p w:rsidR="00CF48D1" w:rsidRPr="006D7C68" w:rsidRDefault="00CF48D1" w:rsidP="007F070F">
            <w:pPr>
              <w:ind w:firstLine="0"/>
              <w:jc w:val="center"/>
              <w:rPr>
                <w:rFonts w:ascii="Times New Roman" w:hAnsi="Times New Roman"/>
              </w:rPr>
            </w:pPr>
            <w:r w:rsidRPr="006D7C68">
              <w:rPr>
                <w:rFonts w:ascii="Times New Roman" w:hAnsi="Times New Roman"/>
              </w:rPr>
              <w:t>A partir da metade do ano</w:t>
            </w:r>
          </w:p>
        </w:tc>
        <w:tc>
          <w:tcPr>
            <w:tcW w:w="1887" w:type="dxa"/>
            <w:gridSpan w:val="7"/>
          </w:tcPr>
          <w:p w:rsidR="00CF48D1" w:rsidRPr="006D7C68" w:rsidRDefault="00CF48D1" w:rsidP="007F070F">
            <w:pPr>
              <w:ind w:firstLine="0"/>
              <w:jc w:val="center"/>
              <w:rPr>
                <w:rFonts w:ascii="Times New Roman" w:hAnsi="Times New Roman"/>
              </w:rPr>
            </w:pPr>
            <w:r w:rsidRPr="006D7C68">
              <w:rPr>
                <w:rFonts w:ascii="Times New Roman" w:hAnsi="Times New Roman"/>
              </w:rPr>
              <w:t>A partir do último trimestre do ano</w:t>
            </w:r>
          </w:p>
        </w:tc>
        <w:tc>
          <w:tcPr>
            <w:tcW w:w="2123" w:type="dxa"/>
            <w:gridSpan w:val="7"/>
          </w:tcPr>
          <w:p w:rsidR="00CF48D1" w:rsidRPr="006D7C68" w:rsidRDefault="007F070F" w:rsidP="007F070F">
            <w:pPr>
              <w:ind w:firstLine="0"/>
              <w:jc w:val="center"/>
              <w:rPr>
                <w:rFonts w:ascii="Times New Roman" w:hAnsi="Times New Roman"/>
              </w:rPr>
            </w:pPr>
            <w:r w:rsidRPr="006D7C68">
              <w:rPr>
                <w:rFonts w:ascii="Times New Roman" w:hAnsi="Times New Roman"/>
              </w:rPr>
              <w:t>A partir do último bimestre do ano</w:t>
            </w:r>
          </w:p>
        </w:tc>
        <w:tc>
          <w:tcPr>
            <w:tcW w:w="2306" w:type="dxa"/>
            <w:gridSpan w:val="4"/>
          </w:tcPr>
          <w:p w:rsidR="00CF48D1" w:rsidRPr="006D7C68" w:rsidRDefault="007F070F" w:rsidP="007F070F">
            <w:pPr>
              <w:ind w:firstLine="0"/>
              <w:jc w:val="center"/>
              <w:rPr>
                <w:rFonts w:ascii="Times New Roman" w:hAnsi="Times New Roman"/>
              </w:rPr>
            </w:pPr>
            <w:r w:rsidRPr="006D7C68">
              <w:rPr>
                <w:rFonts w:ascii="Times New Roman" w:hAnsi="Times New Roman"/>
              </w:rPr>
              <w:t>A partir do último mês do ano</w:t>
            </w:r>
          </w:p>
        </w:tc>
      </w:tr>
      <w:tr w:rsidR="00CF48D1" w:rsidRPr="006D7C68" w:rsidTr="00E679CE">
        <w:tc>
          <w:tcPr>
            <w:tcW w:w="1271" w:type="dxa"/>
          </w:tcPr>
          <w:p w:rsidR="00CF48D1" w:rsidRPr="006D7C68" w:rsidRDefault="007F070F" w:rsidP="007F070F">
            <w:pPr>
              <w:ind w:firstLine="0"/>
              <w:jc w:val="center"/>
              <w:rPr>
                <w:rFonts w:ascii="Times New Roman" w:hAnsi="Times New Roman"/>
              </w:rPr>
            </w:pPr>
            <w:r w:rsidRPr="006D7C68">
              <w:rPr>
                <w:rFonts w:ascii="Times New Roman" w:hAnsi="Times New Roman"/>
              </w:rPr>
              <w:t>66,7%</w:t>
            </w:r>
          </w:p>
        </w:tc>
        <w:tc>
          <w:tcPr>
            <w:tcW w:w="1627" w:type="dxa"/>
            <w:gridSpan w:val="5"/>
          </w:tcPr>
          <w:p w:rsidR="00CF48D1" w:rsidRPr="006D7C68" w:rsidRDefault="007F070F" w:rsidP="007F070F">
            <w:pPr>
              <w:ind w:firstLine="0"/>
              <w:jc w:val="center"/>
              <w:rPr>
                <w:rFonts w:ascii="Times New Roman" w:hAnsi="Times New Roman"/>
              </w:rPr>
            </w:pPr>
            <w:r w:rsidRPr="006D7C68">
              <w:rPr>
                <w:rFonts w:ascii="Times New Roman" w:hAnsi="Times New Roman"/>
              </w:rPr>
              <w:t>0</w:t>
            </w:r>
          </w:p>
        </w:tc>
        <w:tc>
          <w:tcPr>
            <w:tcW w:w="1887" w:type="dxa"/>
            <w:gridSpan w:val="7"/>
          </w:tcPr>
          <w:p w:rsidR="00CF48D1" w:rsidRPr="006D7C68" w:rsidRDefault="007F070F" w:rsidP="007F070F">
            <w:pPr>
              <w:ind w:firstLine="0"/>
              <w:jc w:val="center"/>
              <w:rPr>
                <w:rFonts w:ascii="Times New Roman" w:hAnsi="Times New Roman"/>
              </w:rPr>
            </w:pPr>
            <w:r w:rsidRPr="006D7C68">
              <w:rPr>
                <w:rFonts w:ascii="Times New Roman" w:hAnsi="Times New Roman"/>
              </w:rPr>
              <w:t>16,7%</w:t>
            </w:r>
          </w:p>
        </w:tc>
        <w:tc>
          <w:tcPr>
            <w:tcW w:w="2123" w:type="dxa"/>
            <w:gridSpan w:val="7"/>
          </w:tcPr>
          <w:p w:rsidR="00CF48D1" w:rsidRPr="006D7C68" w:rsidRDefault="007F070F" w:rsidP="007F070F">
            <w:pPr>
              <w:ind w:firstLine="0"/>
              <w:jc w:val="center"/>
              <w:rPr>
                <w:rFonts w:ascii="Times New Roman" w:hAnsi="Times New Roman"/>
              </w:rPr>
            </w:pPr>
            <w:r w:rsidRPr="006D7C68">
              <w:rPr>
                <w:rFonts w:ascii="Times New Roman" w:hAnsi="Times New Roman"/>
              </w:rPr>
              <w:t>8,3%</w:t>
            </w:r>
          </w:p>
        </w:tc>
        <w:tc>
          <w:tcPr>
            <w:tcW w:w="2306" w:type="dxa"/>
            <w:gridSpan w:val="4"/>
          </w:tcPr>
          <w:p w:rsidR="00CF48D1" w:rsidRPr="006D7C68" w:rsidRDefault="007F070F" w:rsidP="007F070F">
            <w:pPr>
              <w:ind w:firstLine="0"/>
              <w:jc w:val="center"/>
              <w:rPr>
                <w:rFonts w:ascii="Times New Roman" w:hAnsi="Times New Roman"/>
              </w:rPr>
            </w:pPr>
            <w:r w:rsidRPr="006D7C68">
              <w:rPr>
                <w:rFonts w:ascii="Times New Roman" w:hAnsi="Times New Roman"/>
              </w:rPr>
              <w:t>8,3%</w:t>
            </w:r>
          </w:p>
        </w:tc>
      </w:tr>
      <w:tr w:rsidR="007F070F" w:rsidRPr="006D7C68" w:rsidTr="00E679CE">
        <w:tc>
          <w:tcPr>
            <w:tcW w:w="9214" w:type="dxa"/>
            <w:gridSpan w:val="24"/>
          </w:tcPr>
          <w:p w:rsidR="007F070F" w:rsidRPr="006D7C68" w:rsidRDefault="007F070F" w:rsidP="007F070F">
            <w:pPr>
              <w:ind w:firstLine="0"/>
              <w:jc w:val="center"/>
              <w:rPr>
                <w:rFonts w:ascii="Times New Roman" w:hAnsi="Times New Roman"/>
                <w:b/>
              </w:rPr>
            </w:pPr>
            <w:r w:rsidRPr="006D7C68">
              <w:rPr>
                <w:rFonts w:ascii="Times New Roman" w:hAnsi="Times New Roman"/>
                <w:b/>
              </w:rPr>
              <w:t>Para qual horizonte de tempo é elaborado o orçamento?</w:t>
            </w:r>
          </w:p>
        </w:tc>
      </w:tr>
      <w:tr w:rsidR="007F070F" w:rsidRPr="006D7C68" w:rsidTr="00E679CE">
        <w:tc>
          <w:tcPr>
            <w:tcW w:w="1271" w:type="dxa"/>
          </w:tcPr>
          <w:p w:rsidR="007F070F" w:rsidRPr="006D7C68" w:rsidRDefault="007F070F" w:rsidP="007F070F">
            <w:pPr>
              <w:ind w:firstLine="0"/>
              <w:jc w:val="center"/>
              <w:rPr>
                <w:rFonts w:ascii="Times New Roman" w:hAnsi="Times New Roman"/>
              </w:rPr>
            </w:pPr>
            <w:r w:rsidRPr="006D7C68">
              <w:rPr>
                <w:rFonts w:ascii="Times New Roman" w:hAnsi="Times New Roman"/>
              </w:rPr>
              <w:t>01 Mês</w:t>
            </w:r>
          </w:p>
        </w:tc>
        <w:tc>
          <w:tcPr>
            <w:tcW w:w="1627" w:type="dxa"/>
            <w:gridSpan w:val="5"/>
          </w:tcPr>
          <w:p w:rsidR="007F070F" w:rsidRPr="006D7C68" w:rsidRDefault="007F070F" w:rsidP="007F070F">
            <w:pPr>
              <w:ind w:firstLine="0"/>
              <w:jc w:val="center"/>
              <w:rPr>
                <w:rFonts w:ascii="Times New Roman" w:hAnsi="Times New Roman"/>
              </w:rPr>
            </w:pPr>
            <w:r w:rsidRPr="006D7C68">
              <w:rPr>
                <w:rFonts w:ascii="Times New Roman" w:hAnsi="Times New Roman"/>
              </w:rPr>
              <w:t>03 Meses</w:t>
            </w:r>
          </w:p>
        </w:tc>
        <w:tc>
          <w:tcPr>
            <w:tcW w:w="1887" w:type="dxa"/>
            <w:gridSpan w:val="7"/>
          </w:tcPr>
          <w:p w:rsidR="007F070F" w:rsidRPr="006D7C68" w:rsidRDefault="007F070F" w:rsidP="007F070F">
            <w:pPr>
              <w:ind w:firstLine="0"/>
              <w:jc w:val="center"/>
              <w:rPr>
                <w:rFonts w:ascii="Times New Roman" w:hAnsi="Times New Roman"/>
              </w:rPr>
            </w:pPr>
            <w:r w:rsidRPr="006D7C68">
              <w:rPr>
                <w:rFonts w:ascii="Times New Roman" w:hAnsi="Times New Roman"/>
              </w:rPr>
              <w:t>06 Meses</w:t>
            </w:r>
          </w:p>
        </w:tc>
        <w:tc>
          <w:tcPr>
            <w:tcW w:w="2123" w:type="dxa"/>
            <w:gridSpan w:val="7"/>
          </w:tcPr>
          <w:p w:rsidR="007F070F" w:rsidRPr="006D7C68" w:rsidRDefault="007F070F" w:rsidP="007F070F">
            <w:pPr>
              <w:ind w:firstLine="0"/>
              <w:jc w:val="center"/>
              <w:rPr>
                <w:rFonts w:ascii="Times New Roman" w:hAnsi="Times New Roman"/>
              </w:rPr>
            </w:pPr>
            <w:r w:rsidRPr="006D7C68">
              <w:rPr>
                <w:rFonts w:ascii="Times New Roman" w:hAnsi="Times New Roman"/>
              </w:rPr>
              <w:t>01 Ano</w:t>
            </w:r>
          </w:p>
        </w:tc>
        <w:tc>
          <w:tcPr>
            <w:tcW w:w="2306" w:type="dxa"/>
            <w:gridSpan w:val="4"/>
          </w:tcPr>
          <w:p w:rsidR="007F070F" w:rsidRPr="006D7C68" w:rsidRDefault="007F070F" w:rsidP="007F070F">
            <w:pPr>
              <w:ind w:firstLine="0"/>
              <w:jc w:val="center"/>
              <w:rPr>
                <w:rFonts w:ascii="Times New Roman" w:hAnsi="Times New Roman"/>
              </w:rPr>
            </w:pPr>
            <w:r w:rsidRPr="006D7C68">
              <w:rPr>
                <w:rFonts w:ascii="Times New Roman" w:hAnsi="Times New Roman"/>
              </w:rPr>
              <w:t>Outros</w:t>
            </w:r>
          </w:p>
        </w:tc>
      </w:tr>
      <w:tr w:rsidR="007F070F" w:rsidRPr="006D7C68" w:rsidTr="00E679CE">
        <w:tc>
          <w:tcPr>
            <w:tcW w:w="1271" w:type="dxa"/>
          </w:tcPr>
          <w:p w:rsidR="007F070F" w:rsidRPr="006D7C68" w:rsidRDefault="00400961" w:rsidP="007F070F">
            <w:pPr>
              <w:ind w:firstLine="0"/>
              <w:jc w:val="center"/>
              <w:rPr>
                <w:rFonts w:ascii="Times New Roman" w:hAnsi="Times New Roman"/>
              </w:rPr>
            </w:pPr>
            <w:r w:rsidRPr="006D7C68">
              <w:rPr>
                <w:rFonts w:ascii="Times New Roman" w:hAnsi="Times New Roman"/>
              </w:rPr>
              <w:t>16,7%</w:t>
            </w:r>
          </w:p>
        </w:tc>
        <w:tc>
          <w:tcPr>
            <w:tcW w:w="1627" w:type="dxa"/>
            <w:gridSpan w:val="5"/>
          </w:tcPr>
          <w:p w:rsidR="007F070F" w:rsidRPr="006D7C68" w:rsidRDefault="007F070F" w:rsidP="007F070F">
            <w:pPr>
              <w:ind w:firstLine="0"/>
              <w:jc w:val="center"/>
              <w:rPr>
                <w:rFonts w:ascii="Times New Roman" w:hAnsi="Times New Roman"/>
              </w:rPr>
            </w:pPr>
            <w:r w:rsidRPr="006D7C68">
              <w:rPr>
                <w:rFonts w:ascii="Times New Roman" w:hAnsi="Times New Roman"/>
              </w:rPr>
              <w:t>0</w:t>
            </w:r>
          </w:p>
        </w:tc>
        <w:tc>
          <w:tcPr>
            <w:tcW w:w="1887" w:type="dxa"/>
            <w:gridSpan w:val="7"/>
          </w:tcPr>
          <w:p w:rsidR="007F070F" w:rsidRPr="006D7C68" w:rsidRDefault="007F070F" w:rsidP="007F070F">
            <w:pPr>
              <w:ind w:firstLine="0"/>
              <w:jc w:val="center"/>
              <w:rPr>
                <w:rFonts w:ascii="Times New Roman" w:hAnsi="Times New Roman"/>
              </w:rPr>
            </w:pPr>
            <w:r w:rsidRPr="006D7C68">
              <w:rPr>
                <w:rFonts w:ascii="Times New Roman" w:hAnsi="Times New Roman"/>
              </w:rPr>
              <w:t>16,7%</w:t>
            </w:r>
          </w:p>
        </w:tc>
        <w:tc>
          <w:tcPr>
            <w:tcW w:w="2123" w:type="dxa"/>
            <w:gridSpan w:val="7"/>
          </w:tcPr>
          <w:p w:rsidR="007F070F" w:rsidRPr="006D7C68" w:rsidRDefault="007F070F" w:rsidP="007F070F">
            <w:pPr>
              <w:ind w:firstLine="0"/>
              <w:jc w:val="center"/>
              <w:rPr>
                <w:rFonts w:ascii="Times New Roman" w:hAnsi="Times New Roman"/>
              </w:rPr>
            </w:pPr>
            <w:r w:rsidRPr="006D7C68">
              <w:rPr>
                <w:rFonts w:ascii="Times New Roman" w:hAnsi="Times New Roman"/>
              </w:rPr>
              <w:t>50%</w:t>
            </w:r>
          </w:p>
        </w:tc>
        <w:tc>
          <w:tcPr>
            <w:tcW w:w="2306" w:type="dxa"/>
            <w:gridSpan w:val="4"/>
          </w:tcPr>
          <w:p w:rsidR="007F070F" w:rsidRPr="006D7C68" w:rsidRDefault="007F070F" w:rsidP="007F070F">
            <w:pPr>
              <w:ind w:firstLine="0"/>
              <w:jc w:val="center"/>
              <w:rPr>
                <w:rFonts w:ascii="Times New Roman" w:hAnsi="Times New Roman"/>
              </w:rPr>
            </w:pPr>
            <w:r w:rsidRPr="006D7C68">
              <w:rPr>
                <w:rFonts w:ascii="Times New Roman" w:hAnsi="Times New Roman"/>
              </w:rPr>
              <w:t>16,7%</w:t>
            </w:r>
          </w:p>
        </w:tc>
      </w:tr>
      <w:tr w:rsidR="00400961" w:rsidRPr="006D7C68" w:rsidTr="00E679CE">
        <w:tc>
          <w:tcPr>
            <w:tcW w:w="9214" w:type="dxa"/>
            <w:gridSpan w:val="24"/>
          </w:tcPr>
          <w:p w:rsidR="00400961" w:rsidRPr="006D7C68" w:rsidRDefault="00400961" w:rsidP="00400961">
            <w:pPr>
              <w:ind w:firstLine="0"/>
              <w:jc w:val="center"/>
              <w:rPr>
                <w:rFonts w:ascii="Times New Roman" w:hAnsi="Times New Roman"/>
                <w:b/>
              </w:rPr>
            </w:pPr>
            <w:r w:rsidRPr="006D7C68">
              <w:rPr>
                <w:rFonts w:ascii="Times New Roman" w:hAnsi="Times New Roman"/>
                <w:b/>
              </w:rPr>
              <w:t>Após ser colocado em prática, o orçamento sofre alguma revisão/reformulação ao longo do ano?</w:t>
            </w:r>
          </w:p>
        </w:tc>
      </w:tr>
      <w:tr w:rsidR="00400961" w:rsidRPr="006D7C68" w:rsidTr="00E679CE">
        <w:tc>
          <w:tcPr>
            <w:tcW w:w="1560" w:type="dxa"/>
            <w:gridSpan w:val="2"/>
          </w:tcPr>
          <w:p w:rsidR="00400961" w:rsidRPr="006D7C68" w:rsidRDefault="00400961" w:rsidP="00400961">
            <w:pPr>
              <w:ind w:firstLine="0"/>
              <w:rPr>
                <w:rFonts w:ascii="Times New Roman" w:hAnsi="Times New Roman"/>
              </w:rPr>
            </w:pPr>
            <w:r w:rsidRPr="006D7C68">
              <w:rPr>
                <w:rFonts w:ascii="Times New Roman" w:hAnsi="Times New Roman"/>
              </w:rPr>
              <w:t>Mensalmente</w:t>
            </w:r>
          </w:p>
        </w:tc>
        <w:tc>
          <w:tcPr>
            <w:tcW w:w="1984" w:type="dxa"/>
            <w:gridSpan w:val="8"/>
          </w:tcPr>
          <w:p w:rsidR="00400961" w:rsidRPr="006D7C68" w:rsidRDefault="00400961" w:rsidP="00400961">
            <w:pPr>
              <w:ind w:firstLine="0"/>
              <w:jc w:val="center"/>
              <w:rPr>
                <w:rFonts w:ascii="Times New Roman" w:hAnsi="Times New Roman"/>
              </w:rPr>
            </w:pPr>
            <w:r w:rsidRPr="006D7C68">
              <w:rPr>
                <w:rFonts w:ascii="Times New Roman" w:hAnsi="Times New Roman"/>
              </w:rPr>
              <w:t>Bimestralmente</w:t>
            </w:r>
          </w:p>
        </w:tc>
        <w:tc>
          <w:tcPr>
            <w:tcW w:w="1985" w:type="dxa"/>
            <w:gridSpan w:val="6"/>
          </w:tcPr>
          <w:p w:rsidR="00400961" w:rsidRPr="006D7C68" w:rsidRDefault="00400961" w:rsidP="00400961">
            <w:pPr>
              <w:ind w:firstLine="0"/>
              <w:jc w:val="center"/>
              <w:rPr>
                <w:rFonts w:ascii="Times New Roman" w:hAnsi="Times New Roman"/>
              </w:rPr>
            </w:pPr>
            <w:r w:rsidRPr="006D7C68">
              <w:rPr>
                <w:rFonts w:ascii="Times New Roman" w:hAnsi="Times New Roman"/>
              </w:rPr>
              <w:t>Trimestralmente</w:t>
            </w:r>
          </w:p>
        </w:tc>
        <w:tc>
          <w:tcPr>
            <w:tcW w:w="1984"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Semestralmente</w:t>
            </w:r>
          </w:p>
        </w:tc>
        <w:tc>
          <w:tcPr>
            <w:tcW w:w="1701" w:type="dxa"/>
          </w:tcPr>
          <w:p w:rsidR="00400961" w:rsidRPr="006D7C68" w:rsidRDefault="00400961" w:rsidP="00400961">
            <w:pPr>
              <w:ind w:firstLine="0"/>
              <w:jc w:val="center"/>
              <w:rPr>
                <w:rFonts w:ascii="Times New Roman" w:hAnsi="Times New Roman"/>
              </w:rPr>
            </w:pPr>
            <w:r w:rsidRPr="006D7C68">
              <w:rPr>
                <w:rFonts w:ascii="Times New Roman" w:hAnsi="Times New Roman"/>
              </w:rPr>
              <w:t>Não sofre revisão/</w:t>
            </w:r>
          </w:p>
          <w:p w:rsidR="00400961" w:rsidRPr="006D7C68" w:rsidRDefault="00B869A9" w:rsidP="00400961">
            <w:pPr>
              <w:ind w:firstLine="0"/>
              <w:jc w:val="center"/>
              <w:rPr>
                <w:rFonts w:ascii="Times New Roman" w:hAnsi="Times New Roman"/>
              </w:rPr>
            </w:pPr>
            <w:r w:rsidRPr="006D7C68">
              <w:rPr>
                <w:rFonts w:ascii="Times New Roman" w:hAnsi="Times New Roman"/>
              </w:rPr>
              <w:t>R</w:t>
            </w:r>
            <w:r w:rsidR="00400961" w:rsidRPr="006D7C68">
              <w:rPr>
                <w:rFonts w:ascii="Times New Roman" w:hAnsi="Times New Roman"/>
              </w:rPr>
              <w:t>eformulação</w:t>
            </w:r>
          </w:p>
        </w:tc>
      </w:tr>
      <w:tr w:rsidR="00400961" w:rsidRPr="006D7C68" w:rsidTr="00E679CE">
        <w:tc>
          <w:tcPr>
            <w:tcW w:w="1560" w:type="dxa"/>
            <w:gridSpan w:val="2"/>
          </w:tcPr>
          <w:p w:rsidR="00400961" w:rsidRPr="006D7C68" w:rsidRDefault="00400961" w:rsidP="00400961">
            <w:pPr>
              <w:ind w:firstLine="0"/>
              <w:jc w:val="center"/>
              <w:rPr>
                <w:rFonts w:ascii="Times New Roman" w:hAnsi="Times New Roman"/>
              </w:rPr>
            </w:pPr>
            <w:r w:rsidRPr="006D7C68">
              <w:rPr>
                <w:rFonts w:ascii="Times New Roman" w:hAnsi="Times New Roman"/>
              </w:rPr>
              <w:t>41,7%</w:t>
            </w:r>
          </w:p>
        </w:tc>
        <w:tc>
          <w:tcPr>
            <w:tcW w:w="1984" w:type="dxa"/>
            <w:gridSpan w:val="8"/>
          </w:tcPr>
          <w:p w:rsidR="00400961" w:rsidRPr="006D7C68" w:rsidRDefault="00400961" w:rsidP="00400961">
            <w:pPr>
              <w:ind w:firstLine="0"/>
              <w:jc w:val="center"/>
              <w:rPr>
                <w:rFonts w:ascii="Times New Roman" w:hAnsi="Times New Roman"/>
              </w:rPr>
            </w:pPr>
            <w:r w:rsidRPr="006D7C68">
              <w:rPr>
                <w:rFonts w:ascii="Times New Roman" w:hAnsi="Times New Roman"/>
              </w:rPr>
              <w:t>16,7%</w:t>
            </w:r>
          </w:p>
        </w:tc>
        <w:tc>
          <w:tcPr>
            <w:tcW w:w="1985" w:type="dxa"/>
            <w:gridSpan w:val="6"/>
          </w:tcPr>
          <w:p w:rsidR="00400961" w:rsidRPr="006D7C68" w:rsidRDefault="00400961" w:rsidP="00400961">
            <w:pPr>
              <w:ind w:firstLine="0"/>
              <w:jc w:val="center"/>
              <w:rPr>
                <w:rFonts w:ascii="Times New Roman" w:hAnsi="Times New Roman"/>
              </w:rPr>
            </w:pPr>
            <w:r w:rsidRPr="006D7C68">
              <w:rPr>
                <w:rFonts w:ascii="Times New Roman" w:hAnsi="Times New Roman"/>
              </w:rPr>
              <w:t>8,3%</w:t>
            </w:r>
          </w:p>
        </w:tc>
        <w:tc>
          <w:tcPr>
            <w:tcW w:w="1984"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25%</w:t>
            </w:r>
          </w:p>
        </w:tc>
        <w:tc>
          <w:tcPr>
            <w:tcW w:w="1701" w:type="dxa"/>
          </w:tcPr>
          <w:p w:rsidR="00400961" w:rsidRPr="006D7C68" w:rsidRDefault="00400961" w:rsidP="00400961">
            <w:pPr>
              <w:ind w:firstLine="0"/>
              <w:jc w:val="center"/>
              <w:rPr>
                <w:rFonts w:ascii="Times New Roman" w:hAnsi="Times New Roman"/>
              </w:rPr>
            </w:pPr>
            <w:r w:rsidRPr="006D7C68">
              <w:rPr>
                <w:rFonts w:ascii="Times New Roman" w:hAnsi="Times New Roman"/>
              </w:rPr>
              <w:t>8,3%</w:t>
            </w:r>
          </w:p>
        </w:tc>
      </w:tr>
      <w:tr w:rsidR="00400961" w:rsidRPr="006D7C68" w:rsidTr="00E679CE">
        <w:tc>
          <w:tcPr>
            <w:tcW w:w="9214" w:type="dxa"/>
            <w:gridSpan w:val="24"/>
          </w:tcPr>
          <w:p w:rsidR="00400961" w:rsidRPr="006D7C68" w:rsidRDefault="00400961" w:rsidP="00400961">
            <w:pPr>
              <w:ind w:firstLine="0"/>
              <w:jc w:val="center"/>
              <w:rPr>
                <w:rFonts w:ascii="Times New Roman" w:hAnsi="Times New Roman"/>
                <w:b/>
              </w:rPr>
            </w:pPr>
            <w:r w:rsidRPr="006D7C68">
              <w:rPr>
                <w:rFonts w:ascii="Times New Roman" w:hAnsi="Times New Roman"/>
                <w:b/>
              </w:rPr>
              <w:t>Quais são os profissionais responsáveis pela elaboração do orçamento?</w:t>
            </w:r>
          </w:p>
        </w:tc>
      </w:tr>
      <w:tr w:rsidR="00400961" w:rsidRPr="006D7C68" w:rsidTr="00E679CE">
        <w:tc>
          <w:tcPr>
            <w:tcW w:w="296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Diretores</w:t>
            </w:r>
          </w:p>
        </w:tc>
        <w:tc>
          <w:tcPr>
            <w:tcW w:w="3070" w:type="dxa"/>
            <w:gridSpan w:val="10"/>
          </w:tcPr>
          <w:p w:rsidR="00400961" w:rsidRPr="006D7C68" w:rsidRDefault="00400961" w:rsidP="00400961">
            <w:pPr>
              <w:ind w:firstLine="0"/>
              <w:jc w:val="center"/>
              <w:rPr>
                <w:rFonts w:ascii="Times New Roman" w:hAnsi="Times New Roman"/>
              </w:rPr>
            </w:pPr>
            <w:r w:rsidRPr="006D7C68">
              <w:rPr>
                <w:rFonts w:ascii="Times New Roman" w:hAnsi="Times New Roman"/>
              </w:rPr>
              <w:t>Gestores</w:t>
            </w:r>
          </w:p>
        </w:tc>
        <w:tc>
          <w:tcPr>
            <w:tcW w:w="318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Supervisores</w:t>
            </w:r>
          </w:p>
        </w:tc>
      </w:tr>
      <w:tr w:rsidR="00400961" w:rsidRPr="006D7C68" w:rsidTr="00E679CE">
        <w:tc>
          <w:tcPr>
            <w:tcW w:w="296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33,3%</w:t>
            </w:r>
          </w:p>
        </w:tc>
        <w:tc>
          <w:tcPr>
            <w:tcW w:w="3070" w:type="dxa"/>
            <w:gridSpan w:val="10"/>
          </w:tcPr>
          <w:p w:rsidR="00400961" w:rsidRPr="006D7C68" w:rsidRDefault="00400961" w:rsidP="00400961">
            <w:pPr>
              <w:ind w:firstLine="0"/>
              <w:jc w:val="center"/>
              <w:rPr>
                <w:rFonts w:ascii="Times New Roman" w:hAnsi="Times New Roman"/>
              </w:rPr>
            </w:pPr>
            <w:r w:rsidRPr="006D7C68">
              <w:rPr>
                <w:rFonts w:ascii="Times New Roman" w:hAnsi="Times New Roman"/>
              </w:rPr>
              <w:t>33,3%</w:t>
            </w:r>
          </w:p>
        </w:tc>
        <w:tc>
          <w:tcPr>
            <w:tcW w:w="318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0</w:t>
            </w:r>
          </w:p>
        </w:tc>
      </w:tr>
      <w:tr w:rsidR="00400961" w:rsidRPr="006D7C68" w:rsidTr="00E679CE">
        <w:tc>
          <w:tcPr>
            <w:tcW w:w="296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lastRenderedPageBreak/>
              <w:t>Comissão de orçamento</w:t>
            </w:r>
          </w:p>
        </w:tc>
        <w:tc>
          <w:tcPr>
            <w:tcW w:w="3070" w:type="dxa"/>
            <w:gridSpan w:val="10"/>
          </w:tcPr>
          <w:p w:rsidR="00400961" w:rsidRPr="006D7C68" w:rsidRDefault="00400961" w:rsidP="00400961">
            <w:pPr>
              <w:ind w:firstLine="0"/>
              <w:jc w:val="center"/>
              <w:rPr>
                <w:rFonts w:ascii="Times New Roman" w:hAnsi="Times New Roman"/>
              </w:rPr>
            </w:pPr>
            <w:proofErr w:type="spellStart"/>
            <w:r w:rsidRPr="006D7C68">
              <w:rPr>
                <w:rFonts w:ascii="Times New Roman" w:hAnsi="Times New Roman"/>
              </w:rPr>
              <w:t>Controller</w:t>
            </w:r>
            <w:proofErr w:type="spellEnd"/>
          </w:p>
        </w:tc>
        <w:tc>
          <w:tcPr>
            <w:tcW w:w="318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Outros</w:t>
            </w:r>
          </w:p>
        </w:tc>
      </w:tr>
      <w:tr w:rsidR="00400961" w:rsidRPr="006D7C68" w:rsidTr="00E679CE">
        <w:tc>
          <w:tcPr>
            <w:tcW w:w="296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16,7%</w:t>
            </w:r>
          </w:p>
        </w:tc>
        <w:tc>
          <w:tcPr>
            <w:tcW w:w="3070" w:type="dxa"/>
            <w:gridSpan w:val="10"/>
          </w:tcPr>
          <w:p w:rsidR="00400961" w:rsidRPr="006D7C68" w:rsidRDefault="00400961" w:rsidP="00400961">
            <w:pPr>
              <w:ind w:firstLine="0"/>
              <w:jc w:val="center"/>
              <w:rPr>
                <w:rFonts w:ascii="Times New Roman" w:hAnsi="Times New Roman"/>
              </w:rPr>
            </w:pPr>
            <w:r w:rsidRPr="006D7C68">
              <w:rPr>
                <w:rFonts w:ascii="Times New Roman" w:hAnsi="Times New Roman"/>
              </w:rPr>
              <w:t>8,3%</w:t>
            </w:r>
          </w:p>
        </w:tc>
        <w:tc>
          <w:tcPr>
            <w:tcW w:w="3182" w:type="dxa"/>
            <w:gridSpan w:val="7"/>
          </w:tcPr>
          <w:p w:rsidR="00400961" w:rsidRPr="006D7C68" w:rsidRDefault="00400961" w:rsidP="00400961">
            <w:pPr>
              <w:ind w:firstLine="0"/>
              <w:jc w:val="center"/>
              <w:rPr>
                <w:rFonts w:ascii="Times New Roman" w:hAnsi="Times New Roman"/>
              </w:rPr>
            </w:pPr>
            <w:r w:rsidRPr="006D7C68">
              <w:rPr>
                <w:rFonts w:ascii="Times New Roman" w:hAnsi="Times New Roman"/>
              </w:rPr>
              <w:t>8,3%</w:t>
            </w:r>
          </w:p>
        </w:tc>
      </w:tr>
      <w:tr w:rsidR="0081777E" w:rsidRPr="006D7C68" w:rsidTr="00E679CE">
        <w:tc>
          <w:tcPr>
            <w:tcW w:w="9214" w:type="dxa"/>
            <w:gridSpan w:val="24"/>
          </w:tcPr>
          <w:p w:rsidR="0081777E" w:rsidRPr="006D7C68" w:rsidRDefault="0081777E" w:rsidP="0081777E">
            <w:pPr>
              <w:ind w:firstLine="0"/>
              <w:jc w:val="center"/>
              <w:rPr>
                <w:rFonts w:ascii="Times New Roman" w:hAnsi="Times New Roman"/>
                <w:b/>
              </w:rPr>
            </w:pPr>
            <w:r w:rsidRPr="006D7C68">
              <w:rPr>
                <w:rFonts w:ascii="Times New Roman" w:hAnsi="Times New Roman"/>
                <w:b/>
              </w:rPr>
              <w:t>A empresa utiliza qual ferramenta para realizar e acompanhar o controle orçamentário?</w:t>
            </w:r>
          </w:p>
        </w:tc>
      </w:tr>
      <w:tr w:rsidR="00400961" w:rsidRPr="006D7C68" w:rsidTr="00E679CE">
        <w:tc>
          <w:tcPr>
            <w:tcW w:w="2194" w:type="dxa"/>
            <w:gridSpan w:val="5"/>
          </w:tcPr>
          <w:p w:rsidR="00400961" w:rsidRPr="006D7C68" w:rsidRDefault="0081777E" w:rsidP="0081777E">
            <w:pPr>
              <w:ind w:firstLine="0"/>
              <w:jc w:val="center"/>
              <w:rPr>
                <w:rFonts w:ascii="Times New Roman" w:hAnsi="Times New Roman"/>
              </w:rPr>
            </w:pPr>
            <w:r w:rsidRPr="006D7C68">
              <w:rPr>
                <w:rFonts w:ascii="Times New Roman" w:hAnsi="Times New Roman"/>
              </w:rPr>
              <w:t>Excel</w:t>
            </w:r>
          </w:p>
        </w:tc>
        <w:tc>
          <w:tcPr>
            <w:tcW w:w="2303" w:type="dxa"/>
            <w:gridSpan w:val="7"/>
          </w:tcPr>
          <w:p w:rsidR="00400961" w:rsidRPr="006D7C68" w:rsidRDefault="0081777E" w:rsidP="0081777E">
            <w:pPr>
              <w:ind w:firstLine="0"/>
              <w:jc w:val="center"/>
              <w:rPr>
                <w:rFonts w:ascii="Times New Roman" w:hAnsi="Times New Roman"/>
              </w:rPr>
            </w:pPr>
            <w:r w:rsidRPr="006D7C68">
              <w:rPr>
                <w:rFonts w:ascii="Times New Roman" w:hAnsi="Times New Roman"/>
              </w:rPr>
              <w:t>Internet/Intranet</w:t>
            </w:r>
          </w:p>
        </w:tc>
        <w:tc>
          <w:tcPr>
            <w:tcW w:w="2449" w:type="dxa"/>
            <w:gridSpan w:val="9"/>
          </w:tcPr>
          <w:p w:rsidR="00400961" w:rsidRPr="006D7C68" w:rsidRDefault="0081777E" w:rsidP="0081777E">
            <w:pPr>
              <w:ind w:firstLine="0"/>
              <w:jc w:val="center"/>
              <w:rPr>
                <w:rFonts w:ascii="Times New Roman" w:hAnsi="Times New Roman"/>
              </w:rPr>
            </w:pPr>
            <w:r w:rsidRPr="006D7C68">
              <w:rPr>
                <w:rFonts w:ascii="Times New Roman" w:hAnsi="Times New Roman"/>
              </w:rPr>
              <w:t>Programa especifico (software)</w:t>
            </w:r>
          </w:p>
        </w:tc>
        <w:tc>
          <w:tcPr>
            <w:tcW w:w="2268" w:type="dxa"/>
            <w:gridSpan w:val="3"/>
          </w:tcPr>
          <w:p w:rsidR="00400961" w:rsidRPr="006D7C68" w:rsidRDefault="0081777E" w:rsidP="0081777E">
            <w:pPr>
              <w:ind w:firstLine="0"/>
              <w:jc w:val="center"/>
              <w:rPr>
                <w:rFonts w:ascii="Times New Roman" w:hAnsi="Times New Roman"/>
              </w:rPr>
            </w:pPr>
            <w:r w:rsidRPr="006D7C68">
              <w:rPr>
                <w:rFonts w:ascii="Times New Roman" w:hAnsi="Times New Roman"/>
              </w:rPr>
              <w:t>Outros</w:t>
            </w:r>
          </w:p>
        </w:tc>
      </w:tr>
      <w:tr w:rsidR="00400961" w:rsidRPr="006D7C68" w:rsidTr="00E679CE">
        <w:tc>
          <w:tcPr>
            <w:tcW w:w="2194" w:type="dxa"/>
            <w:gridSpan w:val="5"/>
          </w:tcPr>
          <w:p w:rsidR="00400961" w:rsidRPr="006D7C68" w:rsidRDefault="0081777E" w:rsidP="0081777E">
            <w:pPr>
              <w:ind w:firstLine="0"/>
              <w:jc w:val="center"/>
              <w:rPr>
                <w:rFonts w:ascii="Times New Roman" w:hAnsi="Times New Roman"/>
              </w:rPr>
            </w:pPr>
            <w:r w:rsidRPr="006D7C68">
              <w:rPr>
                <w:rFonts w:ascii="Times New Roman" w:hAnsi="Times New Roman"/>
              </w:rPr>
              <w:t>66,7%</w:t>
            </w:r>
          </w:p>
        </w:tc>
        <w:tc>
          <w:tcPr>
            <w:tcW w:w="2303" w:type="dxa"/>
            <w:gridSpan w:val="7"/>
          </w:tcPr>
          <w:p w:rsidR="00400961" w:rsidRPr="006D7C68" w:rsidRDefault="0081777E" w:rsidP="0081777E">
            <w:pPr>
              <w:ind w:firstLine="0"/>
              <w:jc w:val="center"/>
              <w:rPr>
                <w:rFonts w:ascii="Times New Roman" w:hAnsi="Times New Roman"/>
              </w:rPr>
            </w:pPr>
            <w:r w:rsidRPr="006D7C68">
              <w:rPr>
                <w:rFonts w:ascii="Times New Roman" w:hAnsi="Times New Roman"/>
              </w:rPr>
              <w:t>0</w:t>
            </w:r>
          </w:p>
        </w:tc>
        <w:tc>
          <w:tcPr>
            <w:tcW w:w="2449" w:type="dxa"/>
            <w:gridSpan w:val="9"/>
          </w:tcPr>
          <w:p w:rsidR="00400961" w:rsidRPr="006D7C68" w:rsidRDefault="0081777E" w:rsidP="0081777E">
            <w:pPr>
              <w:ind w:firstLine="0"/>
              <w:jc w:val="center"/>
              <w:rPr>
                <w:rFonts w:ascii="Times New Roman" w:hAnsi="Times New Roman"/>
              </w:rPr>
            </w:pPr>
            <w:r w:rsidRPr="006D7C68">
              <w:rPr>
                <w:rFonts w:ascii="Times New Roman" w:hAnsi="Times New Roman"/>
              </w:rPr>
              <w:t>33,3%</w:t>
            </w:r>
          </w:p>
        </w:tc>
        <w:tc>
          <w:tcPr>
            <w:tcW w:w="2268" w:type="dxa"/>
            <w:gridSpan w:val="3"/>
          </w:tcPr>
          <w:p w:rsidR="00400961" w:rsidRPr="006D7C68" w:rsidRDefault="0081777E" w:rsidP="0081777E">
            <w:pPr>
              <w:ind w:firstLine="0"/>
              <w:jc w:val="center"/>
              <w:rPr>
                <w:rFonts w:ascii="Times New Roman" w:hAnsi="Times New Roman"/>
              </w:rPr>
            </w:pPr>
            <w:r w:rsidRPr="006D7C68">
              <w:rPr>
                <w:rFonts w:ascii="Times New Roman" w:hAnsi="Times New Roman"/>
              </w:rPr>
              <w:t>0</w:t>
            </w:r>
          </w:p>
        </w:tc>
      </w:tr>
      <w:tr w:rsidR="0081777E" w:rsidRPr="006D7C68" w:rsidTr="00E679CE">
        <w:tc>
          <w:tcPr>
            <w:tcW w:w="9214" w:type="dxa"/>
            <w:gridSpan w:val="24"/>
          </w:tcPr>
          <w:p w:rsidR="0081777E" w:rsidRPr="006D7C68" w:rsidRDefault="007636AE" w:rsidP="0081777E">
            <w:pPr>
              <w:ind w:firstLine="0"/>
              <w:jc w:val="center"/>
              <w:rPr>
                <w:rFonts w:ascii="Times New Roman" w:hAnsi="Times New Roman"/>
                <w:b/>
              </w:rPr>
            </w:pPr>
            <w:r w:rsidRPr="006D7C68">
              <w:rPr>
                <w:rFonts w:ascii="Times New Roman" w:hAnsi="Times New Roman"/>
                <w:b/>
              </w:rPr>
              <w:t>A b</w:t>
            </w:r>
            <w:r w:rsidR="0081777E" w:rsidRPr="006D7C68">
              <w:rPr>
                <w:rFonts w:ascii="Times New Roman" w:hAnsi="Times New Roman"/>
                <w:b/>
              </w:rPr>
              <w:t>usca por informação para a elaboração e acompanhamento do orçamento ocorre de maneira tranquila e de fácil acesso</w:t>
            </w:r>
          </w:p>
        </w:tc>
      </w:tr>
      <w:tr w:rsidR="0081777E" w:rsidRPr="006D7C68" w:rsidTr="00E679CE">
        <w:tc>
          <w:tcPr>
            <w:tcW w:w="2194" w:type="dxa"/>
            <w:gridSpan w:val="5"/>
          </w:tcPr>
          <w:p w:rsidR="0081777E" w:rsidRPr="006D7C68" w:rsidRDefault="0081777E" w:rsidP="0081777E">
            <w:pPr>
              <w:ind w:firstLine="0"/>
              <w:jc w:val="center"/>
              <w:rPr>
                <w:rFonts w:ascii="Times New Roman" w:hAnsi="Times New Roman"/>
              </w:rPr>
            </w:pPr>
            <w:r w:rsidRPr="006D7C68">
              <w:rPr>
                <w:rFonts w:ascii="Times New Roman" w:hAnsi="Times New Roman"/>
              </w:rPr>
              <w:t>Discordo parcialmente</w:t>
            </w:r>
          </w:p>
        </w:tc>
        <w:tc>
          <w:tcPr>
            <w:tcW w:w="2303"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Discordo totalmente</w:t>
            </w:r>
          </w:p>
        </w:tc>
        <w:tc>
          <w:tcPr>
            <w:tcW w:w="2303"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Concordo parcialmente</w:t>
            </w:r>
          </w:p>
        </w:tc>
        <w:tc>
          <w:tcPr>
            <w:tcW w:w="2414" w:type="dxa"/>
            <w:gridSpan w:val="5"/>
          </w:tcPr>
          <w:p w:rsidR="0081777E" w:rsidRPr="006D7C68" w:rsidRDefault="0081777E" w:rsidP="0081777E">
            <w:pPr>
              <w:ind w:firstLine="0"/>
              <w:jc w:val="center"/>
              <w:rPr>
                <w:rFonts w:ascii="Times New Roman" w:hAnsi="Times New Roman"/>
              </w:rPr>
            </w:pPr>
            <w:r w:rsidRPr="006D7C68">
              <w:rPr>
                <w:rFonts w:ascii="Times New Roman" w:hAnsi="Times New Roman"/>
              </w:rPr>
              <w:t>Concordo totalmente</w:t>
            </w:r>
          </w:p>
        </w:tc>
      </w:tr>
      <w:tr w:rsidR="0081777E" w:rsidRPr="006D7C68" w:rsidTr="00E679CE">
        <w:tc>
          <w:tcPr>
            <w:tcW w:w="2194" w:type="dxa"/>
            <w:gridSpan w:val="5"/>
          </w:tcPr>
          <w:p w:rsidR="0081777E" w:rsidRPr="006D7C68" w:rsidRDefault="0081777E" w:rsidP="0081777E">
            <w:pPr>
              <w:ind w:firstLine="0"/>
              <w:jc w:val="center"/>
              <w:rPr>
                <w:rFonts w:ascii="Times New Roman" w:hAnsi="Times New Roman"/>
              </w:rPr>
            </w:pPr>
            <w:r w:rsidRPr="006D7C68">
              <w:rPr>
                <w:rFonts w:ascii="Times New Roman" w:hAnsi="Times New Roman"/>
              </w:rPr>
              <w:t>25%</w:t>
            </w:r>
          </w:p>
        </w:tc>
        <w:tc>
          <w:tcPr>
            <w:tcW w:w="2303"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0</w:t>
            </w:r>
          </w:p>
        </w:tc>
        <w:tc>
          <w:tcPr>
            <w:tcW w:w="2303"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58,3%</w:t>
            </w:r>
          </w:p>
        </w:tc>
        <w:tc>
          <w:tcPr>
            <w:tcW w:w="2414" w:type="dxa"/>
            <w:gridSpan w:val="5"/>
          </w:tcPr>
          <w:p w:rsidR="0081777E" w:rsidRPr="006D7C68" w:rsidRDefault="0081777E" w:rsidP="0081777E">
            <w:pPr>
              <w:ind w:firstLine="0"/>
              <w:jc w:val="center"/>
              <w:rPr>
                <w:rFonts w:ascii="Times New Roman" w:hAnsi="Times New Roman"/>
              </w:rPr>
            </w:pPr>
            <w:r w:rsidRPr="006D7C68">
              <w:rPr>
                <w:rFonts w:ascii="Times New Roman" w:hAnsi="Times New Roman"/>
              </w:rPr>
              <w:t>16,7%</w:t>
            </w:r>
          </w:p>
        </w:tc>
      </w:tr>
      <w:tr w:rsidR="0081777E" w:rsidRPr="006D7C68" w:rsidTr="00E679CE">
        <w:tc>
          <w:tcPr>
            <w:tcW w:w="9214" w:type="dxa"/>
            <w:gridSpan w:val="24"/>
          </w:tcPr>
          <w:p w:rsidR="0081777E" w:rsidRPr="006D7C68" w:rsidRDefault="0081777E" w:rsidP="0081777E">
            <w:pPr>
              <w:ind w:firstLine="0"/>
              <w:jc w:val="center"/>
              <w:rPr>
                <w:rFonts w:ascii="Times New Roman" w:hAnsi="Times New Roman"/>
                <w:b/>
              </w:rPr>
            </w:pPr>
            <w:r w:rsidRPr="006D7C68">
              <w:rPr>
                <w:rFonts w:ascii="Times New Roman" w:hAnsi="Times New Roman"/>
                <w:b/>
              </w:rPr>
              <w:t>Quais são os profissionais responsáveis pelo acompanhamento da execução orçamentária?</w:t>
            </w:r>
          </w:p>
        </w:tc>
      </w:tr>
      <w:tr w:rsidR="0081777E" w:rsidRPr="006D7C68" w:rsidTr="00E679CE">
        <w:trPr>
          <w:trHeight w:val="320"/>
        </w:trPr>
        <w:tc>
          <w:tcPr>
            <w:tcW w:w="296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Diretores</w:t>
            </w:r>
          </w:p>
        </w:tc>
        <w:tc>
          <w:tcPr>
            <w:tcW w:w="3070" w:type="dxa"/>
            <w:gridSpan w:val="10"/>
          </w:tcPr>
          <w:p w:rsidR="0081777E" w:rsidRPr="006D7C68" w:rsidRDefault="0081777E" w:rsidP="0081777E">
            <w:pPr>
              <w:ind w:firstLine="0"/>
              <w:jc w:val="center"/>
              <w:rPr>
                <w:rFonts w:ascii="Times New Roman" w:hAnsi="Times New Roman"/>
              </w:rPr>
            </w:pPr>
            <w:r w:rsidRPr="006D7C68">
              <w:rPr>
                <w:rFonts w:ascii="Times New Roman" w:hAnsi="Times New Roman"/>
              </w:rPr>
              <w:t>Gestores</w:t>
            </w:r>
          </w:p>
        </w:tc>
        <w:tc>
          <w:tcPr>
            <w:tcW w:w="318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Supervisores</w:t>
            </w:r>
          </w:p>
        </w:tc>
      </w:tr>
      <w:tr w:rsidR="0081777E" w:rsidRPr="006D7C68" w:rsidTr="00E679CE">
        <w:tc>
          <w:tcPr>
            <w:tcW w:w="296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33,3%</w:t>
            </w:r>
          </w:p>
        </w:tc>
        <w:tc>
          <w:tcPr>
            <w:tcW w:w="3070" w:type="dxa"/>
            <w:gridSpan w:val="10"/>
          </w:tcPr>
          <w:p w:rsidR="0081777E" w:rsidRPr="006D7C68" w:rsidRDefault="0081777E" w:rsidP="0081777E">
            <w:pPr>
              <w:ind w:firstLine="0"/>
              <w:jc w:val="center"/>
              <w:rPr>
                <w:rFonts w:ascii="Times New Roman" w:hAnsi="Times New Roman"/>
              </w:rPr>
            </w:pPr>
            <w:r w:rsidRPr="006D7C68">
              <w:rPr>
                <w:rFonts w:ascii="Times New Roman" w:hAnsi="Times New Roman"/>
              </w:rPr>
              <w:t>33,3%</w:t>
            </w:r>
          </w:p>
        </w:tc>
        <w:tc>
          <w:tcPr>
            <w:tcW w:w="318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16,7%</w:t>
            </w:r>
          </w:p>
        </w:tc>
      </w:tr>
      <w:tr w:rsidR="0081777E" w:rsidRPr="006D7C68" w:rsidTr="00E679CE">
        <w:tc>
          <w:tcPr>
            <w:tcW w:w="296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Comissão de orçamento</w:t>
            </w:r>
          </w:p>
        </w:tc>
        <w:tc>
          <w:tcPr>
            <w:tcW w:w="3070" w:type="dxa"/>
            <w:gridSpan w:val="10"/>
          </w:tcPr>
          <w:p w:rsidR="0081777E" w:rsidRPr="006D7C68" w:rsidRDefault="0081777E" w:rsidP="0081777E">
            <w:pPr>
              <w:ind w:firstLine="0"/>
              <w:jc w:val="center"/>
              <w:rPr>
                <w:rFonts w:ascii="Times New Roman" w:hAnsi="Times New Roman"/>
              </w:rPr>
            </w:pPr>
            <w:proofErr w:type="spellStart"/>
            <w:r w:rsidRPr="006D7C68">
              <w:rPr>
                <w:rFonts w:ascii="Times New Roman" w:hAnsi="Times New Roman"/>
              </w:rPr>
              <w:t>Controller</w:t>
            </w:r>
            <w:proofErr w:type="spellEnd"/>
          </w:p>
        </w:tc>
        <w:tc>
          <w:tcPr>
            <w:tcW w:w="318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Outros</w:t>
            </w:r>
          </w:p>
        </w:tc>
      </w:tr>
      <w:tr w:rsidR="0081777E" w:rsidRPr="006D7C68" w:rsidTr="00E679CE">
        <w:tc>
          <w:tcPr>
            <w:tcW w:w="296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8,3%</w:t>
            </w:r>
          </w:p>
        </w:tc>
        <w:tc>
          <w:tcPr>
            <w:tcW w:w="3070" w:type="dxa"/>
            <w:gridSpan w:val="10"/>
          </w:tcPr>
          <w:p w:rsidR="0081777E" w:rsidRPr="006D7C68" w:rsidRDefault="0081777E" w:rsidP="0081777E">
            <w:pPr>
              <w:ind w:firstLine="0"/>
              <w:jc w:val="center"/>
              <w:rPr>
                <w:rFonts w:ascii="Times New Roman" w:hAnsi="Times New Roman"/>
              </w:rPr>
            </w:pPr>
            <w:r w:rsidRPr="006D7C68">
              <w:rPr>
                <w:rFonts w:ascii="Times New Roman" w:hAnsi="Times New Roman"/>
              </w:rPr>
              <w:t>8,3%</w:t>
            </w:r>
          </w:p>
        </w:tc>
        <w:tc>
          <w:tcPr>
            <w:tcW w:w="3182" w:type="dxa"/>
            <w:gridSpan w:val="7"/>
          </w:tcPr>
          <w:p w:rsidR="0081777E" w:rsidRPr="006D7C68" w:rsidRDefault="0081777E" w:rsidP="0081777E">
            <w:pPr>
              <w:ind w:firstLine="0"/>
              <w:jc w:val="center"/>
              <w:rPr>
                <w:rFonts w:ascii="Times New Roman" w:hAnsi="Times New Roman"/>
              </w:rPr>
            </w:pPr>
            <w:r w:rsidRPr="006D7C68">
              <w:rPr>
                <w:rFonts w:ascii="Times New Roman" w:hAnsi="Times New Roman"/>
              </w:rPr>
              <w:t>0</w:t>
            </w:r>
          </w:p>
        </w:tc>
      </w:tr>
      <w:tr w:rsidR="0081777E" w:rsidRPr="006D7C68" w:rsidTr="00E679CE">
        <w:tc>
          <w:tcPr>
            <w:tcW w:w="9214" w:type="dxa"/>
            <w:gridSpan w:val="24"/>
          </w:tcPr>
          <w:p w:rsidR="0081777E" w:rsidRPr="006D7C68" w:rsidRDefault="0081777E" w:rsidP="00336C31">
            <w:pPr>
              <w:ind w:firstLine="0"/>
              <w:jc w:val="center"/>
              <w:rPr>
                <w:rFonts w:ascii="Times New Roman" w:hAnsi="Times New Roman"/>
                <w:b/>
              </w:rPr>
            </w:pPr>
            <w:r w:rsidRPr="006D7C68">
              <w:rPr>
                <w:rFonts w:ascii="Times New Roman" w:hAnsi="Times New Roman"/>
                <w:b/>
              </w:rPr>
              <w:t>Com qual frequência o orçamento é acompanhado?</w:t>
            </w:r>
          </w:p>
        </w:tc>
      </w:tr>
      <w:tr w:rsidR="0081777E" w:rsidRPr="006D7C68" w:rsidTr="00E679CE">
        <w:tc>
          <w:tcPr>
            <w:tcW w:w="1560" w:type="dxa"/>
            <w:gridSpan w:val="2"/>
          </w:tcPr>
          <w:p w:rsidR="0081777E" w:rsidRPr="006D7C68" w:rsidRDefault="000776F9" w:rsidP="000776F9">
            <w:pPr>
              <w:ind w:firstLine="0"/>
              <w:jc w:val="center"/>
              <w:rPr>
                <w:rFonts w:ascii="Times New Roman" w:hAnsi="Times New Roman"/>
              </w:rPr>
            </w:pPr>
            <w:r w:rsidRPr="006D7C68">
              <w:rPr>
                <w:rFonts w:ascii="Times New Roman" w:hAnsi="Times New Roman"/>
              </w:rPr>
              <w:t>Mensalmente</w:t>
            </w:r>
          </w:p>
        </w:tc>
        <w:tc>
          <w:tcPr>
            <w:tcW w:w="1842" w:type="dxa"/>
            <w:gridSpan w:val="6"/>
          </w:tcPr>
          <w:p w:rsidR="0081777E" w:rsidRPr="006D7C68" w:rsidRDefault="000776F9" w:rsidP="000776F9">
            <w:pPr>
              <w:ind w:firstLine="0"/>
              <w:jc w:val="center"/>
              <w:rPr>
                <w:rFonts w:ascii="Times New Roman" w:hAnsi="Times New Roman"/>
              </w:rPr>
            </w:pPr>
            <w:proofErr w:type="spellStart"/>
            <w:r w:rsidRPr="006D7C68">
              <w:rPr>
                <w:rFonts w:ascii="Times New Roman" w:hAnsi="Times New Roman"/>
              </w:rPr>
              <w:t>Bimes-tralmente</w:t>
            </w:r>
            <w:proofErr w:type="spellEnd"/>
          </w:p>
        </w:tc>
        <w:tc>
          <w:tcPr>
            <w:tcW w:w="1985" w:type="dxa"/>
            <w:gridSpan w:val="7"/>
          </w:tcPr>
          <w:p w:rsidR="0081777E" w:rsidRPr="006D7C68" w:rsidRDefault="000776F9" w:rsidP="000776F9">
            <w:pPr>
              <w:ind w:firstLine="0"/>
              <w:jc w:val="center"/>
              <w:rPr>
                <w:rFonts w:ascii="Times New Roman" w:hAnsi="Times New Roman"/>
              </w:rPr>
            </w:pPr>
            <w:r w:rsidRPr="006D7C68">
              <w:rPr>
                <w:rFonts w:ascii="Times New Roman" w:hAnsi="Times New Roman"/>
              </w:rPr>
              <w:t>Trimestralmente</w:t>
            </w:r>
          </w:p>
        </w:tc>
        <w:tc>
          <w:tcPr>
            <w:tcW w:w="1843" w:type="dxa"/>
            <w:gridSpan w:val="7"/>
          </w:tcPr>
          <w:p w:rsidR="0081777E" w:rsidRPr="006D7C68" w:rsidRDefault="000776F9" w:rsidP="000776F9">
            <w:pPr>
              <w:ind w:firstLine="0"/>
              <w:jc w:val="center"/>
              <w:rPr>
                <w:rFonts w:ascii="Times New Roman" w:hAnsi="Times New Roman"/>
              </w:rPr>
            </w:pPr>
            <w:proofErr w:type="spellStart"/>
            <w:r w:rsidRPr="006D7C68">
              <w:rPr>
                <w:rFonts w:ascii="Times New Roman" w:hAnsi="Times New Roman"/>
              </w:rPr>
              <w:t>Semes-tralmente</w:t>
            </w:r>
            <w:proofErr w:type="spellEnd"/>
          </w:p>
        </w:tc>
        <w:tc>
          <w:tcPr>
            <w:tcW w:w="1984" w:type="dxa"/>
            <w:gridSpan w:val="2"/>
          </w:tcPr>
          <w:p w:rsidR="0081777E" w:rsidRPr="006D7C68" w:rsidRDefault="000776F9" w:rsidP="000776F9">
            <w:pPr>
              <w:ind w:firstLine="0"/>
              <w:jc w:val="center"/>
              <w:rPr>
                <w:rFonts w:ascii="Times New Roman" w:hAnsi="Times New Roman"/>
              </w:rPr>
            </w:pPr>
            <w:r w:rsidRPr="006D7C68">
              <w:rPr>
                <w:rFonts w:ascii="Times New Roman" w:hAnsi="Times New Roman"/>
              </w:rPr>
              <w:t>Não é acompanhado</w:t>
            </w:r>
          </w:p>
        </w:tc>
      </w:tr>
      <w:tr w:rsidR="0081777E" w:rsidRPr="006D7C68" w:rsidTr="00E679CE">
        <w:tc>
          <w:tcPr>
            <w:tcW w:w="1560" w:type="dxa"/>
            <w:gridSpan w:val="2"/>
          </w:tcPr>
          <w:p w:rsidR="0081777E" w:rsidRPr="006D7C68" w:rsidRDefault="000776F9" w:rsidP="000776F9">
            <w:pPr>
              <w:ind w:firstLine="0"/>
              <w:jc w:val="center"/>
              <w:rPr>
                <w:rFonts w:ascii="Times New Roman" w:hAnsi="Times New Roman"/>
              </w:rPr>
            </w:pPr>
            <w:r w:rsidRPr="006D7C68">
              <w:rPr>
                <w:rFonts w:ascii="Times New Roman" w:hAnsi="Times New Roman"/>
              </w:rPr>
              <w:t>75%</w:t>
            </w:r>
          </w:p>
        </w:tc>
        <w:tc>
          <w:tcPr>
            <w:tcW w:w="1842" w:type="dxa"/>
            <w:gridSpan w:val="6"/>
          </w:tcPr>
          <w:p w:rsidR="0081777E" w:rsidRPr="006D7C68" w:rsidRDefault="000776F9" w:rsidP="000776F9">
            <w:pPr>
              <w:ind w:firstLine="0"/>
              <w:jc w:val="center"/>
              <w:rPr>
                <w:rFonts w:ascii="Times New Roman" w:hAnsi="Times New Roman"/>
              </w:rPr>
            </w:pPr>
            <w:r w:rsidRPr="006D7C68">
              <w:rPr>
                <w:rFonts w:ascii="Times New Roman" w:hAnsi="Times New Roman"/>
              </w:rPr>
              <w:t>8,3%</w:t>
            </w:r>
          </w:p>
        </w:tc>
        <w:tc>
          <w:tcPr>
            <w:tcW w:w="1985" w:type="dxa"/>
            <w:gridSpan w:val="7"/>
          </w:tcPr>
          <w:p w:rsidR="0081777E" w:rsidRPr="006D7C68" w:rsidRDefault="000776F9" w:rsidP="000776F9">
            <w:pPr>
              <w:ind w:firstLine="0"/>
              <w:jc w:val="center"/>
              <w:rPr>
                <w:rFonts w:ascii="Times New Roman" w:hAnsi="Times New Roman"/>
              </w:rPr>
            </w:pPr>
            <w:r w:rsidRPr="006D7C68">
              <w:rPr>
                <w:rFonts w:ascii="Times New Roman" w:hAnsi="Times New Roman"/>
              </w:rPr>
              <w:t>8,3%</w:t>
            </w:r>
          </w:p>
        </w:tc>
        <w:tc>
          <w:tcPr>
            <w:tcW w:w="1843" w:type="dxa"/>
            <w:gridSpan w:val="7"/>
          </w:tcPr>
          <w:p w:rsidR="0081777E" w:rsidRPr="006D7C68" w:rsidRDefault="000776F9" w:rsidP="000776F9">
            <w:pPr>
              <w:ind w:firstLine="0"/>
              <w:jc w:val="center"/>
              <w:rPr>
                <w:rFonts w:ascii="Times New Roman" w:hAnsi="Times New Roman"/>
              </w:rPr>
            </w:pPr>
            <w:r w:rsidRPr="006D7C68">
              <w:rPr>
                <w:rFonts w:ascii="Times New Roman" w:hAnsi="Times New Roman"/>
              </w:rPr>
              <w:t>8,3%</w:t>
            </w:r>
          </w:p>
        </w:tc>
        <w:tc>
          <w:tcPr>
            <w:tcW w:w="1984" w:type="dxa"/>
            <w:gridSpan w:val="2"/>
          </w:tcPr>
          <w:p w:rsidR="0081777E" w:rsidRPr="006D7C68" w:rsidRDefault="000776F9" w:rsidP="000776F9">
            <w:pPr>
              <w:ind w:firstLine="0"/>
              <w:jc w:val="center"/>
              <w:rPr>
                <w:rFonts w:ascii="Times New Roman" w:hAnsi="Times New Roman"/>
              </w:rPr>
            </w:pPr>
            <w:r w:rsidRPr="006D7C68">
              <w:rPr>
                <w:rFonts w:ascii="Times New Roman" w:hAnsi="Times New Roman"/>
              </w:rPr>
              <w:t>0</w:t>
            </w:r>
          </w:p>
        </w:tc>
      </w:tr>
    </w:tbl>
    <w:p w:rsidR="00B823F5" w:rsidRPr="006D7C68" w:rsidRDefault="00DE27DF" w:rsidP="00DA6A11">
      <w:pPr>
        <w:spacing w:line="240" w:lineRule="auto"/>
        <w:ind w:firstLine="0"/>
        <w:rPr>
          <w:rFonts w:ascii="Times New Roman" w:hAnsi="Times New Roman"/>
          <w:sz w:val="20"/>
          <w:szCs w:val="20"/>
        </w:rPr>
      </w:pPr>
      <w:r w:rsidRPr="006D7C68">
        <w:rPr>
          <w:rFonts w:ascii="Times New Roman" w:hAnsi="Times New Roman"/>
          <w:sz w:val="20"/>
          <w:szCs w:val="20"/>
        </w:rPr>
        <w:t xml:space="preserve">  </w:t>
      </w:r>
      <w:r w:rsidR="00B869A9" w:rsidRPr="006D7C68">
        <w:rPr>
          <w:rFonts w:ascii="Times New Roman" w:hAnsi="Times New Roman"/>
          <w:sz w:val="20"/>
          <w:szCs w:val="20"/>
        </w:rPr>
        <w:t xml:space="preserve">Fonte: </w:t>
      </w:r>
      <w:r w:rsidRPr="006D7C68">
        <w:rPr>
          <w:rFonts w:ascii="Times New Roman" w:hAnsi="Times New Roman"/>
          <w:sz w:val="20"/>
          <w:szCs w:val="20"/>
        </w:rPr>
        <w:t>Dados da pesquisa</w:t>
      </w:r>
      <w:r w:rsidR="00CF3830" w:rsidRPr="006D7C68">
        <w:rPr>
          <w:rFonts w:ascii="Times New Roman" w:hAnsi="Times New Roman"/>
          <w:sz w:val="20"/>
          <w:szCs w:val="20"/>
        </w:rPr>
        <w:t xml:space="preserve"> (2017).</w:t>
      </w:r>
    </w:p>
    <w:p w:rsidR="00505FB5" w:rsidRDefault="00505FB5" w:rsidP="00B869A9">
      <w:pPr>
        <w:spacing w:line="240" w:lineRule="auto"/>
        <w:ind w:hanging="142"/>
        <w:rPr>
          <w:rFonts w:ascii="Arial" w:hAnsi="Arial" w:cs="Arial"/>
          <w:sz w:val="20"/>
          <w:szCs w:val="20"/>
        </w:rPr>
      </w:pPr>
    </w:p>
    <w:p w:rsidR="009B14B8" w:rsidRPr="006D7C68" w:rsidRDefault="009A0056" w:rsidP="00390E4B">
      <w:pPr>
        <w:rPr>
          <w:rFonts w:ascii="Times New Roman" w:hAnsi="Times New Roman"/>
          <w:sz w:val="26"/>
          <w:szCs w:val="26"/>
        </w:rPr>
      </w:pPr>
      <w:r w:rsidRPr="006D7C68">
        <w:rPr>
          <w:rFonts w:ascii="Times New Roman" w:hAnsi="Times New Roman"/>
          <w:sz w:val="26"/>
          <w:szCs w:val="26"/>
        </w:rPr>
        <w:t>Sabe-se que o orçamento e seu acompanhamento é algo necessário para</w:t>
      </w:r>
      <w:r w:rsidR="00E33F44" w:rsidRPr="006D7C68">
        <w:rPr>
          <w:rFonts w:ascii="Times New Roman" w:hAnsi="Times New Roman"/>
          <w:sz w:val="26"/>
          <w:szCs w:val="26"/>
        </w:rPr>
        <w:t xml:space="preserve"> que se tenha um controle detalhado da empresa. N</w:t>
      </w:r>
      <w:r w:rsidRPr="006D7C68">
        <w:rPr>
          <w:rFonts w:ascii="Times New Roman" w:hAnsi="Times New Roman"/>
          <w:sz w:val="26"/>
          <w:szCs w:val="26"/>
        </w:rPr>
        <w:t xml:space="preserve">as amostras das análises </w:t>
      </w:r>
      <w:r w:rsidR="009B14B8" w:rsidRPr="006D7C68">
        <w:rPr>
          <w:rFonts w:ascii="Times New Roman" w:hAnsi="Times New Roman"/>
          <w:sz w:val="26"/>
          <w:szCs w:val="26"/>
        </w:rPr>
        <w:t xml:space="preserve">pode-se perceber que </w:t>
      </w:r>
      <w:r w:rsidR="00E33F44" w:rsidRPr="006D7C68">
        <w:rPr>
          <w:rFonts w:ascii="Times New Roman" w:hAnsi="Times New Roman"/>
          <w:sz w:val="26"/>
          <w:szCs w:val="26"/>
        </w:rPr>
        <w:t>d</w:t>
      </w:r>
      <w:r w:rsidR="00CF3830" w:rsidRPr="006D7C68">
        <w:rPr>
          <w:rFonts w:ascii="Times New Roman" w:hAnsi="Times New Roman"/>
          <w:sz w:val="26"/>
          <w:szCs w:val="26"/>
        </w:rPr>
        <w:t>iretores</w:t>
      </w:r>
      <w:r w:rsidRPr="006D7C68">
        <w:rPr>
          <w:rFonts w:ascii="Times New Roman" w:hAnsi="Times New Roman"/>
          <w:sz w:val="26"/>
          <w:szCs w:val="26"/>
        </w:rPr>
        <w:t xml:space="preserve"> </w:t>
      </w:r>
      <w:r w:rsidR="00E33F44" w:rsidRPr="006D7C68">
        <w:rPr>
          <w:rFonts w:ascii="Times New Roman" w:hAnsi="Times New Roman"/>
          <w:sz w:val="26"/>
          <w:szCs w:val="26"/>
        </w:rPr>
        <w:t>e g</w:t>
      </w:r>
      <w:r w:rsidR="009B14B8" w:rsidRPr="006D7C68">
        <w:rPr>
          <w:rFonts w:ascii="Times New Roman" w:hAnsi="Times New Roman"/>
          <w:sz w:val="26"/>
          <w:szCs w:val="26"/>
        </w:rPr>
        <w:t xml:space="preserve">estores </w:t>
      </w:r>
      <w:r w:rsidRPr="006D7C68">
        <w:rPr>
          <w:rFonts w:ascii="Times New Roman" w:hAnsi="Times New Roman"/>
          <w:sz w:val="26"/>
          <w:szCs w:val="26"/>
        </w:rPr>
        <w:t>estão diretamente liga</w:t>
      </w:r>
      <w:r w:rsidR="009B14B8" w:rsidRPr="006D7C68">
        <w:rPr>
          <w:rFonts w:ascii="Times New Roman" w:hAnsi="Times New Roman"/>
          <w:sz w:val="26"/>
          <w:szCs w:val="26"/>
        </w:rPr>
        <w:t>dos ao orçamento</w:t>
      </w:r>
      <w:r w:rsidR="00E33F44" w:rsidRPr="006D7C68">
        <w:rPr>
          <w:rFonts w:ascii="Times New Roman" w:hAnsi="Times New Roman"/>
          <w:sz w:val="26"/>
          <w:szCs w:val="26"/>
        </w:rPr>
        <w:t>,</w:t>
      </w:r>
      <w:r w:rsidR="009B14B8" w:rsidRPr="006D7C68">
        <w:rPr>
          <w:rFonts w:ascii="Times New Roman" w:hAnsi="Times New Roman"/>
          <w:sz w:val="26"/>
          <w:szCs w:val="26"/>
        </w:rPr>
        <w:t xml:space="preserve"> seja executando, planejando ou acompanhando mensalmente o que ocorre de fato na empresa.</w:t>
      </w:r>
    </w:p>
    <w:p w:rsidR="009B14B8" w:rsidRPr="006D7C68" w:rsidRDefault="009B14B8" w:rsidP="00390E4B">
      <w:pPr>
        <w:rPr>
          <w:rFonts w:ascii="Times New Roman" w:hAnsi="Times New Roman"/>
          <w:sz w:val="26"/>
          <w:szCs w:val="26"/>
        </w:rPr>
      </w:pPr>
      <w:r w:rsidRPr="006D7C68">
        <w:rPr>
          <w:rFonts w:ascii="Times New Roman" w:hAnsi="Times New Roman"/>
          <w:sz w:val="26"/>
          <w:szCs w:val="26"/>
        </w:rPr>
        <w:t>Ainda analisando o quadro 5, nota-se que grande maioria das empresas de fato utiliza o controle orçamentário como ferramenta de gestão,</w:t>
      </w:r>
      <w:r w:rsidR="00BE3BF4" w:rsidRPr="006D7C68">
        <w:rPr>
          <w:rFonts w:ascii="Times New Roman" w:hAnsi="Times New Roman"/>
          <w:sz w:val="26"/>
          <w:szCs w:val="26"/>
        </w:rPr>
        <w:t xml:space="preserve"> mas o</w:t>
      </w:r>
      <w:r w:rsidRPr="006D7C68">
        <w:rPr>
          <w:rFonts w:ascii="Times New Roman" w:hAnsi="Times New Roman"/>
          <w:sz w:val="26"/>
          <w:szCs w:val="26"/>
        </w:rPr>
        <w:t xml:space="preserve"> foco</w:t>
      </w:r>
      <w:r w:rsidR="00BE3BF4" w:rsidRPr="006D7C68">
        <w:rPr>
          <w:rFonts w:ascii="Times New Roman" w:hAnsi="Times New Roman"/>
          <w:sz w:val="26"/>
          <w:szCs w:val="26"/>
        </w:rPr>
        <w:t xml:space="preserve"> da grande maioria é</w:t>
      </w:r>
      <w:r w:rsidRPr="006D7C68">
        <w:rPr>
          <w:rFonts w:ascii="Times New Roman" w:hAnsi="Times New Roman"/>
          <w:sz w:val="26"/>
          <w:szCs w:val="26"/>
        </w:rPr>
        <w:t xml:space="preserve"> apena</w:t>
      </w:r>
      <w:r w:rsidR="00BE3BF4" w:rsidRPr="006D7C68">
        <w:rPr>
          <w:rFonts w:ascii="Times New Roman" w:hAnsi="Times New Roman"/>
          <w:sz w:val="26"/>
          <w:szCs w:val="26"/>
        </w:rPr>
        <w:t>s no</w:t>
      </w:r>
      <w:r w:rsidRPr="006D7C68">
        <w:rPr>
          <w:rFonts w:ascii="Times New Roman" w:hAnsi="Times New Roman"/>
          <w:sz w:val="26"/>
          <w:szCs w:val="26"/>
        </w:rPr>
        <w:t xml:space="preserve"> orçamento empresarial</w:t>
      </w:r>
      <w:r w:rsidR="00BE3BF4" w:rsidRPr="006D7C68">
        <w:rPr>
          <w:rFonts w:ascii="Times New Roman" w:hAnsi="Times New Roman"/>
          <w:sz w:val="26"/>
          <w:szCs w:val="26"/>
        </w:rPr>
        <w:t xml:space="preserve"> sendo</w:t>
      </w:r>
      <w:r w:rsidRPr="006D7C68">
        <w:rPr>
          <w:rFonts w:ascii="Times New Roman" w:hAnsi="Times New Roman"/>
          <w:sz w:val="26"/>
          <w:szCs w:val="26"/>
        </w:rPr>
        <w:t xml:space="preserve"> utilizado entre 01 a 05 anos, ou seja</w:t>
      </w:r>
      <w:r w:rsidR="00E33F44" w:rsidRPr="006D7C68">
        <w:rPr>
          <w:rFonts w:ascii="Times New Roman" w:hAnsi="Times New Roman"/>
          <w:sz w:val="26"/>
          <w:szCs w:val="26"/>
        </w:rPr>
        <w:t>,</w:t>
      </w:r>
      <w:r w:rsidRPr="006D7C68">
        <w:rPr>
          <w:rFonts w:ascii="Times New Roman" w:hAnsi="Times New Roman"/>
          <w:sz w:val="26"/>
          <w:szCs w:val="26"/>
        </w:rPr>
        <w:t xml:space="preserve"> as empresas utilizam o orçamento a pouco tempo de tal forma que executam este processo em planilhas de </w:t>
      </w:r>
      <w:r w:rsidR="00BE3BF4" w:rsidRPr="006D7C68">
        <w:rPr>
          <w:rFonts w:ascii="Times New Roman" w:hAnsi="Times New Roman"/>
          <w:sz w:val="26"/>
          <w:szCs w:val="26"/>
        </w:rPr>
        <w:t>Excel</w:t>
      </w:r>
      <w:r w:rsidRPr="006D7C68">
        <w:rPr>
          <w:rFonts w:ascii="Times New Roman" w:hAnsi="Times New Roman"/>
          <w:sz w:val="26"/>
          <w:szCs w:val="26"/>
        </w:rPr>
        <w:t>.</w:t>
      </w:r>
    </w:p>
    <w:p w:rsidR="009B2D69" w:rsidRPr="006D7C68" w:rsidRDefault="009B2D69" w:rsidP="009B2D69">
      <w:pPr>
        <w:rPr>
          <w:rFonts w:ascii="Times New Roman" w:hAnsi="Times New Roman"/>
          <w:sz w:val="26"/>
          <w:szCs w:val="26"/>
        </w:rPr>
      </w:pPr>
      <w:r w:rsidRPr="006D7C68">
        <w:rPr>
          <w:rFonts w:ascii="Times New Roman" w:hAnsi="Times New Roman"/>
          <w:sz w:val="26"/>
          <w:szCs w:val="26"/>
        </w:rPr>
        <w:t xml:space="preserve">Na tabela 01 observa-se informações quais as empresas utilizam o controle orçamentário. </w:t>
      </w:r>
    </w:p>
    <w:p w:rsidR="00E33F44" w:rsidRDefault="00E33F44" w:rsidP="00DA6A11">
      <w:pPr>
        <w:spacing w:line="240" w:lineRule="auto"/>
        <w:ind w:firstLine="0"/>
        <w:rPr>
          <w:rFonts w:ascii="Arial" w:hAnsi="Arial" w:cs="Arial"/>
          <w:sz w:val="20"/>
          <w:szCs w:val="20"/>
        </w:rPr>
      </w:pPr>
    </w:p>
    <w:p w:rsidR="002270FE" w:rsidRPr="006D7C68" w:rsidRDefault="002270FE" w:rsidP="006D7C68">
      <w:pPr>
        <w:spacing w:line="240" w:lineRule="auto"/>
        <w:ind w:firstLine="0"/>
        <w:rPr>
          <w:rFonts w:ascii="Times New Roman" w:hAnsi="Times New Roman"/>
          <w:b/>
          <w:sz w:val="26"/>
          <w:szCs w:val="26"/>
        </w:rPr>
      </w:pPr>
      <w:r w:rsidRPr="006D7C68">
        <w:rPr>
          <w:rFonts w:ascii="Times New Roman" w:hAnsi="Times New Roman"/>
          <w:b/>
          <w:sz w:val="26"/>
          <w:szCs w:val="26"/>
        </w:rPr>
        <w:t>Tabela 01</w:t>
      </w:r>
      <w:r w:rsidR="00E33F44" w:rsidRPr="006D7C68">
        <w:rPr>
          <w:rFonts w:ascii="Times New Roman" w:hAnsi="Times New Roman"/>
          <w:b/>
          <w:sz w:val="26"/>
          <w:szCs w:val="26"/>
        </w:rPr>
        <w:t>. Utilização das informações do controle orçamentário</w:t>
      </w:r>
    </w:p>
    <w:tbl>
      <w:tblPr>
        <w:tblStyle w:val="Tabelacomgrade"/>
        <w:tblW w:w="0" w:type="auto"/>
        <w:tblInd w:w="108" w:type="dxa"/>
        <w:tblLook w:val="04A0" w:firstRow="1" w:lastRow="0" w:firstColumn="1" w:lastColumn="0" w:noHBand="0" w:noVBand="1"/>
      </w:tblPr>
      <w:tblGrid>
        <w:gridCol w:w="8074"/>
        <w:gridCol w:w="879"/>
      </w:tblGrid>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Avaliar o desempenho do gerente</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8,3%</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Avaliar o desempenho da organização</w:t>
            </w:r>
          </w:p>
        </w:tc>
        <w:tc>
          <w:tcPr>
            <w:tcW w:w="879" w:type="dxa"/>
          </w:tcPr>
          <w:p w:rsidR="00DE3673" w:rsidRPr="006D7C68" w:rsidRDefault="00DE3673" w:rsidP="00390E4B">
            <w:pPr>
              <w:ind w:firstLine="0"/>
              <w:rPr>
                <w:rFonts w:ascii="Times New Roman" w:hAnsi="Times New Roman"/>
              </w:rPr>
            </w:pPr>
            <w:r w:rsidRPr="006D7C68">
              <w:rPr>
                <w:rFonts w:ascii="Times New Roman" w:hAnsi="Times New Roman"/>
              </w:rPr>
              <w:t>75%</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Controlar custos e despesas</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83,3%</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 xml:space="preserve">Identificar um problema potencial e evita-lo </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16,6%</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lastRenderedPageBreak/>
              <w:t>Direcionar a equipe e estabelecer metas</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25%</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 xml:space="preserve">Fornecer informações para o orçamento do próximo período </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41,7%</w:t>
            </w:r>
          </w:p>
        </w:tc>
      </w:tr>
      <w:tr w:rsidR="00CF3830" w:rsidRPr="006D7C68" w:rsidTr="00E33F44">
        <w:tc>
          <w:tcPr>
            <w:tcW w:w="8074" w:type="dxa"/>
          </w:tcPr>
          <w:p w:rsidR="00CF3830" w:rsidRPr="006D7C68" w:rsidRDefault="002270FE" w:rsidP="00390E4B">
            <w:pPr>
              <w:ind w:firstLine="0"/>
              <w:rPr>
                <w:rFonts w:ascii="Times New Roman" w:hAnsi="Times New Roman"/>
              </w:rPr>
            </w:pPr>
            <w:r w:rsidRPr="006D7C68">
              <w:rPr>
                <w:rFonts w:ascii="Times New Roman" w:hAnsi="Times New Roman"/>
              </w:rPr>
              <w:t>Maximizar os resultados</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41,7%</w:t>
            </w:r>
          </w:p>
        </w:tc>
      </w:tr>
      <w:tr w:rsidR="00CF3830" w:rsidRPr="006D7C68" w:rsidTr="00E33F44">
        <w:tc>
          <w:tcPr>
            <w:tcW w:w="8074" w:type="dxa"/>
          </w:tcPr>
          <w:p w:rsidR="00CF3830" w:rsidRPr="006D7C68" w:rsidRDefault="00DE3673" w:rsidP="00390E4B">
            <w:pPr>
              <w:ind w:firstLine="0"/>
              <w:rPr>
                <w:rFonts w:ascii="Times New Roman" w:hAnsi="Times New Roman"/>
              </w:rPr>
            </w:pPr>
            <w:r w:rsidRPr="006D7C68">
              <w:rPr>
                <w:rFonts w:ascii="Times New Roman" w:hAnsi="Times New Roman"/>
              </w:rPr>
              <w:t>Outros</w:t>
            </w:r>
          </w:p>
        </w:tc>
        <w:tc>
          <w:tcPr>
            <w:tcW w:w="879" w:type="dxa"/>
          </w:tcPr>
          <w:p w:rsidR="00CF3830" w:rsidRPr="006D7C68" w:rsidRDefault="00DE3673" w:rsidP="00390E4B">
            <w:pPr>
              <w:ind w:firstLine="0"/>
              <w:rPr>
                <w:rFonts w:ascii="Times New Roman" w:hAnsi="Times New Roman"/>
              </w:rPr>
            </w:pPr>
            <w:r w:rsidRPr="006D7C68">
              <w:rPr>
                <w:rFonts w:ascii="Times New Roman" w:hAnsi="Times New Roman"/>
              </w:rPr>
              <w:t>8,3%</w:t>
            </w:r>
          </w:p>
        </w:tc>
      </w:tr>
    </w:tbl>
    <w:p w:rsidR="002270FE" w:rsidRPr="006D7C68" w:rsidRDefault="00E33F44" w:rsidP="00DA6A11">
      <w:pPr>
        <w:spacing w:line="240" w:lineRule="auto"/>
        <w:ind w:firstLine="0"/>
        <w:rPr>
          <w:rFonts w:ascii="Times New Roman" w:hAnsi="Times New Roman"/>
          <w:sz w:val="20"/>
          <w:szCs w:val="20"/>
        </w:rPr>
      </w:pPr>
      <w:r w:rsidRPr="006D7C68">
        <w:rPr>
          <w:rFonts w:ascii="Times New Roman" w:hAnsi="Times New Roman"/>
          <w:sz w:val="20"/>
          <w:szCs w:val="20"/>
        </w:rPr>
        <w:t xml:space="preserve">  </w:t>
      </w:r>
      <w:r w:rsidR="002270FE" w:rsidRPr="006D7C68">
        <w:rPr>
          <w:rFonts w:ascii="Times New Roman" w:hAnsi="Times New Roman"/>
          <w:sz w:val="20"/>
          <w:szCs w:val="20"/>
        </w:rPr>
        <w:t xml:space="preserve">Fonte: </w:t>
      </w:r>
      <w:r w:rsidRPr="006D7C68">
        <w:rPr>
          <w:rFonts w:ascii="Times New Roman" w:hAnsi="Times New Roman"/>
          <w:sz w:val="20"/>
          <w:szCs w:val="20"/>
        </w:rPr>
        <w:t>Dados da pesquisa</w:t>
      </w:r>
      <w:r w:rsidR="002270FE" w:rsidRPr="006D7C68">
        <w:rPr>
          <w:rFonts w:ascii="Times New Roman" w:hAnsi="Times New Roman"/>
          <w:sz w:val="20"/>
          <w:szCs w:val="20"/>
        </w:rPr>
        <w:t xml:space="preserve"> (2017).</w:t>
      </w:r>
    </w:p>
    <w:p w:rsidR="00E33F44" w:rsidRDefault="00E33F44" w:rsidP="009B2D69">
      <w:pPr>
        <w:rPr>
          <w:rFonts w:ascii="Arial" w:hAnsi="Arial" w:cs="Arial"/>
          <w:sz w:val="24"/>
          <w:szCs w:val="24"/>
        </w:rPr>
      </w:pPr>
    </w:p>
    <w:p w:rsidR="009B2D69" w:rsidRPr="006D7C68" w:rsidRDefault="0049123B" w:rsidP="009B2D69">
      <w:pPr>
        <w:rPr>
          <w:rFonts w:ascii="Times New Roman" w:hAnsi="Times New Roman"/>
          <w:sz w:val="26"/>
          <w:szCs w:val="26"/>
        </w:rPr>
      </w:pPr>
      <w:r w:rsidRPr="006D7C68">
        <w:rPr>
          <w:rFonts w:ascii="Times New Roman" w:hAnsi="Times New Roman"/>
          <w:sz w:val="26"/>
          <w:szCs w:val="26"/>
        </w:rPr>
        <w:t>Os resultados mostram que</w:t>
      </w:r>
      <w:r w:rsidR="00E33F44" w:rsidRPr="006D7C68">
        <w:rPr>
          <w:rFonts w:ascii="Times New Roman" w:hAnsi="Times New Roman"/>
          <w:sz w:val="26"/>
          <w:szCs w:val="26"/>
        </w:rPr>
        <w:t xml:space="preserve"> a maioria das empresas utiliza</w:t>
      </w:r>
      <w:r w:rsidRPr="006D7C68">
        <w:rPr>
          <w:rFonts w:ascii="Times New Roman" w:hAnsi="Times New Roman"/>
          <w:sz w:val="26"/>
          <w:szCs w:val="26"/>
        </w:rPr>
        <w:t xml:space="preserve"> o controle orçamentário para controlar custos e despesas (83,3%), </w:t>
      </w:r>
      <w:r w:rsidR="00250752" w:rsidRPr="006D7C68">
        <w:rPr>
          <w:rFonts w:ascii="Times New Roman" w:hAnsi="Times New Roman"/>
          <w:sz w:val="26"/>
          <w:szCs w:val="26"/>
        </w:rPr>
        <w:t xml:space="preserve">avaliar o desempenho da organização (75%), fornecer informações para o orçamento do próximo período (41,7%) e maximizar os resultados (41,7%). A utilização </w:t>
      </w:r>
      <w:r w:rsidR="00E33F44" w:rsidRPr="006D7C68">
        <w:rPr>
          <w:rFonts w:ascii="Times New Roman" w:hAnsi="Times New Roman"/>
          <w:sz w:val="26"/>
          <w:szCs w:val="26"/>
        </w:rPr>
        <w:t>das informações provenientes do controle orçamentário</w:t>
      </w:r>
      <w:r w:rsidR="00250752" w:rsidRPr="006D7C68">
        <w:rPr>
          <w:rFonts w:ascii="Times New Roman" w:hAnsi="Times New Roman"/>
          <w:sz w:val="26"/>
          <w:szCs w:val="26"/>
        </w:rPr>
        <w:t xml:space="preserve"> é muito importante para evitar desconforto futuro e ajudar na tomada de decisão dentro da empresa.</w:t>
      </w:r>
    </w:p>
    <w:p w:rsidR="009B2D69" w:rsidRDefault="009B2D69" w:rsidP="009B2D69">
      <w:pPr>
        <w:rPr>
          <w:rFonts w:ascii="Times New Roman" w:hAnsi="Times New Roman"/>
          <w:sz w:val="26"/>
          <w:szCs w:val="26"/>
        </w:rPr>
      </w:pPr>
      <w:r w:rsidRPr="006D7C68">
        <w:rPr>
          <w:rFonts w:ascii="Times New Roman" w:hAnsi="Times New Roman"/>
          <w:sz w:val="26"/>
          <w:szCs w:val="26"/>
        </w:rPr>
        <w:t xml:space="preserve">O quadro 6 </w:t>
      </w:r>
      <w:r w:rsidR="00E33F44" w:rsidRPr="006D7C68">
        <w:rPr>
          <w:rFonts w:ascii="Times New Roman" w:hAnsi="Times New Roman"/>
          <w:sz w:val="26"/>
          <w:szCs w:val="26"/>
        </w:rPr>
        <w:t>apresenta</w:t>
      </w:r>
      <w:r w:rsidRPr="006D7C68">
        <w:rPr>
          <w:rFonts w:ascii="Times New Roman" w:hAnsi="Times New Roman"/>
          <w:sz w:val="26"/>
          <w:szCs w:val="26"/>
        </w:rPr>
        <w:t xml:space="preserve"> o efeito do orçamento dentro das organizações</w:t>
      </w:r>
      <w:r w:rsidR="00E73A6C" w:rsidRPr="006D7C68">
        <w:rPr>
          <w:rFonts w:ascii="Times New Roman" w:hAnsi="Times New Roman"/>
          <w:sz w:val="26"/>
          <w:szCs w:val="26"/>
        </w:rPr>
        <w:t>.</w:t>
      </w:r>
    </w:p>
    <w:p w:rsidR="006D7C68" w:rsidRDefault="006D7C68" w:rsidP="006D7C68">
      <w:pPr>
        <w:spacing w:line="240" w:lineRule="auto"/>
        <w:ind w:firstLine="0"/>
        <w:contextualSpacing/>
        <w:rPr>
          <w:rFonts w:ascii="Times New Roman" w:hAnsi="Times New Roman"/>
          <w:b/>
          <w:sz w:val="26"/>
          <w:szCs w:val="26"/>
        </w:rPr>
      </w:pPr>
    </w:p>
    <w:p w:rsidR="006D7C68" w:rsidRDefault="006D7C68" w:rsidP="006D7C68">
      <w:pPr>
        <w:spacing w:line="240" w:lineRule="auto"/>
        <w:ind w:firstLine="0"/>
        <w:contextualSpacing/>
        <w:rPr>
          <w:rFonts w:ascii="Times New Roman" w:hAnsi="Times New Roman"/>
          <w:b/>
          <w:sz w:val="26"/>
          <w:szCs w:val="26"/>
        </w:rPr>
      </w:pPr>
    </w:p>
    <w:p w:rsidR="00926B4F" w:rsidRPr="006D7C68" w:rsidRDefault="00A33255" w:rsidP="006D7C68">
      <w:pPr>
        <w:spacing w:line="240" w:lineRule="auto"/>
        <w:ind w:firstLine="0"/>
        <w:contextualSpacing/>
        <w:rPr>
          <w:rFonts w:ascii="Times New Roman" w:hAnsi="Times New Roman"/>
          <w:b/>
          <w:sz w:val="26"/>
          <w:szCs w:val="26"/>
        </w:rPr>
      </w:pPr>
      <w:r w:rsidRPr="006D7C68">
        <w:rPr>
          <w:rFonts w:ascii="Times New Roman" w:hAnsi="Times New Roman"/>
          <w:b/>
          <w:sz w:val="26"/>
          <w:szCs w:val="26"/>
        </w:rPr>
        <w:t>Quadro 6</w:t>
      </w:r>
      <w:r w:rsidR="00E33F44" w:rsidRPr="006D7C68">
        <w:rPr>
          <w:rFonts w:ascii="Times New Roman" w:hAnsi="Times New Roman"/>
          <w:b/>
          <w:sz w:val="26"/>
          <w:szCs w:val="26"/>
        </w:rPr>
        <w:t>.</w:t>
      </w:r>
      <w:r w:rsidRPr="006D7C68">
        <w:rPr>
          <w:rFonts w:ascii="Times New Roman" w:hAnsi="Times New Roman"/>
          <w:b/>
          <w:sz w:val="26"/>
          <w:szCs w:val="26"/>
        </w:rPr>
        <w:t xml:space="preserve">  O Or</w:t>
      </w:r>
      <w:r w:rsidR="00E33F44" w:rsidRPr="006D7C68">
        <w:rPr>
          <w:rFonts w:ascii="Times New Roman" w:hAnsi="Times New Roman"/>
          <w:b/>
          <w:sz w:val="26"/>
          <w:szCs w:val="26"/>
        </w:rPr>
        <w:t>çamento dentro das organizações</w:t>
      </w:r>
    </w:p>
    <w:tbl>
      <w:tblPr>
        <w:tblStyle w:val="Tabelacomgrade"/>
        <w:tblW w:w="0" w:type="auto"/>
        <w:tblInd w:w="108" w:type="dxa"/>
        <w:tblLook w:val="04A0" w:firstRow="1" w:lastRow="0" w:firstColumn="1" w:lastColumn="0" w:noHBand="0" w:noVBand="1"/>
      </w:tblPr>
      <w:tblGrid>
        <w:gridCol w:w="2163"/>
        <w:gridCol w:w="354"/>
        <w:gridCol w:w="1907"/>
        <w:gridCol w:w="1995"/>
        <w:gridCol w:w="273"/>
        <w:gridCol w:w="2261"/>
      </w:tblGrid>
      <w:tr w:rsidR="00A33255" w:rsidRPr="006D7C68" w:rsidTr="00DA6A11">
        <w:tc>
          <w:tcPr>
            <w:tcW w:w="9103" w:type="dxa"/>
            <w:gridSpan w:val="6"/>
          </w:tcPr>
          <w:p w:rsidR="00A33255" w:rsidRPr="006D7C68" w:rsidRDefault="00A33255" w:rsidP="009B2D69">
            <w:pPr>
              <w:ind w:firstLine="0"/>
              <w:jc w:val="center"/>
              <w:rPr>
                <w:rFonts w:ascii="Times New Roman" w:hAnsi="Times New Roman"/>
                <w:b/>
              </w:rPr>
            </w:pPr>
            <w:r w:rsidRPr="006D7C68">
              <w:rPr>
                <w:rFonts w:ascii="Times New Roman" w:hAnsi="Times New Roman"/>
                <w:b/>
              </w:rPr>
              <w:t>O Orçamento contribui com a coordenação entre os departamentos?</w:t>
            </w:r>
          </w:p>
        </w:tc>
      </w:tr>
      <w:tr w:rsidR="00A33255" w:rsidRPr="006D7C68" w:rsidTr="00DA6A11">
        <w:tc>
          <w:tcPr>
            <w:tcW w:w="2194" w:type="dxa"/>
          </w:tcPr>
          <w:p w:rsidR="00A33255" w:rsidRPr="006D7C68" w:rsidRDefault="00A33255" w:rsidP="009B2D69">
            <w:pPr>
              <w:ind w:firstLine="0"/>
              <w:jc w:val="center"/>
              <w:rPr>
                <w:rFonts w:ascii="Times New Roman" w:hAnsi="Times New Roman"/>
              </w:rPr>
            </w:pPr>
            <w:r w:rsidRPr="006D7C68">
              <w:rPr>
                <w:rFonts w:ascii="Times New Roman" w:hAnsi="Times New Roman"/>
              </w:rPr>
              <w:t>Discordo parcialmente</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Discordo totalmente</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Concordo parcialmente</w:t>
            </w:r>
          </w:p>
        </w:tc>
        <w:tc>
          <w:tcPr>
            <w:tcW w:w="2303" w:type="dxa"/>
          </w:tcPr>
          <w:p w:rsidR="00A33255" w:rsidRPr="006D7C68" w:rsidRDefault="00A33255" w:rsidP="009B2D69">
            <w:pPr>
              <w:ind w:firstLine="0"/>
              <w:jc w:val="center"/>
              <w:rPr>
                <w:rFonts w:ascii="Times New Roman" w:hAnsi="Times New Roman"/>
              </w:rPr>
            </w:pPr>
            <w:r w:rsidRPr="006D7C68">
              <w:rPr>
                <w:rFonts w:ascii="Times New Roman" w:hAnsi="Times New Roman"/>
              </w:rPr>
              <w:t>Concordo totalmente</w:t>
            </w:r>
          </w:p>
        </w:tc>
      </w:tr>
      <w:tr w:rsidR="00A33255" w:rsidRPr="006D7C68" w:rsidTr="00DA6A11">
        <w:tc>
          <w:tcPr>
            <w:tcW w:w="2194" w:type="dxa"/>
          </w:tcPr>
          <w:p w:rsidR="00A33255" w:rsidRPr="006D7C68" w:rsidRDefault="00A33255" w:rsidP="009B2D69">
            <w:pPr>
              <w:ind w:firstLine="0"/>
              <w:jc w:val="center"/>
              <w:rPr>
                <w:rFonts w:ascii="Times New Roman" w:hAnsi="Times New Roman"/>
              </w:rPr>
            </w:pPr>
            <w:r w:rsidRPr="006D7C68">
              <w:rPr>
                <w:rFonts w:ascii="Times New Roman" w:hAnsi="Times New Roman"/>
              </w:rPr>
              <w:t>8,3%</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8,3%</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50%</w:t>
            </w:r>
          </w:p>
        </w:tc>
        <w:tc>
          <w:tcPr>
            <w:tcW w:w="2303" w:type="dxa"/>
          </w:tcPr>
          <w:p w:rsidR="00A33255" w:rsidRPr="006D7C68" w:rsidRDefault="00A33255" w:rsidP="009B2D69">
            <w:pPr>
              <w:ind w:firstLine="0"/>
              <w:jc w:val="center"/>
              <w:rPr>
                <w:rFonts w:ascii="Times New Roman" w:hAnsi="Times New Roman"/>
              </w:rPr>
            </w:pPr>
            <w:r w:rsidRPr="006D7C68">
              <w:rPr>
                <w:rFonts w:ascii="Times New Roman" w:hAnsi="Times New Roman"/>
              </w:rPr>
              <w:t>33,3%</w:t>
            </w:r>
          </w:p>
        </w:tc>
      </w:tr>
      <w:tr w:rsidR="00A33255" w:rsidRPr="006D7C68" w:rsidTr="00DA6A11">
        <w:tc>
          <w:tcPr>
            <w:tcW w:w="9103" w:type="dxa"/>
            <w:gridSpan w:val="6"/>
          </w:tcPr>
          <w:p w:rsidR="00A33255" w:rsidRPr="006D7C68" w:rsidRDefault="00A33255" w:rsidP="009B2D69">
            <w:pPr>
              <w:ind w:firstLine="0"/>
              <w:jc w:val="center"/>
              <w:rPr>
                <w:rFonts w:ascii="Times New Roman" w:hAnsi="Times New Roman"/>
                <w:b/>
              </w:rPr>
            </w:pPr>
            <w:r w:rsidRPr="006D7C68">
              <w:rPr>
                <w:rFonts w:ascii="Times New Roman" w:hAnsi="Times New Roman"/>
                <w:b/>
              </w:rPr>
              <w:t>O Orçamento contribui para a motivação dos colaboradores?</w:t>
            </w:r>
          </w:p>
        </w:tc>
      </w:tr>
      <w:tr w:rsidR="00A33255" w:rsidRPr="006D7C68" w:rsidTr="00DA6A11">
        <w:tc>
          <w:tcPr>
            <w:tcW w:w="2194" w:type="dxa"/>
          </w:tcPr>
          <w:p w:rsidR="00A33255" w:rsidRPr="006D7C68" w:rsidRDefault="00A33255" w:rsidP="009B2D69">
            <w:pPr>
              <w:ind w:firstLine="0"/>
              <w:jc w:val="center"/>
              <w:rPr>
                <w:rFonts w:ascii="Times New Roman" w:hAnsi="Times New Roman"/>
              </w:rPr>
            </w:pPr>
            <w:r w:rsidRPr="006D7C68">
              <w:rPr>
                <w:rFonts w:ascii="Times New Roman" w:hAnsi="Times New Roman"/>
              </w:rPr>
              <w:t>Discordo parcialmente</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Discordo totalmente</w:t>
            </w:r>
          </w:p>
        </w:tc>
        <w:tc>
          <w:tcPr>
            <w:tcW w:w="2303" w:type="dxa"/>
            <w:gridSpan w:val="2"/>
          </w:tcPr>
          <w:p w:rsidR="00A33255" w:rsidRPr="006D7C68" w:rsidRDefault="00A33255" w:rsidP="009B2D69">
            <w:pPr>
              <w:ind w:firstLine="0"/>
              <w:jc w:val="center"/>
              <w:rPr>
                <w:rFonts w:ascii="Times New Roman" w:hAnsi="Times New Roman"/>
              </w:rPr>
            </w:pPr>
            <w:r w:rsidRPr="006D7C68">
              <w:rPr>
                <w:rFonts w:ascii="Times New Roman" w:hAnsi="Times New Roman"/>
              </w:rPr>
              <w:t>Concordo parcialmente</w:t>
            </w:r>
          </w:p>
        </w:tc>
        <w:tc>
          <w:tcPr>
            <w:tcW w:w="2303" w:type="dxa"/>
          </w:tcPr>
          <w:p w:rsidR="00A33255" w:rsidRPr="006D7C68" w:rsidRDefault="00A33255" w:rsidP="009B2D69">
            <w:pPr>
              <w:ind w:firstLine="0"/>
              <w:jc w:val="center"/>
              <w:rPr>
                <w:rFonts w:ascii="Times New Roman" w:hAnsi="Times New Roman"/>
              </w:rPr>
            </w:pPr>
            <w:r w:rsidRPr="006D7C68">
              <w:rPr>
                <w:rFonts w:ascii="Times New Roman" w:hAnsi="Times New Roman"/>
              </w:rPr>
              <w:t>Concordo totalmente</w:t>
            </w:r>
          </w:p>
        </w:tc>
      </w:tr>
      <w:tr w:rsidR="00A33255" w:rsidRPr="006D7C68" w:rsidTr="00DA6A11">
        <w:tc>
          <w:tcPr>
            <w:tcW w:w="2194" w:type="dxa"/>
          </w:tcPr>
          <w:p w:rsidR="00A33255" w:rsidRPr="006D7C68" w:rsidRDefault="000E0861" w:rsidP="009B2D69">
            <w:pPr>
              <w:ind w:firstLine="0"/>
              <w:jc w:val="center"/>
              <w:rPr>
                <w:rFonts w:ascii="Times New Roman" w:hAnsi="Times New Roman"/>
              </w:rPr>
            </w:pPr>
            <w:r w:rsidRPr="006D7C68">
              <w:rPr>
                <w:rFonts w:ascii="Times New Roman" w:hAnsi="Times New Roman"/>
              </w:rPr>
              <w:t>16,7%</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25%</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41,7%</w:t>
            </w:r>
          </w:p>
        </w:tc>
        <w:tc>
          <w:tcPr>
            <w:tcW w:w="2303" w:type="dxa"/>
          </w:tcPr>
          <w:p w:rsidR="00A33255" w:rsidRPr="006D7C68" w:rsidRDefault="000E0861" w:rsidP="009B2D69">
            <w:pPr>
              <w:ind w:firstLine="0"/>
              <w:jc w:val="center"/>
              <w:rPr>
                <w:rFonts w:ascii="Times New Roman" w:hAnsi="Times New Roman"/>
              </w:rPr>
            </w:pPr>
            <w:r w:rsidRPr="006D7C68">
              <w:rPr>
                <w:rFonts w:ascii="Times New Roman" w:hAnsi="Times New Roman"/>
              </w:rPr>
              <w:t>16,7%</w:t>
            </w:r>
          </w:p>
        </w:tc>
      </w:tr>
      <w:tr w:rsidR="00A33255" w:rsidRPr="006D7C68" w:rsidTr="00DA6A11">
        <w:tc>
          <w:tcPr>
            <w:tcW w:w="9103" w:type="dxa"/>
            <w:gridSpan w:val="6"/>
          </w:tcPr>
          <w:p w:rsidR="00A33255" w:rsidRPr="006D7C68" w:rsidRDefault="000E0861" w:rsidP="009B2D69">
            <w:pPr>
              <w:ind w:firstLine="0"/>
              <w:jc w:val="center"/>
              <w:rPr>
                <w:rFonts w:ascii="Times New Roman" w:hAnsi="Times New Roman"/>
                <w:b/>
              </w:rPr>
            </w:pPr>
            <w:r w:rsidRPr="006D7C68">
              <w:rPr>
                <w:rFonts w:ascii="Times New Roman" w:hAnsi="Times New Roman"/>
                <w:b/>
              </w:rPr>
              <w:t>O Orçamento contribui para o controle da organização?</w:t>
            </w:r>
          </w:p>
        </w:tc>
      </w:tr>
      <w:tr w:rsidR="00A33255" w:rsidRPr="006D7C68" w:rsidTr="00DA6A11">
        <w:tc>
          <w:tcPr>
            <w:tcW w:w="2194" w:type="dxa"/>
          </w:tcPr>
          <w:p w:rsidR="00A33255" w:rsidRPr="006D7C68" w:rsidRDefault="000E0861" w:rsidP="009B2D69">
            <w:pPr>
              <w:ind w:firstLine="0"/>
              <w:jc w:val="center"/>
              <w:rPr>
                <w:rFonts w:ascii="Times New Roman" w:hAnsi="Times New Roman"/>
              </w:rPr>
            </w:pPr>
            <w:r w:rsidRPr="006D7C68">
              <w:rPr>
                <w:rFonts w:ascii="Times New Roman" w:hAnsi="Times New Roman"/>
              </w:rPr>
              <w:t>Discordo parcialmente</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Discordo totalmente</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Concordo parcialmente</w:t>
            </w:r>
          </w:p>
        </w:tc>
        <w:tc>
          <w:tcPr>
            <w:tcW w:w="2303" w:type="dxa"/>
          </w:tcPr>
          <w:p w:rsidR="00A33255" w:rsidRPr="006D7C68" w:rsidRDefault="000E0861" w:rsidP="009B2D69">
            <w:pPr>
              <w:ind w:firstLine="0"/>
              <w:jc w:val="center"/>
              <w:rPr>
                <w:rFonts w:ascii="Times New Roman" w:hAnsi="Times New Roman"/>
              </w:rPr>
            </w:pPr>
            <w:r w:rsidRPr="006D7C68">
              <w:rPr>
                <w:rFonts w:ascii="Times New Roman" w:hAnsi="Times New Roman"/>
              </w:rPr>
              <w:t>Concordo totalmente</w:t>
            </w:r>
          </w:p>
        </w:tc>
      </w:tr>
      <w:tr w:rsidR="00A33255" w:rsidRPr="006D7C68" w:rsidTr="00DA6A11">
        <w:tc>
          <w:tcPr>
            <w:tcW w:w="2194" w:type="dxa"/>
          </w:tcPr>
          <w:p w:rsidR="00A33255" w:rsidRPr="006D7C68" w:rsidRDefault="000E0861" w:rsidP="009B2D69">
            <w:pPr>
              <w:ind w:firstLine="0"/>
              <w:jc w:val="center"/>
              <w:rPr>
                <w:rFonts w:ascii="Times New Roman" w:hAnsi="Times New Roman"/>
              </w:rPr>
            </w:pPr>
            <w:r w:rsidRPr="006D7C68">
              <w:rPr>
                <w:rFonts w:ascii="Times New Roman" w:hAnsi="Times New Roman"/>
              </w:rPr>
              <w:t>0</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8,3%</w:t>
            </w:r>
          </w:p>
        </w:tc>
        <w:tc>
          <w:tcPr>
            <w:tcW w:w="2303" w:type="dxa"/>
            <w:gridSpan w:val="2"/>
          </w:tcPr>
          <w:p w:rsidR="00A33255" w:rsidRPr="006D7C68" w:rsidRDefault="000E0861" w:rsidP="009B2D69">
            <w:pPr>
              <w:ind w:firstLine="0"/>
              <w:jc w:val="center"/>
              <w:rPr>
                <w:rFonts w:ascii="Times New Roman" w:hAnsi="Times New Roman"/>
              </w:rPr>
            </w:pPr>
            <w:r w:rsidRPr="006D7C68">
              <w:rPr>
                <w:rFonts w:ascii="Times New Roman" w:hAnsi="Times New Roman"/>
              </w:rPr>
              <w:t>33,3%</w:t>
            </w:r>
          </w:p>
        </w:tc>
        <w:tc>
          <w:tcPr>
            <w:tcW w:w="2303" w:type="dxa"/>
          </w:tcPr>
          <w:p w:rsidR="00A33255" w:rsidRPr="006D7C68" w:rsidRDefault="000E0861" w:rsidP="009B2D69">
            <w:pPr>
              <w:ind w:firstLine="0"/>
              <w:jc w:val="center"/>
              <w:rPr>
                <w:rFonts w:ascii="Times New Roman" w:hAnsi="Times New Roman"/>
              </w:rPr>
            </w:pPr>
            <w:r w:rsidRPr="006D7C68">
              <w:rPr>
                <w:rFonts w:ascii="Times New Roman" w:hAnsi="Times New Roman"/>
              </w:rPr>
              <w:t>58,3%</w:t>
            </w:r>
          </w:p>
        </w:tc>
      </w:tr>
      <w:tr w:rsidR="000E0861" w:rsidRPr="006D7C68" w:rsidTr="00DA6A11">
        <w:tc>
          <w:tcPr>
            <w:tcW w:w="9103" w:type="dxa"/>
            <w:gridSpan w:val="6"/>
          </w:tcPr>
          <w:p w:rsidR="000E0861" w:rsidRPr="006D7C68" w:rsidRDefault="000E0861" w:rsidP="009B2D69">
            <w:pPr>
              <w:ind w:firstLine="0"/>
              <w:jc w:val="center"/>
              <w:rPr>
                <w:rFonts w:ascii="Times New Roman" w:hAnsi="Times New Roman"/>
                <w:b/>
              </w:rPr>
            </w:pPr>
            <w:r w:rsidRPr="006D7C68">
              <w:rPr>
                <w:rFonts w:ascii="Times New Roman" w:hAnsi="Times New Roman"/>
                <w:b/>
              </w:rPr>
              <w:t>Qual papel do orçamento no monitoramento da organização?</w:t>
            </w:r>
          </w:p>
        </w:tc>
      </w:tr>
      <w:tr w:rsidR="000E0861" w:rsidRPr="006D7C68" w:rsidTr="00DA6A11">
        <w:tc>
          <w:tcPr>
            <w:tcW w:w="2552"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Principal indicador de desemp</w:t>
            </w:r>
            <w:r w:rsidR="00643B41" w:rsidRPr="006D7C68">
              <w:rPr>
                <w:rFonts w:ascii="Times New Roman" w:hAnsi="Times New Roman"/>
              </w:rPr>
              <w:t>enh</w:t>
            </w:r>
            <w:r w:rsidRPr="006D7C68">
              <w:rPr>
                <w:rFonts w:ascii="Times New Roman" w:hAnsi="Times New Roman"/>
              </w:rPr>
              <w:t>o</w:t>
            </w:r>
          </w:p>
        </w:tc>
        <w:tc>
          <w:tcPr>
            <w:tcW w:w="3969"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Um dos poucos indicadores chave utilizados na organização</w:t>
            </w:r>
          </w:p>
        </w:tc>
        <w:tc>
          <w:tcPr>
            <w:tcW w:w="2582"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Indicador pouco utilizado</w:t>
            </w:r>
          </w:p>
        </w:tc>
      </w:tr>
      <w:tr w:rsidR="000E0861" w:rsidRPr="006D7C68" w:rsidTr="00DA6A11">
        <w:tc>
          <w:tcPr>
            <w:tcW w:w="2552"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41,7%</w:t>
            </w:r>
          </w:p>
        </w:tc>
        <w:tc>
          <w:tcPr>
            <w:tcW w:w="3969"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50%</w:t>
            </w:r>
          </w:p>
        </w:tc>
        <w:tc>
          <w:tcPr>
            <w:tcW w:w="2582" w:type="dxa"/>
            <w:gridSpan w:val="2"/>
          </w:tcPr>
          <w:p w:rsidR="000E0861" w:rsidRPr="006D7C68" w:rsidRDefault="000E0861" w:rsidP="009B2D69">
            <w:pPr>
              <w:ind w:firstLine="0"/>
              <w:jc w:val="center"/>
              <w:rPr>
                <w:rFonts w:ascii="Times New Roman" w:hAnsi="Times New Roman"/>
              </w:rPr>
            </w:pPr>
            <w:r w:rsidRPr="006D7C68">
              <w:rPr>
                <w:rFonts w:ascii="Times New Roman" w:hAnsi="Times New Roman"/>
              </w:rPr>
              <w:t>8,3%</w:t>
            </w:r>
          </w:p>
        </w:tc>
      </w:tr>
    </w:tbl>
    <w:p w:rsidR="00A33255" w:rsidRPr="006D7C68" w:rsidRDefault="00E33F44" w:rsidP="00A87691">
      <w:pPr>
        <w:spacing w:line="240" w:lineRule="auto"/>
        <w:ind w:firstLine="0"/>
        <w:contextualSpacing/>
        <w:rPr>
          <w:rFonts w:ascii="Times New Roman" w:hAnsi="Times New Roman"/>
          <w:sz w:val="20"/>
          <w:szCs w:val="20"/>
        </w:rPr>
      </w:pPr>
      <w:r w:rsidRPr="006D7C68">
        <w:rPr>
          <w:rFonts w:ascii="Times New Roman" w:hAnsi="Times New Roman"/>
          <w:sz w:val="20"/>
          <w:szCs w:val="20"/>
        </w:rPr>
        <w:t xml:space="preserve">  </w:t>
      </w:r>
      <w:r w:rsidR="00B869A9" w:rsidRPr="006D7C68">
        <w:rPr>
          <w:rFonts w:ascii="Times New Roman" w:hAnsi="Times New Roman"/>
          <w:sz w:val="20"/>
          <w:szCs w:val="20"/>
        </w:rPr>
        <w:t xml:space="preserve">Fonte: </w:t>
      </w:r>
      <w:r w:rsidRPr="006D7C68">
        <w:rPr>
          <w:rFonts w:ascii="Times New Roman" w:hAnsi="Times New Roman"/>
          <w:sz w:val="20"/>
          <w:szCs w:val="20"/>
        </w:rPr>
        <w:t>Dados da pesquisa</w:t>
      </w:r>
      <w:r w:rsidR="00CF3830" w:rsidRPr="006D7C68">
        <w:rPr>
          <w:rFonts w:ascii="Times New Roman" w:hAnsi="Times New Roman"/>
          <w:sz w:val="20"/>
          <w:szCs w:val="20"/>
        </w:rPr>
        <w:t xml:space="preserve"> (2017).</w:t>
      </w:r>
    </w:p>
    <w:p w:rsidR="00E33F44" w:rsidRDefault="00E33F44" w:rsidP="00A87691">
      <w:pPr>
        <w:spacing w:line="240" w:lineRule="auto"/>
        <w:ind w:firstLine="0"/>
        <w:contextualSpacing/>
        <w:rPr>
          <w:rFonts w:ascii="Arial" w:hAnsi="Arial" w:cs="Arial"/>
          <w:sz w:val="20"/>
          <w:szCs w:val="20"/>
        </w:rPr>
      </w:pPr>
    </w:p>
    <w:p w:rsidR="003278C4" w:rsidRPr="006D7C68" w:rsidRDefault="00E73A6C" w:rsidP="00390E4B">
      <w:pPr>
        <w:rPr>
          <w:rFonts w:ascii="Times New Roman" w:hAnsi="Times New Roman"/>
          <w:sz w:val="26"/>
          <w:szCs w:val="26"/>
        </w:rPr>
      </w:pPr>
      <w:r w:rsidRPr="006D7C68">
        <w:rPr>
          <w:rFonts w:ascii="Times New Roman" w:hAnsi="Times New Roman"/>
          <w:sz w:val="26"/>
          <w:szCs w:val="26"/>
        </w:rPr>
        <w:t>Com base no quadro 6</w:t>
      </w:r>
      <w:r w:rsidR="00E33F44" w:rsidRPr="006D7C68">
        <w:rPr>
          <w:rFonts w:ascii="Times New Roman" w:hAnsi="Times New Roman"/>
          <w:sz w:val="26"/>
          <w:szCs w:val="26"/>
        </w:rPr>
        <w:t>,</w:t>
      </w:r>
      <w:r w:rsidRPr="006D7C68">
        <w:rPr>
          <w:rFonts w:ascii="Times New Roman" w:hAnsi="Times New Roman"/>
          <w:sz w:val="26"/>
          <w:szCs w:val="26"/>
        </w:rPr>
        <w:t xml:space="preserve"> </w:t>
      </w:r>
      <w:r w:rsidR="00E33F44" w:rsidRPr="006D7C68">
        <w:rPr>
          <w:rFonts w:ascii="Times New Roman" w:hAnsi="Times New Roman"/>
          <w:sz w:val="26"/>
          <w:szCs w:val="26"/>
        </w:rPr>
        <w:t>que refere-se</w:t>
      </w:r>
      <w:r w:rsidRPr="006D7C68">
        <w:rPr>
          <w:rFonts w:ascii="Times New Roman" w:hAnsi="Times New Roman"/>
          <w:sz w:val="26"/>
          <w:szCs w:val="26"/>
        </w:rPr>
        <w:t xml:space="preserve"> ao orçamento </w:t>
      </w:r>
      <w:r w:rsidR="00E33F44" w:rsidRPr="006D7C68">
        <w:rPr>
          <w:rFonts w:ascii="Times New Roman" w:hAnsi="Times New Roman"/>
          <w:sz w:val="26"/>
          <w:szCs w:val="26"/>
        </w:rPr>
        <w:t>dentro das organizações, é possível</w:t>
      </w:r>
      <w:r w:rsidRPr="006D7C68">
        <w:rPr>
          <w:rFonts w:ascii="Times New Roman" w:hAnsi="Times New Roman"/>
          <w:sz w:val="26"/>
          <w:szCs w:val="26"/>
        </w:rPr>
        <w:t xml:space="preserve"> observar que </w:t>
      </w:r>
      <w:r w:rsidR="00E33F44" w:rsidRPr="006D7C68">
        <w:rPr>
          <w:rFonts w:ascii="Times New Roman" w:hAnsi="Times New Roman"/>
          <w:sz w:val="26"/>
          <w:szCs w:val="26"/>
        </w:rPr>
        <w:t>a ferramenta</w:t>
      </w:r>
      <w:r w:rsidRPr="006D7C68">
        <w:rPr>
          <w:rFonts w:ascii="Times New Roman" w:hAnsi="Times New Roman"/>
          <w:sz w:val="26"/>
          <w:szCs w:val="26"/>
        </w:rPr>
        <w:t xml:space="preserve"> contribui com a coordenação entre departamentos de forma parcial (50%), contribui com a motivação dos colaboradores</w:t>
      </w:r>
      <w:r w:rsidR="007666EC" w:rsidRPr="006D7C68">
        <w:rPr>
          <w:rFonts w:ascii="Times New Roman" w:hAnsi="Times New Roman"/>
          <w:sz w:val="26"/>
          <w:szCs w:val="26"/>
        </w:rPr>
        <w:t xml:space="preserve"> de forma parcial (41,7%), contribui com o controle da organização de forma em que os entrevistados concordam totalmente (58,3%) e no que engloba o papel do orçamento no </w:t>
      </w:r>
      <w:r w:rsidR="007666EC" w:rsidRPr="006D7C68">
        <w:rPr>
          <w:rFonts w:ascii="Times New Roman" w:hAnsi="Times New Roman"/>
          <w:sz w:val="26"/>
          <w:szCs w:val="26"/>
        </w:rPr>
        <w:lastRenderedPageBreak/>
        <w:t>monitoramento  da organização</w:t>
      </w:r>
      <w:r w:rsidR="00E33F44" w:rsidRPr="006D7C68">
        <w:rPr>
          <w:rFonts w:ascii="Times New Roman" w:hAnsi="Times New Roman"/>
          <w:sz w:val="26"/>
          <w:szCs w:val="26"/>
        </w:rPr>
        <w:t>,</w:t>
      </w:r>
      <w:r w:rsidR="007666EC" w:rsidRPr="006D7C68">
        <w:rPr>
          <w:rFonts w:ascii="Times New Roman" w:hAnsi="Times New Roman"/>
          <w:sz w:val="26"/>
          <w:szCs w:val="26"/>
        </w:rPr>
        <w:t xml:space="preserve"> 50% das empresas pesquisadas diz ser um indicador chave utilizado na organização.</w:t>
      </w:r>
    </w:p>
    <w:p w:rsidR="00926B4F" w:rsidRPr="006D7C68" w:rsidRDefault="00B71181" w:rsidP="00B71181">
      <w:pPr>
        <w:rPr>
          <w:rFonts w:ascii="Times New Roman" w:hAnsi="Times New Roman"/>
          <w:sz w:val="26"/>
          <w:szCs w:val="26"/>
        </w:rPr>
      </w:pPr>
      <w:r w:rsidRPr="006D7C68">
        <w:rPr>
          <w:rFonts w:ascii="Times New Roman" w:hAnsi="Times New Roman"/>
          <w:sz w:val="26"/>
          <w:szCs w:val="26"/>
        </w:rPr>
        <w:t xml:space="preserve">Conforme </w:t>
      </w:r>
      <w:r w:rsidR="00D0035F" w:rsidRPr="006D7C68">
        <w:rPr>
          <w:rFonts w:ascii="Times New Roman" w:hAnsi="Times New Roman"/>
          <w:sz w:val="26"/>
          <w:szCs w:val="26"/>
        </w:rPr>
        <w:t>exposto nos resultados apresentados</w:t>
      </w:r>
      <w:r w:rsidRPr="006D7C68">
        <w:rPr>
          <w:rFonts w:ascii="Times New Roman" w:hAnsi="Times New Roman"/>
          <w:sz w:val="26"/>
          <w:szCs w:val="26"/>
        </w:rPr>
        <w:t xml:space="preserve">, pode-se concluir que o controle orçamentário de fato é </w:t>
      </w:r>
      <w:r w:rsidR="00D0035F" w:rsidRPr="006D7C68">
        <w:rPr>
          <w:rFonts w:ascii="Times New Roman" w:hAnsi="Times New Roman"/>
          <w:sz w:val="26"/>
          <w:szCs w:val="26"/>
        </w:rPr>
        <w:t>uma ferramenta</w:t>
      </w:r>
      <w:r w:rsidRPr="006D7C68">
        <w:rPr>
          <w:rFonts w:ascii="Times New Roman" w:hAnsi="Times New Roman"/>
          <w:sz w:val="26"/>
          <w:szCs w:val="26"/>
        </w:rPr>
        <w:t xml:space="preserve"> utilizad</w:t>
      </w:r>
      <w:r w:rsidR="00D0035F" w:rsidRPr="006D7C68">
        <w:rPr>
          <w:rFonts w:ascii="Times New Roman" w:hAnsi="Times New Roman"/>
          <w:sz w:val="26"/>
          <w:szCs w:val="26"/>
        </w:rPr>
        <w:t>a</w:t>
      </w:r>
      <w:r w:rsidRPr="006D7C68">
        <w:rPr>
          <w:rFonts w:ascii="Times New Roman" w:hAnsi="Times New Roman"/>
          <w:sz w:val="26"/>
          <w:szCs w:val="26"/>
        </w:rPr>
        <w:t xml:space="preserve"> pela maior</w:t>
      </w:r>
      <w:r w:rsidR="00D0035F" w:rsidRPr="006D7C68">
        <w:rPr>
          <w:rFonts w:ascii="Times New Roman" w:hAnsi="Times New Roman"/>
          <w:sz w:val="26"/>
          <w:szCs w:val="26"/>
        </w:rPr>
        <w:t>ia das empresas, sendo adquirida</w:t>
      </w:r>
      <w:r w:rsidRPr="006D7C68">
        <w:rPr>
          <w:rFonts w:ascii="Times New Roman" w:hAnsi="Times New Roman"/>
          <w:sz w:val="26"/>
          <w:szCs w:val="26"/>
        </w:rPr>
        <w:t xml:space="preserve"> há menos de 05 anos</w:t>
      </w:r>
      <w:r w:rsidR="00D0035F" w:rsidRPr="006D7C68">
        <w:rPr>
          <w:rFonts w:ascii="Times New Roman" w:hAnsi="Times New Roman"/>
          <w:sz w:val="26"/>
          <w:szCs w:val="26"/>
        </w:rPr>
        <w:t>,</w:t>
      </w:r>
      <w:r w:rsidRPr="006D7C68">
        <w:rPr>
          <w:rFonts w:ascii="Times New Roman" w:hAnsi="Times New Roman"/>
          <w:sz w:val="26"/>
          <w:szCs w:val="26"/>
        </w:rPr>
        <w:t xml:space="preserve"> e que </w:t>
      </w:r>
      <w:r w:rsidR="00D0035F" w:rsidRPr="006D7C68">
        <w:rPr>
          <w:rFonts w:ascii="Times New Roman" w:hAnsi="Times New Roman"/>
          <w:sz w:val="26"/>
          <w:szCs w:val="26"/>
        </w:rPr>
        <w:t>a grande maioria utiliza esses dados como forma de desenvolver um indicador de desempenho e auxiliar no controle dos recursos da organização.</w:t>
      </w:r>
    </w:p>
    <w:p w:rsidR="00926B4F" w:rsidRPr="006D7C68" w:rsidRDefault="00926B4F" w:rsidP="00FA6F2C">
      <w:pPr>
        <w:jc w:val="center"/>
        <w:rPr>
          <w:rFonts w:ascii="Times New Roman" w:hAnsi="Times New Roman"/>
          <w:b/>
          <w:sz w:val="26"/>
          <w:szCs w:val="26"/>
        </w:rPr>
      </w:pPr>
    </w:p>
    <w:p w:rsidR="00926B4F" w:rsidRPr="006D7C68" w:rsidRDefault="00DA6A11" w:rsidP="00DD055A">
      <w:pPr>
        <w:pStyle w:val="PargrafodaLista"/>
        <w:numPr>
          <w:ilvl w:val="0"/>
          <w:numId w:val="27"/>
        </w:numPr>
        <w:ind w:left="284" w:hanging="284"/>
        <w:rPr>
          <w:rFonts w:ascii="Times New Roman" w:hAnsi="Times New Roman"/>
          <w:b/>
          <w:sz w:val="26"/>
          <w:szCs w:val="26"/>
        </w:rPr>
      </w:pPr>
      <w:r w:rsidRPr="006D7C68">
        <w:rPr>
          <w:rFonts w:ascii="Times New Roman" w:hAnsi="Times New Roman"/>
          <w:b/>
          <w:sz w:val="26"/>
          <w:szCs w:val="26"/>
        </w:rPr>
        <w:t>CONSIDERAÇÕES FINAIS</w:t>
      </w:r>
    </w:p>
    <w:p w:rsidR="00183AF1" w:rsidRPr="006D7C68" w:rsidRDefault="00183AF1" w:rsidP="00B71181">
      <w:pPr>
        <w:pStyle w:val="PargrafodaLista"/>
        <w:ind w:left="0"/>
        <w:rPr>
          <w:rFonts w:ascii="Times New Roman" w:hAnsi="Times New Roman"/>
          <w:sz w:val="26"/>
          <w:szCs w:val="26"/>
          <w:highlight w:val="cyan"/>
        </w:rPr>
      </w:pPr>
    </w:p>
    <w:p w:rsidR="00F7220E" w:rsidRPr="006D7C68" w:rsidRDefault="005B1F41" w:rsidP="00B71181">
      <w:pPr>
        <w:pStyle w:val="PargrafodaLista"/>
        <w:ind w:left="0"/>
        <w:rPr>
          <w:rFonts w:ascii="Times New Roman" w:hAnsi="Times New Roman"/>
          <w:sz w:val="26"/>
          <w:szCs w:val="26"/>
        </w:rPr>
      </w:pPr>
      <w:r w:rsidRPr="006D7C68">
        <w:rPr>
          <w:rFonts w:ascii="Times New Roman" w:hAnsi="Times New Roman"/>
          <w:sz w:val="26"/>
          <w:szCs w:val="26"/>
        </w:rPr>
        <w:t xml:space="preserve">O cenário econômico atual apresenta-se desfavorável ao crescimento das organizações, entretanto, na contramão dos acontecimentos atuais, as empresas de tecnologia em Florianópolis vêm </w:t>
      </w:r>
      <w:r w:rsidR="005147E7" w:rsidRPr="006D7C68">
        <w:rPr>
          <w:rFonts w:ascii="Times New Roman" w:hAnsi="Times New Roman"/>
          <w:sz w:val="26"/>
          <w:szCs w:val="26"/>
        </w:rPr>
        <w:t>crescendo</w:t>
      </w:r>
      <w:r w:rsidRPr="006D7C68">
        <w:rPr>
          <w:rFonts w:ascii="Times New Roman" w:hAnsi="Times New Roman"/>
          <w:sz w:val="26"/>
          <w:szCs w:val="26"/>
        </w:rPr>
        <w:t xml:space="preserve"> a cada ano.</w:t>
      </w:r>
      <w:r w:rsidR="005147E7" w:rsidRPr="006D7C68">
        <w:rPr>
          <w:rFonts w:ascii="Times New Roman" w:hAnsi="Times New Roman"/>
          <w:sz w:val="26"/>
          <w:szCs w:val="26"/>
        </w:rPr>
        <w:t xml:space="preserve"> </w:t>
      </w:r>
      <w:r w:rsidRPr="006D7C68">
        <w:rPr>
          <w:rFonts w:ascii="Times New Roman" w:hAnsi="Times New Roman"/>
          <w:sz w:val="26"/>
          <w:szCs w:val="26"/>
        </w:rPr>
        <w:t xml:space="preserve">Desta forma, </w:t>
      </w:r>
      <w:r w:rsidR="005147E7" w:rsidRPr="006D7C68">
        <w:rPr>
          <w:rFonts w:ascii="Times New Roman" w:hAnsi="Times New Roman"/>
          <w:sz w:val="26"/>
          <w:szCs w:val="26"/>
        </w:rPr>
        <w:t>com o p</w:t>
      </w:r>
      <w:r w:rsidRPr="006D7C68">
        <w:rPr>
          <w:rFonts w:ascii="Times New Roman" w:hAnsi="Times New Roman"/>
          <w:sz w:val="26"/>
          <w:szCs w:val="26"/>
        </w:rPr>
        <w:t>assar do tempo e mesmo em épocas</w:t>
      </w:r>
      <w:r w:rsidR="005147E7" w:rsidRPr="006D7C68">
        <w:rPr>
          <w:rFonts w:ascii="Times New Roman" w:hAnsi="Times New Roman"/>
          <w:sz w:val="26"/>
          <w:szCs w:val="26"/>
        </w:rPr>
        <w:t xml:space="preserve"> de crise</w:t>
      </w:r>
      <w:r w:rsidRPr="006D7C68">
        <w:rPr>
          <w:rFonts w:ascii="Times New Roman" w:hAnsi="Times New Roman"/>
          <w:sz w:val="26"/>
          <w:szCs w:val="26"/>
        </w:rPr>
        <w:t>,</w:t>
      </w:r>
      <w:r w:rsidR="005147E7" w:rsidRPr="006D7C68">
        <w:rPr>
          <w:rFonts w:ascii="Times New Roman" w:hAnsi="Times New Roman"/>
          <w:sz w:val="26"/>
          <w:szCs w:val="26"/>
        </w:rPr>
        <w:t xml:space="preserve"> este ramo tem </w:t>
      </w:r>
      <w:r w:rsidRPr="006D7C68">
        <w:rPr>
          <w:rFonts w:ascii="Times New Roman" w:hAnsi="Times New Roman"/>
          <w:sz w:val="26"/>
          <w:szCs w:val="26"/>
        </w:rPr>
        <w:t>apresentado um bom resultado financeiro. Diante desta situação,</w:t>
      </w:r>
      <w:r w:rsidR="005147E7" w:rsidRPr="006D7C68">
        <w:rPr>
          <w:rFonts w:ascii="Times New Roman" w:hAnsi="Times New Roman"/>
          <w:sz w:val="26"/>
          <w:szCs w:val="26"/>
        </w:rPr>
        <w:t xml:space="preserve"> sentiu-se a necessidade de verificar se </w:t>
      </w:r>
      <w:r w:rsidRPr="006D7C68">
        <w:rPr>
          <w:rFonts w:ascii="Times New Roman" w:hAnsi="Times New Roman"/>
          <w:sz w:val="26"/>
          <w:szCs w:val="26"/>
        </w:rPr>
        <w:t xml:space="preserve">essas empresas </w:t>
      </w:r>
      <w:r w:rsidR="005147E7" w:rsidRPr="006D7C68">
        <w:rPr>
          <w:rFonts w:ascii="Times New Roman" w:hAnsi="Times New Roman"/>
          <w:sz w:val="26"/>
          <w:szCs w:val="26"/>
        </w:rPr>
        <w:t xml:space="preserve">utilizam o controle orçamentário como uma ferramenta de gestão, </w:t>
      </w:r>
      <w:r w:rsidR="00F7220E" w:rsidRPr="006D7C68">
        <w:rPr>
          <w:rFonts w:ascii="Times New Roman" w:hAnsi="Times New Roman"/>
          <w:sz w:val="26"/>
          <w:szCs w:val="26"/>
        </w:rPr>
        <w:t>tendo em vista</w:t>
      </w:r>
      <w:r w:rsidR="005147E7" w:rsidRPr="006D7C68">
        <w:rPr>
          <w:rFonts w:ascii="Times New Roman" w:hAnsi="Times New Roman"/>
          <w:sz w:val="26"/>
          <w:szCs w:val="26"/>
        </w:rPr>
        <w:t xml:space="preserve"> </w:t>
      </w:r>
      <w:r w:rsidR="00F7220E" w:rsidRPr="006D7C68">
        <w:rPr>
          <w:rFonts w:ascii="Times New Roman" w:hAnsi="Times New Roman"/>
          <w:sz w:val="26"/>
          <w:szCs w:val="26"/>
        </w:rPr>
        <w:t xml:space="preserve">que o </w:t>
      </w:r>
      <w:r w:rsidR="005147E7" w:rsidRPr="006D7C68">
        <w:rPr>
          <w:rFonts w:ascii="Times New Roman" w:hAnsi="Times New Roman"/>
          <w:sz w:val="26"/>
          <w:szCs w:val="26"/>
        </w:rPr>
        <w:t xml:space="preserve">controle orçamentário em </w:t>
      </w:r>
      <w:r w:rsidR="007636AE" w:rsidRPr="006D7C68">
        <w:rPr>
          <w:rFonts w:ascii="Times New Roman" w:hAnsi="Times New Roman"/>
          <w:sz w:val="26"/>
          <w:szCs w:val="26"/>
        </w:rPr>
        <w:t>instituições</w:t>
      </w:r>
      <w:r w:rsidR="005147E7" w:rsidRPr="006D7C68">
        <w:rPr>
          <w:rFonts w:ascii="Times New Roman" w:hAnsi="Times New Roman"/>
          <w:sz w:val="26"/>
          <w:szCs w:val="26"/>
        </w:rPr>
        <w:t xml:space="preserve"> de</w:t>
      </w:r>
      <w:r w:rsidR="006778CC" w:rsidRPr="006D7C68">
        <w:rPr>
          <w:rFonts w:ascii="Times New Roman" w:hAnsi="Times New Roman"/>
          <w:sz w:val="26"/>
          <w:szCs w:val="26"/>
        </w:rPr>
        <w:t xml:space="preserve"> qualquer</w:t>
      </w:r>
      <w:r w:rsidR="005147E7" w:rsidRPr="006D7C68">
        <w:rPr>
          <w:rFonts w:ascii="Times New Roman" w:hAnsi="Times New Roman"/>
          <w:sz w:val="26"/>
          <w:szCs w:val="26"/>
        </w:rPr>
        <w:t xml:space="preserve"> porte </w:t>
      </w:r>
      <w:r w:rsidR="008825C0" w:rsidRPr="006D7C68">
        <w:rPr>
          <w:rFonts w:ascii="Times New Roman" w:hAnsi="Times New Roman"/>
          <w:sz w:val="26"/>
          <w:szCs w:val="26"/>
        </w:rPr>
        <w:t>é essencial</w:t>
      </w:r>
      <w:r w:rsidR="005147E7" w:rsidRPr="006D7C68">
        <w:rPr>
          <w:rFonts w:ascii="Times New Roman" w:hAnsi="Times New Roman"/>
          <w:sz w:val="26"/>
          <w:szCs w:val="26"/>
        </w:rPr>
        <w:t xml:space="preserve"> para que haja uma boa gestão e até mesmo bons resultados. </w:t>
      </w:r>
    </w:p>
    <w:p w:rsidR="007636AE" w:rsidRPr="006D7C68" w:rsidRDefault="00F7220E" w:rsidP="00B71181">
      <w:pPr>
        <w:pStyle w:val="PargrafodaLista"/>
        <w:ind w:left="0"/>
        <w:rPr>
          <w:rFonts w:ascii="Times New Roman" w:hAnsi="Times New Roman"/>
          <w:sz w:val="26"/>
          <w:szCs w:val="26"/>
        </w:rPr>
      </w:pPr>
      <w:r w:rsidRPr="006D7C68">
        <w:rPr>
          <w:rFonts w:ascii="Times New Roman" w:hAnsi="Times New Roman"/>
          <w:sz w:val="26"/>
          <w:szCs w:val="26"/>
        </w:rPr>
        <w:t>Com</w:t>
      </w:r>
      <w:r w:rsidR="007636AE" w:rsidRPr="006D7C68">
        <w:rPr>
          <w:rFonts w:ascii="Times New Roman" w:hAnsi="Times New Roman"/>
          <w:sz w:val="26"/>
          <w:szCs w:val="26"/>
        </w:rPr>
        <w:t xml:space="preserve"> o propósito de contemplar os objetivos desta pesquisa, as empresas de tecnologia de Florianópolis foram </w:t>
      </w:r>
      <w:proofErr w:type="gramStart"/>
      <w:r w:rsidR="007636AE" w:rsidRPr="006D7C68">
        <w:rPr>
          <w:rFonts w:ascii="Times New Roman" w:hAnsi="Times New Roman"/>
          <w:sz w:val="26"/>
          <w:szCs w:val="26"/>
        </w:rPr>
        <w:t>questionados</w:t>
      </w:r>
      <w:proofErr w:type="gramEnd"/>
      <w:r w:rsidR="007636AE" w:rsidRPr="006D7C68">
        <w:rPr>
          <w:rFonts w:ascii="Times New Roman" w:hAnsi="Times New Roman"/>
          <w:sz w:val="26"/>
          <w:szCs w:val="26"/>
        </w:rPr>
        <w:t xml:space="preserve"> quanto à utilização do controle orçamentário como ferramenta de gestão.</w:t>
      </w:r>
      <w:r w:rsidR="00056719" w:rsidRPr="006D7C68">
        <w:rPr>
          <w:rFonts w:ascii="Times New Roman" w:hAnsi="Times New Roman"/>
          <w:sz w:val="26"/>
          <w:szCs w:val="26"/>
        </w:rPr>
        <w:t xml:space="preserve"> </w:t>
      </w:r>
      <w:r w:rsidR="007636AE" w:rsidRPr="006D7C68">
        <w:rPr>
          <w:rFonts w:ascii="Times New Roman" w:hAnsi="Times New Roman"/>
          <w:sz w:val="26"/>
          <w:szCs w:val="26"/>
        </w:rPr>
        <w:t>Com os resultados obtidos, é possível concluir que a grande maioria das empresas entrevistadas, apesar de trabalhar há menos de cinco anos com o controle orçamentário, acredita que esta ferramenta, em sua maioria administrada por gestores e diretores, auxilia no processo de controle e de gestão, principalmente no que se refere aos dados relacionados com os custos e despesas das organizações.</w:t>
      </w:r>
    </w:p>
    <w:p w:rsidR="00AA3011" w:rsidRPr="006D7C68" w:rsidRDefault="00DD055A" w:rsidP="00FE79CC">
      <w:pPr>
        <w:pStyle w:val="PargrafodaLista"/>
        <w:ind w:left="0"/>
        <w:rPr>
          <w:rFonts w:ascii="Times New Roman" w:hAnsi="Times New Roman"/>
          <w:sz w:val="26"/>
          <w:szCs w:val="26"/>
        </w:rPr>
      </w:pPr>
      <w:r w:rsidRPr="006D7C68">
        <w:rPr>
          <w:rFonts w:ascii="Times New Roman" w:hAnsi="Times New Roman"/>
          <w:sz w:val="26"/>
          <w:szCs w:val="26"/>
        </w:rPr>
        <w:t xml:space="preserve">Analisando ainda os resultados da pesquisa </w:t>
      </w:r>
      <w:r w:rsidR="00FE79CC" w:rsidRPr="006D7C68">
        <w:rPr>
          <w:rFonts w:ascii="Times New Roman" w:hAnsi="Times New Roman"/>
          <w:sz w:val="26"/>
          <w:szCs w:val="26"/>
        </w:rPr>
        <w:t>é possível destacar que a maioria das empresas entrevistadas elabora o orçamento com base no planejamento estratégico, que o controle orçamentário proporciona melhor motivação aos colaboradores, contribui para os controles da organização além de proporcionar a coordenação entre os departamentos</w:t>
      </w:r>
      <w:r w:rsidR="00F5756A" w:rsidRPr="006D7C68">
        <w:rPr>
          <w:rFonts w:ascii="Times New Roman" w:hAnsi="Times New Roman"/>
          <w:sz w:val="26"/>
          <w:szCs w:val="26"/>
        </w:rPr>
        <w:t>.</w:t>
      </w:r>
    </w:p>
    <w:p w:rsidR="00FE79CC" w:rsidRPr="006D7C68" w:rsidRDefault="00FE79CC" w:rsidP="00FE79CC">
      <w:pPr>
        <w:pStyle w:val="PargrafodaLista"/>
        <w:ind w:left="0"/>
        <w:rPr>
          <w:rFonts w:ascii="Times New Roman" w:hAnsi="Times New Roman"/>
          <w:sz w:val="26"/>
          <w:szCs w:val="26"/>
        </w:rPr>
      </w:pPr>
      <w:r w:rsidRPr="006D7C68">
        <w:rPr>
          <w:rFonts w:ascii="Times New Roman" w:hAnsi="Times New Roman"/>
          <w:sz w:val="26"/>
          <w:szCs w:val="26"/>
        </w:rPr>
        <w:lastRenderedPageBreak/>
        <w:t>Sendo assim entende-se que esta pesquisa contemplou os objetivos traçados, e que as empresas entrevistadas, em sua maioria, vão de encontro com os ideais expostos no referencial teórico apresentado neste estudo, mostrando que a prática nas empresas se assemelha a teoria dos estudiosos sobre o assunto.</w:t>
      </w:r>
    </w:p>
    <w:p w:rsidR="00F5756A" w:rsidRPr="006D7C68" w:rsidRDefault="00780F1B" w:rsidP="00B71181">
      <w:pPr>
        <w:pStyle w:val="PargrafodaLista"/>
        <w:ind w:left="0"/>
        <w:rPr>
          <w:rFonts w:ascii="Times New Roman" w:hAnsi="Times New Roman"/>
          <w:sz w:val="26"/>
          <w:szCs w:val="26"/>
        </w:rPr>
      </w:pPr>
      <w:r w:rsidRPr="006D7C68">
        <w:rPr>
          <w:rFonts w:ascii="Times New Roman" w:hAnsi="Times New Roman"/>
          <w:sz w:val="26"/>
          <w:szCs w:val="26"/>
        </w:rPr>
        <w:t>Diante do exposto houve um fato</w:t>
      </w:r>
      <w:r w:rsidR="00FE79CC" w:rsidRPr="006D7C68">
        <w:rPr>
          <w:rFonts w:ascii="Times New Roman" w:hAnsi="Times New Roman"/>
          <w:sz w:val="26"/>
          <w:szCs w:val="26"/>
        </w:rPr>
        <w:t>r</w:t>
      </w:r>
      <w:r w:rsidRPr="006D7C68">
        <w:rPr>
          <w:rFonts w:ascii="Times New Roman" w:hAnsi="Times New Roman"/>
          <w:sz w:val="26"/>
          <w:szCs w:val="26"/>
        </w:rPr>
        <w:t xml:space="preserve"> limitador que foi o número d</w:t>
      </w:r>
      <w:r w:rsidR="00FE79CC" w:rsidRPr="006D7C68">
        <w:rPr>
          <w:rFonts w:ascii="Times New Roman" w:hAnsi="Times New Roman"/>
          <w:sz w:val="26"/>
          <w:szCs w:val="26"/>
        </w:rPr>
        <w:t>e respondentes</w:t>
      </w:r>
      <w:r w:rsidRPr="006D7C68">
        <w:rPr>
          <w:rFonts w:ascii="Times New Roman" w:hAnsi="Times New Roman"/>
          <w:sz w:val="26"/>
          <w:szCs w:val="26"/>
        </w:rPr>
        <w:t>,</w:t>
      </w:r>
      <w:r w:rsidR="00FE79CC" w:rsidRPr="006D7C68">
        <w:rPr>
          <w:rFonts w:ascii="Times New Roman" w:hAnsi="Times New Roman"/>
          <w:sz w:val="26"/>
          <w:szCs w:val="26"/>
        </w:rPr>
        <w:t xml:space="preserve"> portanto, </w:t>
      </w:r>
      <w:r w:rsidRPr="006D7C68">
        <w:rPr>
          <w:rFonts w:ascii="Times New Roman" w:hAnsi="Times New Roman"/>
          <w:sz w:val="26"/>
          <w:szCs w:val="26"/>
        </w:rPr>
        <w:t>para futuras pesquisas</w:t>
      </w:r>
      <w:r w:rsidR="00AA3011" w:rsidRPr="006D7C68">
        <w:rPr>
          <w:rFonts w:ascii="Times New Roman" w:hAnsi="Times New Roman"/>
          <w:sz w:val="26"/>
          <w:szCs w:val="26"/>
        </w:rPr>
        <w:t xml:space="preserve"> sugere-se </w:t>
      </w:r>
      <w:r w:rsidR="00FE79CC" w:rsidRPr="006D7C68">
        <w:rPr>
          <w:rFonts w:ascii="Times New Roman" w:hAnsi="Times New Roman"/>
          <w:sz w:val="26"/>
          <w:szCs w:val="26"/>
        </w:rPr>
        <w:t>ampliar a amo</w:t>
      </w:r>
      <w:r w:rsidR="009F7726" w:rsidRPr="006D7C68">
        <w:rPr>
          <w:rFonts w:ascii="Times New Roman" w:hAnsi="Times New Roman"/>
          <w:sz w:val="26"/>
          <w:szCs w:val="26"/>
        </w:rPr>
        <w:t>stra de empresas do ramo</w:t>
      </w:r>
      <w:r w:rsidR="00FE79CC" w:rsidRPr="006D7C68">
        <w:rPr>
          <w:rFonts w:ascii="Times New Roman" w:hAnsi="Times New Roman"/>
          <w:sz w:val="26"/>
          <w:szCs w:val="26"/>
        </w:rPr>
        <w:t xml:space="preserve"> da tecnologia, além de estudar outros ramos de empresa, como </w:t>
      </w:r>
      <w:r w:rsidR="009F7726" w:rsidRPr="006D7C68">
        <w:rPr>
          <w:rFonts w:ascii="Times New Roman" w:hAnsi="Times New Roman"/>
          <w:sz w:val="26"/>
          <w:szCs w:val="26"/>
        </w:rPr>
        <w:t>por exemplo,</w:t>
      </w:r>
      <w:r w:rsidR="00FE79CC" w:rsidRPr="006D7C68">
        <w:rPr>
          <w:rFonts w:ascii="Times New Roman" w:hAnsi="Times New Roman"/>
          <w:sz w:val="26"/>
          <w:szCs w:val="26"/>
        </w:rPr>
        <w:t xml:space="preserve"> escritórios de contabilidade</w:t>
      </w:r>
      <w:r w:rsidRPr="006D7C68">
        <w:rPr>
          <w:rFonts w:ascii="Times New Roman" w:hAnsi="Times New Roman"/>
          <w:sz w:val="26"/>
          <w:szCs w:val="26"/>
        </w:rPr>
        <w:t xml:space="preserve">. </w:t>
      </w:r>
    </w:p>
    <w:p w:rsidR="008A7BEF" w:rsidRDefault="008A7BEF" w:rsidP="00B71181">
      <w:pPr>
        <w:pStyle w:val="PargrafodaLista"/>
        <w:ind w:left="0"/>
        <w:rPr>
          <w:rFonts w:ascii="Arial" w:hAnsi="Arial" w:cs="Arial"/>
          <w:sz w:val="24"/>
          <w:szCs w:val="24"/>
        </w:rPr>
      </w:pPr>
    </w:p>
    <w:p w:rsidR="00ED6112" w:rsidRDefault="00ED6112" w:rsidP="00B71181">
      <w:pPr>
        <w:pStyle w:val="PargrafodaLista"/>
        <w:ind w:left="0"/>
        <w:rPr>
          <w:rFonts w:ascii="Arial" w:hAnsi="Arial" w:cs="Arial"/>
          <w:sz w:val="24"/>
          <w:szCs w:val="24"/>
        </w:rPr>
      </w:pPr>
    </w:p>
    <w:p w:rsidR="000E0934" w:rsidRPr="001D5D91" w:rsidRDefault="000E0934" w:rsidP="00FA6F2C">
      <w:pPr>
        <w:jc w:val="center"/>
        <w:rPr>
          <w:rFonts w:ascii="Arial" w:hAnsi="Arial" w:cs="Arial"/>
          <w:b/>
          <w:sz w:val="24"/>
          <w:szCs w:val="24"/>
        </w:rPr>
      </w:pPr>
      <w:r w:rsidRPr="001D5D91">
        <w:rPr>
          <w:rFonts w:ascii="Arial" w:hAnsi="Arial" w:cs="Arial"/>
          <w:b/>
          <w:sz w:val="24"/>
          <w:szCs w:val="24"/>
        </w:rPr>
        <w:t>REFERÊNCIAS</w:t>
      </w:r>
    </w:p>
    <w:p w:rsidR="00926B4F" w:rsidRDefault="00926B4F"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ALMEIDA, José Mauro </w:t>
      </w:r>
      <w:proofErr w:type="spellStart"/>
      <w:r>
        <w:rPr>
          <w:rFonts w:ascii="Arial" w:hAnsi="Arial" w:cs="Arial"/>
          <w:sz w:val="24"/>
          <w:szCs w:val="24"/>
        </w:rPr>
        <w:t>Bacellar</w:t>
      </w:r>
      <w:proofErr w:type="spellEnd"/>
      <w:r>
        <w:rPr>
          <w:rFonts w:ascii="Arial" w:hAnsi="Arial" w:cs="Arial"/>
          <w:sz w:val="24"/>
          <w:szCs w:val="24"/>
        </w:rPr>
        <w:t xml:space="preserve"> de; DINOÁ, </w:t>
      </w:r>
      <w:proofErr w:type="spellStart"/>
      <w:r>
        <w:rPr>
          <w:rFonts w:ascii="Arial" w:hAnsi="Arial" w:cs="Arial"/>
          <w:sz w:val="24"/>
          <w:szCs w:val="24"/>
        </w:rPr>
        <w:t>Luis</w:t>
      </w:r>
      <w:proofErr w:type="spellEnd"/>
      <w:r>
        <w:rPr>
          <w:rFonts w:ascii="Arial" w:hAnsi="Arial" w:cs="Arial"/>
          <w:sz w:val="24"/>
          <w:szCs w:val="24"/>
        </w:rPr>
        <w:t xml:space="preserve"> Limeira; FERREIRA, </w:t>
      </w:r>
      <w:proofErr w:type="spellStart"/>
      <w:r>
        <w:rPr>
          <w:rFonts w:ascii="Arial" w:hAnsi="Arial" w:cs="Arial"/>
          <w:sz w:val="24"/>
          <w:szCs w:val="24"/>
        </w:rPr>
        <w:t>Luis</w:t>
      </w:r>
      <w:proofErr w:type="spellEnd"/>
      <w:r>
        <w:rPr>
          <w:rFonts w:ascii="Arial" w:hAnsi="Arial" w:cs="Arial"/>
          <w:sz w:val="24"/>
          <w:szCs w:val="24"/>
        </w:rPr>
        <w:t xml:space="preserve"> Limeira; SARDINHA, José Carlos. </w:t>
      </w:r>
      <w:r>
        <w:rPr>
          <w:rFonts w:ascii="Arial" w:hAnsi="Arial" w:cs="Arial"/>
          <w:b/>
          <w:sz w:val="24"/>
          <w:szCs w:val="24"/>
        </w:rPr>
        <w:t>Orçamento e Controle.</w:t>
      </w:r>
      <w:r>
        <w:rPr>
          <w:rFonts w:ascii="Arial" w:hAnsi="Arial" w:cs="Arial"/>
          <w:sz w:val="24"/>
          <w:szCs w:val="24"/>
        </w:rPr>
        <w:t xml:space="preserve"> 2. Ed. Rio de </w:t>
      </w:r>
      <w:r w:rsidRPr="00F268DF">
        <w:rPr>
          <w:rFonts w:ascii="Arial" w:hAnsi="Arial" w:cs="Arial"/>
          <w:sz w:val="24"/>
          <w:szCs w:val="24"/>
        </w:rPr>
        <w:t>Janeiro: Editora FGV, 2008</w:t>
      </w:r>
      <w:r>
        <w:rPr>
          <w:rFonts w:ascii="Arial" w:hAnsi="Arial" w:cs="Arial"/>
          <w:sz w:val="24"/>
          <w:szCs w:val="24"/>
        </w:rPr>
        <w:t>.</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Pr>
          <w:rFonts w:ascii="Arial" w:hAnsi="Arial" w:cs="Arial"/>
          <w:sz w:val="24"/>
          <w:szCs w:val="24"/>
        </w:rPr>
        <w:t>CARNEIRO, Murilo; MATIA</w:t>
      </w:r>
      <w:r w:rsidRPr="0003670A">
        <w:rPr>
          <w:rFonts w:ascii="Arial" w:hAnsi="Arial" w:cs="Arial"/>
          <w:sz w:val="24"/>
          <w:szCs w:val="24"/>
        </w:rPr>
        <w:t xml:space="preserve">S, Alberto Borges. </w:t>
      </w:r>
      <w:r w:rsidRPr="0003670A">
        <w:rPr>
          <w:rFonts w:ascii="Arial" w:hAnsi="Arial" w:cs="Arial"/>
          <w:b/>
          <w:sz w:val="24"/>
          <w:szCs w:val="24"/>
        </w:rPr>
        <w:t xml:space="preserve">Orçamento Empresarial: </w:t>
      </w:r>
      <w:r w:rsidRPr="0003670A">
        <w:rPr>
          <w:rFonts w:ascii="Arial" w:hAnsi="Arial" w:cs="Arial"/>
          <w:sz w:val="24"/>
          <w:szCs w:val="24"/>
        </w:rPr>
        <w:t>Teoria,  prática e novas técnicas.</w:t>
      </w:r>
      <w:r>
        <w:rPr>
          <w:rFonts w:ascii="Arial" w:hAnsi="Arial" w:cs="Arial"/>
          <w:sz w:val="24"/>
          <w:szCs w:val="24"/>
        </w:rPr>
        <w:t xml:space="preserve"> São Paulo: Atlas, 2011.</w:t>
      </w:r>
    </w:p>
    <w:p w:rsidR="00E13B8F" w:rsidRDefault="00E13B8F" w:rsidP="00FA6F2C">
      <w:pPr>
        <w:spacing w:line="240" w:lineRule="auto"/>
        <w:ind w:firstLine="0"/>
        <w:jc w:val="left"/>
        <w:rPr>
          <w:rFonts w:ascii="Arial" w:hAnsi="Arial" w:cs="Arial"/>
          <w:sz w:val="24"/>
          <w:szCs w:val="24"/>
        </w:rPr>
      </w:pPr>
    </w:p>
    <w:p w:rsidR="00E13B8F" w:rsidRPr="00E13B8F" w:rsidRDefault="00E13B8F" w:rsidP="00FA6F2C">
      <w:pPr>
        <w:spacing w:line="240" w:lineRule="auto"/>
        <w:ind w:firstLine="0"/>
        <w:jc w:val="left"/>
        <w:rPr>
          <w:rFonts w:ascii="Arial" w:hAnsi="Arial" w:cs="Arial"/>
          <w:sz w:val="24"/>
          <w:szCs w:val="24"/>
        </w:rPr>
      </w:pPr>
      <w:r>
        <w:rPr>
          <w:rFonts w:ascii="Arial" w:hAnsi="Arial" w:cs="Arial"/>
          <w:sz w:val="24"/>
          <w:szCs w:val="24"/>
        </w:rPr>
        <w:t xml:space="preserve">CRESWELL, </w:t>
      </w:r>
      <w:proofErr w:type="spellStart"/>
      <w:r>
        <w:rPr>
          <w:rFonts w:ascii="Arial" w:hAnsi="Arial" w:cs="Arial"/>
          <w:sz w:val="24"/>
          <w:szCs w:val="24"/>
        </w:rPr>
        <w:t>Jogn</w:t>
      </w:r>
      <w:proofErr w:type="spellEnd"/>
      <w:r>
        <w:rPr>
          <w:rFonts w:ascii="Arial" w:hAnsi="Arial" w:cs="Arial"/>
          <w:sz w:val="24"/>
          <w:szCs w:val="24"/>
        </w:rPr>
        <w:t xml:space="preserve"> W. </w:t>
      </w:r>
      <w:r>
        <w:rPr>
          <w:rFonts w:ascii="Arial" w:hAnsi="Arial" w:cs="Arial"/>
          <w:b/>
          <w:sz w:val="24"/>
          <w:szCs w:val="24"/>
        </w:rPr>
        <w:t>Projeto de pesquisa:</w:t>
      </w:r>
      <w:r>
        <w:rPr>
          <w:rFonts w:ascii="Arial" w:hAnsi="Arial" w:cs="Arial"/>
          <w:sz w:val="24"/>
          <w:szCs w:val="24"/>
        </w:rPr>
        <w:t xml:space="preserve"> Métodos qualitativo, quantitativo e misto.3.ed. Porto Alegre: Artmed, 2010.</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FREZATTI, Fábio. </w:t>
      </w:r>
      <w:r>
        <w:rPr>
          <w:rFonts w:ascii="Arial" w:hAnsi="Arial" w:cs="Arial"/>
          <w:b/>
          <w:sz w:val="24"/>
          <w:szCs w:val="24"/>
        </w:rPr>
        <w:t xml:space="preserve">Orçamento Empresarial: </w:t>
      </w:r>
      <w:r>
        <w:rPr>
          <w:rFonts w:ascii="Arial" w:hAnsi="Arial" w:cs="Arial"/>
          <w:sz w:val="24"/>
          <w:szCs w:val="24"/>
        </w:rPr>
        <w:t>Planejamento e Controle Gerencial.</w:t>
      </w:r>
      <w:r>
        <w:rPr>
          <w:rFonts w:ascii="Arial" w:hAnsi="Arial" w:cs="Arial"/>
          <w:b/>
          <w:sz w:val="24"/>
          <w:szCs w:val="24"/>
        </w:rPr>
        <w:t xml:space="preserve"> </w:t>
      </w:r>
      <w:r>
        <w:rPr>
          <w:rFonts w:ascii="Arial" w:hAnsi="Arial" w:cs="Arial"/>
          <w:sz w:val="24"/>
          <w:szCs w:val="24"/>
        </w:rPr>
        <w:t xml:space="preserve">5. Ed. São Paulo: Atlas, 2009. </w:t>
      </w:r>
    </w:p>
    <w:p w:rsidR="000E0934" w:rsidRDefault="000E0934" w:rsidP="00FA6F2C">
      <w:pPr>
        <w:spacing w:line="240" w:lineRule="auto"/>
        <w:ind w:firstLine="0"/>
        <w:jc w:val="left"/>
        <w:rPr>
          <w:rFonts w:ascii="Arial" w:hAnsi="Arial" w:cs="Arial"/>
          <w:sz w:val="24"/>
          <w:szCs w:val="24"/>
        </w:rPr>
      </w:pPr>
    </w:p>
    <w:p w:rsidR="000E0934" w:rsidRPr="00805E85"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GIL, </w:t>
      </w:r>
      <w:proofErr w:type="spellStart"/>
      <w:r>
        <w:rPr>
          <w:rFonts w:ascii="Arial" w:hAnsi="Arial" w:cs="Arial"/>
          <w:sz w:val="24"/>
          <w:szCs w:val="24"/>
        </w:rPr>
        <w:t>Antonio</w:t>
      </w:r>
      <w:proofErr w:type="spellEnd"/>
      <w:r>
        <w:rPr>
          <w:rFonts w:ascii="Arial" w:hAnsi="Arial" w:cs="Arial"/>
          <w:sz w:val="24"/>
          <w:szCs w:val="24"/>
        </w:rPr>
        <w:t xml:space="preserve"> Carlos. </w:t>
      </w:r>
      <w:r>
        <w:rPr>
          <w:rFonts w:ascii="Arial" w:hAnsi="Arial" w:cs="Arial"/>
          <w:b/>
          <w:sz w:val="24"/>
          <w:szCs w:val="24"/>
        </w:rPr>
        <w:t>Como elaborar projeto de pesquisa.</w:t>
      </w:r>
      <w:r>
        <w:rPr>
          <w:rFonts w:ascii="Arial" w:hAnsi="Arial" w:cs="Arial"/>
          <w:sz w:val="24"/>
          <w:szCs w:val="24"/>
        </w:rPr>
        <w:t xml:space="preserve"> 5. Ed. São Paulo: Atlas, 2010.</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sidRPr="00F268DF">
        <w:rPr>
          <w:rFonts w:ascii="Arial" w:hAnsi="Arial" w:cs="Arial"/>
          <w:sz w:val="24"/>
          <w:szCs w:val="24"/>
        </w:rPr>
        <w:t>GORGES, Leonardo. Santa Catarina lidera na geração de empregos de tecnologia do país.</w:t>
      </w:r>
      <w:r>
        <w:rPr>
          <w:rFonts w:ascii="Arial" w:hAnsi="Arial" w:cs="Arial"/>
          <w:sz w:val="24"/>
          <w:szCs w:val="24"/>
        </w:rPr>
        <w:t xml:space="preserve"> Disponível em: &lt;</w:t>
      </w:r>
      <w:hyperlink r:id="rId10" w:history="1">
        <w:r w:rsidRPr="00F268DF">
          <w:rPr>
            <w:rStyle w:val="Hyperlink"/>
            <w:rFonts w:ascii="Arial" w:hAnsi="Arial" w:cs="Arial"/>
            <w:color w:val="auto"/>
            <w:sz w:val="24"/>
            <w:szCs w:val="24"/>
            <w:u w:val="none"/>
          </w:rPr>
          <w:t>http://dc.clicrbs.com.br/sc/noticias/noticia/2016/06/santa-catarina-lidera-na-geracao-de-empregos-de-tecnologia-no-pais-5907866.html</w:t>
        </w:r>
      </w:hyperlink>
      <w:r w:rsidRPr="00F268DF">
        <w:rPr>
          <w:rFonts w:ascii="Arial" w:hAnsi="Arial" w:cs="Arial"/>
          <w:sz w:val="24"/>
          <w:szCs w:val="24"/>
        </w:rPr>
        <w:t>&gt;.</w:t>
      </w:r>
      <w:r>
        <w:rPr>
          <w:rFonts w:ascii="Arial" w:hAnsi="Arial" w:cs="Arial"/>
          <w:sz w:val="24"/>
          <w:szCs w:val="24"/>
        </w:rPr>
        <w:t xml:space="preserve"> </w:t>
      </w:r>
      <w:r w:rsidRPr="00E20A2D">
        <w:rPr>
          <w:rFonts w:ascii="Arial" w:hAnsi="Arial" w:cs="Arial"/>
          <w:sz w:val="24"/>
          <w:szCs w:val="24"/>
        </w:rPr>
        <w:t>Acesso em: 20 agosto 2016.</w:t>
      </w:r>
      <w:r>
        <w:rPr>
          <w:rFonts w:ascii="Arial" w:hAnsi="Arial" w:cs="Arial"/>
          <w:sz w:val="24"/>
          <w:szCs w:val="24"/>
        </w:rPr>
        <w:t xml:space="preserve"> </w:t>
      </w:r>
    </w:p>
    <w:p w:rsidR="000E0934" w:rsidRDefault="000E0934" w:rsidP="00FA6F2C">
      <w:pPr>
        <w:spacing w:line="240" w:lineRule="auto"/>
        <w:ind w:firstLine="0"/>
        <w:jc w:val="left"/>
        <w:rPr>
          <w:rFonts w:ascii="Arial" w:hAnsi="Arial" w:cs="Arial"/>
          <w:sz w:val="24"/>
          <w:szCs w:val="24"/>
        </w:rPr>
      </w:pPr>
    </w:p>
    <w:p w:rsidR="000E0934" w:rsidRPr="00E20A2D" w:rsidRDefault="000E0934" w:rsidP="00FA6F2C">
      <w:pPr>
        <w:spacing w:line="240" w:lineRule="auto"/>
        <w:ind w:firstLine="0"/>
        <w:jc w:val="left"/>
        <w:rPr>
          <w:rFonts w:ascii="Arial" w:hAnsi="Arial" w:cs="Arial"/>
          <w:sz w:val="24"/>
          <w:szCs w:val="24"/>
        </w:rPr>
      </w:pPr>
      <w:proofErr w:type="spellStart"/>
      <w:r>
        <w:rPr>
          <w:rFonts w:ascii="Arial" w:hAnsi="Arial" w:cs="Arial"/>
          <w:sz w:val="24"/>
          <w:szCs w:val="24"/>
        </w:rPr>
        <w:t>Ger@çãoTec</w:t>
      </w:r>
      <w:proofErr w:type="spellEnd"/>
      <w:r>
        <w:rPr>
          <w:rFonts w:ascii="Arial" w:hAnsi="Arial" w:cs="Arial"/>
          <w:sz w:val="24"/>
          <w:szCs w:val="24"/>
        </w:rPr>
        <w:t xml:space="preserve">. </w:t>
      </w:r>
      <w:r>
        <w:rPr>
          <w:rFonts w:ascii="Arial" w:hAnsi="Arial" w:cs="Arial"/>
          <w:b/>
          <w:sz w:val="24"/>
          <w:szCs w:val="24"/>
        </w:rPr>
        <w:t>Tecnologia em sc.</w:t>
      </w:r>
      <w:r>
        <w:rPr>
          <w:rFonts w:ascii="Arial" w:hAnsi="Arial" w:cs="Arial"/>
          <w:sz w:val="24"/>
          <w:szCs w:val="24"/>
        </w:rPr>
        <w:t xml:space="preserve"> Disponível em: </w:t>
      </w:r>
      <w:r w:rsidRPr="00426A82">
        <w:rPr>
          <w:rFonts w:ascii="Arial" w:hAnsi="Arial" w:cs="Arial"/>
          <w:sz w:val="24"/>
          <w:szCs w:val="24"/>
        </w:rPr>
        <w:t>&lt;</w:t>
      </w:r>
      <w:hyperlink r:id="rId11" w:history="1">
        <w:r w:rsidRPr="00426A82">
          <w:rPr>
            <w:rStyle w:val="Hyperlink"/>
            <w:rFonts w:ascii="Arial" w:hAnsi="Arial" w:cs="Arial"/>
            <w:color w:val="auto"/>
            <w:sz w:val="24"/>
            <w:szCs w:val="24"/>
            <w:u w:val="none"/>
          </w:rPr>
          <w:t>http://geracaotec.sc.gov.br/mapeamento/tecnologia-em-sc</w:t>
        </w:r>
      </w:hyperlink>
      <w:r w:rsidRPr="00426A82">
        <w:rPr>
          <w:rFonts w:ascii="Arial" w:hAnsi="Arial" w:cs="Arial"/>
          <w:sz w:val="24"/>
          <w:szCs w:val="24"/>
        </w:rPr>
        <w:t>&gt;.</w:t>
      </w:r>
      <w:r>
        <w:rPr>
          <w:rFonts w:ascii="Arial" w:hAnsi="Arial" w:cs="Arial"/>
          <w:sz w:val="24"/>
          <w:szCs w:val="24"/>
        </w:rPr>
        <w:t xml:space="preserve"> Acesso em: 20 Agosto 2016.</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sidRPr="00211995">
        <w:rPr>
          <w:rFonts w:ascii="Arial" w:hAnsi="Arial" w:cs="Arial"/>
          <w:sz w:val="24"/>
          <w:szCs w:val="24"/>
        </w:rPr>
        <w:t xml:space="preserve">LUNKES, Rogério João. </w:t>
      </w:r>
      <w:r w:rsidRPr="00211995">
        <w:rPr>
          <w:rFonts w:ascii="Arial" w:hAnsi="Arial" w:cs="Arial"/>
          <w:b/>
          <w:sz w:val="24"/>
          <w:szCs w:val="24"/>
        </w:rPr>
        <w:t>Manual do Orçamento</w:t>
      </w:r>
      <w:r>
        <w:rPr>
          <w:rFonts w:ascii="Arial" w:hAnsi="Arial" w:cs="Arial"/>
          <w:b/>
          <w:sz w:val="24"/>
          <w:szCs w:val="24"/>
        </w:rPr>
        <w:t>.</w:t>
      </w:r>
      <w:r w:rsidRPr="00211995">
        <w:rPr>
          <w:rFonts w:ascii="Arial" w:hAnsi="Arial" w:cs="Arial"/>
          <w:sz w:val="24"/>
          <w:szCs w:val="24"/>
        </w:rPr>
        <w:t xml:space="preserve"> 2. ed. São Paulo: Atlas, 2009</w:t>
      </w:r>
      <w:r>
        <w:rPr>
          <w:rFonts w:ascii="Arial" w:hAnsi="Arial" w:cs="Arial"/>
          <w:sz w:val="24"/>
          <w:szCs w:val="24"/>
        </w:rPr>
        <w:t>.</w:t>
      </w:r>
    </w:p>
    <w:p w:rsidR="00E13B8F" w:rsidRDefault="00E13B8F" w:rsidP="00FA6F2C">
      <w:pPr>
        <w:spacing w:line="240" w:lineRule="auto"/>
        <w:ind w:firstLine="0"/>
        <w:jc w:val="left"/>
        <w:rPr>
          <w:rFonts w:ascii="Arial" w:hAnsi="Arial" w:cs="Arial"/>
          <w:sz w:val="24"/>
          <w:szCs w:val="24"/>
        </w:rPr>
      </w:pPr>
    </w:p>
    <w:p w:rsidR="00F2223E" w:rsidRPr="00F2223E" w:rsidRDefault="00F2223E" w:rsidP="00FA6F2C">
      <w:pPr>
        <w:spacing w:line="240" w:lineRule="auto"/>
        <w:ind w:firstLine="0"/>
        <w:jc w:val="left"/>
        <w:rPr>
          <w:rFonts w:ascii="Arial" w:hAnsi="Arial" w:cs="Arial"/>
          <w:sz w:val="24"/>
          <w:szCs w:val="24"/>
        </w:rPr>
      </w:pPr>
      <w:r>
        <w:rPr>
          <w:rFonts w:ascii="Arial" w:hAnsi="Arial" w:cs="Arial"/>
          <w:sz w:val="24"/>
          <w:szCs w:val="24"/>
        </w:rPr>
        <w:t xml:space="preserve">MALHOTRA, </w:t>
      </w:r>
      <w:proofErr w:type="spellStart"/>
      <w:r>
        <w:rPr>
          <w:rFonts w:ascii="Arial" w:hAnsi="Arial" w:cs="Arial"/>
          <w:sz w:val="24"/>
          <w:szCs w:val="24"/>
        </w:rPr>
        <w:t>Naresh</w:t>
      </w:r>
      <w:proofErr w:type="spellEnd"/>
      <w:r>
        <w:rPr>
          <w:rFonts w:ascii="Arial" w:hAnsi="Arial" w:cs="Arial"/>
          <w:sz w:val="24"/>
          <w:szCs w:val="24"/>
        </w:rPr>
        <w:t xml:space="preserve"> K. </w:t>
      </w:r>
      <w:r>
        <w:rPr>
          <w:rFonts w:ascii="Arial" w:hAnsi="Arial" w:cs="Arial"/>
          <w:b/>
          <w:sz w:val="24"/>
          <w:szCs w:val="24"/>
        </w:rPr>
        <w:t xml:space="preserve">Pesquisa de Marketing: </w:t>
      </w:r>
      <w:r>
        <w:rPr>
          <w:rFonts w:ascii="Arial" w:hAnsi="Arial" w:cs="Arial"/>
          <w:sz w:val="24"/>
          <w:szCs w:val="24"/>
        </w:rPr>
        <w:t xml:space="preserve">Uma orientação aplicada. 4.ed. Porto Alegre: </w:t>
      </w:r>
      <w:proofErr w:type="spellStart"/>
      <w:r>
        <w:rPr>
          <w:rFonts w:ascii="Arial" w:hAnsi="Arial" w:cs="Arial"/>
          <w:sz w:val="24"/>
          <w:szCs w:val="24"/>
        </w:rPr>
        <w:t>Brookman</w:t>
      </w:r>
      <w:proofErr w:type="spellEnd"/>
      <w:r w:rsidR="001A1323">
        <w:rPr>
          <w:rFonts w:ascii="Arial" w:hAnsi="Arial" w:cs="Arial"/>
          <w:sz w:val="24"/>
          <w:szCs w:val="24"/>
        </w:rPr>
        <w:t>, 2006.</w:t>
      </w:r>
    </w:p>
    <w:p w:rsidR="00F2223E" w:rsidRDefault="00F2223E" w:rsidP="00FA6F2C">
      <w:pPr>
        <w:spacing w:line="240" w:lineRule="auto"/>
        <w:ind w:firstLine="0"/>
        <w:jc w:val="left"/>
        <w:rPr>
          <w:rFonts w:ascii="Arial" w:hAnsi="Arial" w:cs="Arial"/>
          <w:sz w:val="24"/>
          <w:szCs w:val="24"/>
        </w:rPr>
      </w:pPr>
    </w:p>
    <w:p w:rsidR="00E13B8F" w:rsidRPr="001A1323" w:rsidRDefault="00E13B8F" w:rsidP="00FA6F2C">
      <w:pPr>
        <w:spacing w:line="240" w:lineRule="auto"/>
        <w:ind w:firstLine="0"/>
        <w:jc w:val="left"/>
        <w:rPr>
          <w:rFonts w:ascii="Arial" w:hAnsi="Arial" w:cs="Arial"/>
          <w:sz w:val="24"/>
          <w:szCs w:val="24"/>
        </w:rPr>
      </w:pPr>
      <w:r>
        <w:rPr>
          <w:rFonts w:ascii="Arial" w:hAnsi="Arial" w:cs="Arial"/>
          <w:sz w:val="24"/>
          <w:szCs w:val="24"/>
        </w:rPr>
        <w:t xml:space="preserve">MATTAR, </w:t>
      </w:r>
      <w:proofErr w:type="spellStart"/>
      <w:r>
        <w:rPr>
          <w:rFonts w:ascii="Arial" w:hAnsi="Arial" w:cs="Arial"/>
          <w:sz w:val="24"/>
          <w:szCs w:val="24"/>
        </w:rPr>
        <w:t>Fauze</w:t>
      </w:r>
      <w:proofErr w:type="spellEnd"/>
      <w:r>
        <w:rPr>
          <w:rFonts w:ascii="Arial" w:hAnsi="Arial" w:cs="Arial"/>
          <w:sz w:val="24"/>
          <w:szCs w:val="24"/>
        </w:rPr>
        <w:t xml:space="preserve"> N. </w:t>
      </w:r>
      <w:r>
        <w:rPr>
          <w:rFonts w:ascii="Arial" w:hAnsi="Arial" w:cs="Arial"/>
          <w:b/>
          <w:sz w:val="24"/>
          <w:szCs w:val="24"/>
        </w:rPr>
        <w:t xml:space="preserve">Pesquisa de Marketing: </w:t>
      </w:r>
      <w:r w:rsidRPr="00F2223E">
        <w:rPr>
          <w:rFonts w:ascii="Arial" w:hAnsi="Arial" w:cs="Arial"/>
          <w:sz w:val="24"/>
          <w:szCs w:val="24"/>
        </w:rPr>
        <w:t>Edição Compacta</w:t>
      </w:r>
      <w:r w:rsidRPr="00E13B8F">
        <w:rPr>
          <w:rFonts w:ascii="Arial" w:hAnsi="Arial" w:cs="Arial"/>
          <w:b/>
          <w:sz w:val="24"/>
          <w:szCs w:val="24"/>
        </w:rPr>
        <w:t xml:space="preserve">. </w:t>
      </w:r>
      <w:r w:rsidRPr="001A1323">
        <w:rPr>
          <w:rFonts w:ascii="Arial" w:hAnsi="Arial" w:cs="Arial"/>
          <w:sz w:val="24"/>
          <w:szCs w:val="24"/>
        </w:rPr>
        <w:t>4.ed. São Paulo: Atlas, 2007.</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NASCIMENTO, Auster Moreira; REGINATO, Luciane. </w:t>
      </w:r>
      <w:r w:rsidRPr="003809B7">
        <w:rPr>
          <w:rFonts w:ascii="Arial" w:hAnsi="Arial" w:cs="Arial"/>
          <w:b/>
          <w:sz w:val="24"/>
          <w:szCs w:val="24"/>
        </w:rPr>
        <w:t>Controladoria:</w:t>
      </w:r>
      <w:r>
        <w:rPr>
          <w:rFonts w:ascii="Arial" w:hAnsi="Arial" w:cs="Arial"/>
          <w:sz w:val="24"/>
          <w:szCs w:val="24"/>
        </w:rPr>
        <w:t xml:space="preserve"> Um Enfoque na Eficácia Organizacional. 2. Ed. São Paulo: Atlas, 2009.</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PADOVEZE, Clóvis </w:t>
      </w:r>
      <w:proofErr w:type="spellStart"/>
      <w:r>
        <w:rPr>
          <w:rFonts w:ascii="Arial" w:hAnsi="Arial" w:cs="Arial"/>
          <w:sz w:val="24"/>
          <w:szCs w:val="24"/>
        </w:rPr>
        <w:t>Luis</w:t>
      </w:r>
      <w:proofErr w:type="spellEnd"/>
      <w:r>
        <w:rPr>
          <w:rFonts w:ascii="Arial" w:hAnsi="Arial" w:cs="Arial"/>
          <w:sz w:val="24"/>
          <w:szCs w:val="24"/>
        </w:rPr>
        <w:t xml:space="preserve">; TARANTO, Fernando Cesar. </w:t>
      </w:r>
      <w:r>
        <w:rPr>
          <w:rFonts w:ascii="Arial" w:hAnsi="Arial" w:cs="Arial"/>
          <w:b/>
          <w:sz w:val="24"/>
          <w:szCs w:val="24"/>
        </w:rPr>
        <w:t xml:space="preserve">Orçamento Empresarial: </w:t>
      </w:r>
      <w:r>
        <w:rPr>
          <w:rFonts w:ascii="Arial" w:hAnsi="Arial" w:cs="Arial"/>
          <w:sz w:val="24"/>
          <w:szCs w:val="24"/>
        </w:rPr>
        <w:t xml:space="preserve">Novos Conceitos e Técnicas. São Paulo: Pearson </w:t>
      </w:r>
      <w:proofErr w:type="spellStart"/>
      <w:r>
        <w:rPr>
          <w:rFonts w:ascii="Arial" w:hAnsi="Arial" w:cs="Arial"/>
          <w:sz w:val="24"/>
          <w:szCs w:val="24"/>
        </w:rPr>
        <w:t>Education</w:t>
      </w:r>
      <w:proofErr w:type="spellEnd"/>
      <w:r>
        <w:rPr>
          <w:rFonts w:ascii="Arial" w:hAnsi="Arial" w:cs="Arial"/>
          <w:sz w:val="24"/>
          <w:szCs w:val="24"/>
        </w:rPr>
        <w:t xml:space="preserve"> do Brasil, 2009.</w:t>
      </w:r>
    </w:p>
    <w:p w:rsidR="000E0934" w:rsidRDefault="000E0934" w:rsidP="00FA6F2C">
      <w:pPr>
        <w:spacing w:line="240" w:lineRule="auto"/>
        <w:ind w:firstLine="0"/>
        <w:jc w:val="left"/>
        <w:rPr>
          <w:rFonts w:ascii="Arial" w:hAnsi="Arial" w:cs="Arial"/>
          <w:sz w:val="24"/>
          <w:szCs w:val="24"/>
        </w:rPr>
      </w:pPr>
    </w:p>
    <w:p w:rsidR="000E0934" w:rsidRDefault="000E0934" w:rsidP="00FA6F2C">
      <w:pPr>
        <w:spacing w:line="240" w:lineRule="auto"/>
        <w:ind w:firstLine="0"/>
        <w:jc w:val="left"/>
        <w:rPr>
          <w:rFonts w:ascii="Arial" w:hAnsi="Arial" w:cs="Arial"/>
          <w:sz w:val="24"/>
          <w:szCs w:val="24"/>
        </w:rPr>
      </w:pPr>
      <w:r w:rsidRPr="00E33F44">
        <w:rPr>
          <w:rFonts w:ascii="Arial" w:hAnsi="Arial" w:cs="Arial"/>
          <w:sz w:val="24"/>
          <w:szCs w:val="24"/>
        </w:rPr>
        <w:t xml:space="preserve">RICHARDSON, Roberto </w:t>
      </w:r>
      <w:proofErr w:type="spellStart"/>
      <w:r w:rsidRPr="00E33F44">
        <w:rPr>
          <w:rFonts w:ascii="Arial" w:hAnsi="Arial" w:cs="Arial"/>
          <w:sz w:val="24"/>
          <w:szCs w:val="24"/>
        </w:rPr>
        <w:t>Jarry</w:t>
      </w:r>
      <w:proofErr w:type="spellEnd"/>
      <w:r w:rsidRPr="00E33F44">
        <w:rPr>
          <w:rFonts w:ascii="Arial" w:hAnsi="Arial" w:cs="Arial"/>
          <w:sz w:val="24"/>
          <w:szCs w:val="24"/>
        </w:rPr>
        <w:t xml:space="preserve">. </w:t>
      </w:r>
      <w:r w:rsidRPr="00E33F44">
        <w:rPr>
          <w:rFonts w:ascii="Arial" w:hAnsi="Arial" w:cs="Arial"/>
          <w:b/>
          <w:sz w:val="24"/>
          <w:szCs w:val="24"/>
        </w:rPr>
        <w:t xml:space="preserve">Pesquisa Social: </w:t>
      </w:r>
      <w:r w:rsidRPr="00E33F44">
        <w:rPr>
          <w:rFonts w:ascii="Arial" w:hAnsi="Arial" w:cs="Arial"/>
          <w:sz w:val="24"/>
          <w:szCs w:val="24"/>
        </w:rPr>
        <w:t>Métodos e Técnicas</w:t>
      </w:r>
      <w:r w:rsidR="001D26A4" w:rsidRPr="00E33F44">
        <w:rPr>
          <w:rFonts w:ascii="Arial" w:hAnsi="Arial" w:cs="Arial"/>
          <w:sz w:val="24"/>
          <w:szCs w:val="24"/>
        </w:rPr>
        <w:t xml:space="preserve">/ Roberto </w:t>
      </w:r>
      <w:proofErr w:type="spellStart"/>
      <w:r w:rsidR="001D26A4" w:rsidRPr="00E33F44">
        <w:rPr>
          <w:rFonts w:ascii="Arial" w:hAnsi="Arial" w:cs="Arial"/>
          <w:sz w:val="24"/>
          <w:szCs w:val="24"/>
        </w:rPr>
        <w:t>Jarry</w:t>
      </w:r>
      <w:proofErr w:type="spellEnd"/>
      <w:r w:rsidR="001D26A4" w:rsidRPr="00E33F44">
        <w:rPr>
          <w:rFonts w:ascii="Arial" w:hAnsi="Arial" w:cs="Arial"/>
          <w:sz w:val="24"/>
          <w:szCs w:val="24"/>
        </w:rPr>
        <w:t xml:space="preserve"> Richardson; </w:t>
      </w:r>
      <w:r w:rsidR="00E33F44" w:rsidRPr="00E33F44">
        <w:rPr>
          <w:rFonts w:ascii="Arial" w:hAnsi="Arial" w:cs="Arial"/>
          <w:sz w:val="24"/>
          <w:szCs w:val="24"/>
        </w:rPr>
        <w:t>et al.</w:t>
      </w:r>
      <w:r w:rsidR="001D26A4" w:rsidRPr="00E33F44">
        <w:rPr>
          <w:rFonts w:ascii="Arial" w:hAnsi="Arial" w:cs="Arial"/>
          <w:sz w:val="24"/>
          <w:szCs w:val="24"/>
        </w:rPr>
        <w:t xml:space="preserve"> – 3. Ed. – 15. </w:t>
      </w:r>
      <w:proofErr w:type="spellStart"/>
      <w:r w:rsidR="001D26A4" w:rsidRPr="00E33F44">
        <w:rPr>
          <w:rFonts w:ascii="Arial" w:hAnsi="Arial" w:cs="Arial"/>
          <w:sz w:val="24"/>
          <w:szCs w:val="24"/>
        </w:rPr>
        <w:t>Reimpr</w:t>
      </w:r>
      <w:proofErr w:type="spellEnd"/>
      <w:r w:rsidR="001D26A4" w:rsidRPr="00E33F44">
        <w:rPr>
          <w:rFonts w:ascii="Arial" w:hAnsi="Arial" w:cs="Arial"/>
          <w:sz w:val="24"/>
          <w:szCs w:val="24"/>
        </w:rPr>
        <w:t>. – São Paulo : Atlas, 2014</w:t>
      </w:r>
      <w:r w:rsidR="00E33F44" w:rsidRPr="00E33F44">
        <w:rPr>
          <w:rFonts w:ascii="Arial" w:hAnsi="Arial" w:cs="Arial"/>
          <w:sz w:val="24"/>
          <w:szCs w:val="24"/>
        </w:rPr>
        <w:t>.</w:t>
      </w:r>
    </w:p>
    <w:p w:rsidR="00E33F44" w:rsidRDefault="00E33F44" w:rsidP="00FA6F2C">
      <w:pPr>
        <w:spacing w:line="240" w:lineRule="auto"/>
        <w:ind w:firstLine="0"/>
        <w:jc w:val="left"/>
        <w:rPr>
          <w:rFonts w:ascii="Arial" w:hAnsi="Arial" w:cs="Arial"/>
          <w:sz w:val="24"/>
          <w:szCs w:val="24"/>
        </w:rPr>
      </w:pPr>
    </w:p>
    <w:p w:rsidR="000E0934" w:rsidRPr="00805E85" w:rsidRDefault="000E0934" w:rsidP="00FA6F2C">
      <w:pPr>
        <w:spacing w:line="240" w:lineRule="auto"/>
        <w:ind w:firstLine="0"/>
        <w:jc w:val="left"/>
        <w:rPr>
          <w:rFonts w:ascii="Arial" w:hAnsi="Arial" w:cs="Arial"/>
          <w:sz w:val="24"/>
          <w:szCs w:val="24"/>
        </w:rPr>
      </w:pPr>
      <w:r>
        <w:rPr>
          <w:rFonts w:ascii="Arial" w:hAnsi="Arial" w:cs="Arial"/>
          <w:sz w:val="24"/>
          <w:szCs w:val="24"/>
        </w:rPr>
        <w:t xml:space="preserve">RUIZ, João Álvaro. </w:t>
      </w:r>
      <w:r>
        <w:rPr>
          <w:rFonts w:ascii="Arial" w:hAnsi="Arial" w:cs="Arial"/>
          <w:b/>
          <w:sz w:val="24"/>
          <w:szCs w:val="24"/>
        </w:rPr>
        <w:t xml:space="preserve">Metodologia Cientifica: </w:t>
      </w:r>
      <w:r>
        <w:rPr>
          <w:rFonts w:ascii="Arial" w:hAnsi="Arial" w:cs="Arial"/>
          <w:sz w:val="24"/>
          <w:szCs w:val="24"/>
        </w:rPr>
        <w:t>Guia para eficiência nos estudos. 4. Ed. São Paulo: Atlas, 1996.</w:t>
      </w:r>
    </w:p>
    <w:sectPr w:rsidR="000E0934" w:rsidRPr="00805E85" w:rsidSect="006A48C6">
      <w:headerReference w:type="default" r:id="rId12"/>
      <w:footerReference w:type="default" r:id="rId13"/>
      <w:pgSz w:w="11906" w:h="16838" w:code="9"/>
      <w:pgMar w:top="1701" w:right="1134" w:bottom="1134" w:left="1701" w:header="1134"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3DF6" w:rsidRDefault="00123DF6" w:rsidP="009911EF">
      <w:pPr>
        <w:spacing w:line="240" w:lineRule="auto"/>
      </w:pPr>
      <w:r>
        <w:separator/>
      </w:r>
    </w:p>
  </w:endnote>
  <w:endnote w:type="continuationSeparator" w:id="0">
    <w:p w:rsidR="00123DF6" w:rsidRDefault="00123DF6" w:rsidP="009911E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3FF" w:rsidRPr="009911EF" w:rsidRDefault="00E133FF" w:rsidP="009911EF">
    <w:pPr>
      <w:pStyle w:val="Rodap"/>
      <w:spacing w:line="300" w:lineRule="auto"/>
      <w:ind w:firstLine="0"/>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3DF6" w:rsidRDefault="00123DF6" w:rsidP="00DE44FE">
      <w:pPr>
        <w:spacing w:line="240" w:lineRule="auto"/>
        <w:ind w:firstLine="0"/>
      </w:pPr>
      <w:r>
        <w:separator/>
      </w:r>
    </w:p>
  </w:footnote>
  <w:footnote w:type="continuationSeparator" w:id="0">
    <w:p w:rsidR="00123DF6" w:rsidRDefault="00123DF6" w:rsidP="009911E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43469905"/>
      <w:docPartObj>
        <w:docPartGallery w:val="Page Numbers (Top of Page)"/>
        <w:docPartUnique/>
      </w:docPartObj>
    </w:sdtPr>
    <w:sdtContent>
      <w:p w:rsidR="00E133FF" w:rsidRDefault="00E133FF">
        <w:pPr>
          <w:pStyle w:val="Cabealho"/>
          <w:jc w:val="right"/>
        </w:pPr>
        <w:r>
          <w:fldChar w:fldCharType="begin"/>
        </w:r>
        <w:r>
          <w:instrText>PAGE   \* MERGEFORMAT</w:instrText>
        </w:r>
        <w:r>
          <w:fldChar w:fldCharType="separate"/>
        </w:r>
        <w:r w:rsidR="005633B7">
          <w:rPr>
            <w:noProof/>
          </w:rPr>
          <w:t>3</w:t>
        </w:r>
        <w:r>
          <w:fldChar w:fldCharType="end"/>
        </w:r>
      </w:p>
    </w:sdtContent>
  </w:sdt>
  <w:p w:rsidR="00E133FF" w:rsidRDefault="00E133FF">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33F8"/>
    <w:multiLevelType w:val="multilevel"/>
    <w:tmpl w:val="F16A12C4"/>
    <w:lvl w:ilvl="0">
      <w:start w:val="2"/>
      <w:numFmt w:val="decimal"/>
      <w:lvlText w:val="%1"/>
      <w:lvlJc w:val="left"/>
      <w:pPr>
        <w:tabs>
          <w:tab w:val="num" w:pos="465"/>
        </w:tabs>
        <w:ind w:left="465" w:hanging="465"/>
      </w:pPr>
      <w:rPr>
        <w:rFonts w:cs="Times New Roman" w:hint="default"/>
      </w:rPr>
    </w:lvl>
    <w:lvl w:ilvl="1">
      <w:start w:val="3"/>
      <w:numFmt w:val="decimal"/>
      <w:lvlText w:val="%1.%2"/>
      <w:lvlJc w:val="left"/>
      <w:pPr>
        <w:tabs>
          <w:tab w:val="num" w:pos="1174"/>
        </w:tabs>
        <w:ind w:left="1174" w:hanging="465"/>
      </w:pPr>
      <w:rPr>
        <w:rFonts w:cs="Times New Roman" w:hint="default"/>
      </w:rPr>
    </w:lvl>
    <w:lvl w:ilvl="2">
      <w:start w:val="1"/>
      <w:numFmt w:val="decimal"/>
      <w:lvlText w:val="%1.%2.%3"/>
      <w:lvlJc w:val="left"/>
      <w:pPr>
        <w:tabs>
          <w:tab w:val="num" w:pos="2138"/>
        </w:tabs>
        <w:ind w:left="2138" w:hanging="720"/>
      </w:pPr>
      <w:rPr>
        <w:rFonts w:cs="Times New Roman" w:hint="default"/>
      </w:rPr>
    </w:lvl>
    <w:lvl w:ilvl="3">
      <w:start w:val="1"/>
      <w:numFmt w:val="decimal"/>
      <w:lvlText w:val="%1.%2.%3.%4"/>
      <w:lvlJc w:val="left"/>
      <w:pPr>
        <w:tabs>
          <w:tab w:val="num" w:pos="3207"/>
        </w:tabs>
        <w:ind w:left="3207" w:hanging="1080"/>
      </w:pPr>
      <w:rPr>
        <w:rFonts w:cs="Times New Roman" w:hint="default"/>
      </w:rPr>
    </w:lvl>
    <w:lvl w:ilvl="4">
      <w:start w:val="1"/>
      <w:numFmt w:val="decimal"/>
      <w:lvlText w:val="%1.%2.%3.%4.%5"/>
      <w:lvlJc w:val="left"/>
      <w:pPr>
        <w:tabs>
          <w:tab w:val="num" w:pos="3916"/>
        </w:tabs>
        <w:ind w:left="3916" w:hanging="1080"/>
      </w:pPr>
      <w:rPr>
        <w:rFonts w:cs="Times New Roman" w:hint="default"/>
      </w:rPr>
    </w:lvl>
    <w:lvl w:ilvl="5">
      <w:start w:val="1"/>
      <w:numFmt w:val="decimal"/>
      <w:lvlText w:val="%1.%2.%3.%4.%5.%6"/>
      <w:lvlJc w:val="left"/>
      <w:pPr>
        <w:tabs>
          <w:tab w:val="num" w:pos="4985"/>
        </w:tabs>
        <w:ind w:left="4985" w:hanging="1440"/>
      </w:pPr>
      <w:rPr>
        <w:rFonts w:cs="Times New Roman" w:hint="default"/>
      </w:rPr>
    </w:lvl>
    <w:lvl w:ilvl="6">
      <w:start w:val="1"/>
      <w:numFmt w:val="decimal"/>
      <w:lvlText w:val="%1.%2.%3.%4.%5.%6.%7"/>
      <w:lvlJc w:val="left"/>
      <w:pPr>
        <w:tabs>
          <w:tab w:val="num" w:pos="5694"/>
        </w:tabs>
        <w:ind w:left="5694" w:hanging="1440"/>
      </w:pPr>
      <w:rPr>
        <w:rFonts w:cs="Times New Roman" w:hint="default"/>
      </w:rPr>
    </w:lvl>
    <w:lvl w:ilvl="7">
      <w:start w:val="1"/>
      <w:numFmt w:val="decimal"/>
      <w:lvlText w:val="%1.%2.%3.%4.%5.%6.%7.%8"/>
      <w:lvlJc w:val="left"/>
      <w:pPr>
        <w:tabs>
          <w:tab w:val="num" w:pos="6763"/>
        </w:tabs>
        <w:ind w:left="6763" w:hanging="1800"/>
      </w:pPr>
      <w:rPr>
        <w:rFonts w:cs="Times New Roman" w:hint="default"/>
      </w:rPr>
    </w:lvl>
    <w:lvl w:ilvl="8">
      <w:start w:val="1"/>
      <w:numFmt w:val="decimal"/>
      <w:lvlText w:val="%1.%2.%3.%4.%5.%6.%7.%8.%9"/>
      <w:lvlJc w:val="left"/>
      <w:pPr>
        <w:tabs>
          <w:tab w:val="num" w:pos="7472"/>
        </w:tabs>
        <w:ind w:left="7472" w:hanging="1800"/>
      </w:pPr>
      <w:rPr>
        <w:rFonts w:cs="Times New Roman" w:hint="default"/>
      </w:rPr>
    </w:lvl>
  </w:abstractNum>
  <w:abstractNum w:abstractNumId="1" w15:restartNumberingAfterBreak="0">
    <w:nsid w:val="0BC53E02"/>
    <w:multiLevelType w:val="hybridMultilevel"/>
    <w:tmpl w:val="9FF0352E"/>
    <w:lvl w:ilvl="0" w:tplc="E15AE938">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2" w15:restartNumberingAfterBreak="0">
    <w:nsid w:val="0BCF30EA"/>
    <w:multiLevelType w:val="hybridMultilevel"/>
    <w:tmpl w:val="D1D8EED0"/>
    <w:lvl w:ilvl="0" w:tplc="F9AA92C4">
      <w:start w:val="1"/>
      <w:numFmt w:val="decimal"/>
      <w:lvlText w:val="%1-"/>
      <w:lvlJc w:val="left"/>
      <w:pPr>
        <w:ind w:left="720" w:hanging="360"/>
      </w:pPr>
      <w:rPr>
        <w:rFonts w:cs="Times New Roman" w:hint="default"/>
      </w:rPr>
    </w:lvl>
    <w:lvl w:ilvl="1" w:tplc="04160019">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3" w15:restartNumberingAfterBreak="0">
    <w:nsid w:val="172F16EC"/>
    <w:multiLevelType w:val="hybridMultilevel"/>
    <w:tmpl w:val="0BB21BC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7CC10A8"/>
    <w:multiLevelType w:val="hybridMultilevel"/>
    <w:tmpl w:val="1FBAA9B6"/>
    <w:lvl w:ilvl="0" w:tplc="51E651B0">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5" w15:restartNumberingAfterBreak="0">
    <w:nsid w:val="18EF4A3D"/>
    <w:multiLevelType w:val="hybridMultilevel"/>
    <w:tmpl w:val="724646BC"/>
    <w:lvl w:ilvl="0" w:tplc="19A064D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15:restartNumberingAfterBreak="0">
    <w:nsid w:val="1A931CEF"/>
    <w:multiLevelType w:val="hybridMultilevel"/>
    <w:tmpl w:val="5EFA1FFA"/>
    <w:lvl w:ilvl="0" w:tplc="04160001">
      <w:start w:val="1"/>
      <w:numFmt w:val="bullet"/>
      <w:lvlText w:val=""/>
      <w:lvlJc w:val="left"/>
      <w:pPr>
        <w:ind w:left="1185" w:hanging="360"/>
      </w:pPr>
      <w:rPr>
        <w:rFonts w:ascii="Symbol" w:hAnsi="Symbol" w:hint="default"/>
      </w:rPr>
    </w:lvl>
    <w:lvl w:ilvl="1" w:tplc="04160003" w:tentative="1">
      <w:start w:val="1"/>
      <w:numFmt w:val="bullet"/>
      <w:lvlText w:val="o"/>
      <w:lvlJc w:val="left"/>
      <w:pPr>
        <w:ind w:left="1905" w:hanging="360"/>
      </w:pPr>
      <w:rPr>
        <w:rFonts w:ascii="Courier New" w:hAnsi="Courier New" w:hint="default"/>
      </w:rPr>
    </w:lvl>
    <w:lvl w:ilvl="2" w:tplc="04160005" w:tentative="1">
      <w:start w:val="1"/>
      <w:numFmt w:val="bullet"/>
      <w:lvlText w:val=""/>
      <w:lvlJc w:val="left"/>
      <w:pPr>
        <w:ind w:left="2625" w:hanging="360"/>
      </w:pPr>
      <w:rPr>
        <w:rFonts w:ascii="Wingdings" w:hAnsi="Wingdings" w:hint="default"/>
      </w:rPr>
    </w:lvl>
    <w:lvl w:ilvl="3" w:tplc="04160001" w:tentative="1">
      <w:start w:val="1"/>
      <w:numFmt w:val="bullet"/>
      <w:lvlText w:val=""/>
      <w:lvlJc w:val="left"/>
      <w:pPr>
        <w:ind w:left="3345" w:hanging="360"/>
      </w:pPr>
      <w:rPr>
        <w:rFonts w:ascii="Symbol" w:hAnsi="Symbol" w:hint="default"/>
      </w:rPr>
    </w:lvl>
    <w:lvl w:ilvl="4" w:tplc="04160003" w:tentative="1">
      <w:start w:val="1"/>
      <w:numFmt w:val="bullet"/>
      <w:lvlText w:val="o"/>
      <w:lvlJc w:val="left"/>
      <w:pPr>
        <w:ind w:left="4065" w:hanging="360"/>
      </w:pPr>
      <w:rPr>
        <w:rFonts w:ascii="Courier New" w:hAnsi="Courier New" w:hint="default"/>
      </w:rPr>
    </w:lvl>
    <w:lvl w:ilvl="5" w:tplc="04160005" w:tentative="1">
      <w:start w:val="1"/>
      <w:numFmt w:val="bullet"/>
      <w:lvlText w:val=""/>
      <w:lvlJc w:val="left"/>
      <w:pPr>
        <w:ind w:left="4785" w:hanging="360"/>
      </w:pPr>
      <w:rPr>
        <w:rFonts w:ascii="Wingdings" w:hAnsi="Wingdings" w:hint="default"/>
      </w:rPr>
    </w:lvl>
    <w:lvl w:ilvl="6" w:tplc="04160001" w:tentative="1">
      <w:start w:val="1"/>
      <w:numFmt w:val="bullet"/>
      <w:lvlText w:val=""/>
      <w:lvlJc w:val="left"/>
      <w:pPr>
        <w:ind w:left="5505" w:hanging="360"/>
      </w:pPr>
      <w:rPr>
        <w:rFonts w:ascii="Symbol" w:hAnsi="Symbol" w:hint="default"/>
      </w:rPr>
    </w:lvl>
    <w:lvl w:ilvl="7" w:tplc="04160003" w:tentative="1">
      <w:start w:val="1"/>
      <w:numFmt w:val="bullet"/>
      <w:lvlText w:val="o"/>
      <w:lvlJc w:val="left"/>
      <w:pPr>
        <w:ind w:left="6225" w:hanging="360"/>
      </w:pPr>
      <w:rPr>
        <w:rFonts w:ascii="Courier New" w:hAnsi="Courier New" w:hint="default"/>
      </w:rPr>
    </w:lvl>
    <w:lvl w:ilvl="8" w:tplc="04160005" w:tentative="1">
      <w:start w:val="1"/>
      <w:numFmt w:val="bullet"/>
      <w:lvlText w:val=""/>
      <w:lvlJc w:val="left"/>
      <w:pPr>
        <w:ind w:left="6945" w:hanging="360"/>
      </w:pPr>
      <w:rPr>
        <w:rFonts w:ascii="Wingdings" w:hAnsi="Wingdings" w:hint="default"/>
      </w:rPr>
    </w:lvl>
  </w:abstractNum>
  <w:abstractNum w:abstractNumId="7" w15:restartNumberingAfterBreak="0">
    <w:nsid w:val="1BAE2BD3"/>
    <w:multiLevelType w:val="multilevel"/>
    <w:tmpl w:val="D2CEA1DA"/>
    <w:lvl w:ilvl="0">
      <w:start w:val="2"/>
      <w:numFmt w:val="decimal"/>
      <w:lvlText w:val="%1."/>
      <w:lvlJc w:val="left"/>
      <w:pPr>
        <w:ind w:left="405" w:hanging="405"/>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2160" w:hanging="2160"/>
      </w:pPr>
      <w:rPr>
        <w:rFonts w:cs="Times New Roman" w:hint="default"/>
      </w:rPr>
    </w:lvl>
  </w:abstractNum>
  <w:abstractNum w:abstractNumId="8" w15:restartNumberingAfterBreak="0">
    <w:nsid w:val="234C50DA"/>
    <w:multiLevelType w:val="hybridMultilevel"/>
    <w:tmpl w:val="1CB24C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4B858C2"/>
    <w:multiLevelType w:val="hybridMultilevel"/>
    <w:tmpl w:val="893EB076"/>
    <w:lvl w:ilvl="0" w:tplc="6D34C798">
      <w:start w:val="1"/>
      <w:numFmt w:val="decimal"/>
      <w:lvlText w:val="%1-"/>
      <w:lvlJc w:val="left"/>
      <w:pPr>
        <w:ind w:left="720" w:hanging="360"/>
      </w:pPr>
      <w:rPr>
        <w:rFonts w:cs="Times New Roman" w:hint="default"/>
      </w:rPr>
    </w:lvl>
    <w:lvl w:ilvl="1" w:tplc="04160019" w:tentative="1">
      <w:start w:val="1"/>
      <w:numFmt w:val="lowerLetter"/>
      <w:lvlText w:val="%2."/>
      <w:lvlJc w:val="left"/>
      <w:pPr>
        <w:ind w:left="1440" w:hanging="360"/>
      </w:pPr>
      <w:rPr>
        <w:rFonts w:cs="Times New Roman"/>
      </w:rPr>
    </w:lvl>
    <w:lvl w:ilvl="2" w:tplc="0416001B" w:tentative="1">
      <w:start w:val="1"/>
      <w:numFmt w:val="lowerRoman"/>
      <w:lvlText w:val="%3."/>
      <w:lvlJc w:val="right"/>
      <w:pPr>
        <w:ind w:left="2160" w:hanging="180"/>
      </w:pPr>
      <w:rPr>
        <w:rFonts w:cs="Times New Roman"/>
      </w:rPr>
    </w:lvl>
    <w:lvl w:ilvl="3" w:tplc="0416000F" w:tentative="1">
      <w:start w:val="1"/>
      <w:numFmt w:val="decimal"/>
      <w:lvlText w:val="%4."/>
      <w:lvlJc w:val="left"/>
      <w:pPr>
        <w:ind w:left="2880" w:hanging="360"/>
      </w:pPr>
      <w:rPr>
        <w:rFonts w:cs="Times New Roman"/>
      </w:rPr>
    </w:lvl>
    <w:lvl w:ilvl="4" w:tplc="04160019" w:tentative="1">
      <w:start w:val="1"/>
      <w:numFmt w:val="lowerLetter"/>
      <w:lvlText w:val="%5."/>
      <w:lvlJc w:val="left"/>
      <w:pPr>
        <w:ind w:left="3600" w:hanging="360"/>
      </w:pPr>
      <w:rPr>
        <w:rFonts w:cs="Times New Roman"/>
      </w:rPr>
    </w:lvl>
    <w:lvl w:ilvl="5" w:tplc="0416001B" w:tentative="1">
      <w:start w:val="1"/>
      <w:numFmt w:val="lowerRoman"/>
      <w:lvlText w:val="%6."/>
      <w:lvlJc w:val="right"/>
      <w:pPr>
        <w:ind w:left="4320" w:hanging="180"/>
      </w:pPr>
      <w:rPr>
        <w:rFonts w:cs="Times New Roman"/>
      </w:rPr>
    </w:lvl>
    <w:lvl w:ilvl="6" w:tplc="0416000F" w:tentative="1">
      <w:start w:val="1"/>
      <w:numFmt w:val="decimal"/>
      <w:lvlText w:val="%7."/>
      <w:lvlJc w:val="left"/>
      <w:pPr>
        <w:ind w:left="5040" w:hanging="360"/>
      </w:pPr>
      <w:rPr>
        <w:rFonts w:cs="Times New Roman"/>
      </w:rPr>
    </w:lvl>
    <w:lvl w:ilvl="7" w:tplc="04160019" w:tentative="1">
      <w:start w:val="1"/>
      <w:numFmt w:val="lowerLetter"/>
      <w:lvlText w:val="%8."/>
      <w:lvlJc w:val="left"/>
      <w:pPr>
        <w:ind w:left="5760" w:hanging="360"/>
      </w:pPr>
      <w:rPr>
        <w:rFonts w:cs="Times New Roman"/>
      </w:rPr>
    </w:lvl>
    <w:lvl w:ilvl="8" w:tplc="0416001B" w:tentative="1">
      <w:start w:val="1"/>
      <w:numFmt w:val="lowerRoman"/>
      <w:lvlText w:val="%9."/>
      <w:lvlJc w:val="right"/>
      <w:pPr>
        <w:ind w:left="6480" w:hanging="180"/>
      </w:pPr>
      <w:rPr>
        <w:rFonts w:cs="Times New Roman"/>
      </w:rPr>
    </w:lvl>
  </w:abstractNum>
  <w:abstractNum w:abstractNumId="10" w15:restartNumberingAfterBreak="0">
    <w:nsid w:val="2507367D"/>
    <w:multiLevelType w:val="hybridMultilevel"/>
    <w:tmpl w:val="45B0FF8C"/>
    <w:lvl w:ilvl="0" w:tplc="04160001">
      <w:start w:val="1"/>
      <w:numFmt w:val="bullet"/>
      <w:lvlText w:val=""/>
      <w:lvlJc w:val="left"/>
      <w:pPr>
        <w:ind w:left="1125" w:hanging="360"/>
      </w:pPr>
      <w:rPr>
        <w:rFonts w:ascii="Symbol" w:hAnsi="Symbol" w:hint="default"/>
      </w:rPr>
    </w:lvl>
    <w:lvl w:ilvl="1" w:tplc="04160003" w:tentative="1">
      <w:start w:val="1"/>
      <w:numFmt w:val="bullet"/>
      <w:lvlText w:val="o"/>
      <w:lvlJc w:val="left"/>
      <w:pPr>
        <w:ind w:left="1845" w:hanging="360"/>
      </w:pPr>
      <w:rPr>
        <w:rFonts w:ascii="Courier New" w:hAnsi="Courier New" w:hint="default"/>
      </w:rPr>
    </w:lvl>
    <w:lvl w:ilvl="2" w:tplc="04160005" w:tentative="1">
      <w:start w:val="1"/>
      <w:numFmt w:val="bullet"/>
      <w:lvlText w:val=""/>
      <w:lvlJc w:val="left"/>
      <w:pPr>
        <w:ind w:left="2565" w:hanging="360"/>
      </w:pPr>
      <w:rPr>
        <w:rFonts w:ascii="Wingdings" w:hAnsi="Wingdings" w:hint="default"/>
      </w:rPr>
    </w:lvl>
    <w:lvl w:ilvl="3" w:tplc="04160001" w:tentative="1">
      <w:start w:val="1"/>
      <w:numFmt w:val="bullet"/>
      <w:lvlText w:val=""/>
      <w:lvlJc w:val="left"/>
      <w:pPr>
        <w:ind w:left="3285" w:hanging="360"/>
      </w:pPr>
      <w:rPr>
        <w:rFonts w:ascii="Symbol" w:hAnsi="Symbol" w:hint="default"/>
      </w:rPr>
    </w:lvl>
    <w:lvl w:ilvl="4" w:tplc="04160003" w:tentative="1">
      <w:start w:val="1"/>
      <w:numFmt w:val="bullet"/>
      <w:lvlText w:val="o"/>
      <w:lvlJc w:val="left"/>
      <w:pPr>
        <w:ind w:left="4005" w:hanging="360"/>
      </w:pPr>
      <w:rPr>
        <w:rFonts w:ascii="Courier New" w:hAnsi="Courier New" w:hint="default"/>
      </w:rPr>
    </w:lvl>
    <w:lvl w:ilvl="5" w:tplc="04160005" w:tentative="1">
      <w:start w:val="1"/>
      <w:numFmt w:val="bullet"/>
      <w:lvlText w:val=""/>
      <w:lvlJc w:val="left"/>
      <w:pPr>
        <w:ind w:left="4725" w:hanging="360"/>
      </w:pPr>
      <w:rPr>
        <w:rFonts w:ascii="Wingdings" w:hAnsi="Wingdings" w:hint="default"/>
      </w:rPr>
    </w:lvl>
    <w:lvl w:ilvl="6" w:tplc="04160001" w:tentative="1">
      <w:start w:val="1"/>
      <w:numFmt w:val="bullet"/>
      <w:lvlText w:val=""/>
      <w:lvlJc w:val="left"/>
      <w:pPr>
        <w:ind w:left="5445" w:hanging="360"/>
      </w:pPr>
      <w:rPr>
        <w:rFonts w:ascii="Symbol" w:hAnsi="Symbol" w:hint="default"/>
      </w:rPr>
    </w:lvl>
    <w:lvl w:ilvl="7" w:tplc="04160003" w:tentative="1">
      <w:start w:val="1"/>
      <w:numFmt w:val="bullet"/>
      <w:lvlText w:val="o"/>
      <w:lvlJc w:val="left"/>
      <w:pPr>
        <w:ind w:left="6165" w:hanging="360"/>
      </w:pPr>
      <w:rPr>
        <w:rFonts w:ascii="Courier New" w:hAnsi="Courier New" w:hint="default"/>
      </w:rPr>
    </w:lvl>
    <w:lvl w:ilvl="8" w:tplc="04160005" w:tentative="1">
      <w:start w:val="1"/>
      <w:numFmt w:val="bullet"/>
      <w:lvlText w:val=""/>
      <w:lvlJc w:val="left"/>
      <w:pPr>
        <w:ind w:left="6885" w:hanging="360"/>
      </w:pPr>
      <w:rPr>
        <w:rFonts w:ascii="Wingdings" w:hAnsi="Wingdings" w:hint="default"/>
      </w:rPr>
    </w:lvl>
  </w:abstractNum>
  <w:abstractNum w:abstractNumId="11" w15:restartNumberingAfterBreak="0">
    <w:nsid w:val="26BB0B7E"/>
    <w:multiLevelType w:val="multilevel"/>
    <w:tmpl w:val="2996BDA8"/>
    <w:lvl w:ilvl="0">
      <w:start w:val="2"/>
      <w:numFmt w:val="decimal"/>
      <w:lvlText w:val="%1."/>
      <w:lvlJc w:val="left"/>
      <w:pPr>
        <w:ind w:left="1069" w:hanging="360"/>
      </w:pPr>
      <w:rPr>
        <w:rFonts w:cs="Times New Roman" w:hint="default"/>
      </w:rPr>
    </w:lvl>
    <w:lvl w:ilvl="1">
      <w:start w:val="1"/>
      <w:numFmt w:val="decimal"/>
      <w:isLgl/>
      <w:lvlText w:val="%1.%2"/>
      <w:lvlJc w:val="left"/>
      <w:pPr>
        <w:ind w:left="1114" w:hanging="405"/>
      </w:pPr>
      <w:rPr>
        <w:rFonts w:cs="Times New Roman" w:hint="default"/>
      </w:rPr>
    </w:lvl>
    <w:lvl w:ilvl="2">
      <w:start w:val="1"/>
      <w:numFmt w:val="decimal"/>
      <w:isLgl/>
      <w:lvlText w:val="%1.%2.%3"/>
      <w:lvlJc w:val="left"/>
      <w:pPr>
        <w:ind w:left="1429" w:hanging="720"/>
      </w:pPr>
      <w:rPr>
        <w:rFonts w:cs="Times New Roman" w:hint="default"/>
      </w:rPr>
    </w:lvl>
    <w:lvl w:ilvl="3">
      <w:start w:val="1"/>
      <w:numFmt w:val="decimal"/>
      <w:isLgl/>
      <w:lvlText w:val="%1.%2.%3.%4"/>
      <w:lvlJc w:val="left"/>
      <w:pPr>
        <w:ind w:left="1789" w:hanging="1080"/>
      </w:pPr>
      <w:rPr>
        <w:rFonts w:cs="Times New Roman" w:hint="default"/>
      </w:rPr>
    </w:lvl>
    <w:lvl w:ilvl="4">
      <w:start w:val="1"/>
      <w:numFmt w:val="decimal"/>
      <w:isLgl/>
      <w:lvlText w:val="%1.%2.%3.%4.%5"/>
      <w:lvlJc w:val="left"/>
      <w:pPr>
        <w:ind w:left="1789" w:hanging="1080"/>
      </w:pPr>
      <w:rPr>
        <w:rFonts w:cs="Times New Roman" w:hint="default"/>
      </w:rPr>
    </w:lvl>
    <w:lvl w:ilvl="5">
      <w:start w:val="1"/>
      <w:numFmt w:val="decimal"/>
      <w:isLgl/>
      <w:lvlText w:val="%1.%2.%3.%4.%5.%6"/>
      <w:lvlJc w:val="left"/>
      <w:pPr>
        <w:ind w:left="2149" w:hanging="1440"/>
      </w:pPr>
      <w:rPr>
        <w:rFonts w:cs="Times New Roman" w:hint="default"/>
      </w:rPr>
    </w:lvl>
    <w:lvl w:ilvl="6">
      <w:start w:val="1"/>
      <w:numFmt w:val="decimal"/>
      <w:isLgl/>
      <w:lvlText w:val="%1.%2.%3.%4.%5.%6.%7"/>
      <w:lvlJc w:val="left"/>
      <w:pPr>
        <w:ind w:left="2149" w:hanging="1440"/>
      </w:pPr>
      <w:rPr>
        <w:rFonts w:cs="Times New Roman" w:hint="default"/>
      </w:rPr>
    </w:lvl>
    <w:lvl w:ilvl="7">
      <w:start w:val="1"/>
      <w:numFmt w:val="decimal"/>
      <w:isLgl/>
      <w:lvlText w:val="%1.%2.%3.%4.%5.%6.%7.%8"/>
      <w:lvlJc w:val="left"/>
      <w:pPr>
        <w:ind w:left="2509" w:hanging="1800"/>
      </w:pPr>
      <w:rPr>
        <w:rFonts w:cs="Times New Roman" w:hint="default"/>
      </w:rPr>
    </w:lvl>
    <w:lvl w:ilvl="8">
      <w:start w:val="1"/>
      <w:numFmt w:val="decimal"/>
      <w:isLgl/>
      <w:lvlText w:val="%1.%2.%3.%4.%5.%6.%7.%8.%9"/>
      <w:lvlJc w:val="left"/>
      <w:pPr>
        <w:ind w:left="2509" w:hanging="1800"/>
      </w:pPr>
      <w:rPr>
        <w:rFonts w:cs="Times New Roman" w:hint="default"/>
      </w:rPr>
    </w:lvl>
  </w:abstractNum>
  <w:abstractNum w:abstractNumId="12" w15:restartNumberingAfterBreak="0">
    <w:nsid w:val="29817F15"/>
    <w:multiLevelType w:val="hybridMultilevel"/>
    <w:tmpl w:val="2CA2AFD0"/>
    <w:lvl w:ilvl="0" w:tplc="04160001">
      <w:start w:val="1"/>
      <w:numFmt w:val="bullet"/>
      <w:lvlText w:val=""/>
      <w:lvlJc w:val="left"/>
      <w:pPr>
        <w:ind w:left="915" w:hanging="360"/>
      </w:pPr>
      <w:rPr>
        <w:rFonts w:ascii="Symbol" w:hAnsi="Symbol" w:hint="default"/>
      </w:rPr>
    </w:lvl>
    <w:lvl w:ilvl="1" w:tplc="04160003" w:tentative="1">
      <w:start w:val="1"/>
      <w:numFmt w:val="bullet"/>
      <w:lvlText w:val="o"/>
      <w:lvlJc w:val="left"/>
      <w:pPr>
        <w:ind w:left="1635" w:hanging="360"/>
      </w:pPr>
      <w:rPr>
        <w:rFonts w:ascii="Courier New" w:hAnsi="Courier New" w:hint="default"/>
      </w:rPr>
    </w:lvl>
    <w:lvl w:ilvl="2" w:tplc="04160005" w:tentative="1">
      <w:start w:val="1"/>
      <w:numFmt w:val="bullet"/>
      <w:lvlText w:val=""/>
      <w:lvlJc w:val="left"/>
      <w:pPr>
        <w:ind w:left="2355" w:hanging="360"/>
      </w:pPr>
      <w:rPr>
        <w:rFonts w:ascii="Wingdings" w:hAnsi="Wingdings" w:hint="default"/>
      </w:rPr>
    </w:lvl>
    <w:lvl w:ilvl="3" w:tplc="04160001" w:tentative="1">
      <w:start w:val="1"/>
      <w:numFmt w:val="bullet"/>
      <w:lvlText w:val=""/>
      <w:lvlJc w:val="left"/>
      <w:pPr>
        <w:ind w:left="3075" w:hanging="360"/>
      </w:pPr>
      <w:rPr>
        <w:rFonts w:ascii="Symbol" w:hAnsi="Symbol" w:hint="default"/>
      </w:rPr>
    </w:lvl>
    <w:lvl w:ilvl="4" w:tplc="04160003" w:tentative="1">
      <w:start w:val="1"/>
      <w:numFmt w:val="bullet"/>
      <w:lvlText w:val="o"/>
      <w:lvlJc w:val="left"/>
      <w:pPr>
        <w:ind w:left="3795" w:hanging="360"/>
      </w:pPr>
      <w:rPr>
        <w:rFonts w:ascii="Courier New" w:hAnsi="Courier New" w:hint="default"/>
      </w:rPr>
    </w:lvl>
    <w:lvl w:ilvl="5" w:tplc="04160005" w:tentative="1">
      <w:start w:val="1"/>
      <w:numFmt w:val="bullet"/>
      <w:lvlText w:val=""/>
      <w:lvlJc w:val="left"/>
      <w:pPr>
        <w:ind w:left="4515" w:hanging="360"/>
      </w:pPr>
      <w:rPr>
        <w:rFonts w:ascii="Wingdings" w:hAnsi="Wingdings" w:hint="default"/>
      </w:rPr>
    </w:lvl>
    <w:lvl w:ilvl="6" w:tplc="04160001" w:tentative="1">
      <w:start w:val="1"/>
      <w:numFmt w:val="bullet"/>
      <w:lvlText w:val=""/>
      <w:lvlJc w:val="left"/>
      <w:pPr>
        <w:ind w:left="5235" w:hanging="360"/>
      </w:pPr>
      <w:rPr>
        <w:rFonts w:ascii="Symbol" w:hAnsi="Symbol" w:hint="default"/>
      </w:rPr>
    </w:lvl>
    <w:lvl w:ilvl="7" w:tplc="04160003" w:tentative="1">
      <w:start w:val="1"/>
      <w:numFmt w:val="bullet"/>
      <w:lvlText w:val="o"/>
      <w:lvlJc w:val="left"/>
      <w:pPr>
        <w:ind w:left="5955" w:hanging="360"/>
      </w:pPr>
      <w:rPr>
        <w:rFonts w:ascii="Courier New" w:hAnsi="Courier New" w:hint="default"/>
      </w:rPr>
    </w:lvl>
    <w:lvl w:ilvl="8" w:tplc="04160005" w:tentative="1">
      <w:start w:val="1"/>
      <w:numFmt w:val="bullet"/>
      <w:lvlText w:val=""/>
      <w:lvlJc w:val="left"/>
      <w:pPr>
        <w:ind w:left="6675" w:hanging="360"/>
      </w:pPr>
      <w:rPr>
        <w:rFonts w:ascii="Wingdings" w:hAnsi="Wingdings" w:hint="default"/>
      </w:rPr>
    </w:lvl>
  </w:abstractNum>
  <w:abstractNum w:abstractNumId="13" w15:restartNumberingAfterBreak="0">
    <w:nsid w:val="2D8A45FE"/>
    <w:multiLevelType w:val="hybridMultilevel"/>
    <w:tmpl w:val="A760BFA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DD6245D"/>
    <w:multiLevelType w:val="hybridMultilevel"/>
    <w:tmpl w:val="71240D1C"/>
    <w:lvl w:ilvl="0" w:tplc="04160001">
      <w:start w:val="1"/>
      <w:numFmt w:val="bullet"/>
      <w:lvlText w:val=""/>
      <w:lvlJc w:val="left"/>
      <w:pPr>
        <w:ind w:left="1140" w:hanging="360"/>
      </w:pPr>
      <w:rPr>
        <w:rFonts w:ascii="Symbol" w:hAnsi="Symbol" w:hint="default"/>
      </w:rPr>
    </w:lvl>
    <w:lvl w:ilvl="1" w:tplc="04160003" w:tentative="1">
      <w:start w:val="1"/>
      <w:numFmt w:val="bullet"/>
      <w:lvlText w:val="o"/>
      <w:lvlJc w:val="left"/>
      <w:pPr>
        <w:ind w:left="1860" w:hanging="360"/>
      </w:pPr>
      <w:rPr>
        <w:rFonts w:ascii="Courier New" w:hAnsi="Courier New" w:hint="default"/>
      </w:rPr>
    </w:lvl>
    <w:lvl w:ilvl="2" w:tplc="04160005" w:tentative="1">
      <w:start w:val="1"/>
      <w:numFmt w:val="bullet"/>
      <w:lvlText w:val=""/>
      <w:lvlJc w:val="left"/>
      <w:pPr>
        <w:ind w:left="2580" w:hanging="360"/>
      </w:pPr>
      <w:rPr>
        <w:rFonts w:ascii="Wingdings" w:hAnsi="Wingdings" w:hint="default"/>
      </w:rPr>
    </w:lvl>
    <w:lvl w:ilvl="3" w:tplc="04160001" w:tentative="1">
      <w:start w:val="1"/>
      <w:numFmt w:val="bullet"/>
      <w:lvlText w:val=""/>
      <w:lvlJc w:val="left"/>
      <w:pPr>
        <w:ind w:left="3300" w:hanging="360"/>
      </w:pPr>
      <w:rPr>
        <w:rFonts w:ascii="Symbol" w:hAnsi="Symbol" w:hint="default"/>
      </w:rPr>
    </w:lvl>
    <w:lvl w:ilvl="4" w:tplc="04160003" w:tentative="1">
      <w:start w:val="1"/>
      <w:numFmt w:val="bullet"/>
      <w:lvlText w:val="o"/>
      <w:lvlJc w:val="left"/>
      <w:pPr>
        <w:ind w:left="4020" w:hanging="360"/>
      </w:pPr>
      <w:rPr>
        <w:rFonts w:ascii="Courier New" w:hAnsi="Courier New" w:hint="default"/>
      </w:rPr>
    </w:lvl>
    <w:lvl w:ilvl="5" w:tplc="04160005" w:tentative="1">
      <w:start w:val="1"/>
      <w:numFmt w:val="bullet"/>
      <w:lvlText w:val=""/>
      <w:lvlJc w:val="left"/>
      <w:pPr>
        <w:ind w:left="4740" w:hanging="360"/>
      </w:pPr>
      <w:rPr>
        <w:rFonts w:ascii="Wingdings" w:hAnsi="Wingdings" w:hint="default"/>
      </w:rPr>
    </w:lvl>
    <w:lvl w:ilvl="6" w:tplc="04160001" w:tentative="1">
      <w:start w:val="1"/>
      <w:numFmt w:val="bullet"/>
      <w:lvlText w:val=""/>
      <w:lvlJc w:val="left"/>
      <w:pPr>
        <w:ind w:left="5460" w:hanging="360"/>
      </w:pPr>
      <w:rPr>
        <w:rFonts w:ascii="Symbol" w:hAnsi="Symbol" w:hint="default"/>
      </w:rPr>
    </w:lvl>
    <w:lvl w:ilvl="7" w:tplc="04160003" w:tentative="1">
      <w:start w:val="1"/>
      <w:numFmt w:val="bullet"/>
      <w:lvlText w:val="o"/>
      <w:lvlJc w:val="left"/>
      <w:pPr>
        <w:ind w:left="6180" w:hanging="360"/>
      </w:pPr>
      <w:rPr>
        <w:rFonts w:ascii="Courier New" w:hAnsi="Courier New" w:hint="default"/>
      </w:rPr>
    </w:lvl>
    <w:lvl w:ilvl="8" w:tplc="04160005" w:tentative="1">
      <w:start w:val="1"/>
      <w:numFmt w:val="bullet"/>
      <w:lvlText w:val=""/>
      <w:lvlJc w:val="left"/>
      <w:pPr>
        <w:ind w:left="6900" w:hanging="360"/>
      </w:pPr>
      <w:rPr>
        <w:rFonts w:ascii="Wingdings" w:hAnsi="Wingdings" w:hint="default"/>
      </w:rPr>
    </w:lvl>
  </w:abstractNum>
  <w:abstractNum w:abstractNumId="15" w15:restartNumberingAfterBreak="0">
    <w:nsid w:val="4127469A"/>
    <w:multiLevelType w:val="hybridMultilevel"/>
    <w:tmpl w:val="8B3AA7A8"/>
    <w:lvl w:ilvl="0" w:tplc="04160001">
      <w:start w:val="1"/>
      <w:numFmt w:val="bullet"/>
      <w:lvlText w:val=""/>
      <w:lvlJc w:val="left"/>
      <w:pPr>
        <w:ind w:left="1437" w:hanging="360"/>
      </w:pPr>
      <w:rPr>
        <w:rFonts w:ascii="Symbol" w:hAnsi="Symbol" w:hint="default"/>
      </w:rPr>
    </w:lvl>
    <w:lvl w:ilvl="1" w:tplc="04160003" w:tentative="1">
      <w:start w:val="1"/>
      <w:numFmt w:val="bullet"/>
      <w:lvlText w:val="o"/>
      <w:lvlJc w:val="left"/>
      <w:pPr>
        <w:ind w:left="2157" w:hanging="360"/>
      </w:pPr>
      <w:rPr>
        <w:rFonts w:ascii="Courier New" w:hAnsi="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16" w15:restartNumberingAfterBreak="0">
    <w:nsid w:val="45AE60F7"/>
    <w:multiLevelType w:val="hybridMultilevel"/>
    <w:tmpl w:val="9C6C6A42"/>
    <w:lvl w:ilvl="0" w:tplc="E2D824D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4A9916CF"/>
    <w:multiLevelType w:val="multilevel"/>
    <w:tmpl w:val="55DA2312"/>
    <w:lvl w:ilvl="0">
      <w:start w:val="2"/>
      <w:numFmt w:val="decimal"/>
      <w:lvlText w:val="%1"/>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472" w:hanging="1800"/>
      </w:pPr>
      <w:rPr>
        <w:rFonts w:cs="Times New Roman" w:hint="default"/>
      </w:rPr>
    </w:lvl>
  </w:abstractNum>
  <w:abstractNum w:abstractNumId="18" w15:restartNumberingAfterBreak="0">
    <w:nsid w:val="541D186F"/>
    <w:multiLevelType w:val="hybridMultilevel"/>
    <w:tmpl w:val="34167AAA"/>
    <w:lvl w:ilvl="0" w:tplc="8796FF1A">
      <w:start w:val="1"/>
      <w:numFmt w:val="decimal"/>
      <w:lvlText w:val="%1"/>
      <w:lvlJc w:val="left"/>
      <w:pPr>
        <w:ind w:left="1069" w:hanging="360"/>
      </w:pPr>
      <w:rPr>
        <w:rFonts w:cs="Times New Roman" w:hint="default"/>
      </w:rPr>
    </w:lvl>
    <w:lvl w:ilvl="1" w:tplc="04160019" w:tentative="1">
      <w:start w:val="1"/>
      <w:numFmt w:val="lowerLetter"/>
      <w:lvlText w:val="%2."/>
      <w:lvlJc w:val="left"/>
      <w:pPr>
        <w:ind w:left="1789" w:hanging="360"/>
      </w:pPr>
      <w:rPr>
        <w:rFonts w:cs="Times New Roman"/>
      </w:rPr>
    </w:lvl>
    <w:lvl w:ilvl="2" w:tplc="0416001B" w:tentative="1">
      <w:start w:val="1"/>
      <w:numFmt w:val="lowerRoman"/>
      <w:lvlText w:val="%3."/>
      <w:lvlJc w:val="right"/>
      <w:pPr>
        <w:ind w:left="2509" w:hanging="180"/>
      </w:pPr>
      <w:rPr>
        <w:rFonts w:cs="Times New Roman"/>
      </w:rPr>
    </w:lvl>
    <w:lvl w:ilvl="3" w:tplc="0416000F" w:tentative="1">
      <w:start w:val="1"/>
      <w:numFmt w:val="decimal"/>
      <w:lvlText w:val="%4."/>
      <w:lvlJc w:val="left"/>
      <w:pPr>
        <w:ind w:left="3229" w:hanging="360"/>
      </w:pPr>
      <w:rPr>
        <w:rFonts w:cs="Times New Roman"/>
      </w:rPr>
    </w:lvl>
    <w:lvl w:ilvl="4" w:tplc="04160019" w:tentative="1">
      <w:start w:val="1"/>
      <w:numFmt w:val="lowerLetter"/>
      <w:lvlText w:val="%5."/>
      <w:lvlJc w:val="left"/>
      <w:pPr>
        <w:ind w:left="3949" w:hanging="360"/>
      </w:pPr>
      <w:rPr>
        <w:rFonts w:cs="Times New Roman"/>
      </w:rPr>
    </w:lvl>
    <w:lvl w:ilvl="5" w:tplc="0416001B" w:tentative="1">
      <w:start w:val="1"/>
      <w:numFmt w:val="lowerRoman"/>
      <w:lvlText w:val="%6."/>
      <w:lvlJc w:val="right"/>
      <w:pPr>
        <w:ind w:left="4669" w:hanging="180"/>
      </w:pPr>
      <w:rPr>
        <w:rFonts w:cs="Times New Roman"/>
      </w:rPr>
    </w:lvl>
    <w:lvl w:ilvl="6" w:tplc="0416000F" w:tentative="1">
      <w:start w:val="1"/>
      <w:numFmt w:val="decimal"/>
      <w:lvlText w:val="%7."/>
      <w:lvlJc w:val="left"/>
      <w:pPr>
        <w:ind w:left="5389" w:hanging="360"/>
      </w:pPr>
      <w:rPr>
        <w:rFonts w:cs="Times New Roman"/>
      </w:rPr>
    </w:lvl>
    <w:lvl w:ilvl="7" w:tplc="04160019" w:tentative="1">
      <w:start w:val="1"/>
      <w:numFmt w:val="lowerLetter"/>
      <w:lvlText w:val="%8."/>
      <w:lvlJc w:val="left"/>
      <w:pPr>
        <w:ind w:left="6109" w:hanging="360"/>
      </w:pPr>
      <w:rPr>
        <w:rFonts w:cs="Times New Roman"/>
      </w:rPr>
    </w:lvl>
    <w:lvl w:ilvl="8" w:tplc="0416001B" w:tentative="1">
      <w:start w:val="1"/>
      <w:numFmt w:val="lowerRoman"/>
      <w:lvlText w:val="%9."/>
      <w:lvlJc w:val="right"/>
      <w:pPr>
        <w:ind w:left="6829" w:hanging="180"/>
      </w:pPr>
      <w:rPr>
        <w:rFonts w:cs="Times New Roman"/>
      </w:rPr>
    </w:lvl>
  </w:abstractNum>
  <w:abstractNum w:abstractNumId="19" w15:restartNumberingAfterBreak="0">
    <w:nsid w:val="56A240B7"/>
    <w:multiLevelType w:val="hybridMultilevel"/>
    <w:tmpl w:val="B7166E62"/>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0" w15:restartNumberingAfterBreak="0">
    <w:nsid w:val="663E234B"/>
    <w:multiLevelType w:val="hybridMultilevel"/>
    <w:tmpl w:val="461C038C"/>
    <w:lvl w:ilvl="0" w:tplc="04160001">
      <w:start w:val="1"/>
      <w:numFmt w:val="bullet"/>
      <w:lvlText w:val=""/>
      <w:lvlJc w:val="left"/>
      <w:pPr>
        <w:ind w:left="1437" w:hanging="360"/>
      </w:pPr>
      <w:rPr>
        <w:rFonts w:ascii="Symbol" w:hAnsi="Symbol" w:hint="default"/>
      </w:rPr>
    </w:lvl>
    <w:lvl w:ilvl="1" w:tplc="04160003" w:tentative="1">
      <w:start w:val="1"/>
      <w:numFmt w:val="bullet"/>
      <w:lvlText w:val="o"/>
      <w:lvlJc w:val="left"/>
      <w:pPr>
        <w:ind w:left="2157" w:hanging="360"/>
      </w:pPr>
      <w:rPr>
        <w:rFonts w:ascii="Courier New" w:hAnsi="Courier New" w:hint="default"/>
      </w:rPr>
    </w:lvl>
    <w:lvl w:ilvl="2" w:tplc="04160005" w:tentative="1">
      <w:start w:val="1"/>
      <w:numFmt w:val="bullet"/>
      <w:lvlText w:val=""/>
      <w:lvlJc w:val="left"/>
      <w:pPr>
        <w:ind w:left="2877" w:hanging="360"/>
      </w:pPr>
      <w:rPr>
        <w:rFonts w:ascii="Wingdings" w:hAnsi="Wingdings" w:hint="default"/>
      </w:rPr>
    </w:lvl>
    <w:lvl w:ilvl="3" w:tplc="04160001" w:tentative="1">
      <w:start w:val="1"/>
      <w:numFmt w:val="bullet"/>
      <w:lvlText w:val=""/>
      <w:lvlJc w:val="left"/>
      <w:pPr>
        <w:ind w:left="3597" w:hanging="360"/>
      </w:pPr>
      <w:rPr>
        <w:rFonts w:ascii="Symbol" w:hAnsi="Symbol" w:hint="default"/>
      </w:rPr>
    </w:lvl>
    <w:lvl w:ilvl="4" w:tplc="04160003" w:tentative="1">
      <w:start w:val="1"/>
      <w:numFmt w:val="bullet"/>
      <w:lvlText w:val="o"/>
      <w:lvlJc w:val="left"/>
      <w:pPr>
        <w:ind w:left="4317" w:hanging="360"/>
      </w:pPr>
      <w:rPr>
        <w:rFonts w:ascii="Courier New" w:hAnsi="Courier New" w:hint="default"/>
      </w:rPr>
    </w:lvl>
    <w:lvl w:ilvl="5" w:tplc="04160005" w:tentative="1">
      <w:start w:val="1"/>
      <w:numFmt w:val="bullet"/>
      <w:lvlText w:val=""/>
      <w:lvlJc w:val="left"/>
      <w:pPr>
        <w:ind w:left="5037" w:hanging="360"/>
      </w:pPr>
      <w:rPr>
        <w:rFonts w:ascii="Wingdings" w:hAnsi="Wingdings" w:hint="default"/>
      </w:rPr>
    </w:lvl>
    <w:lvl w:ilvl="6" w:tplc="04160001" w:tentative="1">
      <w:start w:val="1"/>
      <w:numFmt w:val="bullet"/>
      <w:lvlText w:val=""/>
      <w:lvlJc w:val="left"/>
      <w:pPr>
        <w:ind w:left="5757" w:hanging="360"/>
      </w:pPr>
      <w:rPr>
        <w:rFonts w:ascii="Symbol" w:hAnsi="Symbol" w:hint="default"/>
      </w:rPr>
    </w:lvl>
    <w:lvl w:ilvl="7" w:tplc="04160003" w:tentative="1">
      <w:start w:val="1"/>
      <w:numFmt w:val="bullet"/>
      <w:lvlText w:val="o"/>
      <w:lvlJc w:val="left"/>
      <w:pPr>
        <w:ind w:left="6477" w:hanging="360"/>
      </w:pPr>
      <w:rPr>
        <w:rFonts w:ascii="Courier New" w:hAnsi="Courier New" w:hint="default"/>
      </w:rPr>
    </w:lvl>
    <w:lvl w:ilvl="8" w:tplc="04160005" w:tentative="1">
      <w:start w:val="1"/>
      <w:numFmt w:val="bullet"/>
      <w:lvlText w:val=""/>
      <w:lvlJc w:val="left"/>
      <w:pPr>
        <w:ind w:left="7197" w:hanging="360"/>
      </w:pPr>
      <w:rPr>
        <w:rFonts w:ascii="Wingdings" w:hAnsi="Wingdings" w:hint="default"/>
      </w:rPr>
    </w:lvl>
  </w:abstractNum>
  <w:abstractNum w:abstractNumId="21" w15:restartNumberingAfterBreak="0">
    <w:nsid w:val="69181CC0"/>
    <w:multiLevelType w:val="hybridMultilevel"/>
    <w:tmpl w:val="60168AC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2" w15:restartNumberingAfterBreak="0">
    <w:nsid w:val="6AAF1B03"/>
    <w:multiLevelType w:val="hybridMultilevel"/>
    <w:tmpl w:val="1400B14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23" w15:restartNumberingAfterBreak="0">
    <w:nsid w:val="6AE6575E"/>
    <w:multiLevelType w:val="multilevel"/>
    <w:tmpl w:val="DC425A82"/>
    <w:lvl w:ilvl="0">
      <w:start w:val="2"/>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4" w15:restartNumberingAfterBreak="0">
    <w:nsid w:val="6D5A54BC"/>
    <w:multiLevelType w:val="multilevel"/>
    <w:tmpl w:val="106C678E"/>
    <w:lvl w:ilvl="0">
      <w:start w:val="2"/>
      <w:numFmt w:val="decimal"/>
      <w:lvlText w:val="%1"/>
      <w:lvlJc w:val="left"/>
      <w:pPr>
        <w:ind w:left="360" w:hanging="360"/>
      </w:pPr>
      <w:rPr>
        <w:rFonts w:cs="Times New Roman" w:hint="default"/>
      </w:rPr>
    </w:lvl>
    <w:lvl w:ilvl="1">
      <w:start w:val="3"/>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15:restartNumberingAfterBreak="0">
    <w:nsid w:val="6D773276"/>
    <w:multiLevelType w:val="hybridMultilevel"/>
    <w:tmpl w:val="4544D366"/>
    <w:lvl w:ilvl="0" w:tplc="04160001">
      <w:start w:val="1"/>
      <w:numFmt w:val="bullet"/>
      <w:lvlText w:val=""/>
      <w:lvlJc w:val="left"/>
      <w:pPr>
        <w:ind w:left="1077" w:hanging="360"/>
      </w:pPr>
      <w:rPr>
        <w:rFonts w:ascii="Symbol" w:hAnsi="Symbol" w:hint="default"/>
      </w:rPr>
    </w:lvl>
    <w:lvl w:ilvl="1" w:tplc="04160003" w:tentative="1">
      <w:start w:val="1"/>
      <w:numFmt w:val="bullet"/>
      <w:lvlText w:val="o"/>
      <w:lvlJc w:val="left"/>
      <w:pPr>
        <w:ind w:left="1797" w:hanging="360"/>
      </w:pPr>
      <w:rPr>
        <w:rFonts w:ascii="Courier New" w:hAnsi="Courier New" w:hint="default"/>
      </w:rPr>
    </w:lvl>
    <w:lvl w:ilvl="2" w:tplc="04160005" w:tentative="1">
      <w:start w:val="1"/>
      <w:numFmt w:val="bullet"/>
      <w:lvlText w:val=""/>
      <w:lvlJc w:val="left"/>
      <w:pPr>
        <w:ind w:left="2517" w:hanging="360"/>
      </w:pPr>
      <w:rPr>
        <w:rFonts w:ascii="Wingdings" w:hAnsi="Wingdings" w:hint="default"/>
      </w:rPr>
    </w:lvl>
    <w:lvl w:ilvl="3" w:tplc="04160001" w:tentative="1">
      <w:start w:val="1"/>
      <w:numFmt w:val="bullet"/>
      <w:lvlText w:val=""/>
      <w:lvlJc w:val="left"/>
      <w:pPr>
        <w:ind w:left="3237" w:hanging="360"/>
      </w:pPr>
      <w:rPr>
        <w:rFonts w:ascii="Symbol" w:hAnsi="Symbol" w:hint="default"/>
      </w:rPr>
    </w:lvl>
    <w:lvl w:ilvl="4" w:tplc="04160003" w:tentative="1">
      <w:start w:val="1"/>
      <w:numFmt w:val="bullet"/>
      <w:lvlText w:val="o"/>
      <w:lvlJc w:val="left"/>
      <w:pPr>
        <w:ind w:left="3957" w:hanging="360"/>
      </w:pPr>
      <w:rPr>
        <w:rFonts w:ascii="Courier New" w:hAnsi="Courier New" w:hint="default"/>
      </w:rPr>
    </w:lvl>
    <w:lvl w:ilvl="5" w:tplc="04160005" w:tentative="1">
      <w:start w:val="1"/>
      <w:numFmt w:val="bullet"/>
      <w:lvlText w:val=""/>
      <w:lvlJc w:val="left"/>
      <w:pPr>
        <w:ind w:left="4677" w:hanging="360"/>
      </w:pPr>
      <w:rPr>
        <w:rFonts w:ascii="Wingdings" w:hAnsi="Wingdings" w:hint="default"/>
      </w:rPr>
    </w:lvl>
    <w:lvl w:ilvl="6" w:tplc="04160001" w:tentative="1">
      <w:start w:val="1"/>
      <w:numFmt w:val="bullet"/>
      <w:lvlText w:val=""/>
      <w:lvlJc w:val="left"/>
      <w:pPr>
        <w:ind w:left="5397" w:hanging="360"/>
      </w:pPr>
      <w:rPr>
        <w:rFonts w:ascii="Symbol" w:hAnsi="Symbol" w:hint="default"/>
      </w:rPr>
    </w:lvl>
    <w:lvl w:ilvl="7" w:tplc="04160003" w:tentative="1">
      <w:start w:val="1"/>
      <w:numFmt w:val="bullet"/>
      <w:lvlText w:val="o"/>
      <w:lvlJc w:val="left"/>
      <w:pPr>
        <w:ind w:left="6117" w:hanging="360"/>
      </w:pPr>
      <w:rPr>
        <w:rFonts w:ascii="Courier New" w:hAnsi="Courier New" w:hint="default"/>
      </w:rPr>
    </w:lvl>
    <w:lvl w:ilvl="8" w:tplc="04160005" w:tentative="1">
      <w:start w:val="1"/>
      <w:numFmt w:val="bullet"/>
      <w:lvlText w:val=""/>
      <w:lvlJc w:val="left"/>
      <w:pPr>
        <w:ind w:left="6837" w:hanging="360"/>
      </w:pPr>
      <w:rPr>
        <w:rFonts w:ascii="Wingdings" w:hAnsi="Wingdings" w:hint="default"/>
      </w:rPr>
    </w:lvl>
  </w:abstractNum>
  <w:abstractNum w:abstractNumId="26" w15:restartNumberingAfterBreak="0">
    <w:nsid w:val="7F5A65D8"/>
    <w:multiLevelType w:val="multilevel"/>
    <w:tmpl w:val="C190628C"/>
    <w:lvl w:ilvl="0">
      <w:start w:val="2"/>
      <w:numFmt w:val="decimal"/>
      <w:lvlText w:val="%1"/>
      <w:lvlJc w:val="left"/>
      <w:pPr>
        <w:ind w:left="360" w:hanging="360"/>
      </w:pPr>
      <w:rPr>
        <w:rFonts w:cs="Times New Roman" w:hint="default"/>
      </w:rPr>
    </w:lvl>
    <w:lvl w:ilvl="1">
      <w:start w:val="1"/>
      <w:numFmt w:val="decimal"/>
      <w:lvlText w:val="%1.%2"/>
      <w:lvlJc w:val="left"/>
      <w:pPr>
        <w:ind w:left="1069" w:hanging="360"/>
      </w:pPr>
      <w:rPr>
        <w:rFonts w:cs="Times New Roman" w:hint="default"/>
      </w:rPr>
    </w:lvl>
    <w:lvl w:ilvl="2">
      <w:start w:val="1"/>
      <w:numFmt w:val="decimal"/>
      <w:lvlText w:val="%1.%2.%3"/>
      <w:lvlJc w:val="left"/>
      <w:pPr>
        <w:ind w:left="2138" w:hanging="720"/>
      </w:pPr>
      <w:rPr>
        <w:rFonts w:cs="Times New Roman" w:hint="default"/>
      </w:rPr>
    </w:lvl>
    <w:lvl w:ilvl="3">
      <w:start w:val="1"/>
      <w:numFmt w:val="decimal"/>
      <w:lvlText w:val="%1.%2.%3.%4"/>
      <w:lvlJc w:val="left"/>
      <w:pPr>
        <w:ind w:left="3207" w:hanging="1080"/>
      </w:pPr>
      <w:rPr>
        <w:rFonts w:cs="Times New Roman" w:hint="default"/>
      </w:rPr>
    </w:lvl>
    <w:lvl w:ilvl="4">
      <w:start w:val="1"/>
      <w:numFmt w:val="decimal"/>
      <w:lvlText w:val="%1.%2.%3.%4.%5"/>
      <w:lvlJc w:val="left"/>
      <w:pPr>
        <w:ind w:left="3916" w:hanging="1080"/>
      </w:pPr>
      <w:rPr>
        <w:rFonts w:cs="Times New Roman" w:hint="default"/>
      </w:rPr>
    </w:lvl>
    <w:lvl w:ilvl="5">
      <w:start w:val="1"/>
      <w:numFmt w:val="decimal"/>
      <w:lvlText w:val="%1.%2.%3.%4.%5.%6"/>
      <w:lvlJc w:val="left"/>
      <w:pPr>
        <w:ind w:left="4985" w:hanging="1440"/>
      </w:pPr>
      <w:rPr>
        <w:rFonts w:cs="Times New Roman" w:hint="default"/>
      </w:rPr>
    </w:lvl>
    <w:lvl w:ilvl="6">
      <w:start w:val="1"/>
      <w:numFmt w:val="decimal"/>
      <w:lvlText w:val="%1.%2.%3.%4.%5.%6.%7"/>
      <w:lvlJc w:val="left"/>
      <w:pPr>
        <w:ind w:left="5694" w:hanging="1440"/>
      </w:pPr>
      <w:rPr>
        <w:rFonts w:cs="Times New Roman" w:hint="default"/>
      </w:rPr>
    </w:lvl>
    <w:lvl w:ilvl="7">
      <w:start w:val="1"/>
      <w:numFmt w:val="decimal"/>
      <w:lvlText w:val="%1.%2.%3.%4.%5.%6.%7.%8"/>
      <w:lvlJc w:val="left"/>
      <w:pPr>
        <w:ind w:left="6763" w:hanging="1800"/>
      </w:pPr>
      <w:rPr>
        <w:rFonts w:cs="Times New Roman" w:hint="default"/>
      </w:rPr>
    </w:lvl>
    <w:lvl w:ilvl="8">
      <w:start w:val="1"/>
      <w:numFmt w:val="decimal"/>
      <w:lvlText w:val="%1.%2.%3.%4.%5.%6.%7.%8.%9"/>
      <w:lvlJc w:val="left"/>
      <w:pPr>
        <w:ind w:left="7472" w:hanging="1800"/>
      </w:pPr>
      <w:rPr>
        <w:rFonts w:cs="Times New Roman" w:hint="default"/>
      </w:rPr>
    </w:lvl>
  </w:abstractNum>
  <w:num w:numId="1">
    <w:abstractNumId w:val="9"/>
  </w:num>
  <w:num w:numId="2">
    <w:abstractNumId w:val="19"/>
  </w:num>
  <w:num w:numId="3">
    <w:abstractNumId w:val="25"/>
  </w:num>
  <w:num w:numId="4">
    <w:abstractNumId w:val="14"/>
  </w:num>
  <w:num w:numId="5">
    <w:abstractNumId w:val="15"/>
  </w:num>
  <w:num w:numId="6">
    <w:abstractNumId w:val="3"/>
  </w:num>
  <w:num w:numId="7">
    <w:abstractNumId w:val="8"/>
  </w:num>
  <w:num w:numId="8">
    <w:abstractNumId w:val="20"/>
  </w:num>
  <w:num w:numId="9">
    <w:abstractNumId w:val="22"/>
  </w:num>
  <w:num w:numId="10">
    <w:abstractNumId w:val="10"/>
  </w:num>
  <w:num w:numId="11">
    <w:abstractNumId w:val="13"/>
  </w:num>
  <w:num w:numId="12">
    <w:abstractNumId w:val="12"/>
  </w:num>
  <w:num w:numId="13">
    <w:abstractNumId w:val="6"/>
  </w:num>
  <w:num w:numId="14">
    <w:abstractNumId w:val="1"/>
  </w:num>
  <w:num w:numId="15">
    <w:abstractNumId w:val="21"/>
  </w:num>
  <w:num w:numId="16">
    <w:abstractNumId w:val="18"/>
  </w:num>
  <w:num w:numId="17">
    <w:abstractNumId w:val="0"/>
  </w:num>
  <w:num w:numId="18">
    <w:abstractNumId w:val="11"/>
  </w:num>
  <w:num w:numId="19">
    <w:abstractNumId w:val="2"/>
  </w:num>
  <w:num w:numId="20">
    <w:abstractNumId w:val="24"/>
  </w:num>
  <w:num w:numId="21">
    <w:abstractNumId w:val="7"/>
  </w:num>
  <w:num w:numId="22">
    <w:abstractNumId w:val="17"/>
  </w:num>
  <w:num w:numId="23">
    <w:abstractNumId w:val="23"/>
  </w:num>
  <w:num w:numId="24">
    <w:abstractNumId w:val="26"/>
  </w:num>
  <w:num w:numId="25">
    <w:abstractNumId w:val="16"/>
  </w:num>
  <w:num w:numId="26">
    <w:abstractNumId w:val="5"/>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920"/>
    <w:rsid w:val="000032CA"/>
    <w:rsid w:val="00006946"/>
    <w:rsid w:val="000246E0"/>
    <w:rsid w:val="000326A6"/>
    <w:rsid w:val="00034E75"/>
    <w:rsid w:val="0003670A"/>
    <w:rsid w:val="00040BC9"/>
    <w:rsid w:val="00054093"/>
    <w:rsid w:val="00056719"/>
    <w:rsid w:val="000624E8"/>
    <w:rsid w:val="00063094"/>
    <w:rsid w:val="00064329"/>
    <w:rsid w:val="00075E6A"/>
    <w:rsid w:val="000776F9"/>
    <w:rsid w:val="000869CE"/>
    <w:rsid w:val="00093332"/>
    <w:rsid w:val="00094A7A"/>
    <w:rsid w:val="000A5180"/>
    <w:rsid w:val="000A626C"/>
    <w:rsid w:val="000B2424"/>
    <w:rsid w:val="000B513A"/>
    <w:rsid w:val="000C5BBB"/>
    <w:rsid w:val="000D4D7F"/>
    <w:rsid w:val="000D6998"/>
    <w:rsid w:val="000E0861"/>
    <w:rsid w:val="000E0934"/>
    <w:rsid w:val="000E66E7"/>
    <w:rsid w:val="000F69F7"/>
    <w:rsid w:val="000F6C74"/>
    <w:rsid w:val="001043D4"/>
    <w:rsid w:val="0011399B"/>
    <w:rsid w:val="00123DF6"/>
    <w:rsid w:val="00127F96"/>
    <w:rsid w:val="00133477"/>
    <w:rsid w:val="00154105"/>
    <w:rsid w:val="001609FD"/>
    <w:rsid w:val="00160D81"/>
    <w:rsid w:val="00166608"/>
    <w:rsid w:val="0017149A"/>
    <w:rsid w:val="00171EBD"/>
    <w:rsid w:val="00177033"/>
    <w:rsid w:val="0018358D"/>
    <w:rsid w:val="00183AF1"/>
    <w:rsid w:val="00184E1B"/>
    <w:rsid w:val="001864CB"/>
    <w:rsid w:val="00193A77"/>
    <w:rsid w:val="00195E3F"/>
    <w:rsid w:val="001A0A4A"/>
    <w:rsid w:val="001A1323"/>
    <w:rsid w:val="001A4167"/>
    <w:rsid w:val="001A5500"/>
    <w:rsid w:val="001A626B"/>
    <w:rsid w:val="001A7F76"/>
    <w:rsid w:val="001B3753"/>
    <w:rsid w:val="001B532B"/>
    <w:rsid w:val="001B7418"/>
    <w:rsid w:val="001C7BC2"/>
    <w:rsid w:val="001D26A4"/>
    <w:rsid w:val="001D48B4"/>
    <w:rsid w:val="001D5D91"/>
    <w:rsid w:val="001D7008"/>
    <w:rsid w:val="001E2DEE"/>
    <w:rsid w:val="001F0CC5"/>
    <w:rsid w:val="001F4F5C"/>
    <w:rsid w:val="0020367B"/>
    <w:rsid w:val="00203B80"/>
    <w:rsid w:val="00204F98"/>
    <w:rsid w:val="00211995"/>
    <w:rsid w:val="00222EDE"/>
    <w:rsid w:val="002270FE"/>
    <w:rsid w:val="002279A6"/>
    <w:rsid w:val="00234DF4"/>
    <w:rsid w:val="00237D85"/>
    <w:rsid w:val="00242EFA"/>
    <w:rsid w:val="00250752"/>
    <w:rsid w:val="002616D2"/>
    <w:rsid w:val="00264FB5"/>
    <w:rsid w:val="00267017"/>
    <w:rsid w:val="00283415"/>
    <w:rsid w:val="00283CE2"/>
    <w:rsid w:val="00290651"/>
    <w:rsid w:val="002A54E7"/>
    <w:rsid w:val="002B104D"/>
    <w:rsid w:val="002B34F9"/>
    <w:rsid w:val="002C1569"/>
    <w:rsid w:val="002C53D9"/>
    <w:rsid w:val="002C58A3"/>
    <w:rsid w:val="002D4905"/>
    <w:rsid w:val="002F0992"/>
    <w:rsid w:val="0031100F"/>
    <w:rsid w:val="00316314"/>
    <w:rsid w:val="0032132E"/>
    <w:rsid w:val="00321847"/>
    <w:rsid w:val="00322735"/>
    <w:rsid w:val="003265CC"/>
    <w:rsid w:val="003278C4"/>
    <w:rsid w:val="0033419F"/>
    <w:rsid w:val="00336C31"/>
    <w:rsid w:val="00336D44"/>
    <w:rsid w:val="00344910"/>
    <w:rsid w:val="0034562E"/>
    <w:rsid w:val="003522A7"/>
    <w:rsid w:val="003571D2"/>
    <w:rsid w:val="00366C6F"/>
    <w:rsid w:val="00372B0A"/>
    <w:rsid w:val="00374B63"/>
    <w:rsid w:val="003809B7"/>
    <w:rsid w:val="003814C1"/>
    <w:rsid w:val="00382F41"/>
    <w:rsid w:val="003849AF"/>
    <w:rsid w:val="00384F87"/>
    <w:rsid w:val="00385D69"/>
    <w:rsid w:val="00390E4B"/>
    <w:rsid w:val="003B3DF7"/>
    <w:rsid w:val="003C1AC7"/>
    <w:rsid w:val="003C2EE9"/>
    <w:rsid w:val="003C7002"/>
    <w:rsid w:val="003D04A3"/>
    <w:rsid w:val="003D06B1"/>
    <w:rsid w:val="003E1A43"/>
    <w:rsid w:val="003E7962"/>
    <w:rsid w:val="003F0788"/>
    <w:rsid w:val="003F1808"/>
    <w:rsid w:val="003F1BD5"/>
    <w:rsid w:val="00400961"/>
    <w:rsid w:val="00405E22"/>
    <w:rsid w:val="0040702D"/>
    <w:rsid w:val="00407D0E"/>
    <w:rsid w:val="0041230D"/>
    <w:rsid w:val="00412C84"/>
    <w:rsid w:val="00412E88"/>
    <w:rsid w:val="00426A82"/>
    <w:rsid w:val="004275AD"/>
    <w:rsid w:val="00430928"/>
    <w:rsid w:val="00436387"/>
    <w:rsid w:val="00437679"/>
    <w:rsid w:val="00442FB9"/>
    <w:rsid w:val="0044444B"/>
    <w:rsid w:val="00453F3D"/>
    <w:rsid w:val="00465A34"/>
    <w:rsid w:val="00471EA3"/>
    <w:rsid w:val="0047202C"/>
    <w:rsid w:val="00472B87"/>
    <w:rsid w:val="0049123B"/>
    <w:rsid w:val="004919D8"/>
    <w:rsid w:val="00494BC1"/>
    <w:rsid w:val="004978B3"/>
    <w:rsid w:val="00497F77"/>
    <w:rsid w:val="004A4F16"/>
    <w:rsid w:val="004B6BF6"/>
    <w:rsid w:val="004C55BC"/>
    <w:rsid w:val="004C7A00"/>
    <w:rsid w:val="004D1198"/>
    <w:rsid w:val="004D515D"/>
    <w:rsid w:val="004E6E62"/>
    <w:rsid w:val="004F24C5"/>
    <w:rsid w:val="004F2D4F"/>
    <w:rsid w:val="004F5724"/>
    <w:rsid w:val="004F5B07"/>
    <w:rsid w:val="00505763"/>
    <w:rsid w:val="00505FB5"/>
    <w:rsid w:val="00506F93"/>
    <w:rsid w:val="0051034B"/>
    <w:rsid w:val="005147E7"/>
    <w:rsid w:val="00521B9E"/>
    <w:rsid w:val="00524C25"/>
    <w:rsid w:val="005257BB"/>
    <w:rsid w:val="0052697D"/>
    <w:rsid w:val="005317C5"/>
    <w:rsid w:val="00532037"/>
    <w:rsid w:val="005322CA"/>
    <w:rsid w:val="005327D1"/>
    <w:rsid w:val="005446AF"/>
    <w:rsid w:val="00553F58"/>
    <w:rsid w:val="00554AE2"/>
    <w:rsid w:val="005572D8"/>
    <w:rsid w:val="005633B7"/>
    <w:rsid w:val="005718CC"/>
    <w:rsid w:val="00571DBF"/>
    <w:rsid w:val="00572AA2"/>
    <w:rsid w:val="005861E2"/>
    <w:rsid w:val="00590C66"/>
    <w:rsid w:val="00591093"/>
    <w:rsid w:val="00597942"/>
    <w:rsid w:val="005A6BDA"/>
    <w:rsid w:val="005B139B"/>
    <w:rsid w:val="005B1F41"/>
    <w:rsid w:val="005B7828"/>
    <w:rsid w:val="005C15EB"/>
    <w:rsid w:val="005D6920"/>
    <w:rsid w:val="005F2354"/>
    <w:rsid w:val="005F51C6"/>
    <w:rsid w:val="005F5901"/>
    <w:rsid w:val="006022E1"/>
    <w:rsid w:val="00617A0C"/>
    <w:rsid w:val="00620F9C"/>
    <w:rsid w:val="006213E2"/>
    <w:rsid w:val="0062150C"/>
    <w:rsid w:val="00623581"/>
    <w:rsid w:val="0063295C"/>
    <w:rsid w:val="00633291"/>
    <w:rsid w:val="00643B41"/>
    <w:rsid w:val="00646D3C"/>
    <w:rsid w:val="00654673"/>
    <w:rsid w:val="006548A2"/>
    <w:rsid w:val="00661D57"/>
    <w:rsid w:val="006748E5"/>
    <w:rsid w:val="00675CF9"/>
    <w:rsid w:val="006778CC"/>
    <w:rsid w:val="00680579"/>
    <w:rsid w:val="0068103B"/>
    <w:rsid w:val="00681708"/>
    <w:rsid w:val="0068195F"/>
    <w:rsid w:val="006873D6"/>
    <w:rsid w:val="00694485"/>
    <w:rsid w:val="00695F6D"/>
    <w:rsid w:val="00696662"/>
    <w:rsid w:val="006A2873"/>
    <w:rsid w:val="006A48C6"/>
    <w:rsid w:val="006A5F4D"/>
    <w:rsid w:val="006B2419"/>
    <w:rsid w:val="006B3467"/>
    <w:rsid w:val="006B392B"/>
    <w:rsid w:val="006C1736"/>
    <w:rsid w:val="006D4770"/>
    <w:rsid w:val="006D72CF"/>
    <w:rsid w:val="006D7C68"/>
    <w:rsid w:val="006E1B09"/>
    <w:rsid w:val="006E1CFA"/>
    <w:rsid w:val="006F4741"/>
    <w:rsid w:val="006F4FD0"/>
    <w:rsid w:val="00700B71"/>
    <w:rsid w:val="00701616"/>
    <w:rsid w:val="00704F75"/>
    <w:rsid w:val="00707C59"/>
    <w:rsid w:val="007213CF"/>
    <w:rsid w:val="00724B64"/>
    <w:rsid w:val="00733DA5"/>
    <w:rsid w:val="00737DD3"/>
    <w:rsid w:val="00746AE2"/>
    <w:rsid w:val="00746C57"/>
    <w:rsid w:val="00747C5D"/>
    <w:rsid w:val="0075356D"/>
    <w:rsid w:val="00757243"/>
    <w:rsid w:val="00760EBF"/>
    <w:rsid w:val="007636AE"/>
    <w:rsid w:val="00763C71"/>
    <w:rsid w:val="00763C75"/>
    <w:rsid w:val="007666EC"/>
    <w:rsid w:val="00780F1B"/>
    <w:rsid w:val="007837ED"/>
    <w:rsid w:val="007844ED"/>
    <w:rsid w:val="00785F64"/>
    <w:rsid w:val="007A23D7"/>
    <w:rsid w:val="007A4363"/>
    <w:rsid w:val="007A5B7E"/>
    <w:rsid w:val="007B178F"/>
    <w:rsid w:val="007B371B"/>
    <w:rsid w:val="007B662A"/>
    <w:rsid w:val="007C6000"/>
    <w:rsid w:val="007C610F"/>
    <w:rsid w:val="007C7B58"/>
    <w:rsid w:val="007D2D9E"/>
    <w:rsid w:val="007E0D2F"/>
    <w:rsid w:val="007E3FF3"/>
    <w:rsid w:val="007E601B"/>
    <w:rsid w:val="007F070F"/>
    <w:rsid w:val="007F2E0E"/>
    <w:rsid w:val="007F3824"/>
    <w:rsid w:val="007F484D"/>
    <w:rsid w:val="007F4BFD"/>
    <w:rsid w:val="007F4F1C"/>
    <w:rsid w:val="007F5171"/>
    <w:rsid w:val="007F7299"/>
    <w:rsid w:val="00805E85"/>
    <w:rsid w:val="00814F63"/>
    <w:rsid w:val="00816D76"/>
    <w:rsid w:val="0081777E"/>
    <w:rsid w:val="00821500"/>
    <w:rsid w:val="00835D8A"/>
    <w:rsid w:val="00841688"/>
    <w:rsid w:val="0085002E"/>
    <w:rsid w:val="00850BA2"/>
    <w:rsid w:val="008527A6"/>
    <w:rsid w:val="00852C42"/>
    <w:rsid w:val="00857C16"/>
    <w:rsid w:val="00860BA3"/>
    <w:rsid w:val="00866BF2"/>
    <w:rsid w:val="008825C0"/>
    <w:rsid w:val="00890119"/>
    <w:rsid w:val="00896E28"/>
    <w:rsid w:val="008A0D5C"/>
    <w:rsid w:val="008A272C"/>
    <w:rsid w:val="008A4069"/>
    <w:rsid w:val="008A7BEF"/>
    <w:rsid w:val="008B118C"/>
    <w:rsid w:val="008B1782"/>
    <w:rsid w:val="008B7356"/>
    <w:rsid w:val="008C1362"/>
    <w:rsid w:val="008C156D"/>
    <w:rsid w:val="008C2821"/>
    <w:rsid w:val="008C516D"/>
    <w:rsid w:val="008D1242"/>
    <w:rsid w:val="008D1BDE"/>
    <w:rsid w:val="008D25EA"/>
    <w:rsid w:val="008D3380"/>
    <w:rsid w:val="008D46A1"/>
    <w:rsid w:val="008F1380"/>
    <w:rsid w:val="008F7A23"/>
    <w:rsid w:val="00904EAB"/>
    <w:rsid w:val="00906A88"/>
    <w:rsid w:val="00911F0D"/>
    <w:rsid w:val="009140DD"/>
    <w:rsid w:val="009212D1"/>
    <w:rsid w:val="0092207D"/>
    <w:rsid w:val="00926B4F"/>
    <w:rsid w:val="009326D1"/>
    <w:rsid w:val="00935A71"/>
    <w:rsid w:val="00944DE9"/>
    <w:rsid w:val="00953C0D"/>
    <w:rsid w:val="00961A57"/>
    <w:rsid w:val="00973B72"/>
    <w:rsid w:val="009771AE"/>
    <w:rsid w:val="009864AF"/>
    <w:rsid w:val="009911EF"/>
    <w:rsid w:val="0099140B"/>
    <w:rsid w:val="00996996"/>
    <w:rsid w:val="009A0056"/>
    <w:rsid w:val="009A1432"/>
    <w:rsid w:val="009B14B8"/>
    <w:rsid w:val="009B2D69"/>
    <w:rsid w:val="009B467C"/>
    <w:rsid w:val="009B616A"/>
    <w:rsid w:val="009B7B6B"/>
    <w:rsid w:val="009C08F9"/>
    <w:rsid w:val="009C1DF8"/>
    <w:rsid w:val="009C348D"/>
    <w:rsid w:val="009C42AF"/>
    <w:rsid w:val="009D0DD2"/>
    <w:rsid w:val="009D4BF7"/>
    <w:rsid w:val="009D5ABB"/>
    <w:rsid w:val="009F2E32"/>
    <w:rsid w:val="009F7726"/>
    <w:rsid w:val="00A0082C"/>
    <w:rsid w:val="00A028D8"/>
    <w:rsid w:val="00A02E33"/>
    <w:rsid w:val="00A07BB4"/>
    <w:rsid w:val="00A1108D"/>
    <w:rsid w:val="00A14E2F"/>
    <w:rsid w:val="00A22170"/>
    <w:rsid w:val="00A23065"/>
    <w:rsid w:val="00A2576F"/>
    <w:rsid w:val="00A25B0B"/>
    <w:rsid w:val="00A32B96"/>
    <w:rsid w:val="00A33255"/>
    <w:rsid w:val="00A36E05"/>
    <w:rsid w:val="00A40BC9"/>
    <w:rsid w:val="00A419B3"/>
    <w:rsid w:val="00A5264B"/>
    <w:rsid w:val="00A55066"/>
    <w:rsid w:val="00A60FC0"/>
    <w:rsid w:val="00A6116A"/>
    <w:rsid w:val="00A74761"/>
    <w:rsid w:val="00A7753C"/>
    <w:rsid w:val="00A803F3"/>
    <w:rsid w:val="00A87691"/>
    <w:rsid w:val="00A932D7"/>
    <w:rsid w:val="00AA19EC"/>
    <w:rsid w:val="00AA3011"/>
    <w:rsid w:val="00AA5AB6"/>
    <w:rsid w:val="00AA6F15"/>
    <w:rsid w:val="00AB0F81"/>
    <w:rsid w:val="00AB6346"/>
    <w:rsid w:val="00AD22F4"/>
    <w:rsid w:val="00AD625B"/>
    <w:rsid w:val="00AE4848"/>
    <w:rsid w:val="00AF3CBD"/>
    <w:rsid w:val="00AF5466"/>
    <w:rsid w:val="00B01CBD"/>
    <w:rsid w:val="00B057E5"/>
    <w:rsid w:val="00B06594"/>
    <w:rsid w:val="00B10AA7"/>
    <w:rsid w:val="00B12A05"/>
    <w:rsid w:val="00B170FC"/>
    <w:rsid w:val="00B1751B"/>
    <w:rsid w:val="00B276F8"/>
    <w:rsid w:val="00B27F7A"/>
    <w:rsid w:val="00B316CF"/>
    <w:rsid w:val="00B3451E"/>
    <w:rsid w:val="00B42BA8"/>
    <w:rsid w:val="00B475CF"/>
    <w:rsid w:val="00B47F8A"/>
    <w:rsid w:val="00B61A9A"/>
    <w:rsid w:val="00B62CB1"/>
    <w:rsid w:val="00B644F3"/>
    <w:rsid w:val="00B6661B"/>
    <w:rsid w:val="00B672B4"/>
    <w:rsid w:val="00B71181"/>
    <w:rsid w:val="00B71953"/>
    <w:rsid w:val="00B71A6B"/>
    <w:rsid w:val="00B72828"/>
    <w:rsid w:val="00B751FF"/>
    <w:rsid w:val="00B823F5"/>
    <w:rsid w:val="00B82F64"/>
    <w:rsid w:val="00B84F00"/>
    <w:rsid w:val="00B869A9"/>
    <w:rsid w:val="00B90628"/>
    <w:rsid w:val="00B9232C"/>
    <w:rsid w:val="00BA06B0"/>
    <w:rsid w:val="00BA0F6A"/>
    <w:rsid w:val="00BA5D2B"/>
    <w:rsid w:val="00BA7665"/>
    <w:rsid w:val="00BA7A63"/>
    <w:rsid w:val="00BB1466"/>
    <w:rsid w:val="00BB4946"/>
    <w:rsid w:val="00BB5D06"/>
    <w:rsid w:val="00BD3130"/>
    <w:rsid w:val="00BE2929"/>
    <w:rsid w:val="00BE3BF4"/>
    <w:rsid w:val="00BE4C76"/>
    <w:rsid w:val="00BF06E0"/>
    <w:rsid w:val="00BF44AB"/>
    <w:rsid w:val="00BF4FFF"/>
    <w:rsid w:val="00C014BE"/>
    <w:rsid w:val="00C0383E"/>
    <w:rsid w:val="00C126CA"/>
    <w:rsid w:val="00C153B2"/>
    <w:rsid w:val="00C21E91"/>
    <w:rsid w:val="00C3031C"/>
    <w:rsid w:val="00C315F9"/>
    <w:rsid w:val="00C34C8E"/>
    <w:rsid w:val="00C41010"/>
    <w:rsid w:val="00C54D24"/>
    <w:rsid w:val="00C57210"/>
    <w:rsid w:val="00C6350F"/>
    <w:rsid w:val="00C63CFA"/>
    <w:rsid w:val="00C74B5C"/>
    <w:rsid w:val="00C77185"/>
    <w:rsid w:val="00C77F11"/>
    <w:rsid w:val="00C8194A"/>
    <w:rsid w:val="00C86E92"/>
    <w:rsid w:val="00C93006"/>
    <w:rsid w:val="00C95B03"/>
    <w:rsid w:val="00CB0796"/>
    <w:rsid w:val="00CB5BC1"/>
    <w:rsid w:val="00CD459A"/>
    <w:rsid w:val="00CD7CDC"/>
    <w:rsid w:val="00CD7EF0"/>
    <w:rsid w:val="00CE55CE"/>
    <w:rsid w:val="00CE76BE"/>
    <w:rsid w:val="00CF0AF8"/>
    <w:rsid w:val="00CF3830"/>
    <w:rsid w:val="00CF42C9"/>
    <w:rsid w:val="00CF48D1"/>
    <w:rsid w:val="00CF6C5A"/>
    <w:rsid w:val="00D0035F"/>
    <w:rsid w:val="00D050AC"/>
    <w:rsid w:val="00D1061F"/>
    <w:rsid w:val="00D11D50"/>
    <w:rsid w:val="00D122BD"/>
    <w:rsid w:val="00D20462"/>
    <w:rsid w:val="00D21DA1"/>
    <w:rsid w:val="00D22403"/>
    <w:rsid w:val="00D22A14"/>
    <w:rsid w:val="00D3371D"/>
    <w:rsid w:val="00D343E7"/>
    <w:rsid w:val="00D374AA"/>
    <w:rsid w:val="00D37B8F"/>
    <w:rsid w:val="00D55C12"/>
    <w:rsid w:val="00D64F21"/>
    <w:rsid w:val="00D66C24"/>
    <w:rsid w:val="00D70C8E"/>
    <w:rsid w:val="00D76492"/>
    <w:rsid w:val="00D7685C"/>
    <w:rsid w:val="00D836C6"/>
    <w:rsid w:val="00D90000"/>
    <w:rsid w:val="00D9130F"/>
    <w:rsid w:val="00D95D6C"/>
    <w:rsid w:val="00DA2E5E"/>
    <w:rsid w:val="00DA6A11"/>
    <w:rsid w:val="00DB15AB"/>
    <w:rsid w:val="00DB2600"/>
    <w:rsid w:val="00DB4967"/>
    <w:rsid w:val="00DB4D9A"/>
    <w:rsid w:val="00DB5B3B"/>
    <w:rsid w:val="00DC656F"/>
    <w:rsid w:val="00DC6580"/>
    <w:rsid w:val="00DD055A"/>
    <w:rsid w:val="00DD576C"/>
    <w:rsid w:val="00DD7988"/>
    <w:rsid w:val="00DE27DF"/>
    <w:rsid w:val="00DE3673"/>
    <w:rsid w:val="00DE44FE"/>
    <w:rsid w:val="00DE56A2"/>
    <w:rsid w:val="00DE680F"/>
    <w:rsid w:val="00DF4728"/>
    <w:rsid w:val="00E00CDF"/>
    <w:rsid w:val="00E10091"/>
    <w:rsid w:val="00E133FF"/>
    <w:rsid w:val="00E13B8F"/>
    <w:rsid w:val="00E20A2D"/>
    <w:rsid w:val="00E213A6"/>
    <w:rsid w:val="00E25646"/>
    <w:rsid w:val="00E268FC"/>
    <w:rsid w:val="00E26BE5"/>
    <w:rsid w:val="00E33F44"/>
    <w:rsid w:val="00E35433"/>
    <w:rsid w:val="00E41439"/>
    <w:rsid w:val="00E45278"/>
    <w:rsid w:val="00E458FB"/>
    <w:rsid w:val="00E460B7"/>
    <w:rsid w:val="00E50D03"/>
    <w:rsid w:val="00E54F33"/>
    <w:rsid w:val="00E60BE7"/>
    <w:rsid w:val="00E63B47"/>
    <w:rsid w:val="00E679CE"/>
    <w:rsid w:val="00E73A6C"/>
    <w:rsid w:val="00E73ECC"/>
    <w:rsid w:val="00E74E06"/>
    <w:rsid w:val="00E74F19"/>
    <w:rsid w:val="00E80CC1"/>
    <w:rsid w:val="00E85160"/>
    <w:rsid w:val="00E91ED4"/>
    <w:rsid w:val="00E9297D"/>
    <w:rsid w:val="00E95A20"/>
    <w:rsid w:val="00EA1B2D"/>
    <w:rsid w:val="00EA47DC"/>
    <w:rsid w:val="00EB33AC"/>
    <w:rsid w:val="00EB42B1"/>
    <w:rsid w:val="00EC114D"/>
    <w:rsid w:val="00EC5651"/>
    <w:rsid w:val="00ED4E75"/>
    <w:rsid w:val="00ED6112"/>
    <w:rsid w:val="00EE19DB"/>
    <w:rsid w:val="00EF25DE"/>
    <w:rsid w:val="00EF4961"/>
    <w:rsid w:val="00EF6990"/>
    <w:rsid w:val="00F005DD"/>
    <w:rsid w:val="00F01950"/>
    <w:rsid w:val="00F1286F"/>
    <w:rsid w:val="00F131D9"/>
    <w:rsid w:val="00F1547C"/>
    <w:rsid w:val="00F2223E"/>
    <w:rsid w:val="00F2478A"/>
    <w:rsid w:val="00F268DF"/>
    <w:rsid w:val="00F26E35"/>
    <w:rsid w:val="00F3188E"/>
    <w:rsid w:val="00F455FC"/>
    <w:rsid w:val="00F55C1D"/>
    <w:rsid w:val="00F5756A"/>
    <w:rsid w:val="00F60706"/>
    <w:rsid w:val="00F71A10"/>
    <w:rsid w:val="00F7220E"/>
    <w:rsid w:val="00F7587E"/>
    <w:rsid w:val="00F772B6"/>
    <w:rsid w:val="00F847CA"/>
    <w:rsid w:val="00F90BA8"/>
    <w:rsid w:val="00F91318"/>
    <w:rsid w:val="00F93D5C"/>
    <w:rsid w:val="00FA2007"/>
    <w:rsid w:val="00FA6F2C"/>
    <w:rsid w:val="00FB01A5"/>
    <w:rsid w:val="00FB0A31"/>
    <w:rsid w:val="00FC4224"/>
    <w:rsid w:val="00FD28FA"/>
    <w:rsid w:val="00FE2591"/>
    <w:rsid w:val="00FE79CC"/>
    <w:rsid w:val="00FF50A5"/>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CD35CFD"/>
  <w15:docId w15:val="{E4571E7B-9132-4EE2-9674-DB92385B9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4">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DB4D9A"/>
    <w:pPr>
      <w:spacing w:line="360" w:lineRule="auto"/>
      <w:ind w:firstLine="709"/>
      <w:jc w:val="both"/>
    </w:pPr>
    <w:rPr>
      <w:lang w:eastAsia="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99"/>
    <w:qFormat/>
    <w:rsid w:val="005D6920"/>
    <w:pPr>
      <w:ind w:left="720"/>
      <w:contextualSpacing/>
    </w:pPr>
  </w:style>
  <w:style w:type="table" w:styleId="Tabelacomgrade">
    <w:name w:val="Table Grid"/>
    <w:basedOn w:val="Tabelanormal"/>
    <w:uiPriority w:val="99"/>
    <w:locked/>
    <w:rsid w:val="00763C71"/>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link w:val="TextodebaloChar"/>
    <w:uiPriority w:val="99"/>
    <w:semiHidden/>
    <w:rsid w:val="004C7A00"/>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4C7A00"/>
    <w:rPr>
      <w:rFonts w:ascii="Tahoma" w:hAnsi="Tahoma" w:cs="Tahoma"/>
      <w:sz w:val="16"/>
      <w:szCs w:val="16"/>
      <w:lang w:eastAsia="en-US"/>
    </w:rPr>
  </w:style>
  <w:style w:type="paragraph" w:styleId="Cabealho">
    <w:name w:val="header"/>
    <w:basedOn w:val="Normal"/>
    <w:link w:val="CabealhoChar"/>
    <w:uiPriority w:val="99"/>
    <w:rsid w:val="009911EF"/>
    <w:pPr>
      <w:tabs>
        <w:tab w:val="center" w:pos="4252"/>
        <w:tab w:val="right" w:pos="8504"/>
      </w:tabs>
      <w:spacing w:line="240" w:lineRule="auto"/>
    </w:pPr>
  </w:style>
  <w:style w:type="character" w:customStyle="1" w:styleId="CabealhoChar">
    <w:name w:val="Cabeçalho Char"/>
    <w:basedOn w:val="Fontepargpadro"/>
    <w:link w:val="Cabealho"/>
    <w:uiPriority w:val="99"/>
    <w:locked/>
    <w:rsid w:val="009911EF"/>
    <w:rPr>
      <w:rFonts w:cs="Times New Roman"/>
      <w:lang w:eastAsia="en-US"/>
    </w:rPr>
  </w:style>
  <w:style w:type="paragraph" w:styleId="Rodap">
    <w:name w:val="footer"/>
    <w:basedOn w:val="Normal"/>
    <w:link w:val="RodapChar"/>
    <w:uiPriority w:val="99"/>
    <w:rsid w:val="009911EF"/>
    <w:pPr>
      <w:tabs>
        <w:tab w:val="center" w:pos="4252"/>
        <w:tab w:val="right" w:pos="8504"/>
      </w:tabs>
      <w:spacing w:line="240" w:lineRule="auto"/>
    </w:pPr>
  </w:style>
  <w:style w:type="character" w:customStyle="1" w:styleId="RodapChar">
    <w:name w:val="Rodapé Char"/>
    <w:basedOn w:val="Fontepargpadro"/>
    <w:link w:val="Rodap"/>
    <w:uiPriority w:val="99"/>
    <w:locked/>
    <w:rsid w:val="009911EF"/>
    <w:rPr>
      <w:rFonts w:cs="Times New Roman"/>
      <w:lang w:eastAsia="en-US"/>
    </w:rPr>
  </w:style>
  <w:style w:type="table" w:styleId="SombreamentoClaro">
    <w:name w:val="Light Shading"/>
    <w:basedOn w:val="Tabelanormal"/>
    <w:uiPriority w:val="99"/>
    <w:rsid w:val="00AA5AB6"/>
    <w:rPr>
      <w:color w:val="000000"/>
      <w:sz w:val="20"/>
      <w:szCs w:val="20"/>
    </w:rPr>
    <w:tblPr>
      <w:tblStyleRowBandSize w:val="1"/>
      <w:tblStyleColBandSize w:val="1"/>
      <w:tblBorders>
        <w:top w:val="single" w:sz="8" w:space="0" w:color="000000"/>
        <w:bottom w:val="single" w:sz="8" w:space="0" w:color="000000"/>
      </w:tblBorders>
    </w:tblPr>
    <w:tblStylePr w:type="fir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Times New Roman"/>
        <w:b/>
        <w:bCs/>
      </w:rPr>
      <w:tblPr/>
      <w:tcPr>
        <w:tcBorders>
          <w:top w:val="single" w:sz="8" w:space="0" w:color="000000"/>
          <w:left w:val="nil"/>
          <w:bottom w:val="single" w:sz="8" w:space="0" w:color="000000"/>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C0C0C0"/>
      </w:tcPr>
    </w:tblStylePr>
    <w:tblStylePr w:type="band1Horz">
      <w:rPr>
        <w:rFonts w:cs="Times New Roman"/>
      </w:rPr>
      <w:tblPr/>
      <w:tcPr>
        <w:tcBorders>
          <w:left w:val="nil"/>
          <w:right w:val="nil"/>
          <w:insideH w:val="nil"/>
          <w:insideV w:val="nil"/>
        </w:tcBorders>
        <w:shd w:val="clear" w:color="auto" w:fill="C0C0C0"/>
      </w:tcPr>
    </w:tblStylePr>
  </w:style>
  <w:style w:type="table" w:styleId="SombreamentoClaro-nfase1">
    <w:name w:val="Light Shading Accent 1"/>
    <w:basedOn w:val="Tabelanormal"/>
    <w:uiPriority w:val="99"/>
    <w:rsid w:val="00AA5AB6"/>
    <w:rPr>
      <w:color w:val="365F91"/>
      <w:sz w:val="20"/>
      <w:szCs w:val="20"/>
    </w:rPr>
    <w:tblPr>
      <w:tblStyleRowBandSize w:val="1"/>
      <w:tblStyleColBandSize w:val="1"/>
      <w:tblBorders>
        <w:top w:val="single" w:sz="8" w:space="0" w:color="4F81BD"/>
        <w:bottom w:val="single" w:sz="8" w:space="0" w:color="4F81BD"/>
      </w:tblBorders>
    </w:tblPr>
    <w:tblStylePr w:type="fir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Times New Roman"/>
        <w:b/>
        <w:bCs/>
      </w:rPr>
      <w:tblPr/>
      <w:tcPr>
        <w:tcBorders>
          <w:top w:val="single" w:sz="8" w:space="0" w:color="4F81BD"/>
          <w:left w:val="nil"/>
          <w:bottom w:val="single" w:sz="8" w:space="0" w:color="4F81BD"/>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3DFEE"/>
      </w:tcPr>
    </w:tblStylePr>
    <w:tblStylePr w:type="band1Horz">
      <w:rPr>
        <w:rFonts w:cs="Times New Roman"/>
      </w:rPr>
      <w:tblPr/>
      <w:tcPr>
        <w:tcBorders>
          <w:left w:val="nil"/>
          <w:right w:val="nil"/>
          <w:insideH w:val="nil"/>
          <w:insideV w:val="nil"/>
        </w:tcBorders>
        <w:shd w:val="clear" w:color="auto" w:fill="D3DFEE"/>
      </w:tcPr>
    </w:tblStylePr>
  </w:style>
  <w:style w:type="character" w:styleId="CitaoHTML">
    <w:name w:val="HTML Cite"/>
    <w:basedOn w:val="Fontepargpadro"/>
    <w:uiPriority w:val="99"/>
    <w:rsid w:val="009C42AF"/>
    <w:rPr>
      <w:rFonts w:cs="Times New Roman"/>
      <w:i/>
      <w:iCs/>
    </w:rPr>
  </w:style>
  <w:style w:type="character" w:styleId="Hyperlink">
    <w:name w:val="Hyperlink"/>
    <w:basedOn w:val="Fontepargpadro"/>
    <w:uiPriority w:val="99"/>
    <w:rsid w:val="00C21E91"/>
    <w:rPr>
      <w:rFonts w:cs="Times New Roman"/>
      <w:color w:val="0000FF"/>
      <w:u w:val="single"/>
    </w:rPr>
  </w:style>
  <w:style w:type="character" w:styleId="Forte">
    <w:name w:val="Strong"/>
    <w:basedOn w:val="Fontepargpadro"/>
    <w:qFormat/>
    <w:locked/>
    <w:rsid w:val="00680579"/>
    <w:rPr>
      <w:b/>
      <w:bCs/>
    </w:rPr>
  </w:style>
  <w:style w:type="paragraph" w:styleId="Textodenotaderodap">
    <w:name w:val="footnote text"/>
    <w:basedOn w:val="Normal"/>
    <w:link w:val="TextodenotaderodapChar"/>
    <w:uiPriority w:val="99"/>
    <w:semiHidden/>
    <w:unhideWhenUsed/>
    <w:rsid w:val="00465A34"/>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465A34"/>
    <w:rPr>
      <w:sz w:val="20"/>
      <w:szCs w:val="20"/>
      <w:lang w:eastAsia="en-US"/>
    </w:rPr>
  </w:style>
  <w:style w:type="character" w:styleId="Refdenotaderodap">
    <w:name w:val="footnote reference"/>
    <w:basedOn w:val="Fontepargpadro"/>
    <w:uiPriority w:val="99"/>
    <w:semiHidden/>
    <w:unhideWhenUsed/>
    <w:rsid w:val="00465A34"/>
    <w:rPr>
      <w:vertAlign w:val="superscript"/>
    </w:rPr>
  </w:style>
  <w:style w:type="paragraph" w:styleId="Pr-formataoHTML">
    <w:name w:val="HTML Preformatted"/>
    <w:basedOn w:val="Normal"/>
    <w:link w:val="Pr-formataoHTMLChar"/>
    <w:uiPriority w:val="99"/>
    <w:semiHidden/>
    <w:unhideWhenUsed/>
    <w:rsid w:val="008A7B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8A7B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989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eracaotec.sc.gov.br/mapeamento/tecnologia-em-sc"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c.clicrbs.com.br/sc/noticias/noticia/2016/06/santa-catarina-lidera-na-geracao-de-empregos-de-tecnologia-no-pais-5907866.html"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B42C76-C629-440D-BEF0-6F836F799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5718</Words>
  <Characters>30883</Characters>
  <DocSecurity>0</DocSecurity>
  <Lines>257</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2017-06-16T17:27:00Z</dcterms:created>
  <dcterms:modified xsi:type="dcterms:W3CDTF">2017-06-16T17:29:00Z</dcterms:modified>
</cp:coreProperties>
</file>