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C1756E" w14:textId="77777777" w:rsidR="0036377D" w:rsidRDefault="0036377D" w:rsidP="0036377D">
      <w:pPr>
        <w:jc w:val="center"/>
        <w:rPr>
          <w:b/>
          <w:sz w:val="24"/>
        </w:rPr>
      </w:pPr>
    </w:p>
    <w:p w14:paraId="413D3E28" w14:textId="7F7DD094" w:rsidR="0036377D" w:rsidRDefault="001841F1" w:rsidP="0036377D">
      <w:pPr>
        <w:jc w:val="center"/>
        <w:rPr>
          <w:color w:val="999999"/>
        </w:rPr>
      </w:pPr>
      <w:r w:rsidRPr="001841F1">
        <w:rPr>
          <w:b/>
          <w:sz w:val="24"/>
        </w:rPr>
        <w:t>Análise de riscos na concessão de crédito por instituições financeiras cooperativas para pessoas jurídicas</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4B065B1D" w14:textId="73D2D0E9" w:rsidR="0036377D" w:rsidRDefault="001841F1" w:rsidP="0036377D">
      <w:pPr>
        <w:jc w:val="right"/>
        <w:rPr>
          <w:b/>
          <w:sz w:val="24"/>
          <w:szCs w:val="24"/>
        </w:rPr>
      </w:pPr>
      <w:r w:rsidRPr="001841F1">
        <w:rPr>
          <w:b/>
          <w:sz w:val="24"/>
          <w:szCs w:val="24"/>
        </w:rPr>
        <w:t>Adailton Vieira</w:t>
      </w:r>
    </w:p>
    <w:p w14:paraId="4DE2505C" w14:textId="5DFCF28F" w:rsidR="0036377D" w:rsidRDefault="001841F1" w:rsidP="0036377D">
      <w:pPr>
        <w:jc w:val="right"/>
        <w:rPr>
          <w:b/>
          <w:i/>
          <w:sz w:val="24"/>
          <w:szCs w:val="24"/>
        </w:rPr>
      </w:pPr>
      <w:r>
        <w:rPr>
          <w:b/>
          <w:sz w:val="24"/>
          <w:szCs w:val="24"/>
        </w:rPr>
        <w:t>Universidade do Estado de Santa Catarina (UDESC)</w:t>
      </w:r>
    </w:p>
    <w:p w14:paraId="7E31B7AE" w14:textId="2511418A" w:rsidR="0036377D" w:rsidRDefault="001841F1" w:rsidP="0036377D">
      <w:pPr>
        <w:jc w:val="right"/>
        <w:rPr>
          <w:b/>
          <w:sz w:val="24"/>
          <w:szCs w:val="24"/>
        </w:rPr>
      </w:pPr>
      <w:r>
        <w:rPr>
          <w:b/>
          <w:i/>
          <w:sz w:val="24"/>
          <w:szCs w:val="24"/>
        </w:rPr>
        <w:t>adailton_pg@hotmail.com</w:t>
      </w:r>
    </w:p>
    <w:p w14:paraId="54607B61" w14:textId="77777777" w:rsidR="0036377D" w:rsidRDefault="0036377D" w:rsidP="0036377D">
      <w:pPr>
        <w:jc w:val="right"/>
        <w:rPr>
          <w:b/>
          <w:sz w:val="24"/>
          <w:szCs w:val="24"/>
        </w:rPr>
      </w:pPr>
    </w:p>
    <w:p w14:paraId="146A2B1B" w14:textId="565D1C76" w:rsidR="0036377D" w:rsidRDefault="001841F1" w:rsidP="0036377D">
      <w:pPr>
        <w:jc w:val="right"/>
        <w:rPr>
          <w:b/>
          <w:sz w:val="24"/>
          <w:szCs w:val="24"/>
        </w:rPr>
      </w:pPr>
      <w:r w:rsidRPr="001841F1">
        <w:rPr>
          <w:b/>
          <w:sz w:val="24"/>
          <w:szCs w:val="24"/>
        </w:rPr>
        <w:t>Marino Luiz Eyerkaufer</w:t>
      </w:r>
    </w:p>
    <w:p w14:paraId="70C5B7F0" w14:textId="77777777" w:rsidR="001841F1" w:rsidRDefault="001841F1" w:rsidP="001841F1">
      <w:pPr>
        <w:jc w:val="right"/>
        <w:rPr>
          <w:b/>
          <w:i/>
          <w:sz w:val="24"/>
          <w:szCs w:val="24"/>
        </w:rPr>
      </w:pPr>
      <w:r>
        <w:rPr>
          <w:b/>
          <w:sz w:val="24"/>
          <w:szCs w:val="24"/>
        </w:rPr>
        <w:t>Universidade do Estado de Santa Catarina (UDESC)</w:t>
      </w:r>
    </w:p>
    <w:p w14:paraId="6D3FAA0E" w14:textId="7C993757" w:rsidR="0036377D" w:rsidRDefault="001841F1" w:rsidP="0036377D">
      <w:pPr>
        <w:jc w:val="right"/>
        <w:rPr>
          <w:b/>
          <w:sz w:val="24"/>
          <w:szCs w:val="24"/>
        </w:rPr>
      </w:pPr>
      <w:r>
        <w:rPr>
          <w:b/>
          <w:i/>
          <w:sz w:val="24"/>
          <w:szCs w:val="24"/>
        </w:rPr>
        <w:t>marino.luz@udesc.br</w:t>
      </w:r>
    </w:p>
    <w:p w14:paraId="3E6BD9B7" w14:textId="77777777" w:rsidR="0036377D" w:rsidRDefault="0036377D" w:rsidP="0036377D">
      <w:pPr>
        <w:rPr>
          <w:b/>
          <w:sz w:val="24"/>
          <w:szCs w:val="24"/>
        </w:rPr>
      </w:pPr>
    </w:p>
    <w:p w14:paraId="5B38EEE0" w14:textId="2FAAE794" w:rsidR="001841F1" w:rsidRDefault="001841F1" w:rsidP="001841F1">
      <w:pPr>
        <w:jc w:val="right"/>
        <w:rPr>
          <w:b/>
          <w:sz w:val="24"/>
          <w:szCs w:val="24"/>
        </w:rPr>
      </w:pPr>
      <w:proofErr w:type="gramStart"/>
      <w:r>
        <w:rPr>
          <w:b/>
          <w:sz w:val="24"/>
          <w:szCs w:val="24"/>
        </w:rPr>
        <w:t>Sérgio  Marian</w:t>
      </w:r>
      <w:proofErr w:type="gramEnd"/>
    </w:p>
    <w:p w14:paraId="3230E197" w14:textId="77777777" w:rsidR="001841F1" w:rsidRDefault="001841F1" w:rsidP="001841F1">
      <w:pPr>
        <w:jc w:val="right"/>
        <w:rPr>
          <w:b/>
          <w:i/>
          <w:sz w:val="24"/>
          <w:szCs w:val="24"/>
        </w:rPr>
      </w:pPr>
      <w:r>
        <w:rPr>
          <w:b/>
          <w:sz w:val="24"/>
          <w:szCs w:val="24"/>
        </w:rPr>
        <w:t>Universidade do Estado de Santa Catarina (UDESC)</w:t>
      </w:r>
    </w:p>
    <w:p w14:paraId="184B2C02" w14:textId="1ADA92E8" w:rsidR="001841F1" w:rsidRDefault="001841F1" w:rsidP="001841F1">
      <w:pPr>
        <w:jc w:val="right"/>
        <w:rPr>
          <w:b/>
          <w:sz w:val="24"/>
          <w:szCs w:val="24"/>
        </w:rPr>
      </w:pPr>
      <w:r>
        <w:rPr>
          <w:b/>
          <w:i/>
          <w:sz w:val="24"/>
          <w:szCs w:val="24"/>
        </w:rPr>
        <w:t>Sergio.marian@udesc.br</w:t>
      </w: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3258BEEF" w14:textId="79F88199" w:rsidR="0036377D" w:rsidRDefault="0036377D" w:rsidP="005A40FB">
      <w:pPr>
        <w:jc w:val="both"/>
        <w:rPr>
          <w:b/>
          <w:sz w:val="24"/>
          <w:szCs w:val="24"/>
        </w:rPr>
      </w:pPr>
      <w:r>
        <w:rPr>
          <w:b/>
          <w:sz w:val="24"/>
          <w:szCs w:val="24"/>
        </w:rPr>
        <w:t xml:space="preserve">Resumo: </w:t>
      </w:r>
      <w:r w:rsidR="005A40FB" w:rsidRPr="00A71A2E">
        <w:rPr>
          <w:sz w:val="24"/>
          <w:szCs w:val="24"/>
        </w:rPr>
        <w:t>A eficiência da análise de crédito pelas instituições financeiras na concessão de crédito às pessoas jurídicas é fator determinante para uma boa carteira de crédito. O objetivo</w:t>
      </w:r>
      <w:r w:rsidR="005A40FB">
        <w:rPr>
          <w:sz w:val="24"/>
          <w:szCs w:val="24"/>
        </w:rPr>
        <w:t xml:space="preserve"> geral do estudo é analisar os riscos de uma cooperativa de crédito na concessão de crédito. Ainda são traçados objetivos específicos:</w:t>
      </w:r>
      <w:r w:rsidR="005A40FB" w:rsidRPr="00A71A2E">
        <w:rPr>
          <w:sz w:val="24"/>
          <w:szCs w:val="24"/>
        </w:rPr>
        <w:t xml:space="preserve"> </w:t>
      </w:r>
      <w:r w:rsidR="005A40FB">
        <w:rPr>
          <w:sz w:val="24"/>
          <w:szCs w:val="24"/>
        </w:rPr>
        <w:t>I</w:t>
      </w:r>
      <w:r w:rsidR="005A40FB" w:rsidRPr="00A71A2E">
        <w:rPr>
          <w:sz w:val="24"/>
          <w:szCs w:val="24"/>
        </w:rPr>
        <w:t>dentificar as atuais ferramentas de análise de crédito</w:t>
      </w:r>
      <w:r w:rsidR="005A40FB">
        <w:rPr>
          <w:sz w:val="24"/>
          <w:szCs w:val="24"/>
        </w:rPr>
        <w:t>;</w:t>
      </w:r>
      <w:r w:rsidR="005A40FB" w:rsidRPr="00A71A2E">
        <w:rPr>
          <w:sz w:val="24"/>
          <w:szCs w:val="24"/>
        </w:rPr>
        <w:t xml:space="preserve"> </w:t>
      </w:r>
      <w:r w:rsidR="005A40FB">
        <w:rPr>
          <w:sz w:val="24"/>
          <w:szCs w:val="24"/>
        </w:rPr>
        <w:t>V</w:t>
      </w:r>
      <w:r w:rsidR="005A40FB" w:rsidRPr="00A71A2E">
        <w:rPr>
          <w:sz w:val="24"/>
          <w:szCs w:val="24"/>
        </w:rPr>
        <w:t>erificar a eficiência da mesma, as mutações do risco e seus impactos durantes diferentes períodos na economia do país</w:t>
      </w:r>
      <w:r w:rsidR="005A40FB">
        <w:rPr>
          <w:sz w:val="24"/>
          <w:szCs w:val="24"/>
        </w:rPr>
        <w:t>;</w:t>
      </w:r>
      <w:r w:rsidR="005A40FB" w:rsidRPr="00A71A2E">
        <w:rPr>
          <w:sz w:val="24"/>
          <w:szCs w:val="24"/>
        </w:rPr>
        <w:t xml:space="preserve"> </w:t>
      </w:r>
      <w:r w:rsidR="005A40FB">
        <w:rPr>
          <w:sz w:val="24"/>
          <w:szCs w:val="24"/>
        </w:rPr>
        <w:t>E</w:t>
      </w:r>
      <w:r w:rsidR="005A40FB" w:rsidRPr="00A71A2E">
        <w:rPr>
          <w:sz w:val="24"/>
          <w:szCs w:val="24"/>
        </w:rPr>
        <w:t>labora</w:t>
      </w:r>
      <w:r w:rsidR="005A40FB">
        <w:rPr>
          <w:sz w:val="24"/>
          <w:szCs w:val="24"/>
        </w:rPr>
        <w:t>r</w:t>
      </w:r>
      <w:r w:rsidR="005A40FB" w:rsidRPr="00A71A2E">
        <w:rPr>
          <w:sz w:val="24"/>
          <w:szCs w:val="24"/>
        </w:rPr>
        <w:t xml:space="preserve"> uma ferramenta de análise com visão ampla dos riscos envolvidos. Para fundamentar a discussão, buscou-se inicialmente na literatura os conceitos de riscos corporativos, os quais são observados pelo que representam os riscos financeiros para a própria instituição e </w:t>
      </w:r>
      <w:r w:rsidR="005A40FB">
        <w:rPr>
          <w:sz w:val="24"/>
          <w:szCs w:val="24"/>
        </w:rPr>
        <w:t xml:space="preserve">ainda, </w:t>
      </w:r>
      <w:r w:rsidR="005A40FB" w:rsidRPr="00A71A2E">
        <w:rPr>
          <w:sz w:val="24"/>
          <w:szCs w:val="24"/>
        </w:rPr>
        <w:t>os riscos estratégicos, financeiros, operacionais e perigos que devem ser elucidados na análise de crédito pelas instituições financeiras. Mais tarde são integrados dados de levantamento documental do desempenho da carteira de crédito de uma instituição financeira cooperativa, que revelou que a falta de uma análise de crédito que absorva melhor os riscos</w:t>
      </w:r>
      <w:r w:rsidR="005A40FB">
        <w:rPr>
          <w:sz w:val="24"/>
          <w:szCs w:val="24"/>
        </w:rPr>
        <w:t>,</w:t>
      </w:r>
      <w:r w:rsidR="005A40FB" w:rsidRPr="00A71A2E">
        <w:rPr>
          <w:sz w:val="24"/>
          <w:szCs w:val="24"/>
        </w:rPr>
        <w:t xml:space="preserve"> interfere diretamente no resultado do exercício da instituição, este poderia ser em média </w:t>
      </w:r>
      <w:r w:rsidR="005A40FB">
        <w:rPr>
          <w:sz w:val="24"/>
          <w:szCs w:val="24"/>
        </w:rPr>
        <w:t xml:space="preserve">cinco milhões </w:t>
      </w:r>
      <w:r w:rsidR="005A40FB" w:rsidRPr="00A71A2E">
        <w:rPr>
          <w:sz w:val="24"/>
          <w:szCs w:val="24"/>
        </w:rPr>
        <w:t>a mais entre 2010 e 2016. Conclui-se que a análise de crédito no caso estudado apresenta limitações, principalmente no que diz respeito ao conjunto dos riscos não identificados previamente à concessão de crédito, mais tarde não recuperados, o que representa 26% das concessões no período</w:t>
      </w:r>
      <w:r w:rsidR="00527492">
        <w:rPr>
          <w:sz w:val="24"/>
          <w:szCs w:val="24"/>
        </w:rPr>
        <w:t xml:space="preserve"> analisado</w:t>
      </w:r>
      <w:r w:rsidR="005A40FB" w:rsidRPr="00A71A2E">
        <w:rPr>
          <w:sz w:val="24"/>
          <w:szCs w:val="24"/>
        </w:rPr>
        <w:t>. A proposta de um novo instrumento de análise de crédito é então elaborada, que permite identificar os diversos riscos das pessoas jurídicas captadoras de recurso.</w:t>
      </w:r>
    </w:p>
    <w:p w14:paraId="35448495" w14:textId="77777777" w:rsidR="00276AC2" w:rsidRDefault="00276AC2" w:rsidP="0036377D">
      <w:pPr>
        <w:rPr>
          <w:b/>
          <w:sz w:val="24"/>
          <w:szCs w:val="24"/>
        </w:rPr>
      </w:pPr>
    </w:p>
    <w:p w14:paraId="11A1A19B" w14:textId="2BF61A12" w:rsidR="0036377D" w:rsidRDefault="0036377D" w:rsidP="0036377D">
      <w:pPr>
        <w:rPr>
          <w:sz w:val="24"/>
          <w:szCs w:val="24"/>
        </w:rPr>
      </w:pPr>
      <w:r>
        <w:rPr>
          <w:b/>
          <w:sz w:val="24"/>
          <w:szCs w:val="24"/>
        </w:rPr>
        <w:t xml:space="preserve">Palavras-chave: </w:t>
      </w:r>
      <w:r w:rsidR="009B6EBC" w:rsidRPr="009B6EBC">
        <w:rPr>
          <w:sz w:val="24"/>
          <w:szCs w:val="24"/>
        </w:rPr>
        <w:t>Riscos corporativos</w:t>
      </w:r>
      <w:r w:rsidR="00AD42AC">
        <w:rPr>
          <w:sz w:val="24"/>
          <w:szCs w:val="24"/>
        </w:rPr>
        <w:t>;</w:t>
      </w:r>
      <w:r w:rsidR="009B6EBC" w:rsidRPr="009B6EBC">
        <w:rPr>
          <w:sz w:val="24"/>
          <w:szCs w:val="24"/>
        </w:rPr>
        <w:t xml:space="preserve"> Análise de crédito</w:t>
      </w:r>
      <w:r w:rsidR="00AD42AC">
        <w:rPr>
          <w:sz w:val="24"/>
          <w:szCs w:val="24"/>
        </w:rPr>
        <w:t>;</w:t>
      </w:r>
      <w:r w:rsidR="009B6EBC" w:rsidRPr="009B6EBC">
        <w:rPr>
          <w:sz w:val="24"/>
          <w:szCs w:val="24"/>
        </w:rPr>
        <w:t xml:space="preserve"> Instrumento de análise</w:t>
      </w:r>
      <w:r w:rsidR="00AD42AC">
        <w:rPr>
          <w:sz w:val="24"/>
          <w:szCs w:val="24"/>
        </w:rPr>
        <w:t>;</w:t>
      </w:r>
      <w:r w:rsidR="009B6EBC" w:rsidRPr="009B6EBC">
        <w:rPr>
          <w:sz w:val="24"/>
          <w:szCs w:val="24"/>
        </w:rPr>
        <w:t xml:space="preserve"> Instituições financeiras cooperativas</w:t>
      </w:r>
      <w:r w:rsidR="009B6EBC">
        <w:rPr>
          <w:sz w:val="24"/>
          <w:szCs w:val="24"/>
        </w:rPr>
        <w:t>.</w:t>
      </w:r>
    </w:p>
    <w:p w14:paraId="42811FFC" w14:textId="77777777" w:rsidR="0036377D" w:rsidRDefault="0036377D" w:rsidP="0036377D">
      <w:pPr>
        <w:rPr>
          <w:sz w:val="24"/>
          <w:szCs w:val="24"/>
        </w:rPr>
      </w:pPr>
    </w:p>
    <w:p w14:paraId="6EB4D033" w14:textId="4AED6685" w:rsidR="0036377D" w:rsidRPr="009B6EBC" w:rsidRDefault="0036377D" w:rsidP="0036377D">
      <w:pPr>
        <w:rPr>
          <w:sz w:val="24"/>
          <w:szCs w:val="24"/>
        </w:rPr>
      </w:pPr>
      <w:r>
        <w:rPr>
          <w:b/>
          <w:sz w:val="24"/>
          <w:szCs w:val="24"/>
        </w:rPr>
        <w:t xml:space="preserve">Linha Temática: </w:t>
      </w:r>
      <w:r w:rsidR="009B6EBC">
        <w:rPr>
          <w:sz w:val="24"/>
          <w:szCs w:val="24"/>
        </w:rPr>
        <w:t>Gestão de riscos de crédito</w:t>
      </w:r>
    </w:p>
    <w:p w14:paraId="2EB3ECF5" w14:textId="72A86D97" w:rsidR="0036377D" w:rsidRDefault="0036377D"/>
    <w:p w14:paraId="7EBE4DCF" w14:textId="6021476F" w:rsidR="00E6136F" w:rsidRPr="001C328B" w:rsidRDefault="001C328B" w:rsidP="001C328B">
      <w:pPr>
        <w:rPr>
          <w:sz w:val="24"/>
          <w:szCs w:val="24"/>
        </w:rPr>
      </w:pPr>
      <w:r w:rsidRPr="001C328B">
        <w:rPr>
          <w:sz w:val="24"/>
          <w:szCs w:val="24"/>
        </w:rPr>
        <w:t>1. Introdução</w:t>
      </w:r>
    </w:p>
    <w:p w14:paraId="65BBF329" w14:textId="77777777" w:rsidR="00E6136F" w:rsidRDefault="00E6136F"/>
    <w:p w14:paraId="1E324BCB" w14:textId="77777777" w:rsidR="009B6EBC" w:rsidRPr="009B6EBC" w:rsidRDefault="009B6EBC" w:rsidP="009B6EBC">
      <w:pPr>
        <w:ind w:firstLine="709"/>
        <w:jc w:val="both"/>
        <w:rPr>
          <w:sz w:val="24"/>
        </w:rPr>
      </w:pPr>
      <w:r w:rsidRPr="009B6EBC">
        <w:rPr>
          <w:sz w:val="24"/>
        </w:rPr>
        <w:t>No presente momento o país encontra-se em um cenário de retração econômica, onde as perspectivas mudam a cada instante e a cada movimento político. Nem mesmo os profissionais mais renomados em economia arriscam previsões estáticas sobre um período de curto prazo, alguns alegam não existir luz no fim do túnel, já outros alegam nem mesmo existir túnel.</w:t>
      </w:r>
    </w:p>
    <w:p w14:paraId="31C3EA85" w14:textId="5A406619" w:rsidR="005A40FB" w:rsidRPr="005A40FB" w:rsidRDefault="005A40FB" w:rsidP="005A40FB">
      <w:pPr>
        <w:ind w:firstLine="709"/>
        <w:jc w:val="both"/>
        <w:rPr>
          <w:sz w:val="24"/>
        </w:rPr>
      </w:pPr>
      <w:r w:rsidRPr="005A40FB">
        <w:rPr>
          <w:sz w:val="24"/>
        </w:rPr>
        <w:lastRenderedPageBreak/>
        <w:t>A redução do Produto Interno Bruto</w:t>
      </w:r>
      <w:r w:rsidR="00007A73" w:rsidRPr="00007A73">
        <w:t xml:space="preserve"> </w:t>
      </w:r>
      <w:r w:rsidR="00007A73">
        <w:t>(</w:t>
      </w:r>
      <w:r w:rsidR="00007A73" w:rsidRPr="00007A73">
        <w:rPr>
          <w:sz w:val="24"/>
        </w:rPr>
        <w:t>PIB</w:t>
      </w:r>
      <w:r w:rsidRPr="005A40FB">
        <w:rPr>
          <w:sz w:val="24"/>
        </w:rPr>
        <w:t xml:space="preserve">) e o aumento de desemprego atingiu também as empresas, paralelo a isso, o aumento de inadimplentes também aumentou se comparado a períodos anteriores, segundo o Sistema de Proteção de Crédito </w:t>
      </w:r>
      <w:r w:rsidR="00E87A74">
        <w:rPr>
          <w:sz w:val="24"/>
        </w:rPr>
        <w:t>(</w:t>
      </w:r>
      <w:r w:rsidRPr="005A40FB">
        <w:rPr>
          <w:sz w:val="24"/>
        </w:rPr>
        <w:t>SPC</w:t>
      </w:r>
      <w:r w:rsidR="00E87A74">
        <w:rPr>
          <w:sz w:val="24"/>
        </w:rPr>
        <w:t xml:space="preserve">, </w:t>
      </w:r>
      <w:r w:rsidRPr="005A40FB">
        <w:rPr>
          <w:sz w:val="24"/>
        </w:rPr>
        <w:t>2016).</w:t>
      </w:r>
    </w:p>
    <w:p w14:paraId="4F0A9F50" w14:textId="77777777" w:rsidR="005A40FB" w:rsidRDefault="005A40FB" w:rsidP="005A40FB">
      <w:pPr>
        <w:ind w:firstLine="709"/>
        <w:jc w:val="both"/>
        <w:rPr>
          <w:sz w:val="24"/>
        </w:rPr>
      </w:pPr>
      <w:r w:rsidRPr="005A40FB">
        <w:rPr>
          <w:sz w:val="24"/>
        </w:rPr>
        <w:t>Mesmo diante do cenário exposto, não se pode perder de vista que toda instituição possui finalidade de agregar valor as partes envolvidas, seja financeiro ou não. A gestão de riscos corporativos tem a missão de identificar nas incertezas da organização, os riscos e oportunidades que podem surgir ou que surgem no dia a dia. Desta forma, estes podem representar oportunidades de adicionar valor ou até mesmo destruí-lo. Nesse aspecto, a análise de riscos financeiros é mais uma forma de solidificar os resultados melhorando a segurança nas liberações de créditos.</w:t>
      </w:r>
    </w:p>
    <w:p w14:paraId="4838F47F" w14:textId="754ABB91" w:rsidR="009B6EBC" w:rsidRPr="009B6EBC" w:rsidRDefault="009B6EBC" w:rsidP="005A40FB">
      <w:pPr>
        <w:ind w:firstLine="709"/>
        <w:jc w:val="both"/>
        <w:rPr>
          <w:sz w:val="24"/>
        </w:rPr>
      </w:pPr>
      <w:r w:rsidRPr="009B6EBC">
        <w:rPr>
          <w:sz w:val="24"/>
        </w:rPr>
        <w:t>Entre os vários riscos que podem interferir na árdua missão do gestor em agregar valor estão os riscos financeiros. Os riscos financeiros são tão importantes quanto os demais, porém, devido ao fato de que, sem dinheiro nada dura muito tempo, esses riscos devem ser tratados de forma singular.</w:t>
      </w:r>
    </w:p>
    <w:p w14:paraId="4C0892A3" w14:textId="77777777" w:rsidR="009B6EBC" w:rsidRPr="009B6EBC" w:rsidRDefault="009B6EBC" w:rsidP="009B6EBC">
      <w:pPr>
        <w:ind w:firstLine="709"/>
        <w:jc w:val="both"/>
        <w:rPr>
          <w:sz w:val="24"/>
        </w:rPr>
      </w:pPr>
      <w:r w:rsidRPr="009B6EBC">
        <w:rPr>
          <w:sz w:val="24"/>
        </w:rPr>
        <w:t>Como evitar uma possível inadimplência ou impedir que o seu aumento interfira no seu resultado? Ou ainda como manter a margem de lucro em tempos de retração da economia? Essas são algumas das situações que a gestão de riscos, mais especificamente de riscos financeiros, tenta gerir de forma a evitar qualquer falha ou mutação fora de um desvio padrão aceitável.</w:t>
      </w:r>
    </w:p>
    <w:p w14:paraId="7FEE63A2" w14:textId="77777777" w:rsidR="009B6EBC" w:rsidRPr="009B6EBC" w:rsidRDefault="009B6EBC" w:rsidP="009B6EBC">
      <w:pPr>
        <w:ind w:firstLine="709"/>
        <w:jc w:val="both"/>
        <w:rPr>
          <w:sz w:val="24"/>
        </w:rPr>
      </w:pPr>
      <w:r w:rsidRPr="009B6EBC">
        <w:rPr>
          <w:sz w:val="24"/>
        </w:rPr>
        <w:t>Neste panorama, as instituições financeiras cooperativistas, precisam rever seus instrumentos de análise de risco. Da teoria de riscos corporativos, os riscos financeiros representam para as instituições financeiras uma ameaça à sua sobrevivência, ao mesmo tempo que os riscos estratégicos, operacionais e perigos, precisam ser desvendados nas análises de concessão de crédito para pessoas jurídicas.</w:t>
      </w:r>
    </w:p>
    <w:p w14:paraId="777137AF" w14:textId="77777777" w:rsidR="009B6EBC" w:rsidRPr="009B6EBC" w:rsidRDefault="009B6EBC" w:rsidP="009B6EBC">
      <w:pPr>
        <w:ind w:firstLine="709"/>
        <w:jc w:val="both"/>
        <w:rPr>
          <w:sz w:val="24"/>
        </w:rPr>
      </w:pPr>
      <w:r w:rsidRPr="009B6EBC">
        <w:rPr>
          <w:sz w:val="24"/>
        </w:rPr>
        <w:t xml:space="preserve">Instituições financeiras possuem em sua raiz uma grande preocupação com a inadimplência, em especial as cooperativas de crédito, tendo em vista que a liberação de recursos para seus clientes é a principal fonte de renda e motivo original de sua existência. Devido ao cenário em que nos encontramos, a análise de crédito ficou mais criteriosa visando reduzir, mitigar ou até mesmo eliminar o risco de uma operação. </w:t>
      </w:r>
    </w:p>
    <w:p w14:paraId="766C5A90" w14:textId="23487E2D" w:rsidR="00E6136F" w:rsidRDefault="009B6EBC" w:rsidP="009B6EBC">
      <w:pPr>
        <w:ind w:firstLine="709"/>
        <w:jc w:val="both"/>
        <w:rPr>
          <w:sz w:val="24"/>
        </w:rPr>
      </w:pPr>
      <w:r w:rsidRPr="009B6EBC">
        <w:rPr>
          <w:sz w:val="24"/>
        </w:rPr>
        <w:t>Frente a isso, a atualização das ferramentas de análise de crédito</w:t>
      </w:r>
      <w:r w:rsidR="007456DA">
        <w:rPr>
          <w:sz w:val="24"/>
        </w:rPr>
        <w:t>,</w:t>
      </w:r>
      <w:r w:rsidRPr="009B6EBC">
        <w:rPr>
          <w:sz w:val="24"/>
        </w:rPr>
        <w:t xml:space="preserve"> são fundamentais para evitar inadimplências futuras e garantir o recebimento do crédito liberado conforme pactuado em contrato no momento da liberação.</w:t>
      </w:r>
    </w:p>
    <w:p w14:paraId="6AF50450" w14:textId="4CB4ED83" w:rsidR="009B6EBC" w:rsidRDefault="009B6EBC" w:rsidP="009B6EBC">
      <w:pPr>
        <w:ind w:firstLine="709"/>
        <w:jc w:val="both"/>
        <w:rPr>
          <w:sz w:val="24"/>
        </w:rPr>
      </w:pPr>
      <w:r w:rsidRPr="009B6EBC">
        <w:rPr>
          <w:sz w:val="24"/>
        </w:rPr>
        <w:t xml:space="preserve">Diante do exposto, </w:t>
      </w:r>
      <w:r>
        <w:rPr>
          <w:sz w:val="24"/>
        </w:rPr>
        <w:t>o presente estudo tem como objetivo geral i</w:t>
      </w:r>
      <w:r w:rsidRPr="009B6EBC">
        <w:rPr>
          <w:sz w:val="24"/>
        </w:rPr>
        <w:t>dentificar a eficiência da análise de riscos na concessão de créditos para pessoas jurídicas numa ins</w:t>
      </w:r>
      <w:r>
        <w:rPr>
          <w:sz w:val="24"/>
        </w:rPr>
        <w:t>tituição financeira cooperativa e como objetivos específicos  a) d</w:t>
      </w:r>
      <w:r w:rsidRPr="009B6EBC">
        <w:rPr>
          <w:sz w:val="24"/>
        </w:rPr>
        <w:t>emonstrar os atuais instrumentos de análise de risco na concessão de créditos adotados pela instituição financeira cooperativa pesquisada;</w:t>
      </w:r>
      <w:r>
        <w:rPr>
          <w:sz w:val="24"/>
        </w:rPr>
        <w:t xml:space="preserve"> b) a</w:t>
      </w:r>
      <w:r w:rsidRPr="009B6EBC">
        <w:rPr>
          <w:sz w:val="24"/>
        </w:rPr>
        <w:t>presentar os dados da carteira do crédito concedido pela instituição financeira cooperativa e ainda os fatores da inadimplência;</w:t>
      </w:r>
      <w:r>
        <w:rPr>
          <w:sz w:val="24"/>
        </w:rPr>
        <w:t xml:space="preserve"> c) c</w:t>
      </w:r>
      <w:r w:rsidRPr="009B6EBC">
        <w:rPr>
          <w:sz w:val="24"/>
        </w:rPr>
        <w:t>omparar a mutação do nível de risco em períodos de crescimento da economia e de retração e qual seu impacto sobre a inadimplência e prejuízo;</w:t>
      </w:r>
      <w:r>
        <w:rPr>
          <w:sz w:val="24"/>
        </w:rPr>
        <w:t xml:space="preserve"> e d) d</w:t>
      </w:r>
      <w:r w:rsidRPr="009B6EBC">
        <w:rPr>
          <w:sz w:val="24"/>
        </w:rPr>
        <w:t>esenvolver um instrumento de análise de crédito amplo que permite avaliar a gestão dos riscos corporativos dos tomadores de crédito.</w:t>
      </w:r>
    </w:p>
    <w:p w14:paraId="17C30CC2" w14:textId="284ECE3B" w:rsidR="009B6EBC" w:rsidRPr="0082537F" w:rsidRDefault="0082537F" w:rsidP="0082537F">
      <w:pPr>
        <w:ind w:firstLine="709"/>
        <w:jc w:val="both"/>
        <w:rPr>
          <w:sz w:val="24"/>
        </w:rPr>
      </w:pPr>
      <w:r w:rsidRPr="0082537F">
        <w:rPr>
          <w:sz w:val="24"/>
        </w:rPr>
        <w:t>Trata-se de um estudo descritivo, que fez uso dos métodos de pesquisa documental e participativa, com abordagem qualitativa dos dados. Segundo Martins (2006) a pesquisa qualitativa tem a função de descrição, intermediar a compreensão e facilitar a interpretação dos fatos, mutações e eventos. O estudo seguiu as seguintes etapas:</w:t>
      </w:r>
      <w:r>
        <w:rPr>
          <w:sz w:val="24"/>
        </w:rPr>
        <w:t xml:space="preserve"> a) revisão bibliográfica; b) l</w:t>
      </w:r>
      <w:r w:rsidRPr="0082537F">
        <w:rPr>
          <w:sz w:val="24"/>
        </w:rPr>
        <w:t>evantamento documental das ferramentas de análise de crédito atualmente utilizados</w:t>
      </w:r>
      <w:r>
        <w:rPr>
          <w:sz w:val="24"/>
        </w:rPr>
        <w:t>; c) l</w:t>
      </w:r>
      <w:r w:rsidRPr="0082537F">
        <w:rPr>
          <w:sz w:val="24"/>
        </w:rPr>
        <w:t>evantamento de dados do desempenho do crediário</w:t>
      </w:r>
      <w:r>
        <w:rPr>
          <w:sz w:val="24"/>
        </w:rPr>
        <w:t>; e d) c</w:t>
      </w:r>
      <w:r w:rsidRPr="0082537F">
        <w:rPr>
          <w:sz w:val="24"/>
        </w:rPr>
        <w:t>onstrução de uma proposta de ferramenta de análise de crédito</w:t>
      </w:r>
    </w:p>
    <w:p w14:paraId="54089DCB" w14:textId="59AB32A7" w:rsidR="009B6EBC" w:rsidRPr="009B6EBC" w:rsidRDefault="009B6EBC" w:rsidP="009B6EBC">
      <w:pPr>
        <w:ind w:firstLine="709"/>
        <w:jc w:val="both"/>
        <w:rPr>
          <w:sz w:val="24"/>
        </w:rPr>
      </w:pPr>
      <w:r w:rsidRPr="009B6EBC">
        <w:rPr>
          <w:sz w:val="24"/>
        </w:rPr>
        <w:lastRenderedPageBreak/>
        <w:t>Surge assim a contribuição científica do presente estudo, ao trazer a discussão da análise de riscos, inicialmente na visão dos riscos financeiros para a instituição financeira e depois, o conjunto dos riscos que devem ser considerados por meio dos instrumentos de análise para identificar os diversos riscos das pessoas jurídicas captadoras de recursos.</w:t>
      </w:r>
    </w:p>
    <w:p w14:paraId="340E1717" w14:textId="77777777" w:rsidR="00E6136F" w:rsidRDefault="00E6136F"/>
    <w:p w14:paraId="56DEF1D5" w14:textId="5853E137" w:rsidR="009400DF" w:rsidRDefault="005A40FB" w:rsidP="009400DF">
      <w:pPr>
        <w:rPr>
          <w:sz w:val="24"/>
          <w:szCs w:val="24"/>
        </w:rPr>
      </w:pPr>
      <w:r>
        <w:rPr>
          <w:sz w:val="24"/>
          <w:szCs w:val="24"/>
        </w:rPr>
        <w:t>2 Fundamentação t</w:t>
      </w:r>
      <w:r w:rsidRPr="007B7174">
        <w:rPr>
          <w:sz w:val="24"/>
          <w:szCs w:val="24"/>
        </w:rPr>
        <w:t>eórica</w:t>
      </w:r>
    </w:p>
    <w:p w14:paraId="24F3E4B5" w14:textId="77777777" w:rsidR="005A40FB" w:rsidRPr="007B7174" w:rsidRDefault="005A40FB" w:rsidP="009400DF">
      <w:pPr>
        <w:rPr>
          <w:sz w:val="24"/>
          <w:szCs w:val="24"/>
        </w:rPr>
      </w:pPr>
    </w:p>
    <w:p w14:paraId="41F05D02" w14:textId="77777777" w:rsidR="009400DF" w:rsidRPr="007B7174" w:rsidRDefault="009400DF" w:rsidP="003543F1">
      <w:pPr>
        <w:ind w:firstLine="708"/>
        <w:jc w:val="both"/>
        <w:rPr>
          <w:sz w:val="24"/>
          <w:szCs w:val="24"/>
        </w:rPr>
      </w:pPr>
      <w:r w:rsidRPr="007B7174">
        <w:rPr>
          <w:sz w:val="24"/>
          <w:szCs w:val="24"/>
        </w:rPr>
        <w:t xml:space="preserve">Apresenta-se nesse capítulo conceitos que fundamentam o tema de estudo, inicialmente descreve-se os riscos corporativos e suas classificações, ainda se evidencia a gestão do crédito e as ferramentas de análise.  </w:t>
      </w:r>
    </w:p>
    <w:p w14:paraId="700EB36B" w14:textId="77777777" w:rsidR="005A40FB" w:rsidRDefault="005A40FB" w:rsidP="009400DF">
      <w:pPr>
        <w:rPr>
          <w:sz w:val="24"/>
          <w:szCs w:val="24"/>
        </w:rPr>
      </w:pPr>
    </w:p>
    <w:p w14:paraId="3D2CED65" w14:textId="675E3C1F" w:rsidR="009400DF" w:rsidRDefault="005A40FB" w:rsidP="009400DF">
      <w:pPr>
        <w:rPr>
          <w:sz w:val="24"/>
          <w:szCs w:val="24"/>
        </w:rPr>
      </w:pPr>
      <w:r>
        <w:rPr>
          <w:sz w:val="24"/>
          <w:szCs w:val="24"/>
        </w:rPr>
        <w:t>2.1 R</w:t>
      </w:r>
      <w:r w:rsidRPr="007B7174">
        <w:rPr>
          <w:sz w:val="24"/>
          <w:szCs w:val="24"/>
        </w:rPr>
        <w:t>iscos corporativos</w:t>
      </w:r>
    </w:p>
    <w:p w14:paraId="253561A8" w14:textId="77777777" w:rsidR="005A40FB" w:rsidRPr="007B7174" w:rsidRDefault="005A40FB" w:rsidP="009400DF">
      <w:pPr>
        <w:rPr>
          <w:sz w:val="24"/>
          <w:szCs w:val="24"/>
        </w:rPr>
      </w:pPr>
    </w:p>
    <w:p w14:paraId="7F9C0318" w14:textId="77777777" w:rsidR="009400DF" w:rsidRPr="007B7174" w:rsidRDefault="009400DF" w:rsidP="003543F1">
      <w:pPr>
        <w:ind w:firstLine="709"/>
        <w:jc w:val="both"/>
        <w:rPr>
          <w:sz w:val="24"/>
          <w:szCs w:val="24"/>
        </w:rPr>
      </w:pPr>
      <w:r w:rsidRPr="007B7174">
        <w:rPr>
          <w:sz w:val="24"/>
          <w:szCs w:val="24"/>
        </w:rPr>
        <w:t xml:space="preserve">A palavra risco significa que algo pode não sair como o planejado, significa que algo é arriscado ou arriscar-se, mas atualmente essa palavra leva a um entendimento muito mais amplo, envolve uma medida quantitativa e qualitativa de incerteza em torno de qualquer atividade realizada seja na vida pessoal, profissional ou até mesmo em corporações (IBGC, 2007). </w:t>
      </w:r>
    </w:p>
    <w:p w14:paraId="46F1C1C3" w14:textId="24661A47" w:rsidR="00E6136F" w:rsidRPr="007B7174" w:rsidRDefault="009400DF" w:rsidP="003543F1">
      <w:pPr>
        <w:ind w:firstLine="709"/>
        <w:jc w:val="both"/>
        <w:rPr>
          <w:sz w:val="24"/>
          <w:szCs w:val="24"/>
        </w:rPr>
      </w:pPr>
      <w:r w:rsidRPr="007B7174">
        <w:rPr>
          <w:sz w:val="24"/>
          <w:szCs w:val="24"/>
        </w:rPr>
        <w:t>Mas não necessariamente pode ser uma situação negativa, em termos financeiros pode se dizer que a relação risco versus retorno tem correlação direta, quanto maior o risco, maior pode ser o retorno; esse dilema aplica-se também ao cotidiano empresarial a medida que se aumenta o retorno e agrega-se um valor maior que o esperado em torno da organização (IBGC, 2007).</w:t>
      </w:r>
    </w:p>
    <w:p w14:paraId="3E62688E" w14:textId="124FC18C" w:rsidR="009400DF" w:rsidRPr="007B7174" w:rsidRDefault="009400DF" w:rsidP="003543F1">
      <w:pPr>
        <w:ind w:firstLine="709"/>
        <w:jc w:val="both"/>
        <w:rPr>
          <w:sz w:val="24"/>
          <w:szCs w:val="24"/>
        </w:rPr>
      </w:pPr>
      <w:r w:rsidRPr="007B7174">
        <w:rPr>
          <w:sz w:val="24"/>
          <w:szCs w:val="24"/>
        </w:rPr>
        <w:t xml:space="preserve">A definição de gestão de risco corporativo pode ser traduzida como um processo </w:t>
      </w:r>
      <w:proofErr w:type="spellStart"/>
      <w:r w:rsidRPr="007B7174">
        <w:rPr>
          <w:sz w:val="24"/>
          <w:szCs w:val="24"/>
        </w:rPr>
        <w:t>multinível</w:t>
      </w:r>
      <w:proofErr w:type="spellEnd"/>
      <w:r w:rsidRPr="007B7174">
        <w:rPr>
          <w:sz w:val="24"/>
          <w:szCs w:val="24"/>
        </w:rPr>
        <w:t xml:space="preserve">, contínuo e que flui </w:t>
      </w:r>
      <w:r w:rsidR="005A40FB">
        <w:rPr>
          <w:sz w:val="24"/>
          <w:szCs w:val="24"/>
        </w:rPr>
        <w:t>por meio</w:t>
      </w:r>
      <w:r w:rsidRPr="007B7174">
        <w:rPr>
          <w:sz w:val="24"/>
          <w:szCs w:val="24"/>
        </w:rPr>
        <w:t xml:space="preserve"> da organização, conduzido para ser aplicado as estratégias da organização, identificando eventos em potencial que podem representar risco e oportunidades e tratando-os de acordo com o apetite de riscos disposto a correr (COSO, 2007).</w:t>
      </w:r>
    </w:p>
    <w:p w14:paraId="52F4557E" w14:textId="32D5D7AE" w:rsidR="009400DF" w:rsidRPr="007B7174" w:rsidRDefault="009400DF" w:rsidP="003543F1">
      <w:pPr>
        <w:ind w:firstLine="709"/>
        <w:jc w:val="both"/>
        <w:rPr>
          <w:sz w:val="24"/>
          <w:szCs w:val="24"/>
        </w:rPr>
      </w:pPr>
      <w:r w:rsidRPr="007B7174">
        <w:rPr>
          <w:sz w:val="24"/>
          <w:szCs w:val="24"/>
        </w:rPr>
        <w:t xml:space="preserve">Os objetivos da gestão de riscos corporativos são: alinhar os riscos que a empresa está disposta a correr com as estratégias adotadas para cada objetivo; reagir aos riscos da melhor forma possível a fim de mitigar, evitar, eliminar ou aceitar os riscos; reduzir surpresas ou prejuízos operacionais; identificar riscos múltiplos e sistêmicos; aproveitar oportunidades sendo proativo; otimização de capital </w:t>
      </w:r>
      <w:r w:rsidR="005A40FB">
        <w:rPr>
          <w:sz w:val="24"/>
          <w:szCs w:val="24"/>
        </w:rPr>
        <w:t>por meio</w:t>
      </w:r>
      <w:r w:rsidRPr="007B7174">
        <w:rPr>
          <w:sz w:val="24"/>
          <w:szCs w:val="24"/>
        </w:rPr>
        <w:t xml:space="preserve"> de uma análise eficaz da sua necessidade, origem e destino (COSO, 2007).</w:t>
      </w:r>
    </w:p>
    <w:p w14:paraId="70247FE8" w14:textId="5C04FF19" w:rsidR="009400DF" w:rsidRPr="007B7174" w:rsidRDefault="009400DF" w:rsidP="003543F1">
      <w:pPr>
        <w:ind w:firstLine="709"/>
        <w:jc w:val="both"/>
        <w:rPr>
          <w:sz w:val="24"/>
          <w:szCs w:val="24"/>
        </w:rPr>
      </w:pPr>
      <w:r w:rsidRPr="007B7174">
        <w:rPr>
          <w:sz w:val="24"/>
          <w:szCs w:val="24"/>
        </w:rPr>
        <w:t>O gerenciamento de risco deve garantir que as estratégias e apetite a risco definido pelo conselho de administração para os diversos níveis de risco da organização estejam em linha com os objetivos estratégicos da mesma e sejam elaborados através de processos estruturados (BMF&amp;BOVESPA, 2015).</w:t>
      </w:r>
    </w:p>
    <w:p w14:paraId="6C863416" w14:textId="2FA0C666" w:rsidR="003543F1" w:rsidRDefault="005A40FB" w:rsidP="005A40FB">
      <w:pPr>
        <w:ind w:firstLine="708"/>
        <w:rPr>
          <w:sz w:val="24"/>
          <w:szCs w:val="24"/>
        </w:rPr>
      </w:pPr>
      <w:r w:rsidRPr="005A40FB">
        <w:rPr>
          <w:sz w:val="24"/>
          <w:szCs w:val="24"/>
        </w:rPr>
        <w:t>Existe correlação direta entre os objetivos que pretende-se alcançar com os componentes da gestão de riscos corporativos, que representam aquilo que é necessário para seu alcance. Estes objetivos se subdividem em quatro categorias, sendo elas estratégicos, operacionais, comunicação e conformidade (COSO, 2007). Na mesma linha o IBGC (2007) categoriza os riscos como estratégicos, operacionais e financeiros, ou ainda estratégicos, operacionais, financeiros e perigos (</w:t>
      </w:r>
      <w:proofErr w:type="spellStart"/>
      <w:r w:rsidR="00E87A74" w:rsidRPr="005A40FB">
        <w:rPr>
          <w:sz w:val="24"/>
          <w:szCs w:val="24"/>
        </w:rPr>
        <w:t>Ferma</w:t>
      </w:r>
      <w:proofErr w:type="spellEnd"/>
      <w:r w:rsidRPr="005A40FB">
        <w:rPr>
          <w:sz w:val="24"/>
          <w:szCs w:val="24"/>
        </w:rPr>
        <w:t>, 2003).</w:t>
      </w:r>
    </w:p>
    <w:p w14:paraId="40DEC12E" w14:textId="77777777" w:rsidR="005A40FB" w:rsidRPr="007B7174" w:rsidRDefault="005A40FB" w:rsidP="003543F1">
      <w:pPr>
        <w:rPr>
          <w:sz w:val="24"/>
          <w:szCs w:val="24"/>
        </w:rPr>
      </w:pPr>
    </w:p>
    <w:p w14:paraId="73891FC8" w14:textId="420E2FAE" w:rsidR="003543F1" w:rsidRDefault="005A40FB" w:rsidP="003543F1">
      <w:pPr>
        <w:rPr>
          <w:sz w:val="24"/>
          <w:szCs w:val="24"/>
        </w:rPr>
      </w:pPr>
      <w:r>
        <w:rPr>
          <w:sz w:val="24"/>
          <w:szCs w:val="24"/>
        </w:rPr>
        <w:t>2.2 G</w:t>
      </w:r>
      <w:r w:rsidRPr="007B7174">
        <w:rPr>
          <w:sz w:val="24"/>
          <w:szCs w:val="24"/>
        </w:rPr>
        <w:t>estão de crédito</w:t>
      </w:r>
    </w:p>
    <w:p w14:paraId="3547EF1E" w14:textId="77777777" w:rsidR="005A40FB" w:rsidRPr="007B7174" w:rsidRDefault="005A40FB" w:rsidP="003543F1">
      <w:pPr>
        <w:rPr>
          <w:sz w:val="24"/>
          <w:szCs w:val="24"/>
        </w:rPr>
      </w:pPr>
    </w:p>
    <w:p w14:paraId="6E953C28" w14:textId="05D0F498" w:rsidR="003543F1" w:rsidRPr="007B7174" w:rsidRDefault="003543F1" w:rsidP="003543F1">
      <w:pPr>
        <w:ind w:firstLine="709"/>
        <w:jc w:val="both"/>
        <w:rPr>
          <w:sz w:val="24"/>
          <w:szCs w:val="24"/>
        </w:rPr>
      </w:pPr>
      <w:r w:rsidRPr="007B7174">
        <w:rPr>
          <w:sz w:val="24"/>
          <w:szCs w:val="24"/>
        </w:rPr>
        <w:t>Com o descobrimento de novos mundos, muitos metais e pedras preciosos eram enviados a Europa e acumulados nos grandes centros históricos, desenvolvendo uma nova dinâmica na economia. Estes estoques formavam lastros de capital gerando fundos para empréstimos e fomentando o capitalismo (</w:t>
      </w:r>
      <w:r w:rsidR="00E87A74" w:rsidRPr="007B7174">
        <w:rPr>
          <w:sz w:val="24"/>
          <w:szCs w:val="24"/>
        </w:rPr>
        <w:t>Tavares</w:t>
      </w:r>
      <w:r w:rsidRPr="007B7174">
        <w:rPr>
          <w:sz w:val="24"/>
          <w:szCs w:val="24"/>
        </w:rPr>
        <w:t>, 1988).</w:t>
      </w:r>
    </w:p>
    <w:p w14:paraId="6E31B826" w14:textId="1ED3ED68" w:rsidR="003543F1" w:rsidRPr="007B7174" w:rsidRDefault="003543F1" w:rsidP="003543F1">
      <w:pPr>
        <w:ind w:firstLine="709"/>
        <w:jc w:val="both"/>
        <w:rPr>
          <w:sz w:val="24"/>
          <w:szCs w:val="24"/>
        </w:rPr>
      </w:pPr>
      <w:r w:rsidRPr="007B7174">
        <w:rPr>
          <w:sz w:val="24"/>
          <w:szCs w:val="24"/>
        </w:rPr>
        <w:lastRenderedPageBreak/>
        <w:t>A intermediação financeira gerou uma evolução na sociedade na era do escambo, fortalecendo a economia e ampliando a produção e demanda por bens e serviços, além de dar a opção de escolha e comparabilidade aos produtos desejados pelo cidadão (</w:t>
      </w:r>
      <w:r w:rsidR="00E87A74" w:rsidRPr="007B7174">
        <w:rPr>
          <w:sz w:val="24"/>
          <w:szCs w:val="24"/>
        </w:rPr>
        <w:t>Silva</w:t>
      </w:r>
      <w:r w:rsidRPr="007B7174">
        <w:rPr>
          <w:sz w:val="24"/>
          <w:szCs w:val="24"/>
        </w:rPr>
        <w:t>, 2008).</w:t>
      </w:r>
    </w:p>
    <w:p w14:paraId="0472801F" w14:textId="0DD300B8" w:rsidR="003543F1" w:rsidRPr="007B7174" w:rsidRDefault="003543F1" w:rsidP="003543F1">
      <w:pPr>
        <w:ind w:firstLine="709"/>
        <w:jc w:val="both"/>
        <w:rPr>
          <w:sz w:val="24"/>
          <w:szCs w:val="24"/>
        </w:rPr>
      </w:pPr>
      <w:r w:rsidRPr="007B7174">
        <w:rPr>
          <w:sz w:val="24"/>
          <w:szCs w:val="24"/>
        </w:rPr>
        <w:t>A necessidade expandiu-se com o aumento da produção de bens duráveis como veículos e eletrodomésticos, em tempos de prosperidade é importante a facilidade de modalidades e acesso ao crédito (</w:t>
      </w:r>
      <w:r w:rsidR="00E87A74" w:rsidRPr="007B7174">
        <w:rPr>
          <w:sz w:val="24"/>
          <w:szCs w:val="24"/>
        </w:rPr>
        <w:t>Tavares</w:t>
      </w:r>
      <w:r w:rsidRPr="007B7174">
        <w:rPr>
          <w:sz w:val="24"/>
          <w:szCs w:val="24"/>
        </w:rPr>
        <w:t>, 1988).</w:t>
      </w:r>
    </w:p>
    <w:p w14:paraId="37A9D18C" w14:textId="43D49F1F" w:rsidR="003543F1" w:rsidRPr="007B7174" w:rsidRDefault="003543F1" w:rsidP="003543F1">
      <w:pPr>
        <w:ind w:firstLine="709"/>
        <w:jc w:val="both"/>
        <w:rPr>
          <w:sz w:val="24"/>
          <w:szCs w:val="24"/>
        </w:rPr>
      </w:pPr>
      <w:r w:rsidRPr="007B7174">
        <w:rPr>
          <w:sz w:val="24"/>
          <w:szCs w:val="24"/>
        </w:rPr>
        <w:t>Nesse sentido, ressalta-se a principal função das instituições é a intermediação financeira, que transformando em termos contábeis, nada mais é do que uma operação passiva no momento de captar dinheiro junto a seus clientes e ativa no momento de liberação de empréstimos e financiamentos (</w:t>
      </w:r>
      <w:r w:rsidR="00E87A74" w:rsidRPr="007B7174">
        <w:rPr>
          <w:sz w:val="24"/>
          <w:szCs w:val="24"/>
        </w:rPr>
        <w:t>Silva</w:t>
      </w:r>
      <w:r w:rsidRPr="007B7174">
        <w:rPr>
          <w:sz w:val="24"/>
          <w:szCs w:val="24"/>
        </w:rPr>
        <w:t>, 2008).</w:t>
      </w:r>
    </w:p>
    <w:p w14:paraId="7ACE8CC3" w14:textId="6C86EDE6" w:rsidR="003543F1" w:rsidRPr="007B7174" w:rsidRDefault="003543F1" w:rsidP="003543F1">
      <w:pPr>
        <w:ind w:firstLine="709"/>
        <w:jc w:val="both"/>
        <w:rPr>
          <w:sz w:val="24"/>
          <w:szCs w:val="24"/>
        </w:rPr>
      </w:pPr>
      <w:r w:rsidRPr="007B7174">
        <w:rPr>
          <w:sz w:val="24"/>
          <w:szCs w:val="24"/>
        </w:rPr>
        <w:t>Em finanças entende-se o risco como instabilidades no retorno dos investimentos muitas vezes usa-se as palavras risco e incertezas indistintamente, porém incertezas seriam situações que não se pode prever, enquanto o risco é possível ser calculado (</w:t>
      </w:r>
      <w:r w:rsidR="00E87A74" w:rsidRPr="007B7174">
        <w:rPr>
          <w:sz w:val="24"/>
          <w:szCs w:val="24"/>
        </w:rPr>
        <w:t>Silva</w:t>
      </w:r>
      <w:r w:rsidRPr="007B7174">
        <w:rPr>
          <w:sz w:val="24"/>
          <w:szCs w:val="24"/>
        </w:rPr>
        <w:t>, 2008).</w:t>
      </w:r>
    </w:p>
    <w:p w14:paraId="47E150F5" w14:textId="0021B0CA" w:rsidR="003543F1" w:rsidRPr="007B7174" w:rsidRDefault="003543F1" w:rsidP="003543F1">
      <w:pPr>
        <w:ind w:firstLine="709"/>
        <w:jc w:val="both"/>
        <w:rPr>
          <w:sz w:val="24"/>
          <w:szCs w:val="24"/>
        </w:rPr>
      </w:pPr>
      <w:r w:rsidRPr="007B7174">
        <w:rPr>
          <w:sz w:val="24"/>
          <w:szCs w:val="24"/>
        </w:rPr>
        <w:t>A cessão de crédito gera por si só uma expectativa de recebimento do capital cedido, por isso é importante reconhecer que em qualquer operação deve existir a noção de risco. Cabe ao cedente a decisão de cedê-lo ou não (</w:t>
      </w:r>
      <w:proofErr w:type="spellStart"/>
      <w:r w:rsidR="00E87A74" w:rsidRPr="007B7174">
        <w:rPr>
          <w:sz w:val="24"/>
          <w:szCs w:val="24"/>
        </w:rPr>
        <w:t>Schrickel</w:t>
      </w:r>
      <w:proofErr w:type="spellEnd"/>
      <w:r w:rsidRPr="007B7174">
        <w:rPr>
          <w:sz w:val="24"/>
          <w:szCs w:val="24"/>
        </w:rPr>
        <w:t>, 1994).</w:t>
      </w:r>
    </w:p>
    <w:p w14:paraId="29EBB3E0" w14:textId="77777777" w:rsidR="003543F1" w:rsidRPr="007B7174" w:rsidRDefault="003543F1" w:rsidP="003543F1">
      <w:pPr>
        <w:ind w:firstLine="709"/>
        <w:jc w:val="both"/>
        <w:rPr>
          <w:sz w:val="24"/>
          <w:szCs w:val="24"/>
        </w:rPr>
      </w:pPr>
      <w:r w:rsidRPr="007B7174">
        <w:rPr>
          <w:sz w:val="24"/>
          <w:szCs w:val="24"/>
        </w:rPr>
        <w:t xml:space="preserve">Como o sistema financeiro é composto por tomadores de recursos (empréstimos) e por poupadores (investimentos), as taxas cobras em empréstimos visam cobrir a remuneração dos investimentos somando o ganho desejado pela instituição, conhecido como </w:t>
      </w:r>
      <w:r w:rsidRPr="00E87A74">
        <w:rPr>
          <w:i/>
          <w:sz w:val="24"/>
          <w:szCs w:val="24"/>
        </w:rPr>
        <w:t>SPRED</w:t>
      </w:r>
      <w:r w:rsidRPr="007B7174">
        <w:rPr>
          <w:sz w:val="24"/>
          <w:szCs w:val="24"/>
        </w:rPr>
        <w:t xml:space="preserve"> (traduzindo do inglês significa propagação), neste ganho já está incluso o risco que a entidade se propôs a correr na intermediação (SILVA, 2008).</w:t>
      </w:r>
    </w:p>
    <w:p w14:paraId="352FB353" w14:textId="7B5300B3" w:rsidR="003543F1" w:rsidRPr="007B7174" w:rsidRDefault="003543F1" w:rsidP="003543F1">
      <w:pPr>
        <w:ind w:firstLine="709"/>
        <w:jc w:val="both"/>
        <w:rPr>
          <w:sz w:val="24"/>
          <w:szCs w:val="24"/>
        </w:rPr>
      </w:pPr>
      <w:r w:rsidRPr="007B7174">
        <w:rPr>
          <w:sz w:val="24"/>
          <w:szCs w:val="24"/>
        </w:rPr>
        <w:t>A principal forma de cálculo e mensuração de riscos é a análise de crédito, logo, este torna-se o seu objetivo dentro da instituição. Suas recomendações e ponderações devem estabelecer parâmetros para as particularidades da operação (</w:t>
      </w:r>
      <w:proofErr w:type="spellStart"/>
      <w:r w:rsidR="00E87A74" w:rsidRPr="007B7174">
        <w:rPr>
          <w:sz w:val="24"/>
          <w:szCs w:val="24"/>
        </w:rPr>
        <w:t>Schrickel</w:t>
      </w:r>
      <w:proofErr w:type="spellEnd"/>
      <w:r w:rsidRPr="007B7174">
        <w:rPr>
          <w:sz w:val="24"/>
          <w:szCs w:val="24"/>
        </w:rPr>
        <w:t>, 1994).</w:t>
      </w:r>
    </w:p>
    <w:p w14:paraId="7E74B098" w14:textId="1F9C0B0C" w:rsidR="003543F1" w:rsidRPr="007B7174" w:rsidRDefault="003543F1" w:rsidP="003543F1">
      <w:pPr>
        <w:ind w:firstLine="709"/>
        <w:jc w:val="both"/>
        <w:rPr>
          <w:sz w:val="24"/>
          <w:szCs w:val="24"/>
        </w:rPr>
      </w:pPr>
      <w:r w:rsidRPr="007B7174">
        <w:rPr>
          <w:sz w:val="24"/>
          <w:szCs w:val="24"/>
        </w:rPr>
        <w:t>Sempre que uma instituição financeira realiza um empréstimo, está assumindo o risco de não receber esse valor. Denota-se que o não pagamento dessa operação pode ocorrer por vários motivos, contudo, as instituições devem tentar reduzir esse risco de várias formas, seja por garantias ou por análise criteriosa das liberações, bem como pela boa qualidade de carteira de clientes (</w:t>
      </w:r>
      <w:r w:rsidR="00E87A74" w:rsidRPr="007B7174">
        <w:rPr>
          <w:sz w:val="24"/>
          <w:szCs w:val="24"/>
        </w:rPr>
        <w:t>Silva</w:t>
      </w:r>
      <w:r w:rsidRPr="007B7174">
        <w:rPr>
          <w:sz w:val="24"/>
          <w:szCs w:val="24"/>
        </w:rPr>
        <w:t>, 2008).</w:t>
      </w:r>
    </w:p>
    <w:p w14:paraId="5DA7A536" w14:textId="77777777" w:rsidR="003543F1" w:rsidRPr="007B7174" w:rsidRDefault="003543F1" w:rsidP="003543F1">
      <w:pPr>
        <w:ind w:firstLine="709"/>
        <w:jc w:val="both"/>
        <w:rPr>
          <w:sz w:val="24"/>
          <w:szCs w:val="24"/>
        </w:rPr>
      </w:pPr>
      <w:r w:rsidRPr="007B7174">
        <w:rPr>
          <w:sz w:val="24"/>
          <w:szCs w:val="24"/>
        </w:rPr>
        <w:t>Risco de crédito se resume no não pagamento de empréstimos por parte de clientes, gerando perdas ou prejuízos devido a própria perda do ativo emprestado, custos com recuperação deste crédito ou redução de ganhos devido a vantagens concedidas nas operações (BMF&amp;BOVESPA, 2015).</w:t>
      </w:r>
    </w:p>
    <w:p w14:paraId="3F880BE1" w14:textId="31DFF03F" w:rsidR="009400DF" w:rsidRPr="007B7174" w:rsidRDefault="003543F1" w:rsidP="003543F1">
      <w:pPr>
        <w:ind w:firstLine="709"/>
        <w:jc w:val="both"/>
        <w:rPr>
          <w:sz w:val="24"/>
          <w:szCs w:val="24"/>
        </w:rPr>
      </w:pPr>
      <w:r w:rsidRPr="007B7174">
        <w:rPr>
          <w:sz w:val="24"/>
          <w:szCs w:val="24"/>
        </w:rPr>
        <w:t>É importante as instituições terem em sua carteira uma cobrança de taxas suficientes para pagar a remuneração de investimento de forma satisfatória aos investidores e também aos acionistas, caso o risco de mercado não seja observado de forma correta, a instituição pode ter grandes prejuízos ou perdas de investidores. (</w:t>
      </w:r>
      <w:r w:rsidR="00E87A74" w:rsidRPr="007B7174">
        <w:rPr>
          <w:sz w:val="24"/>
          <w:szCs w:val="24"/>
        </w:rPr>
        <w:t>Silva</w:t>
      </w:r>
      <w:r w:rsidRPr="007B7174">
        <w:rPr>
          <w:sz w:val="24"/>
          <w:szCs w:val="24"/>
        </w:rPr>
        <w:t>, 2008).</w:t>
      </w:r>
    </w:p>
    <w:p w14:paraId="51367EA1" w14:textId="32A4C9B2" w:rsidR="003543F1" w:rsidRPr="007B7174" w:rsidRDefault="003543F1" w:rsidP="003543F1">
      <w:pPr>
        <w:rPr>
          <w:sz w:val="24"/>
          <w:szCs w:val="24"/>
        </w:rPr>
      </w:pPr>
    </w:p>
    <w:p w14:paraId="76F2294F" w14:textId="7678B8EE" w:rsidR="003543F1" w:rsidRDefault="005A40FB" w:rsidP="003543F1">
      <w:pPr>
        <w:rPr>
          <w:sz w:val="24"/>
          <w:szCs w:val="24"/>
        </w:rPr>
      </w:pPr>
      <w:r>
        <w:rPr>
          <w:sz w:val="24"/>
          <w:szCs w:val="24"/>
        </w:rPr>
        <w:t>2.3 I</w:t>
      </w:r>
      <w:r w:rsidRPr="007B7174">
        <w:rPr>
          <w:sz w:val="24"/>
          <w:szCs w:val="24"/>
        </w:rPr>
        <w:t>nstituições financeiras cooperativas</w:t>
      </w:r>
    </w:p>
    <w:p w14:paraId="105B84B1" w14:textId="77777777" w:rsidR="005A40FB" w:rsidRPr="007B7174" w:rsidRDefault="005A40FB" w:rsidP="003543F1">
      <w:pPr>
        <w:rPr>
          <w:sz w:val="24"/>
          <w:szCs w:val="24"/>
        </w:rPr>
      </w:pPr>
    </w:p>
    <w:p w14:paraId="4327C199" w14:textId="6695D433" w:rsidR="003543F1" w:rsidRPr="007B7174" w:rsidRDefault="003543F1" w:rsidP="003543F1">
      <w:pPr>
        <w:ind w:firstLine="709"/>
        <w:jc w:val="both"/>
        <w:rPr>
          <w:sz w:val="24"/>
          <w:szCs w:val="24"/>
        </w:rPr>
      </w:pPr>
      <w:r w:rsidRPr="007B7174">
        <w:rPr>
          <w:sz w:val="24"/>
          <w:szCs w:val="24"/>
        </w:rPr>
        <w:t>O cooperativismo surgiu na era das cavernas quando os homens primitivos se uniam para caçar grandes animais, evoluiu e tornou-se uma grande tendência mundial e passou a incorporar em várias áreas como crédito, habitacional, de produção, de educação, do agronegócio e de transporte (</w:t>
      </w:r>
      <w:proofErr w:type="spellStart"/>
      <w:r w:rsidR="00E87A74" w:rsidRPr="007B7174">
        <w:rPr>
          <w:sz w:val="24"/>
          <w:szCs w:val="24"/>
        </w:rPr>
        <w:t>Heinzelmann</w:t>
      </w:r>
      <w:proofErr w:type="spellEnd"/>
      <w:r w:rsidR="00E87A74" w:rsidRPr="007B7174">
        <w:rPr>
          <w:sz w:val="24"/>
          <w:szCs w:val="24"/>
        </w:rPr>
        <w:t>; Souza</w:t>
      </w:r>
      <w:r w:rsidRPr="007B7174">
        <w:rPr>
          <w:sz w:val="24"/>
          <w:szCs w:val="24"/>
        </w:rPr>
        <w:t>, 2009).</w:t>
      </w:r>
    </w:p>
    <w:p w14:paraId="673AD4D5" w14:textId="25201A7D" w:rsidR="003543F1" w:rsidRPr="007B7174" w:rsidRDefault="003543F1" w:rsidP="003543F1">
      <w:pPr>
        <w:ind w:firstLine="709"/>
        <w:jc w:val="both"/>
        <w:rPr>
          <w:sz w:val="24"/>
          <w:szCs w:val="24"/>
        </w:rPr>
      </w:pPr>
      <w:r w:rsidRPr="007B7174">
        <w:rPr>
          <w:sz w:val="24"/>
          <w:szCs w:val="24"/>
        </w:rPr>
        <w:t>As instituições financeiras cooperativas possuem um objetivo social de distribuição de oportunidade. A carta magna descreve quais os objetivos do estado perante a população, objetivos esses que são similares ao cooperativismo (</w:t>
      </w:r>
      <w:proofErr w:type="spellStart"/>
      <w:r w:rsidR="00E87A74" w:rsidRPr="007B7174">
        <w:rPr>
          <w:sz w:val="24"/>
          <w:szCs w:val="24"/>
        </w:rPr>
        <w:t>Meinen</w:t>
      </w:r>
      <w:proofErr w:type="spellEnd"/>
      <w:r w:rsidR="00E87A74" w:rsidRPr="007B7174">
        <w:rPr>
          <w:sz w:val="24"/>
          <w:szCs w:val="24"/>
        </w:rPr>
        <w:t xml:space="preserve">; </w:t>
      </w:r>
      <w:proofErr w:type="spellStart"/>
      <w:r w:rsidR="00E87A74" w:rsidRPr="007B7174">
        <w:rPr>
          <w:sz w:val="24"/>
          <w:szCs w:val="24"/>
        </w:rPr>
        <w:t>Port</w:t>
      </w:r>
      <w:proofErr w:type="spellEnd"/>
      <w:r w:rsidRPr="007B7174">
        <w:rPr>
          <w:sz w:val="24"/>
          <w:szCs w:val="24"/>
        </w:rPr>
        <w:t>, 2012).</w:t>
      </w:r>
    </w:p>
    <w:p w14:paraId="5FC7AF83" w14:textId="6D8ABE02" w:rsidR="005A40FB" w:rsidRDefault="005A40FB" w:rsidP="003543F1">
      <w:pPr>
        <w:ind w:firstLine="709"/>
        <w:jc w:val="both"/>
        <w:rPr>
          <w:sz w:val="24"/>
          <w:szCs w:val="24"/>
        </w:rPr>
      </w:pPr>
      <w:r w:rsidRPr="005A40FB">
        <w:rPr>
          <w:sz w:val="24"/>
          <w:szCs w:val="24"/>
        </w:rPr>
        <w:t xml:space="preserve">O cooperativismo tem por objetivo a produção de riqueza e, por meio de um conceito de união e fraternidade proporcionar que todos da sociedade onde estão inclusos tenham acesso </w:t>
      </w:r>
      <w:r w:rsidRPr="005A40FB">
        <w:rPr>
          <w:sz w:val="24"/>
          <w:szCs w:val="24"/>
        </w:rPr>
        <w:lastRenderedPageBreak/>
        <w:t>a mesma oportunidade de forma justa. No cooperativismo, a riqueza gerada em determinado local continua no mesmo local, proporcionando um crescimento sustentável (</w:t>
      </w:r>
      <w:r w:rsidR="00E87A74" w:rsidRPr="005A40FB">
        <w:rPr>
          <w:sz w:val="24"/>
          <w:szCs w:val="24"/>
        </w:rPr>
        <w:t>Pinho; Palhares</w:t>
      </w:r>
      <w:r w:rsidRPr="005A40FB">
        <w:rPr>
          <w:sz w:val="24"/>
          <w:szCs w:val="24"/>
        </w:rPr>
        <w:t xml:space="preserve">, 2010). Seu funcionamento é regido pelos valores de solidariedade, liberdade, democracia, equidade, igualdade e os princípios do cooperativismo foram elaborados em </w:t>
      </w:r>
      <w:proofErr w:type="spellStart"/>
      <w:r w:rsidRPr="005A40FB">
        <w:rPr>
          <w:sz w:val="24"/>
          <w:szCs w:val="24"/>
        </w:rPr>
        <w:t>Rochdale</w:t>
      </w:r>
      <w:proofErr w:type="spellEnd"/>
      <w:r w:rsidRPr="005A40FB">
        <w:rPr>
          <w:sz w:val="24"/>
          <w:szCs w:val="24"/>
        </w:rPr>
        <w:t xml:space="preserve"> na Inglaterra durante a revolução industrial e após pequenas adequações a realidade atual permanecem com o mesmo intuito. Nos momentos de crise o cooperativismo cresce sempre pautado em seus princípios e valores (</w:t>
      </w:r>
      <w:r w:rsidR="00E87A74" w:rsidRPr="005A40FB">
        <w:rPr>
          <w:sz w:val="24"/>
          <w:szCs w:val="24"/>
        </w:rPr>
        <w:t>Pinho; Palhares</w:t>
      </w:r>
      <w:r w:rsidRPr="005A40FB">
        <w:rPr>
          <w:sz w:val="24"/>
          <w:szCs w:val="24"/>
        </w:rPr>
        <w:t>, 2010).</w:t>
      </w:r>
    </w:p>
    <w:p w14:paraId="0385BE44" w14:textId="7B9EE13E" w:rsidR="003543F1" w:rsidRPr="007B7174" w:rsidRDefault="003543F1" w:rsidP="003543F1">
      <w:pPr>
        <w:ind w:firstLine="709"/>
        <w:jc w:val="both"/>
        <w:rPr>
          <w:sz w:val="24"/>
          <w:szCs w:val="24"/>
        </w:rPr>
      </w:pPr>
      <w:r w:rsidRPr="007B7174">
        <w:rPr>
          <w:sz w:val="24"/>
          <w:szCs w:val="24"/>
        </w:rPr>
        <w:t>As cooperativas de crédito não possuem lucros ou prejuízo, mas sim resultado, este deve ser distribuído ao final de cada exercício de forma justa de acordo com a participação de cada associado. Desta forma, o cooperativismo faz com que as riquezas geradas na cidade permaneçam nela mesma e distribuindo o capital ao invés de gerar fortunas a apenas uma pessoa (</w:t>
      </w:r>
      <w:proofErr w:type="spellStart"/>
      <w:r w:rsidR="00E87A74" w:rsidRPr="007B7174">
        <w:rPr>
          <w:sz w:val="24"/>
          <w:szCs w:val="24"/>
        </w:rPr>
        <w:t>Meinen</w:t>
      </w:r>
      <w:proofErr w:type="spellEnd"/>
      <w:r w:rsidR="00E87A74" w:rsidRPr="007B7174">
        <w:rPr>
          <w:sz w:val="24"/>
          <w:szCs w:val="24"/>
        </w:rPr>
        <w:t xml:space="preserve">; </w:t>
      </w:r>
      <w:proofErr w:type="spellStart"/>
      <w:r w:rsidR="00E87A74" w:rsidRPr="007B7174">
        <w:rPr>
          <w:sz w:val="24"/>
          <w:szCs w:val="24"/>
        </w:rPr>
        <w:t>Port</w:t>
      </w:r>
      <w:proofErr w:type="spellEnd"/>
      <w:r w:rsidRPr="007B7174">
        <w:rPr>
          <w:sz w:val="24"/>
          <w:szCs w:val="24"/>
        </w:rPr>
        <w:t>, 2012).</w:t>
      </w:r>
    </w:p>
    <w:p w14:paraId="188DDA87" w14:textId="0599C75F" w:rsidR="003543F1" w:rsidRPr="007B7174" w:rsidRDefault="003543F1" w:rsidP="003543F1">
      <w:pPr>
        <w:ind w:firstLine="709"/>
        <w:jc w:val="both"/>
        <w:rPr>
          <w:sz w:val="24"/>
          <w:szCs w:val="24"/>
        </w:rPr>
      </w:pPr>
      <w:r w:rsidRPr="007B7174">
        <w:rPr>
          <w:sz w:val="24"/>
          <w:szCs w:val="24"/>
        </w:rPr>
        <w:t>As cooperativas de crédito estão amparadas pela Lei 5.764/71 onde possui regras para seu funcionamento, tratamento fiscal e incentivo a população como forma de disponibilizar crédito de uma forma mais barata e justa (</w:t>
      </w:r>
      <w:proofErr w:type="spellStart"/>
      <w:r w:rsidR="00E87A74" w:rsidRPr="007B7174">
        <w:rPr>
          <w:sz w:val="24"/>
          <w:szCs w:val="24"/>
        </w:rPr>
        <w:t>Meinen</w:t>
      </w:r>
      <w:proofErr w:type="spellEnd"/>
      <w:r w:rsidR="00E87A74" w:rsidRPr="007B7174">
        <w:rPr>
          <w:sz w:val="24"/>
          <w:szCs w:val="24"/>
        </w:rPr>
        <w:t xml:space="preserve">; </w:t>
      </w:r>
      <w:proofErr w:type="spellStart"/>
      <w:r w:rsidR="00E87A74" w:rsidRPr="007B7174">
        <w:rPr>
          <w:sz w:val="24"/>
          <w:szCs w:val="24"/>
        </w:rPr>
        <w:t>Port</w:t>
      </w:r>
      <w:proofErr w:type="spellEnd"/>
      <w:r w:rsidRPr="007B7174">
        <w:rPr>
          <w:sz w:val="24"/>
          <w:szCs w:val="24"/>
        </w:rPr>
        <w:t>, 2012).</w:t>
      </w:r>
    </w:p>
    <w:p w14:paraId="76DA7805" w14:textId="24568374" w:rsidR="003543F1" w:rsidRPr="007B7174" w:rsidRDefault="003543F1" w:rsidP="003543F1">
      <w:pPr>
        <w:ind w:firstLine="709"/>
        <w:jc w:val="both"/>
        <w:rPr>
          <w:sz w:val="24"/>
          <w:szCs w:val="24"/>
        </w:rPr>
      </w:pPr>
      <w:r w:rsidRPr="007B7174">
        <w:rPr>
          <w:sz w:val="24"/>
          <w:szCs w:val="24"/>
        </w:rPr>
        <w:t>Devido ao fato de as cooperativas não terem objetivo de gerar lucro, existe sempre ativa entre os envolvidos (colaboradores, cooperados, diretores, conselhos) uma discussão de como trabalhar quanto a questão de resultados no final dos exercícios. Porém, já ficou claro a todos que mesmo sendo uma instituição sem fins lucrativos o resultado positivo final deve ser alcançado devido ao risco envolvido (</w:t>
      </w:r>
      <w:proofErr w:type="spellStart"/>
      <w:r w:rsidR="00E87A74" w:rsidRPr="007B7174">
        <w:rPr>
          <w:sz w:val="24"/>
          <w:szCs w:val="24"/>
        </w:rPr>
        <w:t>Meinen</w:t>
      </w:r>
      <w:proofErr w:type="spellEnd"/>
      <w:r w:rsidR="00E87A74" w:rsidRPr="007B7174">
        <w:rPr>
          <w:sz w:val="24"/>
          <w:szCs w:val="24"/>
        </w:rPr>
        <w:t xml:space="preserve">; </w:t>
      </w:r>
      <w:proofErr w:type="spellStart"/>
      <w:r w:rsidR="00E87A74" w:rsidRPr="007B7174">
        <w:rPr>
          <w:sz w:val="24"/>
          <w:szCs w:val="24"/>
        </w:rPr>
        <w:t>Port</w:t>
      </w:r>
      <w:proofErr w:type="spellEnd"/>
      <w:r w:rsidRPr="007B7174">
        <w:rPr>
          <w:sz w:val="24"/>
          <w:szCs w:val="24"/>
        </w:rPr>
        <w:t>, 2012).</w:t>
      </w:r>
      <w:r w:rsidR="005A40FB">
        <w:rPr>
          <w:sz w:val="24"/>
          <w:szCs w:val="24"/>
        </w:rPr>
        <w:t xml:space="preserve"> </w:t>
      </w:r>
      <w:r w:rsidR="005A40FB" w:rsidRPr="005A40FB">
        <w:rPr>
          <w:sz w:val="24"/>
          <w:szCs w:val="24"/>
        </w:rPr>
        <w:t>Decorre daí a importância das cooperativas efetuar uma boa análise de riscos para não comprometer os resultados com a não efetivação de créditos concedidos.</w:t>
      </w:r>
    </w:p>
    <w:p w14:paraId="79DF6747" w14:textId="77777777" w:rsidR="002D65A5" w:rsidRPr="007B7174" w:rsidRDefault="002D65A5" w:rsidP="002D65A5">
      <w:pPr>
        <w:jc w:val="both"/>
        <w:rPr>
          <w:sz w:val="24"/>
          <w:szCs w:val="24"/>
        </w:rPr>
      </w:pPr>
    </w:p>
    <w:p w14:paraId="601BDAAB" w14:textId="768D9863" w:rsidR="003543F1" w:rsidRDefault="005A40FB" w:rsidP="002D65A5">
      <w:pPr>
        <w:jc w:val="both"/>
        <w:rPr>
          <w:sz w:val="24"/>
          <w:szCs w:val="24"/>
        </w:rPr>
      </w:pPr>
      <w:r>
        <w:rPr>
          <w:sz w:val="24"/>
          <w:szCs w:val="24"/>
        </w:rPr>
        <w:t>2.4 E</w:t>
      </w:r>
      <w:r w:rsidRPr="007B7174">
        <w:rPr>
          <w:sz w:val="24"/>
          <w:szCs w:val="24"/>
        </w:rPr>
        <w:t>studos relevantes</w:t>
      </w:r>
    </w:p>
    <w:p w14:paraId="311C0986" w14:textId="77777777" w:rsidR="005A40FB" w:rsidRPr="007B7174" w:rsidRDefault="005A40FB" w:rsidP="002D65A5">
      <w:pPr>
        <w:jc w:val="both"/>
        <w:rPr>
          <w:sz w:val="24"/>
          <w:szCs w:val="24"/>
        </w:rPr>
      </w:pPr>
    </w:p>
    <w:p w14:paraId="5E755A0C" w14:textId="4F315515" w:rsidR="003543F1" w:rsidRPr="007B7174" w:rsidRDefault="003543F1" w:rsidP="003543F1">
      <w:pPr>
        <w:ind w:firstLine="709"/>
        <w:jc w:val="both"/>
        <w:rPr>
          <w:sz w:val="24"/>
          <w:szCs w:val="24"/>
        </w:rPr>
      </w:pPr>
      <w:r w:rsidRPr="007B7174">
        <w:rPr>
          <w:sz w:val="24"/>
          <w:szCs w:val="24"/>
        </w:rPr>
        <w:t xml:space="preserve">A respeito da estrutura de governança corporativa e gestão de riscos, </w:t>
      </w:r>
      <w:r w:rsidR="00E87A74" w:rsidRPr="007B7174">
        <w:rPr>
          <w:sz w:val="24"/>
          <w:szCs w:val="24"/>
        </w:rPr>
        <w:t>Coimbra</w:t>
      </w:r>
      <w:r w:rsidRPr="007B7174">
        <w:rPr>
          <w:sz w:val="24"/>
          <w:szCs w:val="24"/>
        </w:rPr>
        <w:t xml:space="preserve"> (2011) relata os prejuízos que os investidores e acionistas sofreram, os quais fizeram com que os órgãos que regulam o sistema financeiro adotassem uma série de medidas para aumentar as exigências legais no sentido de que as empresas empreguem mecanismos mais rígidos de governança corporativa e de gestão de riscos.</w:t>
      </w:r>
      <w:r w:rsidR="005A40FB">
        <w:rPr>
          <w:sz w:val="24"/>
          <w:szCs w:val="24"/>
        </w:rPr>
        <w:t xml:space="preserve"> C</w:t>
      </w:r>
      <w:r w:rsidRPr="007B7174">
        <w:rPr>
          <w:sz w:val="24"/>
          <w:szCs w:val="24"/>
        </w:rPr>
        <w:t xml:space="preserve">onclui descrevendo que as questões ambientais, ou seja, econômicos, políticos, legais, sociais, tecnológicos, da ação de concorrentes e de clientes, bem como a partir da tomada de decisões estratégicas são </w:t>
      </w:r>
      <w:r w:rsidR="005A40FB">
        <w:rPr>
          <w:sz w:val="24"/>
          <w:szCs w:val="24"/>
        </w:rPr>
        <w:t>originadas por meio</w:t>
      </w:r>
      <w:r w:rsidRPr="007B7174">
        <w:rPr>
          <w:sz w:val="24"/>
          <w:szCs w:val="24"/>
        </w:rPr>
        <w:t xml:space="preserve"> dos riscos estratégicos, incluindo ainda os riscos políticos e de reputação.</w:t>
      </w:r>
    </w:p>
    <w:p w14:paraId="132CE024" w14:textId="3E950036" w:rsidR="003543F1" w:rsidRDefault="00E87A74" w:rsidP="003543F1">
      <w:pPr>
        <w:ind w:firstLine="709"/>
        <w:jc w:val="both"/>
        <w:rPr>
          <w:sz w:val="24"/>
          <w:szCs w:val="24"/>
        </w:rPr>
      </w:pPr>
      <w:r>
        <w:rPr>
          <w:sz w:val="24"/>
          <w:szCs w:val="24"/>
        </w:rPr>
        <w:t xml:space="preserve"> Oliveira e</w:t>
      </w:r>
      <w:r w:rsidRPr="007B7174">
        <w:rPr>
          <w:sz w:val="24"/>
          <w:szCs w:val="24"/>
        </w:rPr>
        <w:t xml:space="preserve"> Cunha </w:t>
      </w:r>
      <w:r w:rsidR="003543F1" w:rsidRPr="007B7174">
        <w:rPr>
          <w:sz w:val="24"/>
          <w:szCs w:val="24"/>
        </w:rPr>
        <w:t>(2015) realizaram estudo baseado na análise de risco como medida preventiva de inundações na Amazônia, mais precisamente no rio Jarí, localizado em Laranjal do Jari-AP para investigar um modelo de contingência o qual analisa o risco de desastre, qual seja, a probabilidade de ocorrência de eventos particulares e de previsão de perda, bem como o impacto no local.</w:t>
      </w:r>
      <w:r w:rsidR="005A40FB">
        <w:rPr>
          <w:sz w:val="24"/>
          <w:szCs w:val="24"/>
        </w:rPr>
        <w:t xml:space="preserve"> Desta forma, nota</w:t>
      </w:r>
      <w:r w:rsidR="003543F1" w:rsidRPr="007B7174">
        <w:rPr>
          <w:sz w:val="24"/>
          <w:szCs w:val="24"/>
        </w:rPr>
        <w:t>-se que é plenamente possível em um futuro próximo a ocorrência de enchente na bacia do rio Jari, contudo, para minimizar os riscos, deve haver um monitoramento dos fatos climáticos como forma de gestão de risco e ferramenta ao combate ao impacto de desastres naturais.</w:t>
      </w:r>
    </w:p>
    <w:p w14:paraId="1154FE42" w14:textId="142EEF10" w:rsidR="005A40FB" w:rsidRPr="007B7174" w:rsidRDefault="005A40FB" w:rsidP="003543F1">
      <w:pPr>
        <w:ind w:firstLine="709"/>
        <w:jc w:val="both"/>
        <w:rPr>
          <w:sz w:val="24"/>
          <w:szCs w:val="24"/>
        </w:rPr>
      </w:pPr>
      <w:r w:rsidRPr="005A40FB">
        <w:rPr>
          <w:sz w:val="24"/>
          <w:szCs w:val="24"/>
        </w:rPr>
        <w:t>Os estudos apresentados revelam os diversos riscos que devem ser observados nas políticas de concessão de crédito pelas cooperativas. O estudo de caso apresentado na sequ</w:t>
      </w:r>
      <w:r w:rsidR="007456DA">
        <w:rPr>
          <w:sz w:val="24"/>
          <w:szCs w:val="24"/>
        </w:rPr>
        <w:t>ê</w:t>
      </w:r>
      <w:r w:rsidRPr="005A40FB">
        <w:rPr>
          <w:sz w:val="24"/>
          <w:szCs w:val="24"/>
        </w:rPr>
        <w:t>ncia de igual forma revela a diversidade de riscos que afetam a efetivação do crédito concedido por instituições financeiras cooperativas.</w:t>
      </w:r>
    </w:p>
    <w:p w14:paraId="6843428B" w14:textId="280C26C6" w:rsidR="00E6136F" w:rsidRPr="007B7174" w:rsidRDefault="00E6136F">
      <w:pPr>
        <w:rPr>
          <w:sz w:val="24"/>
          <w:szCs w:val="24"/>
        </w:rPr>
      </w:pPr>
    </w:p>
    <w:p w14:paraId="38C004EC" w14:textId="77777777" w:rsidR="000C0CBE" w:rsidRDefault="000C0CBE" w:rsidP="002D65A5">
      <w:pPr>
        <w:jc w:val="both"/>
        <w:rPr>
          <w:sz w:val="24"/>
          <w:szCs w:val="24"/>
        </w:rPr>
      </w:pPr>
    </w:p>
    <w:p w14:paraId="398999E4" w14:textId="77777777" w:rsidR="000C0CBE" w:rsidRDefault="000C0CBE" w:rsidP="002D65A5">
      <w:pPr>
        <w:jc w:val="both"/>
        <w:rPr>
          <w:sz w:val="24"/>
          <w:szCs w:val="24"/>
        </w:rPr>
      </w:pPr>
    </w:p>
    <w:p w14:paraId="6EE19698" w14:textId="77777777" w:rsidR="000C0CBE" w:rsidRDefault="000C0CBE" w:rsidP="002D65A5">
      <w:pPr>
        <w:jc w:val="both"/>
        <w:rPr>
          <w:sz w:val="24"/>
          <w:szCs w:val="24"/>
        </w:rPr>
      </w:pPr>
    </w:p>
    <w:p w14:paraId="47BB3336" w14:textId="6BF5ADE4" w:rsidR="002D65A5" w:rsidRDefault="002D65A5" w:rsidP="002D65A5">
      <w:pPr>
        <w:jc w:val="both"/>
        <w:rPr>
          <w:sz w:val="24"/>
          <w:szCs w:val="24"/>
        </w:rPr>
      </w:pPr>
      <w:proofErr w:type="gramStart"/>
      <w:r w:rsidRPr="007B7174">
        <w:rPr>
          <w:sz w:val="24"/>
          <w:szCs w:val="24"/>
        </w:rPr>
        <w:lastRenderedPageBreak/>
        <w:t xml:space="preserve">3 </w:t>
      </w:r>
      <w:r w:rsidR="005A40FB">
        <w:rPr>
          <w:sz w:val="24"/>
          <w:szCs w:val="24"/>
        </w:rPr>
        <w:t>M</w:t>
      </w:r>
      <w:r w:rsidR="005A40FB" w:rsidRPr="007B7174">
        <w:rPr>
          <w:sz w:val="24"/>
          <w:szCs w:val="24"/>
        </w:rPr>
        <w:t>etodologia</w:t>
      </w:r>
      <w:proofErr w:type="gramEnd"/>
    </w:p>
    <w:p w14:paraId="534FD58B" w14:textId="77777777" w:rsidR="000C0CBE" w:rsidRPr="007B7174" w:rsidRDefault="000C0CBE" w:rsidP="002D65A5">
      <w:pPr>
        <w:jc w:val="both"/>
        <w:rPr>
          <w:sz w:val="24"/>
          <w:szCs w:val="24"/>
        </w:rPr>
      </w:pPr>
    </w:p>
    <w:p w14:paraId="73A88843" w14:textId="77777777" w:rsidR="002D65A5" w:rsidRPr="007B7174" w:rsidRDefault="002D65A5" w:rsidP="002D65A5">
      <w:pPr>
        <w:ind w:firstLine="709"/>
        <w:jc w:val="both"/>
        <w:rPr>
          <w:sz w:val="24"/>
          <w:szCs w:val="24"/>
        </w:rPr>
      </w:pPr>
      <w:r w:rsidRPr="007B7174">
        <w:rPr>
          <w:sz w:val="24"/>
          <w:szCs w:val="24"/>
        </w:rPr>
        <w:t xml:space="preserve">Trata-se de um estudo descritivo, que fez uso dos métodos de pesquisa documental e participativa, com abordagem qualitativa dos dados. </w:t>
      </w:r>
    </w:p>
    <w:p w14:paraId="238076E4" w14:textId="77777777" w:rsidR="002D65A5" w:rsidRPr="007B7174" w:rsidRDefault="002D65A5" w:rsidP="002D65A5">
      <w:pPr>
        <w:ind w:firstLine="709"/>
        <w:jc w:val="both"/>
        <w:rPr>
          <w:sz w:val="24"/>
          <w:szCs w:val="24"/>
        </w:rPr>
      </w:pPr>
      <w:r w:rsidRPr="007B7174">
        <w:rPr>
          <w:sz w:val="24"/>
          <w:szCs w:val="24"/>
        </w:rPr>
        <w:t>Segundo Martins (2006) a pesquisa qualitativa tem a função de descrição, intermediar a compreensão e facilitar a interpretação dos fatos, mutações e eventos. O estudo seguiu as seguintes etapas:</w:t>
      </w:r>
    </w:p>
    <w:p w14:paraId="125DC8BF" w14:textId="20C38BB5" w:rsidR="002D65A5" w:rsidRPr="007B7174" w:rsidRDefault="002D65A5" w:rsidP="002D65A5">
      <w:pPr>
        <w:ind w:firstLine="709"/>
        <w:jc w:val="both"/>
        <w:rPr>
          <w:sz w:val="24"/>
          <w:szCs w:val="24"/>
        </w:rPr>
      </w:pPr>
      <w:r w:rsidRPr="007B7174">
        <w:rPr>
          <w:sz w:val="24"/>
          <w:szCs w:val="24"/>
        </w:rPr>
        <w:t>A.</w:t>
      </w:r>
      <w:r w:rsidRPr="007B7174">
        <w:rPr>
          <w:sz w:val="24"/>
          <w:szCs w:val="24"/>
        </w:rPr>
        <w:tab/>
        <w:t>Revisão bibliográfica; focada na contextualização dos riscos envol</w:t>
      </w:r>
      <w:r w:rsidR="005A40FB">
        <w:rPr>
          <w:sz w:val="24"/>
          <w:szCs w:val="24"/>
        </w:rPr>
        <w:t>vidos no resultado das pessoas j</w:t>
      </w:r>
      <w:r w:rsidRPr="007B7174">
        <w:rPr>
          <w:sz w:val="24"/>
          <w:szCs w:val="24"/>
        </w:rPr>
        <w:t>urídicas tomadoras de recursos e na gestão do crédito das instituições financeiras. Priorizou-se autores e entidades que possuem reconhecimento nacional ou internacional quanto aos temas pesquisados.</w:t>
      </w:r>
    </w:p>
    <w:p w14:paraId="32EAF88A" w14:textId="3D735FB1" w:rsidR="002D65A5" w:rsidRPr="007B7174" w:rsidRDefault="002D65A5" w:rsidP="002D65A5">
      <w:pPr>
        <w:ind w:firstLine="709"/>
        <w:jc w:val="both"/>
        <w:rPr>
          <w:sz w:val="24"/>
          <w:szCs w:val="24"/>
        </w:rPr>
      </w:pPr>
      <w:r w:rsidRPr="007B7174">
        <w:rPr>
          <w:sz w:val="24"/>
          <w:szCs w:val="24"/>
        </w:rPr>
        <w:t>B.</w:t>
      </w:r>
      <w:r w:rsidRPr="007B7174">
        <w:rPr>
          <w:sz w:val="24"/>
          <w:szCs w:val="24"/>
        </w:rPr>
        <w:tab/>
        <w:t xml:space="preserve">Levantamento documental das ferramentas de análise de crédito atualmente utilizados; observou-se em analises de crédito já realizadas e pesquisa no manual de crédito, política de crédito da instituição financeira estudada e </w:t>
      </w:r>
      <w:r w:rsidR="005A40FB">
        <w:rPr>
          <w:sz w:val="24"/>
          <w:szCs w:val="24"/>
        </w:rPr>
        <w:t>por meio</w:t>
      </w:r>
      <w:r w:rsidRPr="007B7174">
        <w:rPr>
          <w:sz w:val="24"/>
          <w:szCs w:val="24"/>
        </w:rPr>
        <w:t xml:space="preserve"> de entrevista com o analista de crédito.</w:t>
      </w:r>
    </w:p>
    <w:p w14:paraId="7B4DA5F6" w14:textId="77777777" w:rsidR="002D65A5" w:rsidRPr="007B7174" w:rsidRDefault="002D65A5" w:rsidP="002D65A5">
      <w:pPr>
        <w:ind w:firstLine="709"/>
        <w:jc w:val="both"/>
        <w:rPr>
          <w:sz w:val="24"/>
          <w:szCs w:val="24"/>
        </w:rPr>
      </w:pPr>
      <w:r w:rsidRPr="007B7174">
        <w:rPr>
          <w:sz w:val="24"/>
          <w:szCs w:val="24"/>
        </w:rPr>
        <w:t>C.</w:t>
      </w:r>
      <w:r w:rsidRPr="007B7174">
        <w:rPr>
          <w:sz w:val="24"/>
          <w:szCs w:val="24"/>
        </w:rPr>
        <w:tab/>
        <w:t xml:space="preserve">Levantamento de dados do desempenho do crediário; Apresentação e análise dos dados levantados, utilizando-se dos relatórios internos da instituição e entrevista aos gerentes de relacionamento responsáveis pela gestão da carteira de crédito onde os inadimplentes se encontram. Foram entrevistados 15 gerentes de relacionamento na área de atuação no Vale do Itajaí. Durante a entrevista abordou-se todos os contratos inadimplentes, os motivos alegados pelos gestores das empresas para a ocorrência do não pagamento. </w:t>
      </w:r>
    </w:p>
    <w:p w14:paraId="6B597987" w14:textId="4F53E00F" w:rsidR="002D65A5" w:rsidRDefault="002D65A5" w:rsidP="005A40FB">
      <w:pPr>
        <w:ind w:firstLine="709"/>
        <w:jc w:val="both"/>
        <w:rPr>
          <w:sz w:val="24"/>
          <w:szCs w:val="24"/>
        </w:rPr>
      </w:pPr>
      <w:r w:rsidRPr="007B7174">
        <w:rPr>
          <w:sz w:val="24"/>
          <w:szCs w:val="24"/>
        </w:rPr>
        <w:t>D.</w:t>
      </w:r>
      <w:r w:rsidRPr="007B7174">
        <w:rPr>
          <w:sz w:val="24"/>
          <w:szCs w:val="24"/>
        </w:rPr>
        <w:tab/>
      </w:r>
      <w:r w:rsidR="005A40FB" w:rsidRPr="005A40FB">
        <w:rPr>
          <w:sz w:val="24"/>
          <w:szCs w:val="24"/>
        </w:rPr>
        <w:t xml:space="preserve">Construção de uma proposta de ferramenta de análise de crédito ampla que contempla as ferramentas já utilizadas, e incorpora dados coletados na revisão bibliográfica com o intuito de criar uma análise mais qualificada dos tomadores de crédito. A partir dos modelos de </w:t>
      </w:r>
      <w:proofErr w:type="spellStart"/>
      <w:r w:rsidR="00E87A74" w:rsidRPr="005A40FB">
        <w:rPr>
          <w:sz w:val="24"/>
          <w:szCs w:val="24"/>
        </w:rPr>
        <w:t>Ferma</w:t>
      </w:r>
      <w:proofErr w:type="spellEnd"/>
      <w:r w:rsidR="005A40FB" w:rsidRPr="005A40FB">
        <w:rPr>
          <w:sz w:val="24"/>
          <w:szCs w:val="24"/>
        </w:rPr>
        <w:t xml:space="preserve"> (2003), COSO (2007), IBGC (2007) e ainda BMF&amp;BOVESPA (2015), sobre a gestão dos</w:t>
      </w:r>
      <w:r w:rsidR="005A40FB">
        <w:rPr>
          <w:sz w:val="24"/>
          <w:szCs w:val="24"/>
        </w:rPr>
        <w:t xml:space="preserve"> riscos corporativos e suas sub</w:t>
      </w:r>
      <w:r w:rsidR="005A40FB" w:rsidRPr="005A40FB">
        <w:rPr>
          <w:sz w:val="24"/>
          <w:szCs w:val="24"/>
        </w:rPr>
        <w:t xml:space="preserve">classes somado as respostas dos gerentes de relacionamento para elaborar um questionário quanto aos riscos operacionais, estratégicos, financeiros e perigos e chegar a uma classificação de preparo da gestão. Para agregar quanto ao aspecto financeiro e grau de solvência da empresa, utilizou-se o termômetro de </w:t>
      </w:r>
      <w:proofErr w:type="spellStart"/>
      <w:r w:rsidR="005A40FB" w:rsidRPr="005A40FB">
        <w:rPr>
          <w:sz w:val="24"/>
          <w:szCs w:val="24"/>
        </w:rPr>
        <w:t>Kanitz</w:t>
      </w:r>
      <w:proofErr w:type="spellEnd"/>
      <w:r w:rsidR="005A40FB" w:rsidRPr="005A40FB">
        <w:rPr>
          <w:sz w:val="24"/>
          <w:szCs w:val="24"/>
        </w:rPr>
        <w:t>, que segundo SANTOS (2015), teve o maior índice de acerto entre os vários métodos testados (acerto de 88%). Para a pontuação final, e análise do risco, considerou-se os riscos que a instituição está disposta a correr segundo seu manual e política de crédito.</w:t>
      </w:r>
    </w:p>
    <w:p w14:paraId="1D89A49B" w14:textId="77777777" w:rsidR="005A40FB" w:rsidRPr="007B7174" w:rsidRDefault="005A40FB" w:rsidP="005A40FB">
      <w:pPr>
        <w:ind w:firstLine="709"/>
        <w:jc w:val="both"/>
        <w:rPr>
          <w:sz w:val="24"/>
          <w:szCs w:val="24"/>
        </w:rPr>
      </w:pPr>
    </w:p>
    <w:p w14:paraId="5E8F49A3" w14:textId="47B77DB1" w:rsidR="002D65A5" w:rsidRDefault="002D65A5" w:rsidP="002D65A5">
      <w:pPr>
        <w:jc w:val="both"/>
        <w:rPr>
          <w:sz w:val="24"/>
          <w:szCs w:val="24"/>
        </w:rPr>
      </w:pPr>
      <w:proofErr w:type="gramStart"/>
      <w:r w:rsidRPr="007B7174">
        <w:rPr>
          <w:sz w:val="24"/>
          <w:szCs w:val="24"/>
        </w:rPr>
        <w:t xml:space="preserve">4 </w:t>
      </w:r>
      <w:r w:rsidR="005A40FB">
        <w:rPr>
          <w:sz w:val="24"/>
          <w:szCs w:val="24"/>
        </w:rPr>
        <w:t>Aná</w:t>
      </w:r>
      <w:r w:rsidR="005A40FB" w:rsidRPr="007B7174">
        <w:rPr>
          <w:sz w:val="24"/>
          <w:szCs w:val="24"/>
        </w:rPr>
        <w:t>lise</w:t>
      </w:r>
      <w:proofErr w:type="gramEnd"/>
      <w:r w:rsidR="005A40FB" w:rsidRPr="007B7174">
        <w:rPr>
          <w:sz w:val="24"/>
          <w:szCs w:val="24"/>
        </w:rPr>
        <w:t xml:space="preserve"> dos dados</w:t>
      </w:r>
    </w:p>
    <w:p w14:paraId="00B112F8" w14:textId="16847C09" w:rsidR="002D65A5" w:rsidRPr="007B7174" w:rsidRDefault="002D65A5" w:rsidP="002D65A5">
      <w:pPr>
        <w:ind w:firstLine="709"/>
        <w:jc w:val="both"/>
        <w:rPr>
          <w:sz w:val="24"/>
          <w:szCs w:val="24"/>
        </w:rPr>
      </w:pPr>
    </w:p>
    <w:p w14:paraId="50B10DFB" w14:textId="77777777" w:rsidR="005A40FB" w:rsidRPr="005A40FB" w:rsidRDefault="005A40FB" w:rsidP="000C0CBE">
      <w:pPr>
        <w:ind w:firstLine="708"/>
        <w:jc w:val="both"/>
        <w:rPr>
          <w:sz w:val="24"/>
          <w:szCs w:val="24"/>
        </w:rPr>
      </w:pPr>
      <w:r w:rsidRPr="005A40FB">
        <w:rPr>
          <w:sz w:val="24"/>
          <w:szCs w:val="24"/>
        </w:rPr>
        <w:t>O presente estudo foi realizado em uma instituição financeira cooperativa de Santa Catarina, que tem em sua carteira de clientes 1.425 cooperados pessoa jurídica, representando 18% da sua carteira geral de clientes, sua carteira de crédito em posse de pessoas jurídicas é de R$ 177.655.205,73 representando 69% de sua carteira total.</w:t>
      </w:r>
    </w:p>
    <w:p w14:paraId="33724348" w14:textId="4CB9DE73" w:rsidR="005A40FB" w:rsidRPr="005A40FB" w:rsidRDefault="005A40FB" w:rsidP="000C0CBE">
      <w:pPr>
        <w:ind w:firstLine="708"/>
        <w:jc w:val="both"/>
        <w:rPr>
          <w:sz w:val="24"/>
          <w:szCs w:val="24"/>
        </w:rPr>
      </w:pPr>
      <w:r w:rsidRPr="005A40FB">
        <w:rPr>
          <w:sz w:val="24"/>
          <w:szCs w:val="24"/>
        </w:rPr>
        <w:t>Para saber aonde se quer chegar é fundamental conhecer o ponto de partida, o caminho e os obstáculos que podem existir. Muitas vezes é impossível prever os eventos futuros, mas por meio de uma análise de um d</w:t>
      </w:r>
      <w:r>
        <w:rPr>
          <w:sz w:val="24"/>
          <w:szCs w:val="24"/>
        </w:rPr>
        <w:t>eterminado histórico é possível</w:t>
      </w:r>
      <w:r w:rsidRPr="005A40FB">
        <w:rPr>
          <w:sz w:val="24"/>
          <w:szCs w:val="24"/>
        </w:rPr>
        <w:t xml:space="preserve"> chegar a uma previsão.</w:t>
      </w:r>
    </w:p>
    <w:p w14:paraId="0ECB69C8" w14:textId="2FAFA733" w:rsidR="009B47C3" w:rsidRDefault="005A40FB" w:rsidP="000C0CBE">
      <w:pPr>
        <w:ind w:firstLine="708"/>
        <w:jc w:val="both"/>
        <w:rPr>
          <w:sz w:val="24"/>
          <w:szCs w:val="24"/>
        </w:rPr>
      </w:pPr>
      <w:r w:rsidRPr="005A40FB">
        <w:rPr>
          <w:sz w:val="24"/>
          <w:szCs w:val="24"/>
        </w:rPr>
        <w:t>O mesmo acontece na análise e liberação de crédito, na qual constantemente tem-se que acompanhar o desenvolvimento e manutenção da carteira, além de observar os possíveis motivos pelos quais o tomador deixou de honrar com os pagamentos acordados na liberação do recurso. A tabela 1 apresenta a evolução da inadimplência que a cooperativa vem tendo nos últimos anos.</w:t>
      </w:r>
    </w:p>
    <w:p w14:paraId="099B1504" w14:textId="77777777" w:rsidR="00C7165C" w:rsidRDefault="00C7165C" w:rsidP="00276AC2"/>
    <w:p w14:paraId="1D5DABF4" w14:textId="77777777" w:rsidR="00C7165C" w:rsidRDefault="00C7165C" w:rsidP="00276AC2"/>
    <w:p w14:paraId="2D9A70FB" w14:textId="77777777" w:rsidR="00C7165C" w:rsidRDefault="00C7165C" w:rsidP="00276AC2"/>
    <w:p w14:paraId="589886F9" w14:textId="77777777" w:rsidR="005A40FB" w:rsidRDefault="005A40FB" w:rsidP="00276AC2">
      <w:r w:rsidRPr="009171A1">
        <w:lastRenderedPageBreak/>
        <w:t>Tabela 1 - Carteira de crédito com sua evolução e inadimplência</w:t>
      </w:r>
    </w:p>
    <w:p w14:paraId="1D81F340" w14:textId="77777777" w:rsidR="00C7165C" w:rsidRPr="009171A1" w:rsidRDefault="00C7165C" w:rsidP="00276AC2"/>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373"/>
        <w:gridCol w:w="765"/>
        <w:gridCol w:w="972"/>
        <w:gridCol w:w="752"/>
        <w:gridCol w:w="827"/>
        <w:gridCol w:w="752"/>
        <w:gridCol w:w="834"/>
        <w:gridCol w:w="790"/>
      </w:tblGrid>
      <w:tr w:rsidR="00893197" w:rsidRPr="009171A1" w14:paraId="50C11E22" w14:textId="77777777" w:rsidTr="00C7165C">
        <w:tc>
          <w:tcPr>
            <w:tcW w:w="1860" w:type="pct"/>
            <w:shd w:val="clear" w:color="auto" w:fill="auto"/>
          </w:tcPr>
          <w:p w14:paraId="671112A0" w14:textId="77777777" w:rsidR="009B47C3" w:rsidRPr="009171A1" w:rsidRDefault="009B47C3" w:rsidP="00893197">
            <w:pPr>
              <w:pStyle w:val="PargrafodaLista"/>
              <w:jc w:val="center"/>
            </w:pPr>
            <w:r w:rsidRPr="009171A1">
              <w:t>Período</w:t>
            </w:r>
          </w:p>
        </w:tc>
        <w:tc>
          <w:tcPr>
            <w:tcW w:w="422" w:type="pct"/>
            <w:shd w:val="clear" w:color="auto" w:fill="auto"/>
          </w:tcPr>
          <w:p w14:paraId="15046F0D" w14:textId="77777777" w:rsidR="009B47C3" w:rsidRPr="009171A1" w:rsidRDefault="009B47C3" w:rsidP="00893197">
            <w:pPr>
              <w:jc w:val="center"/>
            </w:pPr>
            <w:r w:rsidRPr="009171A1">
              <w:t>2010</w:t>
            </w:r>
          </w:p>
        </w:tc>
        <w:tc>
          <w:tcPr>
            <w:tcW w:w="536" w:type="pct"/>
            <w:shd w:val="clear" w:color="auto" w:fill="auto"/>
          </w:tcPr>
          <w:p w14:paraId="662500EA" w14:textId="77777777" w:rsidR="009B47C3" w:rsidRPr="009171A1" w:rsidRDefault="009B47C3" w:rsidP="00893197">
            <w:pPr>
              <w:jc w:val="center"/>
            </w:pPr>
            <w:r w:rsidRPr="009171A1">
              <w:t>2011</w:t>
            </w:r>
          </w:p>
        </w:tc>
        <w:tc>
          <w:tcPr>
            <w:tcW w:w="415" w:type="pct"/>
            <w:shd w:val="clear" w:color="auto" w:fill="auto"/>
          </w:tcPr>
          <w:p w14:paraId="34A0FDE1" w14:textId="77777777" w:rsidR="009B47C3" w:rsidRPr="009171A1" w:rsidRDefault="009B47C3" w:rsidP="00893197">
            <w:pPr>
              <w:jc w:val="center"/>
            </w:pPr>
            <w:r w:rsidRPr="009171A1">
              <w:t>2012</w:t>
            </w:r>
          </w:p>
        </w:tc>
        <w:tc>
          <w:tcPr>
            <w:tcW w:w="456" w:type="pct"/>
            <w:shd w:val="clear" w:color="auto" w:fill="auto"/>
          </w:tcPr>
          <w:p w14:paraId="1F3877A8" w14:textId="77777777" w:rsidR="009B47C3" w:rsidRPr="009171A1" w:rsidRDefault="009B47C3" w:rsidP="00893197">
            <w:pPr>
              <w:jc w:val="center"/>
            </w:pPr>
            <w:r w:rsidRPr="009171A1">
              <w:t>2013</w:t>
            </w:r>
          </w:p>
        </w:tc>
        <w:tc>
          <w:tcPr>
            <w:tcW w:w="415" w:type="pct"/>
            <w:shd w:val="clear" w:color="auto" w:fill="auto"/>
          </w:tcPr>
          <w:p w14:paraId="5453367B" w14:textId="77777777" w:rsidR="009B47C3" w:rsidRPr="009171A1" w:rsidRDefault="009B47C3" w:rsidP="00893197">
            <w:pPr>
              <w:jc w:val="center"/>
            </w:pPr>
            <w:r w:rsidRPr="009171A1">
              <w:t>2014</w:t>
            </w:r>
          </w:p>
        </w:tc>
        <w:tc>
          <w:tcPr>
            <w:tcW w:w="460" w:type="pct"/>
            <w:shd w:val="clear" w:color="auto" w:fill="auto"/>
          </w:tcPr>
          <w:p w14:paraId="175DED58" w14:textId="77777777" w:rsidR="009B47C3" w:rsidRPr="009171A1" w:rsidRDefault="009B47C3" w:rsidP="00893197">
            <w:pPr>
              <w:jc w:val="center"/>
            </w:pPr>
            <w:r w:rsidRPr="009171A1">
              <w:t>2015</w:t>
            </w:r>
          </w:p>
        </w:tc>
        <w:tc>
          <w:tcPr>
            <w:tcW w:w="436" w:type="pct"/>
            <w:shd w:val="clear" w:color="auto" w:fill="auto"/>
          </w:tcPr>
          <w:p w14:paraId="09670896" w14:textId="760B496C" w:rsidR="009B47C3" w:rsidRPr="009171A1" w:rsidRDefault="009B47C3" w:rsidP="00893197">
            <w:pPr>
              <w:jc w:val="center"/>
            </w:pPr>
            <w:r w:rsidRPr="009171A1">
              <w:t>2016</w:t>
            </w:r>
          </w:p>
        </w:tc>
      </w:tr>
      <w:tr w:rsidR="00893197" w:rsidRPr="009171A1" w14:paraId="06CCC6A5" w14:textId="77777777" w:rsidTr="00C7165C">
        <w:tc>
          <w:tcPr>
            <w:tcW w:w="1860" w:type="pct"/>
            <w:shd w:val="clear" w:color="auto" w:fill="auto"/>
          </w:tcPr>
          <w:p w14:paraId="1BADEEAC" w14:textId="77777777" w:rsidR="009B47C3" w:rsidRPr="009171A1" w:rsidRDefault="009B47C3" w:rsidP="00893197">
            <w:r w:rsidRPr="009171A1">
              <w:t>Carteira crédito em milhões de R$</w:t>
            </w:r>
          </w:p>
        </w:tc>
        <w:tc>
          <w:tcPr>
            <w:tcW w:w="422" w:type="pct"/>
            <w:shd w:val="clear" w:color="auto" w:fill="auto"/>
          </w:tcPr>
          <w:p w14:paraId="66028F8B" w14:textId="4BFDA649" w:rsidR="009B47C3" w:rsidRPr="009171A1" w:rsidRDefault="009B47C3" w:rsidP="00893197">
            <w:pPr>
              <w:jc w:val="right"/>
            </w:pPr>
            <w:r w:rsidRPr="009171A1">
              <w:t>108,8</w:t>
            </w:r>
          </w:p>
        </w:tc>
        <w:tc>
          <w:tcPr>
            <w:tcW w:w="536" w:type="pct"/>
            <w:shd w:val="clear" w:color="auto" w:fill="auto"/>
          </w:tcPr>
          <w:p w14:paraId="0B49B977" w14:textId="77777777" w:rsidR="009B47C3" w:rsidRPr="009171A1" w:rsidRDefault="009B47C3" w:rsidP="00893197">
            <w:pPr>
              <w:jc w:val="right"/>
            </w:pPr>
            <w:r w:rsidRPr="009171A1">
              <w:t>106,5</w:t>
            </w:r>
          </w:p>
        </w:tc>
        <w:tc>
          <w:tcPr>
            <w:tcW w:w="415" w:type="pct"/>
            <w:shd w:val="clear" w:color="auto" w:fill="auto"/>
          </w:tcPr>
          <w:p w14:paraId="265CC846" w14:textId="77777777" w:rsidR="009B47C3" w:rsidRPr="009171A1" w:rsidRDefault="009B47C3" w:rsidP="00893197">
            <w:pPr>
              <w:jc w:val="right"/>
            </w:pPr>
            <w:r w:rsidRPr="009171A1">
              <w:t>133,5</w:t>
            </w:r>
          </w:p>
        </w:tc>
        <w:tc>
          <w:tcPr>
            <w:tcW w:w="456" w:type="pct"/>
            <w:shd w:val="clear" w:color="auto" w:fill="auto"/>
          </w:tcPr>
          <w:p w14:paraId="3C877392" w14:textId="5167F2D0" w:rsidR="009B47C3" w:rsidRPr="009171A1" w:rsidRDefault="009B47C3" w:rsidP="00893197">
            <w:pPr>
              <w:jc w:val="right"/>
            </w:pPr>
            <w:r w:rsidRPr="009171A1">
              <w:t>162,5</w:t>
            </w:r>
          </w:p>
        </w:tc>
        <w:tc>
          <w:tcPr>
            <w:tcW w:w="415" w:type="pct"/>
            <w:shd w:val="clear" w:color="auto" w:fill="auto"/>
          </w:tcPr>
          <w:p w14:paraId="7215A17E" w14:textId="18CC36F9" w:rsidR="009B47C3" w:rsidRPr="009171A1" w:rsidRDefault="009B47C3" w:rsidP="00893197">
            <w:pPr>
              <w:jc w:val="right"/>
            </w:pPr>
            <w:r w:rsidRPr="009171A1">
              <w:t>205,8</w:t>
            </w:r>
          </w:p>
        </w:tc>
        <w:tc>
          <w:tcPr>
            <w:tcW w:w="460" w:type="pct"/>
            <w:shd w:val="clear" w:color="auto" w:fill="auto"/>
          </w:tcPr>
          <w:p w14:paraId="42E15B61" w14:textId="77777777" w:rsidR="009B47C3" w:rsidRPr="009171A1" w:rsidRDefault="009B47C3" w:rsidP="00893197">
            <w:pPr>
              <w:jc w:val="right"/>
            </w:pPr>
            <w:r w:rsidRPr="009171A1">
              <w:t>245,6</w:t>
            </w:r>
          </w:p>
        </w:tc>
        <w:tc>
          <w:tcPr>
            <w:tcW w:w="436" w:type="pct"/>
            <w:shd w:val="clear" w:color="auto" w:fill="auto"/>
          </w:tcPr>
          <w:p w14:paraId="4D3BB648" w14:textId="2A0CBDF4" w:rsidR="009B47C3" w:rsidRPr="009171A1" w:rsidRDefault="009B47C3" w:rsidP="00893197">
            <w:pPr>
              <w:jc w:val="right"/>
            </w:pPr>
            <w:r w:rsidRPr="009171A1">
              <w:t>249,7</w:t>
            </w:r>
          </w:p>
        </w:tc>
      </w:tr>
      <w:tr w:rsidR="00893197" w:rsidRPr="009171A1" w14:paraId="73B01952" w14:textId="77777777" w:rsidTr="00C7165C">
        <w:trPr>
          <w:trHeight w:val="165"/>
        </w:trPr>
        <w:tc>
          <w:tcPr>
            <w:tcW w:w="1860" w:type="pct"/>
            <w:shd w:val="clear" w:color="auto" w:fill="auto"/>
          </w:tcPr>
          <w:p w14:paraId="78ED5D4A" w14:textId="0563C415" w:rsidR="009B47C3" w:rsidRPr="009171A1" w:rsidRDefault="006775BD" w:rsidP="00893197">
            <w:r w:rsidRPr="009171A1">
              <w:t>Evolução crédito</w:t>
            </w:r>
          </w:p>
        </w:tc>
        <w:tc>
          <w:tcPr>
            <w:tcW w:w="422" w:type="pct"/>
            <w:shd w:val="clear" w:color="auto" w:fill="auto"/>
          </w:tcPr>
          <w:p w14:paraId="1564AA3B" w14:textId="5F66065C" w:rsidR="009B47C3" w:rsidRPr="009171A1" w:rsidRDefault="009B47C3" w:rsidP="00893197">
            <w:pPr>
              <w:jc w:val="center"/>
            </w:pPr>
            <w:r w:rsidRPr="009171A1">
              <w:t>-</w:t>
            </w:r>
          </w:p>
        </w:tc>
        <w:tc>
          <w:tcPr>
            <w:tcW w:w="536" w:type="pct"/>
            <w:shd w:val="clear" w:color="auto" w:fill="auto"/>
          </w:tcPr>
          <w:p w14:paraId="18BF702C" w14:textId="699138EB" w:rsidR="009B47C3" w:rsidRPr="009171A1" w:rsidRDefault="009B47C3" w:rsidP="00893197">
            <w:pPr>
              <w:jc w:val="right"/>
            </w:pPr>
            <w:r w:rsidRPr="009171A1">
              <w:t>-1,71%</w:t>
            </w:r>
          </w:p>
        </w:tc>
        <w:tc>
          <w:tcPr>
            <w:tcW w:w="415" w:type="pct"/>
            <w:shd w:val="clear" w:color="auto" w:fill="auto"/>
          </w:tcPr>
          <w:p w14:paraId="238680ED" w14:textId="152729D6" w:rsidR="009B47C3" w:rsidRPr="009171A1" w:rsidRDefault="009B47C3" w:rsidP="00893197">
            <w:pPr>
              <w:jc w:val="right"/>
            </w:pPr>
            <w:r w:rsidRPr="009171A1">
              <w:t>20%</w:t>
            </w:r>
          </w:p>
        </w:tc>
        <w:tc>
          <w:tcPr>
            <w:tcW w:w="456" w:type="pct"/>
            <w:shd w:val="clear" w:color="auto" w:fill="auto"/>
          </w:tcPr>
          <w:p w14:paraId="59CDD2D2" w14:textId="1BDB086E" w:rsidR="009B47C3" w:rsidRPr="009171A1" w:rsidRDefault="009B47C3" w:rsidP="00893197">
            <w:pPr>
              <w:jc w:val="right"/>
            </w:pPr>
            <w:r w:rsidRPr="009171A1">
              <w:t>18%</w:t>
            </w:r>
          </w:p>
        </w:tc>
        <w:tc>
          <w:tcPr>
            <w:tcW w:w="415" w:type="pct"/>
            <w:shd w:val="clear" w:color="auto" w:fill="auto"/>
          </w:tcPr>
          <w:p w14:paraId="331DEE1C" w14:textId="6D659DA9" w:rsidR="009B47C3" w:rsidRPr="009171A1" w:rsidRDefault="009B47C3" w:rsidP="00893197">
            <w:pPr>
              <w:jc w:val="right"/>
            </w:pPr>
            <w:r w:rsidRPr="009171A1">
              <w:t>21%</w:t>
            </w:r>
          </w:p>
        </w:tc>
        <w:tc>
          <w:tcPr>
            <w:tcW w:w="460" w:type="pct"/>
            <w:shd w:val="clear" w:color="auto" w:fill="auto"/>
          </w:tcPr>
          <w:p w14:paraId="4381D2AE" w14:textId="7EA687EF" w:rsidR="009B47C3" w:rsidRPr="009171A1" w:rsidRDefault="009B47C3" w:rsidP="00893197">
            <w:pPr>
              <w:jc w:val="right"/>
            </w:pPr>
            <w:r w:rsidRPr="009171A1">
              <w:t>16%</w:t>
            </w:r>
          </w:p>
        </w:tc>
        <w:tc>
          <w:tcPr>
            <w:tcW w:w="436" w:type="pct"/>
            <w:shd w:val="clear" w:color="auto" w:fill="auto"/>
          </w:tcPr>
          <w:p w14:paraId="43A6DE6F" w14:textId="45E00E16" w:rsidR="009B47C3" w:rsidRPr="009171A1" w:rsidRDefault="009B47C3" w:rsidP="00893197">
            <w:pPr>
              <w:jc w:val="right"/>
            </w:pPr>
            <w:r w:rsidRPr="009171A1">
              <w:t>1,67%</w:t>
            </w:r>
          </w:p>
        </w:tc>
      </w:tr>
      <w:tr w:rsidR="00893197" w:rsidRPr="009171A1" w14:paraId="3D942557" w14:textId="77777777" w:rsidTr="00C7165C">
        <w:trPr>
          <w:trHeight w:val="369"/>
        </w:trPr>
        <w:tc>
          <w:tcPr>
            <w:tcW w:w="1860" w:type="pct"/>
            <w:shd w:val="clear" w:color="auto" w:fill="auto"/>
          </w:tcPr>
          <w:p w14:paraId="2F3992C1" w14:textId="2C2D8866" w:rsidR="009B47C3" w:rsidRPr="009171A1" w:rsidRDefault="009B47C3" w:rsidP="00893197">
            <w:r w:rsidRPr="009171A1">
              <w:t>Inadimplência</w:t>
            </w:r>
          </w:p>
        </w:tc>
        <w:tc>
          <w:tcPr>
            <w:tcW w:w="422" w:type="pct"/>
            <w:shd w:val="clear" w:color="auto" w:fill="auto"/>
          </w:tcPr>
          <w:p w14:paraId="4EBFBE7E" w14:textId="77777777" w:rsidR="009B47C3" w:rsidRPr="009171A1" w:rsidRDefault="009B47C3" w:rsidP="00893197">
            <w:pPr>
              <w:jc w:val="right"/>
            </w:pPr>
            <w:r w:rsidRPr="009171A1">
              <w:t>1,7%</w:t>
            </w:r>
          </w:p>
        </w:tc>
        <w:tc>
          <w:tcPr>
            <w:tcW w:w="536" w:type="pct"/>
            <w:shd w:val="clear" w:color="auto" w:fill="auto"/>
          </w:tcPr>
          <w:p w14:paraId="2CFBD372" w14:textId="77777777" w:rsidR="009B47C3" w:rsidRPr="009171A1" w:rsidRDefault="009B47C3" w:rsidP="00893197">
            <w:pPr>
              <w:jc w:val="right"/>
            </w:pPr>
            <w:r w:rsidRPr="009171A1">
              <w:t>4%</w:t>
            </w:r>
          </w:p>
        </w:tc>
        <w:tc>
          <w:tcPr>
            <w:tcW w:w="415" w:type="pct"/>
            <w:shd w:val="clear" w:color="auto" w:fill="auto"/>
          </w:tcPr>
          <w:p w14:paraId="53EB96ED" w14:textId="77777777" w:rsidR="009B47C3" w:rsidRPr="009171A1" w:rsidRDefault="009B47C3" w:rsidP="00893197">
            <w:pPr>
              <w:jc w:val="right"/>
            </w:pPr>
            <w:r w:rsidRPr="009171A1">
              <w:t>4,4%</w:t>
            </w:r>
          </w:p>
        </w:tc>
        <w:tc>
          <w:tcPr>
            <w:tcW w:w="456" w:type="pct"/>
            <w:shd w:val="clear" w:color="auto" w:fill="auto"/>
          </w:tcPr>
          <w:p w14:paraId="1009EC20" w14:textId="77777777" w:rsidR="009B47C3" w:rsidRPr="009171A1" w:rsidRDefault="009B47C3" w:rsidP="00893197">
            <w:pPr>
              <w:jc w:val="right"/>
            </w:pPr>
            <w:r w:rsidRPr="009171A1">
              <w:t>4,9%</w:t>
            </w:r>
          </w:p>
        </w:tc>
        <w:tc>
          <w:tcPr>
            <w:tcW w:w="415" w:type="pct"/>
            <w:shd w:val="clear" w:color="auto" w:fill="auto"/>
          </w:tcPr>
          <w:p w14:paraId="67B43BEC" w14:textId="77777777" w:rsidR="009B47C3" w:rsidRPr="009171A1" w:rsidRDefault="009B47C3" w:rsidP="00893197">
            <w:pPr>
              <w:jc w:val="right"/>
            </w:pPr>
            <w:r w:rsidRPr="009171A1">
              <w:t>3,4%</w:t>
            </w:r>
          </w:p>
        </w:tc>
        <w:tc>
          <w:tcPr>
            <w:tcW w:w="460" w:type="pct"/>
            <w:shd w:val="clear" w:color="auto" w:fill="auto"/>
          </w:tcPr>
          <w:p w14:paraId="086BC4B3" w14:textId="61225F15" w:rsidR="009B47C3" w:rsidRPr="009171A1" w:rsidRDefault="009B47C3" w:rsidP="00893197">
            <w:pPr>
              <w:jc w:val="right"/>
            </w:pPr>
            <w:r w:rsidRPr="009171A1">
              <w:t>4,4</w:t>
            </w:r>
            <w:r w:rsidR="006775BD" w:rsidRPr="009171A1">
              <w:t>%</w:t>
            </w:r>
          </w:p>
        </w:tc>
        <w:tc>
          <w:tcPr>
            <w:tcW w:w="436" w:type="pct"/>
            <w:shd w:val="clear" w:color="auto" w:fill="auto"/>
          </w:tcPr>
          <w:p w14:paraId="2965B316" w14:textId="77777777" w:rsidR="009B47C3" w:rsidRPr="009171A1" w:rsidRDefault="009B47C3" w:rsidP="00893197">
            <w:pPr>
              <w:jc w:val="right"/>
            </w:pPr>
            <w:r w:rsidRPr="009171A1">
              <w:t>4,9%</w:t>
            </w:r>
          </w:p>
        </w:tc>
      </w:tr>
    </w:tbl>
    <w:p w14:paraId="5154A2A6" w14:textId="3CF6BE47" w:rsidR="009B47C3" w:rsidRPr="009171A1" w:rsidRDefault="009B47C3" w:rsidP="00276AC2">
      <w:r w:rsidRPr="009171A1">
        <w:t xml:space="preserve">Fonte: </w:t>
      </w:r>
      <w:r w:rsidR="00C7165C">
        <w:t>Dados do estudo</w:t>
      </w:r>
    </w:p>
    <w:p w14:paraId="18ED0FA6" w14:textId="77777777" w:rsidR="00C7165C" w:rsidRDefault="00C7165C" w:rsidP="000C0CBE">
      <w:pPr>
        <w:ind w:firstLine="708"/>
        <w:jc w:val="both"/>
        <w:rPr>
          <w:sz w:val="24"/>
        </w:rPr>
      </w:pPr>
    </w:p>
    <w:p w14:paraId="244F2B1D" w14:textId="77777777" w:rsidR="005A40FB" w:rsidRPr="005A40FB" w:rsidRDefault="005A40FB" w:rsidP="000C0CBE">
      <w:pPr>
        <w:ind w:firstLine="708"/>
        <w:jc w:val="both"/>
        <w:rPr>
          <w:sz w:val="24"/>
        </w:rPr>
      </w:pPr>
      <w:r w:rsidRPr="005A40FB">
        <w:rPr>
          <w:sz w:val="24"/>
        </w:rPr>
        <w:t xml:space="preserve">Na tabela 1 demonstra-se a evolução da carteira de crédito do período de 2010 a 2016, bem como a inadimplência anual de cada período. Nela é possível observar uma evolução média próxima a 14,66%, com exceção ao ano de 2011 onde a carteira de crédito teve uma redução de 1,71% o que ocasionou a diminuição da média. Caso descontarmos 2011, essa média sobe para 18,75% ao ano, principalmente devido ao ano de 2014 onde a evolução foi de 21%. </w:t>
      </w:r>
    </w:p>
    <w:p w14:paraId="2A2109EC" w14:textId="77777777" w:rsidR="005A40FB" w:rsidRDefault="005A40FB" w:rsidP="000C0CBE">
      <w:pPr>
        <w:ind w:firstLine="708"/>
        <w:jc w:val="both"/>
        <w:rPr>
          <w:sz w:val="24"/>
        </w:rPr>
      </w:pPr>
      <w:r w:rsidRPr="005A40FB">
        <w:rPr>
          <w:sz w:val="24"/>
        </w:rPr>
        <w:t>A tabela 2 tem por finalidade evidenciar quanto da carteira total é composta por pessoa jurídica e sua representatividade total dentro da carteira de crédito da instituição.</w:t>
      </w:r>
    </w:p>
    <w:p w14:paraId="597E0B33" w14:textId="77777777" w:rsidR="00C7165C" w:rsidRDefault="00C7165C" w:rsidP="00276AC2"/>
    <w:p w14:paraId="1BEAD123" w14:textId="48ACD981" w:rsidR="0084751D" w:rsidRDefault="0084751D" w:rsidP="00276AC2">
      <w:r w:rsidRPr="00893197">
        <w:t xml:space="preserve">Tabela </w:t>
      </w:r>
      <w:r w:rsidR="00044BF9" w:rsidRPr="00893197">
        <w:t>2</w:t>
      </w:r>
      <w:r w:rsidRPr="00893197">
        <w:t xml:space="preserve"> - Co</w:t>
      </w:r>
      <w:r w:rsidR="00044BF9" w:rsidRPr="00893197">
        <w:t>mposição de crédito da carteira</w:t>
      </w:r>
    </w:p>
    <w:p w14:paraId="538090B2" w14:textId="77777777" w:rsidR="00C7165C" w:rsidRPr="00893197" w:rsidRDefault="00C7165C" w:rsidP="00276AC2"/>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445"/>
        <w:gridCol w:w="749"/>
        <w:gridCol w:w="810"/>
        <w:gridCol w:w="810"/>
        <w:gridCol w:w="747"/>
        <w:gridCol w:w="894"/>
        <w:gridCol w:w="749"/>
        <w:gridCol w:w="861"/>
      </w:tblGrid>
      <w:tr w:rsidR="00044BF9" w:rsidRPr="00893197" w14:paraId="78C185E2" w14:textId="77777777" w:rsidTr="00C7165C">
        <w:trPr>
          <w:trHeight w:val="273"/>
        </w:trPr>
        <w:tc>
          <w:tcPr>
            <w:tcW w:w="1900" w:type="pct"/>
            <w:shd w:val="clear" w:color="auto" w:fill="auto"/>
            <w:vAlign w:val="center"/>
          </w:tcPr>
          <w:p w14:paraId="5E9B6F88" w14:textId="77777777" w:rsidR="0084751D" w:rsidRPr="00893197" w:rsidRDefault="0084751D" w:rsidP="0084751D">
            <w:r w:rsidRPr="00893197">
              <w:t>Período</w:t>
            </w:r>
          </w:p>
        </w:tc>
        <w:tc>
          <w:tcPr>
            <w:tcW w:w="413" w:type="pct"/>
            <w:shd w:val="clear" w:color="auto" w:fill="auto"/>
            <w:vAlign w:val="center"/>
          </w:tcPr>
          <w:p w14:paraId="0C129B96" w14:textId="77777777" w:rsidR="0084751D" w:rsidRPr="00893197" w:rsidRDefault="0084751D" w:rsidP="0084751D">
            <w:pPr>
              <w:jc w:val="both"/>
            </w:pPr>
            <w:r w:rsidRPr="00893197">
              <w:t>2010</w:t>
            </w:r>
          </w:p>
        </w:tc>
        <w:tc>
          <w:tcPr>
            <w:tcW w:w="447" w:type="pct"/>
            <w:shd w:val="clear" w:color="auto" w:fill="auto"/>
            <w:vAlign w:val="center"/>
          </w:tcPr>
          <w:p w14:paraId="40E7818A" w14:textId="77777777" w:rsidR="0084751D" w:rsidRPr="00893197" w:rsidRDefault="0084751D" w:rsidP="0084751D">
            <w:pPr>
              <w:jc w:val="both"/>
            </w:pPr>
            <w:r w:rsidRPr="00893197">
              <w:t>2011</w:t>
            </w:r>
          </w:p>
        </w:tc>
        <w:tc>
          <w:tcPr>
            <w:tcW w:w="447" w:type="pct"/>
            <w:shd w:val="clear" w:color="auto" w:fill="auto"/>
            <w:vAlign w:val="center"/>
          </w:tcPr>
          <w:p w14:paraId="0C615FE1" w14:textId="77777777" w:rsidR="0084751D" w:rsidRPr="00893197" w:rsidRDefault="0084751D" w:rsidP="0084751D">
            <w:pPr>
              <w:jc w:val="both"/>
            </w:pPr>
            <w:r w:rsidRPr="00893197">
              <w:t>2012</w:t>
            </w:r>
          </w:p>
        </w:tc>
        <w:tc>
          <w:tcPr>
            <w:tcW w:w="412" w:type="pct"/>
            <w:shd w:val="clear" w:color="auto" w:fill="auto"/>
            <w:vAlign w:val="center"/>
          </w:tcPr>
          <w:p w14:paraId="0EA7FEED" w14:textId="77777777" w:rsidR="0084751D" w:rsidRPr="00893197" w:rsidRDefault="0084751D" w:rsidP="0084751D">
            <w:pPr>
              <w:jc w:val="both"/>
            </w:pPr>
            <w:r w:rsidRPr="00893197">
              <w:t>2013</w:t>
            </w:r>
          </w:p>
        </w:tc>
        <w:tc>
          <w:tcPr>
            <w:tcW w:w="493" w:type="pct"/>
            <w:shd w:val="clear" w:color="auto" w:fill="auto"/>
            <w:vAlign w:val="center"/>
          </w:tcPr>
          <w:p w14:paraId="5DEB88D0" w14:textId="77777777" w:rsidR="0084751D" w:rsidRPr="00893197" w:rsidRDefault="0084751D" w:rsidP="0084751D">
            <w:pPr>
              <w:jc w:val="both"/>
            </w:pPr>
            <w:r w:rsidRPr="00893197">
              <w:t>2014</w:t>
            </w:r>
          </w:p>
        </w:tc>
        <w:tc>
          <w:tcPr>
            <w:tcW w:w="413" w:type="pct"/>
            <w:shd w:val="clear" w:color="auto" w:fill="auto"/>
            <w:vAlign w:val="center"/>
          </w:tcPr>
          <w:p w14:paraId="2FEC6EAD" w14:textId="77777777" w:rsidR="0084751D" w:rsidRPr="00893197" w:rsidRDefault="0084751D" w:rsidP="0084751D">
            <w:pPr>
              <w:jc w:val="both"/>
            </w:pPr>
            <w:r w:rsidRPr="00893197">
              <w:t>2015</w:t>
            </w:r>
          </w:p>
        </w:tc>
        <w:tc>
          <w:tcPr>
            <w:tcW w:w="476" w:type="pct"/>
            <w:shd w:val="clear" w:color="auto" w:fill="auto"/>
            <w:vAlign w:val="center"/>
          </w:tcPr>
          <w:p w14:paraId="1C5EB7E5" w14:textId="4F35205A" w:rsidR="0084751D" w:rsidRPr="00893197" w:rsidRDefault="0084751D" w:rsidP="0084751D">
            <w:pPr>
              <w:jc w:val="both"/>
            </w:pPr>
            <w:r w:rsidRPr="00893197">
              <w:t>2016</w:t>
            </w:r>
          </w:p>
        </w:tc>
      </w:tr>
      <w:tr w:rsidR="00044BF9" w:rsidRPr="00893197" w14:paraId="233F7644" w14:textId="77777777" w:rsidTr="00C7165C">
        <w:trPr>
          <w:trHeight w:val="352"/>
        </w:trPr>
        <w:tc>
          <w:tcPr>
            <w:tcW w:w="1900" w:type="pct"/>
            <w:shd w:val="clear" w:color="auto" w:fill="auto"/>
          </w:tcPr>
          <w:p w14:paraId="596C5E22" w14:textId="18F92470" w:rsidR="0084751D" w:rsidRPr="00893197" w:rsidRDefault="0084751D" w:rsidP="0084751D">
            <w:r w:rsidRPr="00893197">
              <w:t xml:space="preserve">Carteira crédito </w:t>
            </w:r>
            <w:r w:rsidR="00044BF9" w:rsidRPr="00893197">
              <w:t xml:space="preserve"> em milhões de </w:t>
            </w:r>
            <w:r w:rsidRPr="00893197">
              <w:t>R$</w:t>
            </w:r>
          </w:p>
        </w:tc>
        <w:tc>
          <w:tcPr>
            <w:tcW w:w="413" w:type="pct"/>
            <w:shd w:val="clear" w:color="auto" w:fill="auto"/>
          </w:tcPr>
          <w:p w14:paraId="77F793D1" w14:textId="2510C915" w:rsidR="0084751D" w:rsidRPr="00893197" w:rsidRDefault="0084751D" w:rsidP="0084751D">
            <w:r w:rsidRPr="00893197">
              <w:t>108,8</w:t>
            </w:r>
          </w:p>
        </w:tc>
        <w:tc>
          <w:tcPr>
            <w:tcW w:w="447" w:type="pct"/>
            <w:shd w:val="clear" w:color="auto" w:fill="auto"/>
          </w:tcPr>
          <w:p w14:paraId="6FEEBBBF" w14:textId="77777777" w:rsidR="0084751D" w:rsidRPr="00893197" w:rsidRDefault="0084751D" w:rsidP="00044BF9">
            <w:r w:rsidRPr="00893197">
              <w:t>106,5</w:t>
            </w:r>
          </w:p>
        </w:tc>
        <w:tc>
          <w:tcPr>
            <w:tcW w:w="447" w:type="pct"/>
            <w:shd w:val="clear" w:color="auto" w:fill="auto"/>
          </w:tcPr>
          <w:p w14:paraId="34A59449" w14:textId="77777777" w:rsidR="0084751D" w:rsidRPr="00893197" w:rsidRDefault="0084751D" w:rsidP="00044BF9">
            <w:r w:rsidRPr="00893197">
              <w:t>133,5</w:t>
            </w:r>
          </w:p>
        </w:tc>
        <w:tc>
          <w:tcPr>
            <w:tcW w:w="412" w:type="pct"/>
            <w:shd w:val="clear" w:color="auto" w:fill="auto"/>
          </w:tcPr>
          <w:p w14:paraId="78AA4BFE" w14:textId="2C128383" w:rsidR="0084751D" w:rsidRPr="00893197" w:rsidRDefault="0084751D" w:rsidP="00044BF9">
            <w:r w:rsidRPr="00893197">
              <w:t>162,5</w:t>
            </w:r>
          </w:p>
        </w:tc>
        <w:tc>
          <w:tcPr>
            <w:tcW w:w="493" w:type="pct"/>
            <w:shd w:val="clear" w:color="auto" w:fill="auto"/>
          </w:tcPr>
          <w:p w14:paraId="7948B94B" w14:textId="29F91151" w:rsidR="0084751D" w:rsidRPr="00893197" w:rsidRDefault="0084751D" w:rsidP="00044BF9">
            <w:r w:rsidRPr="00893197">
              <w:t>205,8</w:t>
            </w:r>
          </w:p>
        </w:tc>
        <w:tc>
          <w:tcPr>
            <w:tcW w:w="413" w:type="pct"/>
            <w:shd w:val="clear" w:color="auto" w:fill="auto"/>
          </w:tcPr>
          <w:p w14:paraId="75F96EEC" w14:textId="77777777" w:rsidR="0084751D" w:rsidRPr="00893197" w:rsidRDefault="0084751D" w:rsidP="00044BF9">
            <w:r w:rsidRPr="00893197">
              <w:t>245,6</w:t>
            </w:r>
          </w:p>
        </w:tc>
        <w:tc>
          <w:tcPr>
            <w:tcW w:w="476" w:type="pct"/>
            <w:shd w:val="clear" w:color="auto" w:fill="auto"/>
          </w:tcPr>
          <w:p w14:paraId="040DDF62" w14:textId="39A65003" w:rsidR="0084751D" w:rsidRPr="00893197" w:rsidRDefault="00044BF9" w:rsidP="00044BF9">
            <w:r w:rsidRPr="00893197">
              <w:t>249,7</w:t>
            </w:r>
          </w:p>
        </w:tc>
      </w:tr>
      <w:tr w:rsidR="00044BF9" w:rsidRPr="00893197" w14:paraId="0BA6AC7E" w14:textId="77777777" w:rsidTr="00C7165C">
        <w:trPr>
          <w:trHeight w:val="269"/>
        </w:trPr>
        <w:tc>
          <w:tcPr>
            <w:tcW w:w="1900" w:type="pct"/>
            <w:shd w:val="clear" w:color="auto" w:fill="auto"/>
          </w:tcPr>
          <w:p w14:paraId="690985C9" w14:textId="0CC2E2F1" w:rsidR="0084751D" w:rsidRPr="00893197" w:rsidRDefault="0084751D" w:rsidP="00044BF9">
            <w:r w:rsidRPr="00893197">
              <w:t>Pessoa</w:t>
            </w:r>
            <w:r w:rsidR="00044BF9" w:rsidRPr="00893197">
              <w:t xml:space="preserve"> </w:t>
            </w:r>
            <w:r w:rsidRPr="00893197">
              <w:t>Jurídica</w:t>
            </w:r>
            <w:r w:rsidR="00044BF9" w:rsidRPr="00893197">
              <w:t xml:space="preserve"> em milhões de </w:t>
            </w:r>
            <w:r w:rsidRPr="00893197">
              <w:t>R$</w:t>
            </w:r>
          </w:p>
        </w:tc>
        <w:tc>
          <w:tcPr>
            <w:tcW w:w="413" w:type="pct"/>
            <w:shd w:val="clear" w:color="auto" w:fill="auto"/>
          </w:tcPr>
          <w:p w14:paraId="2D5E68BB" w14:textId="77777777" w:rsidR="0084751D" w:rsidRPr="00893197" w:rsidRDefault="0084751D" w:rsidP="0084751D">
            <w:r w:rsidRPr="00893197">
              <w:t>53,3</w:t>
            </w:r>
          </w:p>
        </w:tc>
        <w:tc>
          <w:tcPr>
            <w:tcW w:w="447" w:type="pct"/>
            <w:shd w:val="clear" w:color="auto" w:fill="auto"/>
          </w:tcPr>
          <w:p w14:paraId="19E49950" w14:textId="77777777" w:rsidR="0084751D" w:rsidRPr="00893197" w:rsidRDefault="0084751D" w:rsidP="00044BF9">
            <w:r w:rsidRPr="00893197">
              <w:t>54,5</w:t>
            </w:r>
          </w:p>
        </w:tc>
        <w:tc>
          <w:tcPr>
            <w:tcW w:w="447" w:type="pct"/>
            <w:shd w:val="clear" w:color="auto" w:fill="auto"/>
          </w:tcPr>
          <w:p w14:paraId="71DA618F" w14:textId="77777777" w:rsidR="0084751D" w:rsidRPr="00893197" w:rsidRDefault="0084751D" w:rsidP="00044BF9">
            <w:r w:rsidRPr="00893197">
              <w:t>82.4</w:t>
            </w:r>
          </w:p>
        </w:tc>
        <w:tc>
          <w:tcPr>
            <w:tcW w:w="412" w:type="pct"/>
            <w:shd w:val="clear" w:color="auto" w:fill="auto"/>
          </w:tcPr>
          <w:p w14:paraId="61DDA06F" w14:textId="77777777" w:rsidR="0084751D" w:rsidRPr="00893197" w:rsidRDefault="0084751D" w:rsidP="00044BF9">
            <w:r w:rsidRPr="00893197">
              <w:t>105,7</w:t>
            </w:r>
          </w:p>
        </w:tc>
        <w:tc>
          <w:tcPr>
            <w:tcW w:w="493" w:type="pct"/>
            <w:shd w:val="clear" w:color="auto" w:fill="auto"/>
          </w:tcPr>
          <w:p w14:paraId="0E60BB56" w14:textId="77777777" w:rsidR="0084751D" w:rsidRPr="00893197" w:rsidRDefault="0084751D" w:rsidP="00044BF9">
            <w:r w:rsidRPr="00893197">
              <w:t>137.2</w:t>
            </w:r>
          </w:p>
        </w:tc>
        <w:tc>
          <w:tcPr>
            <w:tcW w:w="413" w:type="pct"/>
            <w:shd w:val="clear" w:color="auto" w:fill="auto"/>
          </w:tcPr>
          <w:p w14:paraId="2FFF9322" w14:textId="77777777" w:rsidR="0084751D" w:rsidRPr="00893197" w:rsidRDefault="0084751D" w:rsidP="00044BF9">
            <w:r w:rsidRPr="00893197">
              <w:t>169.2</w:t>
            </w:r>
          </w:p>
        </w:tc>
        <w:tc>
          <w:tcPr>
            <w:tcW w:w="476" w:type="pct"/>
            <w:shd w:val="clear" w:color="auto" w:fill="auto"/>
          </w:tcPr>
          <w:p w14:paraId="22B16CC6" w14:textId="41419478" w:rsidR="0084751D" w:rsidRPr="00893197" w:rsidRDefault="0084751D" w:rsidP="00044BF9">
            <w:r w:rsidRPr="00893197">
              <w:t>171.5</w:t>
            </w:r>
          </w:p>
        </w:tc>
      </w:tr>
      <w:tr w:rsidR="00044BF9" w:rsidRPr="00893197" w14:paraId="2490B355" w14:textId="77777777" w:rsidTr="00C7165C">
        <w:trPr>
          <w:trHeight w:val="344"/>
        </w:trPr>
        <w:tc>
          <w:tcPr>
            <w:tcW w:w="1900" w:type="pct"/>
            <w:shd w:val="clear" w:color="auto" w:fill="auto"/>
          </w:tcPr>
          <w:p w14:paraId="143418F8" w14:textId="6BDA171D" w:rsidR="0084751D" w:rsidRPr="00893197" w:rsidRDefault="00044BF9" w:rsidP="0084751D">
            <w:r w:rsidRPr="00893197">
              <w:t>Pessoa Jurídica em %</w:t>
            </w:r>
          </w:p>
        </w:tc>
        <w:tc>
          <w:tcPr>
            <w:tcW w:w="413" w:type="pct"/>
            <w:shd w:val="clear" w:color="auto" w:fill="auto"/>
          </w:tcPr>
          <w:p w14:paraId="2DAEA89A" w14:textId="77777777" w:rsidR="0084751D" w:rsidRPr="00893197" w:rsidRDefault="0084751D" w:rsidP="00044BF9">
            <w:r w:rsidRPr="00893197">
              <w:t>49%</w:t>
            </w:r>
          </w:p>
        </w:tc>
        <w:tc>
          <w:tcPr>
            <w:tcW w:w="447" w:type="pct"/>
            <w:shd w:val="clear" w:color="auto" w:fill="auto"/>
          </w:tcPr>
          <w:p w14:paraId="2086F2DD" w14:textId="77777777" w:rsidR="0084751D" w:rsidRPr="00893197" w:rsidRDefault="0084751D" w:rsidP="00044BF9">
            <w:r w:rsidRPr="00893197">
              <w:t>51%</w:t>
            </w:r>
          </w:p>
        </w:tc>
        <w:tc>
          <w:tcPr>
            <w:tcW w:w="447" w:type="pct"/>
            <w:shd w:val="clear" w:color="auto" w:fill="auto"/>
          </w:tcPr>
          <w:p w14:paraId="741FD6BB" w14:textId="77777777" w:rsidR="0084751D" w:rsidRPr="00893197" w:rsidRDefault="0084751D" w:rsidP="00044BF9">
            <w:r w:rsidRPr="00893197">
              <w:t>62%</w:t>
            </w:r>
          </w:p>
        </w:tc>
        <w:tc>
          <w:tcPr>
            <w:tcW w:w="412" w:type="pct"/>
            <w:shd w:val="clear" w:color="auto" w:fill="auto"/>
          </w:tcPr>
          <w:p w14:paraId="047DCAF5" w14:textId="77777777" w:rsidR="0084751D" w:rsidRPr="00893197" w:rsidRDefault="0084751D" w:rsidP="00044BF9">
            <w:r w:rsidRPr="00893197">
              <w:t>65%</w:t>
            </w:r>
          </w:p>
        </w:tc>
        <w:tc>
          <w:tcPr>
            <w:tcW w:w="493" w:type="pct"/>
            <w:shd w:val="clear" w:color="auto" w:fill="auto"/>
          </w:tcPr>
          <w:p w14:paraId="68DFD8C4" w14:textId="77777777" w:rsidR="0084751D" w:rsidRPr="00893197" w:rsidRDefault="0084751D" w:rsidP="00044BF9">
            <w:r w:rsidRPr="00893197">
              <w:t>67%</w:t>
            </w:r>
          </w:p>
        </w:tc>
        <w:tc>
          <w:tcPr>
            <w:tcW w:w="413" w:type="pct"/>
            <w:shd w:val="clear" w:color="auto" w:fill="auto"/>
          </w:tcPr>
          <w:p w14:paraId="6E8BC725" w14:textId="77777777" w:rsidR="0084751D" w:rsidRPr="00893197" w:rsidRDefault="0084751D" w:rsidP="00044BF9">
            <w:r w:rsidRPr="00893197">
              <w:t>69%</w:t>
            </w:r>
          </w:p>
        </w:tc>
        <w:tc>
          <w:tcPr>
            <w:tcW w:w="476" w:type="pct"/>
            <w:shd w:val="clear" w:color="auto" w:fill="auto"/>
          </w:tcPr>
          <w:p w14:paraId="0363BE85" w14:textId="77777777" w:rsidR="0084751D" w:rsidRPr="00893197" w:rsidRDefault="0084751D" w:rsidP="00044BF9">
            <w:r w:rsidRPr="00893197">
              <w:t>69%</w:t>
            </w:r>
          </w:p>
        </w:tc>
      </w:tr>
    </w:tbl>
    <w:p w14:paraId="393B25C8" w14:textId="77777777" w:rsidR="0084751D" w:rsidRPr="00893197" w:rsidRDefault="0084751D" w:rsidP="00276AC2">
      <w:r w:rsidRPr="00893197">
        <w:t>Fonte: Dados do estudo.</w:t>
      </w:r>
    </w:p>
    <w:p w14:paraId="063BEF75" w14:textId="77777777" w:rsidR="00C7165C" w:rsidRDefault="00C7165C" w:rsidP="007456DA">
      <w:pPr>
        <w:jc w:val="both"/>
      </w:pPr>
    </w:p>
    <w:p w14:paraId="6A98A832" w14:textId="686E0DC0" w:rsidR="0084751D" w:rsidRPr="007B7174" w:rsidRDefault="0084751D" w:rsidP="007456DA">
      <w:pPr>
        <w:jc w:val="both"/>
        <w:rPr>
          <w:sz w:val="24"/>
          <w:szCs w:val="24"/>
        </w:rPr>
      </w:pPr>
      <w:r>
        <w:t xml:space="preserve"> </w:t>
      </w:r>
      <w:r w:rsidR="00893197">
        <w:tab/>
      </w:r>
      <w:r w:rsidRPr="007B7174">
        <w:rPr>
          <w:sz w:val="24"/>
          <w:szCs w:val="24"/>
        </w:rPr>
        <w:t>Gradativamente a carteira de crédito da pessoa jurídica assumiu papel de destaque chegando próximo a 70% em 2015. Porém o planejamento estratégico da instituição determina que o máximo a ser liberado para pessoas jurídicas é de 60%, fato este que fez com que a instituição voltasse seu olhar para a pessoa física.</w:t>
      </w:r>
    </w:p>
    <w:p w14:paraId="63280DB6" w14:textId="178799D3" w:rsidR="00E6136F" w:rsidRPr="007B7174" w:rsidRDefault="0084751D" w:rsidP="00044BF9">
      <w:pPr>
        <w:ind w:firstLine="709"/>
        <w:jc w:val="both"/>
        <w:rPr>
          <w:sz w:val="24"/>
          <w:szCs w:val="24"/>
        </w:rPr>
      </w:pPr>
      <w:r w:rsidRPr="007B7174">
        <w:rPr>
          <w:sz w:val="24"/>
          <w:szCs w:val="24"/>
        </w:rPr>
        <w:t xml:space="preserve">Assim como a carteira de crédito de uma forma geral teve um crescimento expressivo de 2010 a 2015, a carteira </w:t>
      </w:r>
      <w:r w:rsidR="00DF7AF6">
        <w:rPr>
          <w:sz w:val="24"/>
          <w:szCs w:val="24"/>
        </w:rPr>
        <w:t xml:space="preserve">Pessoa Jurídica - </w:t>
      </w:r>
      <w:r w:rsidRPr="007B7174">
        <w:rPr>
          <w:sz w:val="24"/>
          <w:szCs w:val="24"/>
        </w:rPr>
        <w:t>PJ em especifico também teve seu crescimento destacado, cresceu no período 217% enquanto a carteira geral cresceu 125%. Em representatividade cresceu 20% no mesmo período.</w:t>
      </w:r>
    </w:p>
    <w:p w14:paraId="09ECE4BE" w14:textId="4666C5AB" w:rsidR="00044BF9" w:rsidRDefault="00044BF9" w:rsidP="00044BF9">
      <w:pPr>
        <w:ind w:firstLine="709"/>
        <w:jc w:val="both"/>
      </w:pPr>
      <w:r w:rsidRPr="007B7174">
        <w:rPr>
          <w:sz w:val="24"/>
          <w:szCs w:val="24"/>
        </w:rPr>
        <w:t>Para poder descobrir os motivos da ina</w:t>
      </w:r>
      <w:r w:rsidR="00DF7AF6">
        <w:rPr>
          <w:sz w:val="24"/>
          <w:szCs w:val="24"/>
        </w:rPr>
        <w:t>dimplência das PJ</w:t>
      </w:r>
      <w:r w:rsidRPr="007B7174">
        <w:rPr>
          <w:sz w:val="24"/>
          <w:szCs w:val="24"/>
        </w:rPr>
        <w:t xml:space="preserve"> questionou-se os gerentes de rel</w:t>
      </w:r>
      <w:r w:rsidR="00DF7AF6">
        <w:rPr>
          <w:sz w:val="24"/>
          <w:szCs w:val="24"/>
        </w:rPr>
        <w:t>acionamento da carteira sobre</w:t>
      </w:r>
      <w:r w:rsidRPr="007B7174">
        <w:rPr>
          <w:sz w:val="24"/>
          <w:szCs w:val="24"/>
        </w:rPr>
        <w:t xml:space="preserve"> quais os motivos que </w:t>
      </w:r>
      <w:r w:rsidR="00DF7AF6">
        <w:rPr>
          <w:sz w:val="24"/>
          <w:szCs w:val="24"/>
        </w:rPr>
        <w:t xml:space="preserve">levam as empresas à </w:t>
      </w:r>
      <w:r w:rsidRPr="007B7174">
        <w:rPr>
          <w:sz w:val="24"/>
          <w:szCs w:val="24"/>
        </w:rPr>
        <w:t xml:space="preserve">incapacidade de liquidação da dívida conforme acordado em contrato. Esse questionamento foi aplicado via telefone aos 15 gerentes de relacionamento que atuam na região do Vale do Itajaí </w:t>
      </w:r>
      <w:r w:rsidR="00DF7AF6">
        <w:rPr>
          <w:sz w:val="24"/>
          <w:szCs w:val="24"/>
        </w:rPr>
        <w:t xml:space="preserve">(SC) </w:t>
      </w:r>
      <w:r w:rsidRPr="007B7174">
        <w:rPr>
          <w:sz w:val="24"/>
          <w:szCs w:val="24"/>
        </w:rPr>
        <w:t>e abrangeram a todos os devedores que constam no sistema da instituição do período de 2010 a 2016 as respostas dadas pelos gestores seguem na tabela 3.</w:t>
      </w:r>
    </w:p>
    <w:p w14:paraId="578487A4" w14:textId="77777777" w:rsidR="00C7165C" w:rsidRDefault="00C7165C" w:rsidP="00276AC2">
      <w:pPr>
        <w:jc w:val="both"/>
      </w:pPr>
    </w:p>
    <w:p w14:paraId="60100D16" w14:textId="39596E3B" w:rsidR="00044BF9" w:rsidRDefault="00044BF9" w:rsidP="00276AC2">
      <w:pPr>
        <w:jc w:val="both"/>
      </w:pPr>
      <w:r w:rsidRPr="00893197">
        <w:t>Tabela 3 - Causas da inadimplência</w:t>
      </w:r>
      <w:r w:rsidR="00C7165C">
        <w:t xml:space="preserve"> dos cooperados pessoa jurídica</w:t>
      </w:r>
    </w:p>
    <w:p w14:paraId="12547AE5" w14:textId="77777777" w:rsidR="00C7165C" w:rsidRPr="00893197" w:rsidRDefault="00C7165C" w:rsidP="00276AC2">
      <w:pPr>
        <w:jc w:val="both"/>
      </w:pP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6661"/>
        <w:gridCol w:w="2404"/>
      </w:tblGrid>
      <w:tr w:rsidR="00044BF9" w:rsidRPr="00893197" w14:paraId="1DA02350" w14:textId="77777777" w:rsidTr="00C7165C">
        <w:tc>
          <w:tcPr>
            <w:tcW w:w="3674" w:type="pct"/>
            <w:shd w:val="clear" w:color="auto" w:fill="auto"/>
          </w:tcPr>
          <w:p w14:paraId="0574D0A0" w14:textId="77777777" w:rsidR="00044BF9" w:rsidRPr="00893197" w:rsidRDefault="00044BF9" w:rsidP="00D07EC1">
            <w:pPr>
              <w:jc w:val="center"/>
            </w:pPr>
            <w:r w:rsidRPr="00893197">
              <w:t>Descrição</w:t>
            </w:r>
          </w:p>
        </w:tc>
        <w:tc>
          <w:tcPr>
            <w:tcW w:w="1326" w:type="pct"/>
            <w:shd w:val="clear" w:color="auto" w:fill="auto"/>
          </w:tcPr>
          <w:p w14:paraId="6D74319C" w14:textId="77777777" w:rsidR="00044BF9" w:rsidRPr="00893197" w:rsidRDefault="00044BF9" w:rsidP="00D07EC1">
            <w:pPr>
              <w:jc w:val="center"/>
            </w:pPr>
            <w:r w:rsidRPr="00893197">
              <w:t>Incidência</w:t>
            </w:r>
          </w:p>
        </w:tc>
      </w:tr>
      <w:tr w:rsidR="00044BF9" w:rsidRPr="00893197" w14:paraId="6949C82A" w14:textId="77777777" w:rsidTr="00C7165C">
        <w:tc>
          <w:tcPr>
            <w:tcW w:w="3674" w:type="pct"/>
            <w:shd w:val="clear" w:color="auto" w:fill="auto"/>
          </w:tcPr>
          <w:p w14:paraId="23776E6F" w14:textId="651AF21D" w:rsidR="00044BF9" w:rsidRPr="00893197" w:rsidRDefault="00044BF9" w:rsidP="00044BF9">
            <w:pPr>
              <w:pStyle w:val="PargrafodaLista"/>
              <w:ind w:left="0"/>
            </w:pPr>
            <w:r w:rsidRPr="00893197">
              <w:t>Concentração do</w:t>
            </w:r>
            <w:r w:rsidR="00DF7AF6">
              <w:t xml:space="preserve"> faturamento em poucos clientes</w:t>
            </w:r>
          </w:p>
        </w:tc>
        <w:tc>
          <w:tcPr>
            <w:tcW w:w="1326" w:type="pct"/>
            <w:shd w:val="clear" w:color="auto" w:fill="auto"/>
          </w:tcPr>
          <w:p w14:paraId="37D45EE8" w14:textId="77777777" w:rsidR="00044BF9" w:rsidRPr="00893197" w:rsidRDefault="00044BF9" w:rsidP="00D07EC1">
            <w:pPr>
              <w:pStyle w:val="PargrafodaLista"/>
              <w:jc w:val="center"/>
            </w:pPr>
            <w:r w:rsidRPr="00893197">
              <w:t>24%</w:t>
            </w:r>
          </w:p>
        </w:tc>
      </w:tr>
      <w:tr w:rsidR="00044BF9" w:rsidRPr="00893197" w14:paraId="517C3327" w14:textId="77777777" w:rsidTr="00C7165C">
        <w:tc>
          <w:tcPr>
            <w:tcW w:w="3674" w:type="pct"/>
            <w:shd w:val="clear" w:color="auto" w:fill="auto"/>
          </w:tcPr>
          <w:p w14:paraId="4E90E3F3" w14:textId="6B5015AE" w:rsidR="00044BF9" w:rsidRPr="00893197" w:rsidRDefault="00044BF9" w:rsidP="00044BF9">
            <w:pPr>
              <w:pStyle w:val="PargrafodaLista"/>
              <w:ind w:left="0"/>
            </w:pPr>
            <w:r w:rsidRPr="00893197">
              <w:t>Entidade</w:t>
            </w:r>
            <w:r w:rsidR="00DF7AF6">
              <w:t xml:space="preserve"> publica como principal cliente</w:t>
            </w:r>
          </w:p>
        </w:tc>
        <w:tc>
          <w:tcPr>
            <w:tcW w:w="1326" w:type="pct"/>
            <w:shd w:val="clear" w:color="auto" w:fill="auto"/>
          </w:tcPr>
          <w:p w14:paraId="2785C250" w14:textId="77777777" w:rsidR="00044BF9" w:rsidRPr="00893197" w:rsidRDefault="00044BF9" w:rsidP="00D07EC1">
            <w:pPr>
              <w:pStyle w:val="PargrafodaLista"/>
              <w:jc w:val="center"/>
            </w:pPr>
            <w:r w:rsidRPr="00893197">
              <w:t>22%</w:t>
            </w:r>
          </w:p>
        </w:tc>
      </w:tr>
      <w:tr w:rsidR="00044BF9" w:rsidRPr="00893197" w14:paraId="71DBE79C" w14:textId="77777777" w:rsidTr="00C7165C">
        <w:tc>
          <w:tcPr>
            <w:tcW w:w="3674" w:type="pct"/>
            <w:shd w:val="clear" w:color="auto" w:fill="auto"/>
          </w:tcPr>
          <w:p w14:paraId="24C352EF" w14:textId="753FC47A" w:rsidR="00044BF9" w:rsidRPr="00893197" w:rsidRDefault="00044BF9" w:rsidP="00044BF9">
            <w:pPr>
              <w:pStyle w:val="PargrafodaLista"/>
              <w:ind w:left="0"/>
            </w:pPr>
            <w:r w:rsidRPr="00893197">
              <w:t>Golpe/fraude (car</w:t>
            </w:r>
            <w:r w:rsidR="00DF7AF6">
              <w:t>áter, comprometimento em pagar</w:t>
            </w:r>
          </w:p>
        </w:tc>
        <w:tc>
          <w:tcPr>
            <w:tcW w:w="1326" w:type="pct"/>
            <w:shd w:val="clear" w:color="auto" w:fill="auto"/>
          </w:tcPr>
          <w:p w14:paraId="745166A6" w14:textId="77777777" w:rsidR="00044BF9" w:rsidRPr="00893197" w:rsidRDefault="00044BF9" w:rsidP="00D07EC1">
            <w:pPr>
              <w:pStyle w:val="PargrafodaLista"/>
              <w:jc w:val="center"/>
            </w:pPr>
            <w:r w:rsidRPr="00893197">
              <w:t>9%</w:t>
            </w:r>
          </w:p>
        </w:tc>
      </w:tr>
      <w:tr w:rsidR="00044BF9" w:rsidRPr="00893197" w14:paraId="4DD0EB3F" w14:textId="77777777" w:rsidTr="00C7165C">
        <w:tc>
          <w:tcPr>
            <w:tcW w:w="3674" w:type="pct"/>
            <w:shd w:val="clear" w:color="auto" w:fill="auto"/>
          </w:tcPr>
          <w:p w14:paraId="1C514EE0" w14:textId="067ED0B2" w:rsidR="00044BF9" w:rsidRPr="00893197" w:rsidRDefault="00044BF9" w:rsidP="00DF7AF6">
            <w:pPr>
              <w:pStyle w:val="PargrafodaLista"/>
              <w:ind w:left="0"/>
            </w:pPr>
            <w:r w:rsidRPr="00893197">
              <w:t>Ausência de acompanhamento da economia (crise)</w:t>
            </w:r>
          </w:p>
        </w:tc>
        <w:tc>
          <w:tcPr>
            <w:tcW w:w="1326" w:type="pct"/>
            <w:shd w:val="clear" w:color="auto" w:fill="auto"/>
          </w:tcPr>
          <w:p w14:paraId="764B9CF2" w14:textId="77777777" w:rsidR="00044BF9" w:rsidRPr="00893197" w:rsidRDefault="00044BF9" w:rsidP="00D07EC1">
            <w:pPr>
              <w:pStyle w:val="PargrafodaLista"/>
              <w:jc w:val="center"/>
            </w:pPr>
            <w:r w:rsidRPr="00893197">
              <w:t>15%</w:t>
            </w:r>
          </w:p>
        </w:tc>
      </w:tr>
      <w:tr w:rsidR="00044BF9" w:rsidRPr="00893197" w14:paraId="6DBFD2C9" w14:textId="77777777" w:rsidTr="00C7165C">
        <w:tc>
          <w:tcPr>
            <w:tcW w:w="3674" w:type="pct"/>
            <w:shd w:val="clear" w:color="auto" w:fill="auto"/>
          </w:tcPr>
          <w:p w14:paraId="62DDA920" w14:textId="6C1E885F" w:rsidR="00044BF9" w:rsidRPr="00893197" w:rsidRDefault="00044BF9" w:rsidP="00044BF9">
            <w:pPr>
              <w:pStyle w:val="PargrafodaLista"/>
              <w:ind w:left="0"/>
            </w:pPr>
            <w:r w:rsidRPr="00893197">
              <w:t xml:space="preserve">Aumento </w:t>
            </w:r>
            <w:r w:rsidR="00DF7AF6">
              <w:t>indiscriminado de endividamento</w:t>
            </w:r>
          </w:p>
        </w:tc>
        <w:tc>
          <w:tcPr>
            <w:tcW w:w="1326" w:type="pct"/>
            <w:shd w:val="clear" w:color="auto" w:fill="auto"/>
          </w:tcPr>
          <w:p w14:paraId="6CAE1746" w14:textId="77777777" w:rsidR="00044BF9" w:rsidRPr="00893197" w:rsidRDefault="00044BF9" w:rsidP="00D07EC1">
            <w:pPr>
              <w:pStyle w:val="PargrafodaLista"/>
              <w:jc w:val="center"/>
            </w:pPr>
            <w:r w:rsidRPr="00893197">
              <w:t>23%</w:t>
            </w:r>
          </w:p>
        </w:tc>
      </w:tr>
      <w:tr w:rsidR="00044BF9" w:rsidRPr="00893197" w14:paraId="6EB9E0C8" w14:textId="77777777" w:rsidTr="00C7165C">
        <w:tc>
          <w:tcPr>
            <w:tcW w:w="3674" w:type="pct"/>
            <w:shd w:val="clear" w:color="auto" w:fill="auto"/>
          </w:tcPr>
          <w:p w14:paraId="73065AAF" w14:textId="03C85F82" w:rsidR="00044BF9" w:rsidRPr="00893197" w:rsidRDefault="00DF7AF6" w:rsidP="00044BF9">
            <w:pPr>
              <w:pStyle w:val="PargrafodaLista"/>
              <w:ind w:left="0"/>
            </w:pPr>
            <w:r>
              <w:t>Problemas familiares</w:t>
            </w:r>
          </w:p>
        </w:tc>
        <w:tc>
          <w:tcPr>
            <w:tcW w:w="1326" w:type="pct"/>
            <w:shd w:val="clear" w:color="auto" w:fill="auto"/>
          </w:tcPr>
          <w:p w14:paraId="55D1DA8B" w14:textId="77777777" w:rsidR="00044BF9" w:rsidRPr="00893197" w:rsidRDefault="00044BF9" w:rsidP="00D07EC1">
            <w:pPr>
              <w:pStyle w:val="PargrafodaLista"/>
              <w:jc w:val="center"/>
            </w:pPr>
            <w:r w:rsidRPr="00893197">
              <w:t>1%</w:t>
            </w:r>
          </w:p>
        </w:tc>
      </w:tr>
      <w:tr w:rsidR="00044BF9" w:rsidRPr="00893197" w14:paraId="39BDAE92" w14:textId="77777777" w:rsidTr="00C7165C">
        <w:tc>
          <w:tcPr>
            <w:tcW w:w="3674" w:type="pct"/>
            <w:shd w:val="clear" w:color="auto" w:fill="auto"/>
          </w:tcPr>
          <w:p w14:paraId="6BF15423" w14:textId="781AE1C5" w:rsidR="00044BF9" w:rsidRPr="00893197" w:rsidRDefault="00044BF9" w:rsidP="00044BF9">
            <w:pPr>
              <w:pStyle w:val="PargrafodaLista"/>
              <w:ind w:left="0"/>
            </w:pPr>
            <w:r w:rsidRPr="00893197">
              <w:t>Au</w:t>
            </w:r>
            <w:r w:rsidR="00DF7AF6">
              <w:t>sência de estudo de viabilidade</w:t>
            </w:r>
          </w:p>
        </w:tc>
        <w:tc>
          <w:tcPr>
            <w:tcW w:w="1326" w:type="pct"/>
            <w:shd w:val="clear" w:color="auto" w:fill="auto"/>
          </w:tcPr>
          <w:p w14:paraId="2435A9BE" w14:textId="77777777" w:rsidR="00044BF9" w:rsidRPr="00893197" w:rsidRDefault="00044BF9" w:rsidP="00D07EC1">
            <w:pPr>
              <w:pStyle w:val="PargrafodaLista"/>
              <w:jc w:val="center"/>
            </w:pPr>
            <w:r w:rsidRPr="00893197">
              <w:t>5%</w:t>
            </w:r>
          </w:p>
        </w:tc>
      </w:tr>
      <w:tr w:rsidR="00044BF9" w:rsidRPr="00893197" w14:paraId="7CB6A1C5" w14:textId="77777777" w:rsidTr="00C7165C">
        <w:tc>
          <w:tcPr>
            <w:tcW w:w="3674" w:type="pct"/>
            <w:shd w:val="clear" w:color="auto" w:fill="auto"/>
          </w:tcPr>
          <w:p w14:paraId="3CDEFAFE" w14:textId="4821E4FD" w:rsidR="00044BF9" w:rsidRPr="00893197" w:rsidRDefault="00DF7AF6" w:rsidP="00044BF9">
            <w:pPr>
              <w:pStyle w:val="PargrafodaLista"/>
              <w:ind w:left="0"/>
            </w:pPr>
            <w:r>
              <w:t>Desastres naturais</w:t>
            </w:r>
          </w:p>
        </w:tc>
        <w:tc>
          <w:tcPr>
            <w:tcW w:w="1326" w:type="pct"/>
            <w:shd w:val="clear" w:color="auto" w:fill="auto"/>
          </w:tcPr>
          <w:p w14:paraId="514FC7F3" w14:textId="77777777" w:rsidR="00044BF9" w:rsidRPr="00893197" w:rsidRDefault="00044BF9" w:rsidP="00D07EC1">
            <w:pPr>
              <w:pStyle w:val="PargrafodaLista"/>
              <w:jc w:val="center"/>
            </w:pPr>
            <w:r w:rsidRPr="00893197">
              <w:t>2%</w:t>
            </w:r>
          </w:p>
        </w:tc>
      </w:tr>
    </w:tbl>
    <w:p w14:paraId="795F685E" w14:textId="492D7FCB" w:rsidR="00044BF9" w:rsidRPr="00893197" w:rsidRDefault="00C7165C" w:rsidP="00276AC2">
      <w:pPr>
        <w:jc w:val="both"/>
      </w:pPr>
      <w:r>
        <w:t>Fonte: Dados do estudo</w:t>
      </w:r>
    </w:p>
    <w:p w14:paraId="4C449FAC" w14:textId="0057B74C" w:rsidR="00044BF9" w:rsidRPr="007B7174" w:rsidRDefault="00044BF9" w:rsidP="00044BF9">
      <w:pPr>
        <w:ind w:firstLine="709"/>
        <w:jc w:val="both"/>
        <w:rPr>
          <w:sz w:val="24"/>
        </w:rPr>
      </w:pPr>
      <w:r>
        <w:lastRenderedPageBreak/>
        <w:t xml:space="preserve"> </w:t>
      </w:r>
      <w:r w:rsidRPr="007B7174">
        <w:rPr>
          <w:sz w:val="24"/>
        </w:rPr>
        <w:t>Na tabela 3 demonstra os principais eventos, que segundo os gestores das empresas inadimplentes, contribuíram para o não cumprimento do acordado em contrato. Essas informações foram coletadas através de entrevistas aos gerentes responsáveis de cada contrato inadimplente. A amostra contempla o período de 2010 a 2016.</w:t>
      </w:r>
    </w:p>
    <w:p w14:paraId="01F4E59F" w14:textId="207FD9B1" w:rsidR="00044BF9" w:rsidRPr="007B7174" w:rsidRDefault="00044BF9" w:rsidP="00044BF9">
      <w:pPr>
        <w:ind w:firstLine="709"/>
        <w:jc w:val="both"/>
        <w:rPr>
          <w:sz w:val="24"/>
        </w:rPr>
      </w:pPr>
      <w:r w:rsidRPr="007B7174">
        <w:rPr>
          <w:sz w:val="24"/>
        </w:rPr>
        <w:t xml:space="preserve">Com base em COSO (2007) o 1°, 2° e penúltimo item demonstram falha na gestão dos riscos estratégicos. Já o 3° e o 6° item demonstram falha no gerenciamento dos riscos operacionais segundo IBGC (2007). Enquanto o 4° e o 5° item são falhas na gestão dos riscos financeiro segundo BMF&amp;BOVESPA (2015). Já segundo </w:t>
      </w:r>
      <w:proofErr w:type="spellStart"/>
      <w:r w:rsidR="00E87A74" w:rsidRPr="007B7174">
        <w:rPr>
          <w:sz w:val="24"/>
        </w:rPr>
        <w:t>Ferma</w:t>
      </w:r>
      <w:proofErr w:type="spellEnd"/>
      <w:r w:rsidRPr="007B7174">
        <w:rPr>
          <w:sz w:val="24"/>
        </w:rPr>
        <w:t xml:space="preserve"> (2003) o último item representa os perigos a que as organizações estão expostas.</w:t>
      </w:r>
    </w:p>
    <w:p w14:paraId="085AD9E7" w14:textId="77777777" w:rsidR="0012023C" w:rsidRPr="007B7174" w:rsidRDefault="0012023C" w:rsidP="0012023C">
      <w:pPr>
        <w:jc w:val="both"/>
        <w:rPr>
          <w:sz w:val="24"/>
        </w:rPr>
      </w:pPr>
    </w:p>
    <w:p w14:paraId="2D6596B9" w14:textId="0EBDD3B9" w:rsidR="0012023C" w:rsidRDefault="00576728" w:rsidP="0012023C">
      <w:pPr>
        <w:jc w:val="both"/>
        <w:rPr>
          <w:sz w:val="24"/>
        </w:rPr>
      </w:pPr>
      <w:r>
        <w:rPr>
          <w:sz w:val="24"/>
        </w:rPr>
        <w:t>4.1</w:t>
      </w:r>
      <w:r w:rsidR="00DF7AF6" w:rsidRPr="00576728">
        <w:rPr>
          <w:sz w:val="24"/>
        </w:rPr>
        <w:t xml:space="preserve"> Mutação do nível de risco em períodos de crescimento da economia e de retração e seu impacto na inadimplência e prejuízo</w:t>
      </w:r>
      <w:r w:rsidR="0012023C" w:rsidRPr="00576728">
        <w:rPr>
          <w:sz w:val="24"/>
        </w:rPr>
        <w:t>.</w:t>
      </w:r>
    </w:p>
    <w:p w14:paraId="33F4D2FA" w14:textId="77831AB9" w:rsidR="00DF7AF6" w:rsidRPr="007B7174" w:rsidRDefault="00DF7AF6" w:rsidP="0012023C">
      <w:pPr>
        <w:jc w:val="both"/>
        <w:rPr>
          <w:sz w:val="24"/>
        </w:rPr>
      </w:pPr>
    </w:p>
    <w:p w14:paraId="2D53F480" w14:textId="77777777" w:rsidR="0012023C" w:rsidRPr="007B7174" w:rsidRDefault="0012023C" w:rsidP="0012023C">
      <w:pPr>
        <w:ind w:firstLine="709"/>
        <w:jc w:val="both"/>
        <w:rPr>
          <w:sz w:val="24"/>
        </w:rPr>
      </w:pPr>
      <w:r w:rsidRPr="007B7174">
        <w:rPr>
          <w:sz w:val="24"/>
        </w:rPr>
        <w:t>Ao mudar sua estratégia e passar a trabalhar com intensidade as liberações de crédito para pessoas jurídicas, a inadimplência começa a surgir de uma forma diferente do que a instituição estava acostumada, passando a provisionar mais para crédito de liquidação duvidosa.</w:t>
      </w:r>
    </w:p>
    <w:p w14:paraId="08D79C4F" w14:textId="043AB06E" w:rsidR="0012023C" w:rsidRPr="007B7174" w:rsidRDefault="00980679" w:rsidP="0012023C">
      <w:pPr>
        <w:ind w:firstLine="709"/>
        <w:jc w:val="both"/>
        <w:rPr>
          <w:sz w:val="24"/>
        </w:rPr>
      </w:pPr>
      <w:r>
        <w:rPr>
          <w:sz w:val="24"/>
        </w:rPr>
        <w:t>A estratégia obrigou</w:t>
      </w:r>
      <w:r w:rsidR="0012023C" w:rsidRPr="007B7174">
        <w:rPr>
          <w:sz w:val="24"/>
        </w:rPr>
        <w:t xml:space="preserve"> a instituição a adaptar-se durante o processo em desenvolvimento e exigindo novos conhecimentos dos profissio</w:t>
      </w:r>
      <w:r>
        <w:rPr>
          <w:sz w:val="24"/>
        </w:rPr>
        <w:t>nais envolvidos na liberação aná</w:t>
      </w:r>
      <w:r w:rsidR="0012023C" w:rsidRPr="007B7174">
        <w:rPr>
          <w:sz w:val="24"/>
        </w:rPr>
        <w:t xml:space="preserve">lise e gestão do crédito. Durante o período de 2010 a 2015 o </w:t>
      </w:r>
      <w:r w:rsidR="0012023C" w:rsidRPr="00980679">
        <w:rPr>
          <w:i/>
          <w:sz w:val="24"/>
        </w:rPr>
        <w:t>Rating</w:t>
      </w:r>
      <w:r w:rsidR="0012023C" w:rsidRPr="007B7174">
        <w:rPr>
          <w:sz w:val="24"/>
        </w:rPr>
        <w:t xml:space="preserve"> sofreu várias mutações dentro de cada ano e entre um ano e outro.</w:t>
      </w:r>
    </w:p>
    <w:p w14:paraId="5B63763F" w14:textId="1B7A81FC" w:rsidR="0012023C" w:rsidRDefault="0012023C" w:rsidP="0012023C">
      <w:pPr>
        <w:ind w:firstLine="709"/>
        <w:jc w:val="both"/>
        <w:rPr>
          <w:sz w:val="24"/>
        </w:rPr>
      </w:pPr>
      <w:r w:rsidRPr="007B7174">
        <w:rPr>
          <w:sz w:val="24"/>
        </w:rPr>
        <w:t xml:space="preserve">Demonstra-se pela tabela </w:t>
      </w:r>
      <w:r w:rsidR="002B2460">
        <w:rPr>
          <w:sz w:val="24"/>
        </w:rPr>
        <w:t>4</w:t>
      </w:r>
      <w:r w:rsidRPr="007B7174">
        <w:rPr>
          <w:sz w:val="24"/>
        </w:rPr>
        <w:t xml:space="preserve"> a flutuação do risco estabelecido por meio do Rating de crédito conforme demanda a resolução do </w:t>
      </w:r>
      <w:r w:rsidR="00980679">
        <w:rPr>
          <w:sz w:val="24"/>
        </w:rPr>
        <w:t>Banco Central do Brasil 2682/99 que</w:t>
      </w:r>
      <w:r w:rsidRPr="007B7174">
        <w:rPr>
          <w:sz w:val="24"/>
        </w:rPr>
        <w:t xml:space="preserve"> leva em consideração apenas as flutuações de riscos das pessoas jurídicas bem como sua participação sobre o provisionamento total.</w:t>
      </w:r>
    </w:p>
    <w:p w14:paraId="718C5DA5" w14:textId="77777777" w:rsidR="00C7165C" w:rsidRPr="007B7174" w:rsidRDefault="00C7165C" w:rsidP="0012023C">
      <w:pPr>
        <w:ind w:firstLine="709"/>
        <w:jc w:val="both"/>
        <w:rPr>
          <w:sz w:val="24"/>
        </w:rPr>
      </w:pPr>
    </w:p>
    <w:p w14:paraId="529432F4" w14:textId="19BCB8EE" w:rsidR="0012023C" w:rsidRDefault="0012023C" w:rsidP="00276AC2">
      <w:pPr>
        <w:jc w:val="both"/>
      </w:pPr>
      <w:r w:rsidRPr="00893197">
        <w:t>Tabela 4 - Flutuação de provisionamento de c</w:t>
      </w:r>
      <w:r w:rsidR="00C7165C">
        <w:t>rédito de liquidação duvidosa</w:t>
      </w:r>
    </w:p>
    <w:p w14:paraId="380B049C" w14:textId="77777777" w:rsidR="00C7165C" w:rsidRPr="00893197" w:rsidRDefault="00C7165C" w:rsidP="00276AC2">
      <w:pPr>
        <w:jc w:val="both"/>
      </w:pP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27"/>
        <w:gridCol w:w="946"/>
        <w:gridCol w:w="1129"/>
        <w:gridCol w:w="1129"/>
        <w:gridCol w:w="1129"/>
        <w:gridCol w:w="1129"/>
        <w:gridCol w:w="1129"/>
        <w:gridCol w:w="1247"/>
      </w:tblGrid>
      <w:tr w:rsidR="0012023C" w:rsidRPr="00893197" w14:paraId="29977E0F" w14:textId="77777777" w:rsidTr="00C7165C">
        <w:tc>
          <w:tcPr>
            <w:tcW w:w="676" w:type="pct"/>
            <w:shd w:val="clear" w:color="auto" w:fill="auto"/>
          </w:tcPr>
          <w:p w14:paraId="13A251E5" w14:textId="77777777" w:rsidR="0012023C" w:rsidRPr="00980679" w:rsidRDefault="0012023C" w:rsidP="00D07EC1">
            <w:pPr>
              <w:jc w:val="center"/>
              <w:rPr>
                <w:i/>
              </w:rPr>
            </w:pPr>
            <w:r w:rsidRPr="00980679">
              <w:rPr>
                <w:i/>
              </w:rPr>
              <w:t>Rating</w:t>
            </w:r>
          </w:p>
        </w:tc>
        <w:tc>
          <w:tcPr>
            <w:tcW w:w="521" w:type="pct"/>
            <w:shd w:val="clear" w:color="auto" w:fill="auto"/>
          </w:tcPr>
          <w:p w14:paraId="552C848C" w14:textId="77777777" w:rsidR="0012023C" w:rsidRPr="00893197" w:rsidRDefault="0012023C" w:rsidP="00D07EC1">
            <w:pPr>
              <w:jc w:val="center"/>
            </w:pPr>
            <w:r w:rsidRPr="00893197">
              <w:t>2010</w:t>
            </w:r>
          </w:p>
        </w:tc>
        <w:tc>
          <w:tcPr>
            <w:tcW w:w="623" w:type="pct"/>
            <w:shd w:val="clear" w:color="auto" w:fill="auto"/>
          </w:tcPr>
          <w:p w14:paraId="27E5DE34" w14:textId="77777777" w:rsidR="0012023C" w:rsidRPr="00893197" w:rsidRDefault="0012023C" w:rsidP="00D07EC1">
            <w:pPr>
              <w:jc w:val="center"/>
            </w:pPr>
            <w:r w:rsidRPr="00893197">
              <w:t>2011</w:t>
            </w:r>
          </w:p>
        </w:tc>
        <w:tc>
          <w:tcPr>
            <w:tcW w:w="623" w:type="pct"/>
            <w:shd w:val="clear" w:color="auto" w:fill="auto"/>
          </w:tcPr>
          <w:p w14:paraId="388A4795" w14:textId="77777777" w:rsidR="0012023C" w:rsidRPr="00893197" w:rsidRDefault="0012023C" w:rsidP="00D07EC1">
            <w:pPr>
              <w:jc w:val="center"/>
            </w:pPr>
            <w:r w:rsidRPr="00893197">
              <w:t>2012</w:t>
            </w:r>
          </w:p>
        </w:tc>
        <w:tc>
          <w:tcPr>
            <w:tcW w:w="623" w:type="pct"/>
            <w:shd w:val="clear" w:color="auto" w:fill="auto"/>
          </w:tcPr>
          <w:p w14:paraId="2BE8FF0A" w14:textId="77777777" w:rsidR="0012023C" w:rsidRPr="00893197" w:rsidRDefault="0012023C" w:rsidP="00D07EC1">
            <w:pPr>
              <w:jc w:val="center"/>
            </w:pPr>
            <w:r w:rsidRPr="00893197">
              <w:t>2013</w:t>
            </w:r>
          </w:p>
        </w:tc>
        <w:tc>
          <w:tcPr>
            <w:tcW w:w="623" w:type="pct"/>
            <w:shd w:val="clear" w:color="auto" w:fill="auto"/>
          </w:tcPr>
          <w:p w14:paraId="248CE94B" w14:textId="77777777" w:rsidR="0012023C" w:rsidRPr="00893197" w:rsidRDefault="0012023C" w:rsidP="00D07EC1">
            <w:pPr>
              <w:jc w:val="center"/>
            </w:pPr>
            <w:r w:rsidRPr="00893197">
              <w:t>2014</w:t>
            </w:r>
          </w:p>
        </w:tc>
        <w:tc>
          <w:tcPr>
            <w:tcW w:w="623" w:type="pct"/>
            <w:shd w:val="clear" w:color="auto" w:fill="auto"/>
          </w:tcPr>
          <w:p w14:paraId="4CDEA0BC" w14:textId="77777777" w:rsidR="0012023C" w:rsidRPr="00893197" w:rsidRDefault="0012023C" w:rsidP="00D07EC1">
            <w:pPr>
              <w:jc w:val="center"/>
            </w:pPr>
            <w:r w:rsidRPr="00893197">
              <w:t>2015</w:t>
            </w:r>
          </w:p>
        </w:tc>
        <w:tc>
          <w:tcPr>
            <w:tcW w:w="688" w:type="pct"/>
            <w:shd w:val="clear" w:color="auto" w:fill="auto"/>
          </w:tcPr>
          <w:p w14:paraId="13C938DF" w14:textId="77777777" w:rsidR="0012023C" w:rsidRPr="00893197" w:rsidRDefault="0012023C" w:rsidP="00D07EC1">
            <w:pPr>
              <w:jc w:val="center"/>
            </w:pPr>
            <w:r w:rsidRPr="00893197">
              <w:t>2016</w:t>
            </w:r>
          </w:p>
        </w:tc>
      </w:tr>
      <w:tr w:rsidR="0012023C" w:rsidRPr="00893197" w14:paraId="37D0E782" w14:textId="77777777" w:rsidTr="00C7165C">
        <w:tc>
          <w:tcPr>
            <w:tcW w:w="676" w:type="pct"/>
            <w:shd w:val="clear" w:color="auto" w:fill="auto"/>
          </w:tcPr>
          <w:p w14:paraId="33CBBE05" w14:textId="77777777" w:rsidR="0012023C" w:rsidRPr="00893197" w:rsidRDefault="0012023C" w:rsidP="00D07EC1">
            <w:pPr>
              <w:jc w:val="center"/>
            </w:pPr>
            <w:r w:rsidRPr="00893197">
              <w:t>A</w:t>
            </w:r>
          </w:p>
        </w:tc>
        <w:tc>
          <w:tcPr>
            <w:tcW w:w="521" w:type="pct"/>
            <w:shd w:val="clear" w:color="auto" w:fill="auto"/>
            <w:vAlign w:val="bottom"/>
          </w:tcPr>
          <w:p w14:paraId="2A45A4FA" w14:textId="77777777" w:rsidR="0012023C" w:rsidRPr="00893197" w:rsidRDefault="0012023C" w:rsidP="00D07EC1">
            <w:pPr>
              <w:jc w:val="center"/>
            </w:pPr>
            <w:r w:rsidRPr="00893197">
              <w:rPr>
                <w:color w:val="000000"/>
              </w:rPr>
              <w:t>11,00%</w:t>
            </w:r>
          </w:p>
        </w:tc>
        <w:tc>
          <w:tcPr>
            <w:tcW w:w="623" w:type="pct"/>
            <w:shd w:val="clear" w:color="auto" w:fill="auto"/>
            <w:vAlign w:val="bottom"/>
          </w:tcPr>
          <w:p w14:paraId="4CD6D885" w14:textId="77777777" w:rsidR="0012023C" w:rsidRPr="00893197" w:rsidRDefault="0012023C" w:rsidP="00D07EC1">
            <w:pPr>
              <w:jc w:val="center"/>
            </w:pPr>
            <w:r w:rsidRPr="00893197">
              <w:rPr>
                <w:color w:val="000000"/>
              </w:rPr>
              <w:t>9,52%</w:t>
            </w:r>
          </w:p>
        </w:tc>
        <w:tc>
          <w:tcPr>
            <w:tcW w:w="623" w:type="pct"/>
            <w:shd w:val="clear" w:color="auto" w:fill="auto"/>
            <w:vAlign w:val="bottom"/>
          </w:tcPr>
          <w:p w14:paraId="693D4E04" w14:textId="77777777" w:rsidR="0012023C" w:rsidRPr="00893197" w:rsidRDefault="0012023C" w:rsidP="00D07EC1">
            <w:pPr>
              <w:jc w:val="center"/>
            </w:pPr>
            <w:r w:rsidRPr="00893197">
              <w:rPr>
                <w:color w:val="000000"/>
              </w:rPr>
              <w:t>4,44%</w:t>
            </w:r>
          </w:p>
        </w:tc>
        <w:tc>
          <w:tcPr>
            <w:tcW w:w="623" w:type="pct"/>
            <w:shd w:val="clear" w:color="auto" w:fill="auto"/>
            <w:vAlign w:val="bottom"/>
          </w:tcPr>
          <w:p w14:paraId="6FE6D846" w14:textId="77777777" w:rsidR="0012023C" w:rsidRPr="00893197" w:rsidRDefault="0012023C" w:rsidP="00D07EC1">
            <w:pPr>
              <w:jc w:val="center"/>
            </w:pPr>
            <w:r w:rsidRPr="00893197">
              <w:rPr>
                <w:color w:val="000000"/>
              </w:rPr>
              <w:t>4,02%</w:t>
            </w:r>
          </w:p>
        </w:tc>
        <w:tc>
          <w:tcPr>
            <w:tcW w:w="623" w:type="pct"/>
            <w:shd w:val="clear" w:color="auto" w:fill="auto"/>
            <w:vAlign w:val="bottom"/>
          </w:tcPr>
          <w:p w14:paraId="0603FA0E" w14:textId="77777777" w:rsidR="0012023C" w:rsidRPr="00893197" w:rsidRDefault="0012023C" w:rsidP="00D07EC1">
            <w:pPr>
              <w:jc w:val="center"/>
            </w:pPr>
            <w:r w:rsidRPr="00893197">
              <w:rPr>
                <w:color w:val="000000"/>
              </w:rPr>
              <w:t>5,57%</w:t>
            </w:r>
          </w:p>
        </w:tc>
        <w:tc>
          <w:tcPr>
            <w:tcW w:w="623" w:type="pct"/>
            <w:shd w:val="clear" w:color="auto" w:fill="auto"/>
            <w:vAlign w:val="bottom"/>
          </w:tcPr>
          <w:p w14:paraId="619CB20B" w14:textId="77777777" w:rsidR="0012023C" w:rsidRPr="00893197" w:rsidRDefault="0012023C" w:rsidP="00D07EC1">
            <w:pPr>
              <w:jc w:val="center"/>
            </w:pPr>
            <w:r w:rsidRPr="00893197">
              <w:rPr>
                <w:color w:val="000000"/>
              </w:rPr>
              <w:t>12,01%</w:t>
            </w:r>
          </w:p>
        </w:tc>
        <w:tc>
          <w:tcPr>
            <w:tcW w:w="688" w:type="pct"/>
            <w:shd w:val="clear" w:color="auto" w:fill="auto"/>
            <w:vAlign w:val="bottom"/>
          </w:tcPr>
          <w:p w14:paraId="53672A5C" w14:textId="77777777" w:rsidR="0012023C" w:rsidRPr="00893197" w:rsidRDefault="0012023C" w:rsidP="00D07EC1">
            <w:pPr>
              <w:jc w:val="center"/>
            </w:pPr>
            <w:r w:rsidRPr="00893197">
              <w:rPr>
                <w:color w:val="000000"/>
              </w:rPr>
              <w:t>12,33%</w:t>
            </w:r>
          </w:p>
        </w:tc>
      </w:tr>
      <w:tr w:rsidR="0012023C" w:rsidRPr="00893197" w14:paraId="622104A7" w14:textId="77777777" w:rsidTr="00C7165C">
        <w:tc>
          <w:tcPr>
            <w:tcW w:w="676" w:type="pct"/>
            <w:shd w:val="clear" w:color="auto" w:fill="auto"/>
          </w:tcPr>
          <w:p w14:paraId="644E4921" w14:textId="77777777" w:rsidR="0012023C" w:rsidRPr="00893197" w:rsidRDefault="0012023C" w:rsidP="00D07EC1">
            <w:pPr>
              <w:jc w:val="center"/>
            </w:pPr>
            <w:r w:rsidRPr="00893197">
              <w:t>B</w:t>
            </w:r>
          </w:p>
        </w:tc>
        <w:tc>
          <w:tcPr>
            <w:tcW w:w="521" w:type="pct"/>
            <w:shd w:val="clear" w:color="auto" w:fill="auto"/>
            <w:vAlign w:val="bottom"/>
          </w:tcPr>
          <w:p w14:paraId="2A586E33" w14:textId="77777777" w:rsidR="0012023C" w:rsidRPr="00893197" w:rsidRDefault="0012023C" w:rsidP="00D07EC1">
            <w:pPr>
              <w:jc w:val="center"/>
            </w:pPr>
            <w:r w:rsidRPr="00893197">
              <w:rPr>
                <w:color w:val="000000"/>
              </w:rPr>
              <w:t>15,69%</w:t>
            </w:r>
          </w:p>
        </w:tc>
        <w:tc>
          <w:tcPr>
            <w:tcW w:w="623" w:type="pct"/>
            <w:shd w:val="clear" w:color="auto" w:fill="auto"/>
            <w:vAlign w:val="bottom"/>
          </w:tcPr>
          <w:p w14:paraId="1D8873FF" w14:textId="77777777" w:rsidR="0012023C" w:rsidRPr="00893197" w:rsidRDefault="0012023C" w:rsidP="00D07EC1">
            <w:pPr>
              <w:jc w:val="center"/>
            </w:pPr>
            <w:r w:rsidRPr="00893197">
              <w:rPr>
                <w:color w:val="000000"/>
              </w:rPr>
              <w:t>11,47%</w:t>
            </w:r>
          </w:p>
        </w:tc>
        <w:tc>
          <w:tcPr>
            <w:tcW w:w="623" w:type="pct"/>
            <w:shd w:val="clear" w:color="auto" w:fill="auto"/>
            <w:vAlign w:val="bottom"/>
          </w:tcPr>
          <w:p w14:paraId="16D6AC78" w14:textId="77777777" w:rsidR="0012023C" w:rsidRPr="00893197" w:rsidRDefault="0012023C" w:rsidP="00D07EC1">
            <w:pPr>
              <w:jc w:val="center"/>
            </w:pPr>
            <w:r w:rsidRPr="00893197">
              <w:rPr>
                <w:color w:val="000000"/>
              </w:rPr>
              <w:t>4,12%</w:t>
            </w:r>
          </w:p>
        </w:tc>
        <w:tc>
          <w:tcPr>
            <w:tcW w:w="623" w:type="pct"/>
            <w:shd w:val="clear" w:color="auto" w:fill="auto"/>
            <w:vAlign w:val="bottom"/>
          </w:tcPr>
          <w:p w14:paraId="44A33F3A" w14:textId="77777777" w:rsidR="0012023C" w:rsidRPr="00893197" w:rsidRDefault="0012023C" w:rsidP="00D07EC1">
            <w:pPr>
              <w:jc w:val="center"/>
            </w:pPr>
            <w:r w:rsidRPr="00893197">
              <w:rPr>
                <w:color w:val="000000"/>
              </w:rPr>
              <w:t>4,29%</w:t>
            </w:r>
          </w:p>
        </w:tc>
        <w:tc>
          <w:tcPr>
            <w:tcW w:w="623" w:type="pct"/>
            <w:shd w:val="clear" w:color="auto" w:fill="auto"/>
            <w:vAlign w:val="bottom"/>
          </w:tcPr>
          <w:p w14:paraId="45BD606C" w14:textId="77777777" w:rsidR="0012023C" w:rsidRPr="00893197" w:rsidRDefault="0012023C" w:rsidP="00D07EC1">
            <w:pPr>
              <w:jc w:val="center"/>
            </w:pPr>
            <w:r w:rsidRPr="00893197">
              <w:rPr>
                <w:color w:val="000000"/>
              </w:rPr>
              <w:t>5,51%</w:t>
            </w:r>
          </w:p>
        </w:tc>
        <w:tc>
          <w:tcPr>
            <w:tcW w:w="623" w:type="pct"/>
            <w:shd w:val="clear" w:color="auto" w:fill="auto"/>
            <w:vAlign w:val="bottom"/>
          </w:tcPr>
          <w:p w14:paraId="0D28EC99" w14:textId="77777777" w:rsidR="0012023C" w:rsidRPr="00893197" w:rsidRDefault="0012023C" w:rsidP="00D07EC1">
            <w:pPr>
              <w:jc w:val="center"/>
            </w:pPr>
            <w:r w:rsidRPr="00893197">
              <w:rPr>
                <w:color w:val="000000"/>
              </w:rPr>
              <w:t>7,96%</w:t>
            </w:r>
          </w:p>
        </w:tc>
        <w:tc>
          <w:tcPr>
            <w:tcW w:w="688" w:type="pct"/>
            <w:shd w:val="clear" w:color="auto" w:fill="auto"/>
            <w:vAlign w:val="bottom"/>
          </w:tcPr>
          <w:p w14:paraId="7609697E" w14:textId="77777777" w:rsidR="0012023C" w:rsidRPr="00893197" w:rsidRDefault="0012023C" w:rsidP="00D07EC1">
            <w:pPr>
              <w:jc w:val="center"/>
            </w:pPr>
            <w:r w:rsidRPr="00893197">
              <w:rPr>
                <w:color w:val="000000"/>
              </w:rPr>
              <w:t>6,55%</w:t>
            </w:r>
          </w:p>
        </w:tc>
      </w:tr>
      <w:tr w:rsidR="0012023C" w:rsidRPr="00893197" w14:paraId="576F6CA8" w14:textId="77777777" w:rsidTr="00C7165C">
        <w:tc>
          <w:tcPr>
            <w:tcW w:w="676" w:type="pct"/>
            <w:shd w:val="clear" w:color="auto" w:fill="auto"/>
          </w:tcPr>
          <w:p w14:paraId="27BC5A81" w14:textId="77777777" w:rsidR="0012023C" w:rsidRPr="00893197" w:rsidRDefault="0012023C" w:rsidP="00D07EC1">
            <w:pPr>
              <w:jc w:val="center"/>
            </w:pPr>
            <w:r w:rsidRPr="00893197">
              <w:t>C</w:t>
            </w:r>
          </w:p>
        </w:tc>
        <w:tc>
          <w:tcPr>
            <w:tcW w:w="521" w:type="pct"/>
            <w:shd w:val="clear" w:color="auto" w:fill="auto"/>
            <w:vAlign w:val="bottom"/>
          </w:tcPr>
          <w:p w14:paraId="7FE8C68C" w14:textId="77777777" w:rsidR="0012023C" w:rsidRPr="00893197" w:rsidRDefault="0012023C" w:rsidP="00D07EC1">
            <w:pPr>
              <w:jc w:val="center"/>
            </w:pPr>
            <w:r w:rsidRPr="00893197">
              <w:rPr>
                <w:color w:val="000000"/>
              </w:rPr>
              <w:t>3,27%</w:t>
            </w:r>
          </w:p>
        </w:tc>
        <w:tc>
          <w:tcPr>
            <w:tcW w:w="623" w:type="pct"/>
            <w:shd w:val="clear" w:color="auto" w:fill="auto"/>
            <w:vAlign w:val="bottom"/>
          </w:tcPr>
          <w:p w14:paraId="2015F833" w14:textId="77777777" w:rsidR="0012023C" w:rsidRPr="00893197" w:rsidRDefault="0012023C" w:rsidP="00D07EC1">
            <w:pPr>
              <w:jc w:val="center"/>
            </w:pPr>
            <w:r w:rsidRPr="00893197">
              <w:rPr>
                <w:color w:val="000000"/>
              </w:rPr>
              <w:t>1,81%</w:t>
            </w:r>
          </w:p>
        </w:tc>
        <w:tc>
          <w:tcPr>
            <w:tcW w:w="623" w:type="pct"/>
            <w:shd w:val="clear" w:color="auto" w:fill="auto"/>
            <w:vAlign w:val="bottom"/>
          </w:tcPr>
          <w:p w14:paraId="05DF8270" w14:textId="77777777" w:rsidR="0012023C" w:rsidRPr="00893197" w:rsidRDefault="0012023C" w:rsidP="00D07EC1">
            <w:pPr>
              <w:jc w:val="center"/>
            </w:pPr>
            <w:r w:rsidRPr="00893197">
              <w:rPr>
                <w:color w:val="000000"/>
              </w:rPr>
              <w:t>2,65%</w:t>
            </w:r>
          </w:p>
        </w:tc>
        <w:tc>
          <w:tcPr>
            <w:tcW w:w="623" w:type="pct"/>
            <w:shd w:val="clear" w:color="auto" w:fill="auto"/>
            <w:vAlign w:val="bottom"/>
          </w:tcPr>
          <w:p w14:paraId="6A9BC838" w14:textId="77777777" w:rsidR="0012023C" w:rsidRPr="00893197" w:rsidRDefault="0012023C" w:rsidP="00D07EC1">
            <w:pPr>
              <w:jc w:val="center"/>
            </w:pPr>
            <w:r w:rsidRPr="00893197">
              <w:rPr>
                <w:color w:val="000000"/>
              </w:rPr>
              <w:t>4,47%</w:t>
            </w:r>
          </w:p>
        </w:tc>
        <w:tc>
          <w:tcPr>
            <w:tcW w:w="623" w:type="pct"/>
            <w:shd w:val="clear" w:color="auto" w:fill="auto"/>
            <w:vAlign w:val="bottom"/>
          </w:tcPr>
          <w:p w14:paraId="755CFBC2" w14:textId="77777777" w:rsidR="0012023C" w:rsidRPr="00893197" w:rsidRDefault="0012023C" w:rsidP="00D07EC1">
            <w:pPr>
              <w:jc w:val="center"/>
            </w:pPr>
            <w:r w:rsidRPr="00893197">
              <w:rPr>
                <w:color w:val="000000"/>
              </w:rPr>
              <w:t>4,60%</w:t>
            </w:r>
          </w:p>
        </w:tc>
        <w:tc>
          <w:tcPr>
            <w:tcW w:w="623" w:type="pct"/>
            <w:shd w:val="clear" w:color="auto" w:fill="auto"/>
            <w:vAlign w:val="bottom"/>
          </w:tcPr>
          <w:p w14:paraId="0B334581" w14:textId="77777777" w:rsidR="0012023C" w:rsidRPr="00893197" w:rsidRDefault="0012023C" w:rsidP="00D07EC1">
            <w:pPr>
              <w:jc w:val="center"/>
            </w:pPr>
            <w:r w:rsidRPr="00893197">
              <w:rPr>
                <w:color w:val="000000"/>
              </w:rPr>
              <w:t>5,78%</w:t>
            </w:r>
          </w:p>
        </w:tc>
        <w:tc>
          <w:tcPr>
            <w:tcW w:w="688" w:type="pct"/>
            <w:shd w:val="clear" w:color="auto" w:fill="auto"/>
            <w:vAlign w:val="bottom"/>
          </w:tcPr>
          <w:p w14:paraId="48FE1B70" w14:textId="77777777" w:rsidR="0012023C" w:rsidRPr="00893197" w:rsidRDefault="0012023C" w:rsidP="00D07EC1">
            <w:pPr>
              <w:jc w:val="center"/>
            </w:pPr>
            <w:r w:rsidRPr="00893197">
              <w:rPr>
                <w:color w:val="000000"/>
              </w:rPr>
              <w:t>9,61%</w:t>
            </w:r>
          </w:p>
        </w:tc>
      </w:tr>
      <w:tr w:rsidR="0012023C" w:rsidRPr="00893197" w14:paraId="052F00B2" w14:textId="77777777" w:rsidTr="00C7165C">
        <w:tc>
          <w:tcPr>
            <w:tcW w:w="676" w:type="pct"/>
            <w:shd w:val="clear" w:color="auto" w:fill="auto"/>
          </w:tcPr>
          <w:p w14:paraId="68A8421E" w14:textId="77777777" w:rsidR="0012023C" w:rsidRPr="00893197" w:rsidRDefault="0012023C" w:rsidP="00D07EC1">
            <w:pPr>
              <w:jc w:val="center"/>
            </w:pPr>
            <w:r w:rsidRPr="00893197">
              <w:t>D</w:t>
            </w:r>
          </w:p>
        </w:tc>
        <w:tc>
          <w:tcPr>
            <w:tcW w:w="521" w:type="pct"/>
            <w:shd w:val="clear" w:color="auto" w:fill="auto"/>
            <w:vAlign w:val="bottom"/>
          </w:tcPr>
          <w:p w14:paraId="19FD77FB" w14:textId="77777777" w:rsidR="0012023C" w:rsidRPr="00893197" w:rsidRDefault="0012023C" w:rsidP="00D07EC1">
            <w:pPr>
              <w:jc w:val="center"/>
            </w:pPr>
            <w:r w:rsidRPr="00893197">
              <w:rPr>
                <w:color w:val="000000"/>
              </w:rPr>
              <w:t>8,19%</w:t>
            </w:r>
          </w:p>
        </w:tc>
        <w:tc>
          <w:tcPr>
            <w:tcW w:w="623" w:type="pct"/>
            <w:shd w:val="clear" w:color="auto" w:fill="auto"/>
            <w:vAlign w:val="bottom"/>
          </w:tcPr>
          <w:p w14:paraId="2BF08E0F" w14:textId="77777777" w:rsidR="0012023C" w:rsidRPr="00893197" w:rsidRDefault="0012023C" w:rsidP="00D07EC1">
            <w:pPr>
              <w:jc w:val="center"/>
            </w:pPr>
            <w:r w:rsidRPr="00893197">
              <w:rPr>
                <w:color w:val="000000"/>
              </w:rPr>
              <w:t>13,32%</w:t>
            </w:r>
          </w:p>
        </w:tc>
        <w:tc>
          <w:tcPr>
            <w:tcW w:w="623" w:type="pct"/>
            <w:shd w:val="clear" w:color="auto" w:fill="auto"/>
            <w:vAlign w:val="bottom"/>
          </w:tcPr>
          <w:p w14:paraId="46869FEE" w14:textId="77777777" w:rsidR="0012023C" w:rsidRPr="00893197" w:rsidRDefault="0012023C" w:rsidP="00D07EC1">
            <w:pPr>
              <w:jc w:val="center"/>
            </w:pPr>
            <w:r w:rsidRPr="00893197">
              <w:rPr>
                <w:color w:val="000000"/>
              </w:rPr>
              <w:t>1,91%</w:t>
            </w:r>
          </w:p>
        </w:tc>
        <w:tc>
          <w:tcPr>
            <w:tcW w:w="623" w:type="pct"/>
            <w:shd w:val="clear" w:color="auto" w:fill="auto"/>
            <w:vAlign w:val="bottom"/>
          </w:tcPr>
          <w:p w14:paraId="35B23611" w14:textId="77777777" w:rsidR="0012023C" w:rsidRPr="00893197" w:rsidRDefault="0012023C" w:rsidP="00D07EC1">
            <w:pPr>
              <w:jc w:val="center"/>
            </w:pPr>
            <w:r w:rsidRPr="00893197">
              <w:rPr>
                <w:color w:val="000000"/>
              </w:rPr>
              <w:t>1,46%</w:t>
            </w:r>
          </w:p>
        </w:tc>
        <w:tc>
          <w:tcPr>
            <w:tcW w:w="623" w:type="pct"/>
            <w:shd w:val="clear" w:color="auto" w:fill="auto"/>
            <w:vAlign w:val="bottom"/>
          </w:tcPr>
          <w:p w14:paraId="10D10465" w14:textId="77777777" w:rsidR="0012023C" w:rsidRPr="00893197" w:rsidRDefault="0012023C" w:rsidP="00D07EC1">
            <w:pPr>
              <w:jc w:val="center"/>
            </w:pPr>
            <w:r w:rsidRPr="00893197">
              <w:rPr>
                <w:color w:val="000000"/>
              </w:rPr>
              <w:t>1,55%</w:t>
            </w:r>
          </w:p>
        </w:tc>
        <w:tc>
          <w:tcPr>
            <w:tcW w:w="623" w:type="pct"/>
            <w:shd w:val="clear" w:color="auto" w:fill="auto"/>
            <w:vAlign w:val="bottom"/>
          </w:tcPr>
          <w:p w14:paraId="3DA23E7B" w14:textId="77777777" w:rsidR="0012023C" w:rsidRPr="00893197" w:rsidRDefault="0012023C" w:rsidP="00D07EC1">
            <w:pPr>
              <w:jc w:val="center"/>
            </w:pPr>
            <w:r w:rsidRPr="00893197">
              <w:rPr>
                <w:color w:val="000000"/>
              </w:rPr>
              <w:t>1,53%</w:t>
            </w:r>
          </w:p>
        </w:tc>
        <w:tc>
          <w:tcPr>
            <w:tcW w:w="688" w:type="pct"/>
            <w:shd w:val="clear" w:color="auto" w:fill="auto"/>
            <w:vAlign w:val="bottom"/>
          </w:tcPr>
          <w:p w14:paraId="1443B979" w14:textId="77777777" w:rsidR="0012023C" w:rsidRPr="00893197" w:rsidRDefault="0012023C" w:rsidP="00D07EC1">
            <w:pPr>
              <w:jc w:val="center"/>
            </w:pPr>
            <w:r w:rsidRPr="00893197">
              <w:rPr>
                <w:color w:val="000000"/>
              </w:rPr>
              <w:t>0,45%</w:t>
            </w:r>
          </w:p>
        </w:tc>
      </w:tr>
      <w:tr w:rsidR="0012023C" w:rsidRPr="00893197" w14:paraId="66C43F39" w14:textId="77777777" w:rsidTr="00C7165C">
        <w:tc>
          <w:tcPr>
            <w:tcW w:w="676" w:type="pct"/>
            <w:shd w:val="clear" w:color="auto" w:fill="auto"/>
          </w:tcPr>
          <w:p w14:paraId="773A66CE" w14:textId="77777777" w:rsidR="0012023C" w:rsidRPr="00893197" w:rsidRDefault="0012023C" w:rsidP="00D07EC1">
            <w:pPr>
              <w:jc w:val="center"/>
            </w:pPr>
            <w:r w:rsidRPr="00893197">
              <w:t>E</w:t>
            </w:r>
          </w:p>
        </w:tc>
        <w:tc>
          <w:tcPr>
            <w:tcW w:w="521" w:type="pct"/>
            <w:shd w:val="clear" w:color="auto" w:fill="auto"/>
            <w:vAlign w:val="bottom"/>
          </w:tcPr>
          <w:p w14:paraId="1686EB3E" w14:textId="77777777" w:rsidR="0012023C" w:rsidRPr="00893197" w:rsidRDefault="0012023C" w:rsidP="00D07EC1">
            <w:pPr>
              <w:jc w:val="center"/>
            </w:pPr>
            <w:r w:rsidRPr="00893197">
              <w:rPr>
                <w:color w:val="000000"/>
              </w:rPr>
              <w:t>47,02%</w:t>
            </w:r>
          </w:p>
        </w:tc>
        <w:tc>
          <w:tcPr>
            <w:tcW w:w="623" w:type="pct"/>
            <w:shd w:val="clear" w:color="auto" w:fill="auto"/>
            <w:vAlign w:val="bottom"/>
          </w:tcPr>
          <w:p w14:paraId="50FB6D7C" w14:textId="77777777" w:rsidR="0012023C" w:rsidRPr="00893197" w:rsidRDefault="0012023C" w:rsidP="00D07EC1">
            <w:pPr>
              <w:jc w:val="center"/>
            </w:pPr>
            <w:r w:rsidRPr="00893197">
              <w:rPr>
                <w:color w:val="000000"/>
              </w:rPr>
              <w:t>3,47%</w:t>
            </w:r>
          </w:p>
        </w:tc>
        <w:tc>
          <w:tcPr>
            <w:tcW w:w="623" w:type="pct"/>
            <w:shd w:val="clear" w:color="auto" w:fill="auto"/>
            <w:vAlign w:val="bottom"/>
          </w:tcPr>
          <w:p w14:paraId="58A3FE38" w14:textId="77777777" w:rsidR="0012023C" w:rsidRPr="00893197" w:rsidRDefault="0012023C" w:rsidP="00D07EC1">
            <w:pPr>
              <w:jc w:val="center"/>
            </w:pPr>
            <w:r w:rsidRPr="00893197">
              <w:rPr>
                <w:color w:val="000000"/>
              </w:rPr>
              <w:t>4,00%</w:t>
            </w:r>
          </w:p>
        </w:tc>
        <w:tc>
          <w:tcPr>
            <w:tcW w:w="623" w:type="pct"/>
            <w:shd w:val="clear" w:color="auto" w:fill="auto"/>
            <w:vAlign w:val="bottom"/>
          </w:tcPr>
          <w:p w14:paraId="265C91D2" w14:textId="77777777" w:rsidR="0012023C" w:rsidRPr="00893197" w:rsidRDefault="0012023C" w:rsidP="00D07EC1">
            <w:pPr>
              <w:jc w:val="center"/>
            </w:pPr>
            <w:r w:rsidRPr="00893197">
              <w:rPr>
                <w:color w:val="000000"/>
              </w:rPr>
              <w:t>3,59%</w:t>
            </w:r>
          </w:p>
        </w:tc>
        <w:tc>
          <w:tcPr>
            <w:tcW w:w="623" w:type="pct"/>
            <w:shd w:val="clear" w:color="auto" w:fill="auto"/>
            <w:vAlign w:val="bottom"/>
          </w:tcPr>
          <w:p w14:paraId="4852F935" w14:textId="77777777" w:rsidR="0012023C" w:rsidRPr="00893197" w:rsidRDefault="0012023C" w:rsidP="00D07EC1">
            <w:pPr>
              <w:jc w:val="center"/>
            </w:pPr>
            <w:r w:rsidRPr="00893197">
              <w:rPr>
                <w:color w:val="000000"/>
              </w:rPr>
              <w:t>8,89%</w:t>
            </w:r>
          </w:p>
        </w:tc>
        <w:tc>
          <w:tcPr>
            <w:tcW w:w="623" w:type="pct"/>
            <w:shd w:val="clear" w:color="auto" w:fill="auto"/>
            <w:vAlign w:val="bottom"/>
          </w:tcPr>
          <w:p w14:paraId="322F50E1" w14:textId="77777777" w:rsidR="0012023C" w:rsidRPr="00893197" w:rsidRDefault="0012023C" w:rsidP="00D07EC1">
            <w:pPr>
              <w:jc w:val="center"/>
            </w:pPr>
            <w:r w:rsidRPr="00893197">
              <w:rPr>
                <w:color w:val="000000"/>
              </w:rPr>
              <w:t>18,21%</w:t>
            </w:r>
          </w:p>
        </w:tc>
        <w:tc>
          <w:tcPr>
            <w:tcW w:w="688" w:type="pct"/>
            <w:shd w:val="clear" w:color="auto" w:fill="auto"/>
            <w:vAlign w:val="bottom"/>
          </w:tcPr>
          <w:p w14:paraId="5C3E8D6C" w14:textId="77777777" w:rsidR="0012023C" w:rsidRPr="00893197" w:rsidRDefault="0012023C" w:rsidP="00D07EC1">
            <w:pPr>
              <w:jc w:val="center"/>
            </w:pPr>
            <w:r w:rsidRPr="00893197">
              <w:rPr>
                <w:color w:val="000000"/>
              </w:rPr>
              <w:t>5,69%</w:t>
            </w:r>
          </w:p>
        </w:tc>
      </w:tr>
      <w:tr w:rsidR="0012023C" w:rsidRPr="00893197" w14:paraId="309E85E4" w14:textId="77777777" w:rsidTr="00C7165C">
        <w:tc>
          <w:tcPr>
            <w:tcW w:w="676" w:type="pct"/>
            <w:shd w:val="clear" w:color="auto" w:fill="auto"/>
          </w:tcPr>
          <w:p w14:paraId="11BA697E" w14:textId="77777777" w:rsidR="0012023C" w:rsidRPr="00893197" w:rsidRDefault="0012023C" w:rsidP="00D07EC1">
            <w:pPr>
              <w:jc w:val="center"/>
            </w:pPr>
            <w:r w:rsidRPr="00893197">
              <w:t>F</w:t>
            </w:r>
          </w:p>
        </w:tc>
        <w:tc>
          <w:tcPr>
            <w:tcW w:w="521" w:type="pct"/>
            <w:shd w:val="clear" w:color="auto" w:fill="auto"/>
            <w:vAlign w:val="bottom"/>
          </w:tcPr>
          <w:p w14:paraId="376DBCF3" w14:textId="77777777" w:rsidR="0012023C" w:rsidRPr="00893197" w:rsidRDefault="0012023C" w:rsidP="00D07EC1">
            <w:pPr>
              <w:jc w:val="center"/>
            </w:pPr>
            <w:r w:rsidRPr="00893197">
              <w:rPr>
                <w:color w:val="000000"/>
              </w:rPr>
              <w:t>2,32%</w:t>
            </w:r>
          </w:p>
        </w:tc>
        <w:tc>
          <w:tcPr>
            <w:tcW w:w="623" w:type="pct"/>
            <w:shd w:val="clear" w:color="auto" w:fill="auto"/>
            <w:vAlign w:val="bottom"/>
          </w:tcPr>
          <w:p w14:paraId="07F67645" w14:textId="77777777" w:rsidR="0012023C" w:rsidRPr="00893197" w:rsidRDefault="0012023C" w:rsidP="00D07EC1">
            <w:pPr>
              <w:jc w:val="center"/>
            </w:pPr>
            <w:r w:rsidRPr="00893197">
              <w:rPr>
                <w:color w:val="000000"/>
              </w:rPr>
              <w:t>2,76%</w:t>
            </w:r>
          </w:p>
        </w:tc>
        <w:tc>
          <w:tcPr>
            <w:tcW w:w="623" w:type="pct"/>
            <w:shd w:val="clear" w:color="auto" w:fill="auto"/>
            <w:vAlign w:val="bottom"/>
          </w:tcPr>
          <w:p w14:paraId="1523ED31" w14:textId="77777777" w:rsidR="0012023C" w:rsidRPr="00893197" w:rsidRDefault="0012023C" w:rsidP="00D07EC1">
            <w:pPr>
              <w:jc w:val="center"/>
            </w:pPr>
            <w:r w:rsidRPr="00893197">
              <w:rPr>
                <w:color w:val="000000"/>
              </w:rPr>
              <w:t>4,35%</w:t>
            </w:r>
          </w:p>
        </w:tc>
        <w:tc>
          <w:tcPr>
            <w:tcW w:w="623" w:type="pct"/>
            <w:shd w:val="clear" w:color="auto" w:fill="auto"/>
            <w:vAlign w:val="bottom"/>
          </w:tcPr>
          <w:p w14:paraId="1E4F2627" w14:textId="77777777" w:rsidR="0012023C" w:rsidRPr="00893197" w:rsidRDefault="0012023C" w:rsidP="00D07EC1">
            <w:pPr>
              <w:jc w:val="center"/>
            </w:pPr>
            <w:r w:rsidRPr="00893197">
              <w:rPr>
                <w:color w:val="000000"/>
              </w:rPr>
              <w:t>10,86%</w:t>
            </w:r>
          </w:p>
        </w:tc>
        <w:tc>
          <w:tcPr>
            <w:tcW w:w="623" w:type="pct"/>
            <w:shd w:val="clear" w:color="auto" w:fill="auto"/>
            <w:vAlign w:val="bottom"/>
          </w:tcPr>
          <w:p w14:paraId="5D77663B" w14:textId="77777777" w:rsidR="0012023C" w:rsidRPr="00893197" w:rsidRDefault="0012023C" w:rsidP="00D07EC1">
            <w:pPr>
              <w:jc w:val="center"/>
            </w:pPr>
            <w:r w:rsidRPr="00893197">
              <w:rPr>
                <w:color w:val="000000"/>
              </w:rPr>
              <w:t>12,94%</w:t>
            </w:r>
          </w:p>
        </w:tc>
        <w:tc>
          <w:tcPr>
            <w:tcW w:w="623" w:type="pct"/>
            <w:shd w:val="clear" w:color="auto" w:fill="auto"/>
            <w:vAlign w:val="bottom"/>
          </w:tcPr>
          <w:p w14:paraId="4899CAE3" w14:textId="77777777" w:rsidR="0012023C" w:rsidRPr="00893197" w:rsidRDefault="0012023C" w:rsidP="00D07EC1">
            <w:pPr>
              <w:jc w:val="center"/>
            </w:pPr>
            <w:r w:rsidRPr="00893197">
              <w:rPr>
                <w:color w:val="000000"/>
              </w:rPr>
              <w:t>19,36%</w:t>
            </w:r>
          </w:p>
        </w:tc>
        <w:tc>
          <w:tcPr>
            <w:tcW w:w="688" w:type="pct"/>
            <w:shd w:val="clear" w:color="auto" w:fill="auto"/>
            <w:vAlign w:val="bottom"/>
          </w:tcPr>
          <w:p w14:paraId="4F093E0E" w14:textId="77777777" w:rsidR="0012023C" w:rsidRPr="00893197" w:rsidRDefault="0012023C" w:rsidP="00D07EC1">
            <w:pPr>
              <w:jc w:val="center"/>
            </w:pPr>
            <w:r w:rsidRPr="00893197">
              <w:rPr>
                <w:color w:val="000000"/>
              </w:rPr>
              <w:t>4,74%</w:t>
            </w:r>
          </w:p>
        </w:tc>
      </w:tr>
      <w:tr w:rsidR="0012023C" w:rsidRPr="00893197" w14:paraId="67C446A4" w14:textId="77777777" w:rsidTr="00C7165C">
        <w:tc>
          <w:tcPr>
            <w:tcW w:w="676" w:type="pct"/>
            <w:shd w:val="clear" w:color="auto" w:fill="auto"/>
          </w:tcPr>
          <w:p w14:paraId="4C833765" w14:textId="77777777" w:rsidR="0012023C" w:rsidRPr="00893197" w:rsidRDefault="0012023C" w:rsidP="00D07EC1">
            <w:pPr>
              <w:jc w:val="center"/>
            </w:pPr>
            <w:r w:rsidRPr="00893197">
              <w:t>G</w:t>
            </w:r>
          </w:p>
        </w:tc>
        <w:tc>
          <w:tcPr>
            <w:tcW w:w="521" w:type="pct"/>
            <w:shd w:val="clear" w:color="auto" w:fill="auto"/>
            <w:vAlign w:val="bottom"/>
          </w:tcPr>
          <w:p w14:paraId="60F1070A" w14:textId="77777777" w:rsidR="0012023C" w:rsidRPr="00893197" w:rsidRDefault="0012023C" w:rsidP="00D07EC1">
            <w:pPr>
              <w:jc w:val="center"/>
            </w:pPr>
            <w:r w:rsidRPr="00893197">
              <w:rPr>
                <w:color w:val="000000"/>
              </w:rPr>
              <w:t>5,37%</w:t>
            </w:r>
          </w:p>
        </w:tc>
        <w:tc>
          <w:tcPr>
            <w:tcW w:w="623" w:type="pct"/>
            <w:shd w:val="clear" w:color="auto" w:fill="auto"/>
            <w:vAlign w:val="bottom"/>
          </w:tcPr>
          <w:p w14:paraId="19A7F34F" w14:textId="77777777" w:rsidR="0012023C" w:rsidRPr="00893197" w:rsidRDefault="0012023C" w:rsidP="00D07EC1">
            <w:pPr>
              <w:jc w:val="center"/>
            </w:pPr>
            <w:r w:rsidRPr="00893197">
              <w:rPr>
                <w:color w:val="000000"/>
              </w:rPr>
              <w:t>1,27%</w:t>
            </w:r>
          </w:p>
        </w:tc>
        <w:tc>
          <w:tcPr>
            <w:tcW w:w="623" w:type="pct"/>
            <w:shd w:val="clear" w:color="auto" w:fill="auto"/>
            <w:vAlign w:val="bottom"/>
          </w:tcPr>
          <w:p w14:paraId="5B2DEE05" w14:textId="77777777" w:rsidR="0012023C" w:rsidRPr="00893197" w:rsidRDefault="0012023C" w:rsidP="00D07EC1">
            <w:pPr>
              <w:jc w:val="center"/>
            </w:pPr>
            <w:r w:rsidRPr="00893197">
              <w:rPr>
                <w:color w:val="000000"/>
              </w:rPr>
              <w:t>7,09%</w:t>
            </w:r>
          </w:p>
        </w:tc>
        <w:tc>
          <w:tcPr>
            <w:tcW w:w="623" w:type="pct"/>
            <w:shd w:val="clear" w:color="auto" w:fill="auto"/>
            <w:vAlign w:val="bottom"/>
          </w:tcPr>
          <w:p w14:paraId="0C112B3C" w14:textId="77777777" w:rsidR="0012023C" w:rsidRPr="00893197" w:rsidRDefault="0012023C" w:rsidP="00D07EC1">
            <w:pPr>
              <w:jc w:val="center"/>
            </w:pPr>
            <w:r w:rsidRPr="00893197">
              <w:rPr>
                <w:color w:val="000000"/>
              </w:rPr>
              <w:t>0,47%</w:t>
            </w:r>
          </w:p>
        </w:tc>
        <w:tc>
          <w:tcPr>
            <w:tcW w:w="623" w:type="pct"/>
            <w:shd w:val="clear" w:color="auto" w:fill="auto"/>
            <w:vAlign w:val="bottom"/>
          </w:tcPr>
          <w:p w14:paraId="09B4421D" w14:textId="77777777" w:rsidR="0012023C" w:rsidRPr="00893197" w:rsidRDefault="0012023C" w:rsidP="00D07EC1">
            <w:pPr>
              <w:jc w:val="center"/>
            </w:pPr>
            <w:r w:rsidRPr="00893197">
              <w:rPr>
                <w:color w:val="000000"/>
              </w:rPr>
              <w:t>0,01%</w:t>
            </w:r>
          </w:p>
        </w:tc>
        <w:tc>
          <w:tcPr>
            <w:tcW w:w="623" w:type="pct"/>
            <w:shd w:val="clear" w:color="auto" w:fill="auto"/>
            <w:vAlign w:val="bottom"/>
          </w:tcPr>
          <w:p w14:paraId="6359178B" w14:textId="77777777" w:rsidR="0012023C" w:rsidRPr="00893197" w:rsidRDefault="0012023C" w:rsidP="00D07EC1">
            <w:pPr>
              <w:jc w:val="center"/>
            </w:pPr>
            <w:r w:rsidRPr="00893197">
              <w:rPr>
                <w:color w:val="000000"/>
              </w:rPr>
              <w:t>3,65%</w:t>
            </w:r>
          </w:p>
        </w:tc>
        <w:tc>
          <w:tcPr>
            <w:tcW w:w="688" w:type="pct"/>
            <w:shd w:val="clear" w:color="auto" w:fill="auto"/>
            <w:vAlign w:val="bottom"/>
          </w:tcPr>
          <w:p w14:paraId="6BE9147F" w14:textId="77777777" w:rsidR="0012023C" w:rsidRPr="00893197" w:rsidRDefault="0012023C" w:rsidP="00D07EC1">
            <w:pPr>
              <w:jc w:val="center"/>
            </w:pPr>
            <w:r w:rsidRPr="00893197">
              <w:rPr>
                <w:color w:val="000000"/>
              </w:rPr>
              <w:t>7,45%</w:t>
            </w:r>
          </w:p>
        </w:tc>
      </w:tr>
      <w:tr w:rsidR="0012023C" w:rsidRPr="00893197" w14:paraId="378DF522" w14:textId="77777777" w:rsidTr="00C7165C">
        <w:tc>
          <w:tcPr>
            <w:tcW w:w="676" w:type="pct"/>
            <w:shd w:val="clear" w:color="auto" w:fill="auto"/>
          </w:tcPr>
          <w:p w14:paraId="6FD7012E" w14:textId="77777777" w:rsidR="0012023C" w:rsidRPr="00893197" w:rsidRDefault="0012023C" w:rsidP="00D07EC1">
            <w:pPr>
              <w:jc w:val="center"/>
            </w:pPr>
            <w:r w:rsidRPr="00893197">
              <w:t>H</w:t>
            </w:r>
          </w:p>
        </w:tc>
        <w:tc>
          <w:tcPr>
            <w:tcW w:w="521" w:type="pct"/>
            <w:shd w:val="clear" w:color="auto" w:fill="auto"/>
            <w:vAlign w:val="bottom"/>
          </w:tcPr>
          <w:p w14:paraId="2655285D" w14:textId="77777777" w:rsidR="0012023C" w:rsidRPr="00893197" w:rsidRDefault="0012023C" w:rsidP="00D07EC1">
            <w:pPr>
              <w:jc w:val="center"/>
            </w:pPr>
            <w:r w:rsidRPr="00893197">
              <w:rPr>
                <w:color w:val="000000"/>
              </w:rPr>
              <w:t>7,14%</w:t>
            </w:r>
          </w:p>
        </w:tc>
        <w:tc>
          <w:tcPr>
            <w:tcW w:w="623" w:type="pct"/>
            <w:shd w:val="clear" w:color="auto" w:fill="auto"/>
            <w:vAlign w:val="bottom"/>
          </w:tcPr>
          <w:p w14:paraId="2BFA4BEE" w14:textId="77777777" w:rsidR="0012023C" w:rsidRPr="00893197" w:rsidRDefault="0012023C" w:rsidP="00D07EC1">
            <w:pPr>
              <w:jc w:val="center"/>
            </w:pPr>
            <w:r w:rsidRPr="00893197">
              <w:rPr>
                <w:color w:val="000000"/>
              </w:rPr>
              <w:t>56,38%</w:t>
            </w:r>
          </w:p>
        </w:tc>
        <w:tc>
          <w:tcPr>
            <w:tcW w:w="623" w:type="pct"/>
            <w:shd w:val="clear" w:color="auto" w:fill="auto"/>
            <w:vAlign w:val="bottom"/>
          </w:tcPr>
          <w:p w14:paraId="3C3FC2A0" w14:textId="77777777" w:rsidR="0012023C" w:rsidRPr="00893197" w:rsidRDefault="0012023C" w:rsidP="00D07EC1">
            <w:pPr>
              <w:jc w:val="center"/>
            </w:pPr>
            <w:r w:rsidRPr="00893197">
              <w:rPr>
                <w:color w:val="000000"/>
              </w:rPr>
              <w:t>71,44%</w:t>
            </w:r>
          </w:p>
        </w:tc>
        <w:tc>
          <w:tcPr>
            <w:tcW w:w="623" w:type="pct"/>
            <w:shd w:val="clear" w:color="auto" w:fill="auto"/>
            <w:vAlign w:val="bottom"/>
          </w:tcPr>
          <w:p w14:paraId="751A53CE" w14:textId="77777777" w:rsidR="0012023C" w:rsidRPr="00893197" w:rsidRDefault="0012023C" w:rsidP="00D07EC1">
            <w:pPr>
              <w:jc w:val="center"/>
            </w:pPr>
            <w:r w:rsidRPr="00893197">
              <w:rPr>
                <w:color w:val="000000"/>
              </w:rPr>
              <w:t>70,84%</w:t>
            </w:r>
          </w:p>
        </w:tc>
        <w:tc>
          <w:tcPr>
            <w:tcW w:w="623" w:type="pct"/>
            <w:shd w:val="clear" w:color="auto" w:fill="auto"/>
            <w:vAlign w:val="bottom"/>
          </w:tcPr>
          <w:p w14:paraId="0E0E0451" w14:textId="77777777" w:rsidR="0012023C" w:rsidRPr="00893197" w:rsidRDefault="0012023C" w:rsidP="00D07EC1">
            <w:pPr>
              <w:jc w:val="center"/>
            </w:pPr>
            <w:r w:rsidRPr="00893197">
              <w:rPr>
                <w:color w:val="000000"/>
              </w:rPr>
              <w:t>60,93%</w:t>
            </w:r>
          </w:p>
        </w:tc>
        <w:tc>
          <w:tcPr>
            <w:tcW w:w="623" w:type="pct"/>
            <w:shd w:val="clear" w:color="auto" w:fill="auto"/>
            <w:vAlign w:val="bottom"/>
          </w:tcPr>
          <w:p w14:paraId="4AC86247" w14:textId="77777777" w:rsidR="0012023C" w:rsidRPr="00893197" w:rsidRDefault="0012023C" w:rsidP="00D07EC1">
            <w:pPr>
              <w:jc w:val="center"/>
            </w:pPr>
            <w:r w:rsidRPr="00893197">
              <w:rPr>
                <w:color w:val="000000"/>
              </w:rPr>
              <w:t>31,50%</w:t>
            </w:r>
          </w:p>
        </w:tc>
        <w:tc>
          <w:tcPr>
            <w:tcW w:w="688" w:type="pct"/>
            <w:shd w:val="clear" w:color="auto" w:fill="auto"/>
            <w:vAlign w:val="bottom"/>
          </w:tcPr>
          <w:p w14:paraId="046F293E" w14:textId="77777777" w:rsidR="0012023C" w:rsidRPr="00893197" w:rsidRDefault="0012023C" w:rsidP="00D07EC1">
            <w:pPr>
              <w:jc w:val="center"/>
            </w:pPr>
            <w:r w:rsidRPr="00893197">
              <w:rPr>
                <w:color w:val="000000"/>
              </w:rPr>
              <w:t>53,20%</w:t>
            </w:r>
          </w:p>
        </w:tc>
      </w:tr>
      <w:tr w:rsidR="0012023C" w:rsidRPr="00893197" w14:paraId="733ECC3A" w14:textId="77777777" w:rsidTr="00C7165C">
        <w:tc>
          <w:tcPr>
            <w:tcW w:w="676" w:type="pct"/>
            <w:shd w:val="clear" w:color="auto" w:fill="auto"/>
          </w:tcPr>
          <w:p w14:paraId="5062E16A" w14:textId="4638BF06" w:rsidR="0012023C" w:rsidRPr="00893197" w:rsidRDefault="0012023C" w:rsidP="00893197">
            <w:r w:rsidRPr="00893197">
              <w:t>TOTAL PJ</w:t>
            </w:r>
          </w:p>
        </w:tc>
        <w:tc>
          <w:tcPr>
            <w:tcW w:w="521" w:type="pct"/>
            <w:shd w:val="clear" w:color="auto" w:fill="auto"/>
            <w:vAlign w:val="bottom"/>
          </w:tcPr>
          <w:p w14:paraId="7C6E7BAB" w14:textId="77777777" w:rsidR="0012023C" w:rsidRPr="00893197" w:rsidRDefault="0012023C" w:rsidP="00D07EC1">
            <w:pPr>
              <w:jc w:val="center"/>
            </w:pPr>
            <w:r w:rsidRPr="00893197">
              <w:rPr>
                <w:color w:val="000000"/>
              </w:rPr>
              <w:t>63,89%</w:t>
            </w:r>
          </w:p>
        </w:tc>
        <w:tc>
          <w:tcPr>
            <w:tcW w:w="623" w:type="pct"/>
            <w:shd w:val="clear" w:color="auto" w:fill="auto"/>
            <w:vAlign w:val="bottom"/>
          </w:tcPr>
          <w:p w14:paraId="358B38FF" w14:textId="77777777" w:rsidR="0012023C" w:rsidRPr="00893197" w:rsidRDefault="0012023C" w:rsidP="00D07EC1">
            <w:pPr>
              <w:jc w:val="center"/>
            </w:pPr>
            <w:r w:rsidRPr="00893197">
              <w:rPr>
                <w:color w:val="000000"/>
              </w:rPr>
              <w:t>48,59%</w:t>
            </w:r>
          </w:p>
        </w:tc>
        <w:tc>
          <w:tcPr>
            <w:tcW w:w="623" w:type="pct"/>
            <w:shd w:val="clear" w:color="auto" w:fill="auto"/>
            <w:vAlign w:val="bottom"/>
          </w:tcPr>
          <w:p w14:paraId="39165B70" w14:textId="77777777" w:rsidR="0012023C" w:rsidRPr="00893197" w:rsidRDefault="0012023C" w:rsidP="00D07EC1">
            <w:pPr>
              <w:jc w:val="center"/>
            </w:pPr>
            <w:r w:rsidRPr="00893197">
              <w:rPr>
                <w:color w:val="000000"/>
              </w:rPr>
              <w:t>73,48%</w:t>
            </w:r>
          </w:p>
        </w:tc>
        <w:tc>
          <w:tcPr>
            <w:tcW w:w="623" w:type="pct"/>
            <w:shd w:val="clear" w:color="auto" w:fill="auto"/>
            <w:vAlign w:val="bottom"/>
          </w:tcPr>
          <w:p w14:paraId="29BEB87F" w14:textId="77777777" w:rsidR="0012023C" w:rsidRPr="00893197" w:rsidRDefault="0012023C" w:rsidP="00D07EC1">
            <w:pPr>
              <w:jc w:val="center"/>
            </w:pPr>
            <w:r w:rsidRPr="00893197">
              <w:rPr>
                <w:color w:val="000000"/>
              </w:rPr>
              <w:t>74,70%</w:t>
            </w:r>
          </w:p>
        </w:tc>
        <w:tc>
          <w:tcPr>
            <w:tcW w:w="623" w:type="pct"/>
            <w:shd w:val="clear" w:color="auto" w:fill="auto"/>
            <w:vAlign w:val="bottom"/>
          </w:tcPr>
          <w:p w14:paraId="14B8ADB1" w14:textId="77777777" w:rsidR="0012023C" w:rsidRPr="00893197" w:rsidRDefault="0012023C" w:rsidP="00D07EC1">
            <w:pPr>
              <w:jc w:val="center"/>
            </w:pPr>
            <w:r w:rsidRPr="00893197">
              <w:rPr>
                <w:color w:val="000000"/>
              </w:rPr>
              <w:t>73,17%</w:t>
            </w:r>
          </w:p>
        </w:tc>
        <w:tc>
          <w:tcPr>
            <w:tcW w:w="623" w:type="pct"/>
            <w:shd w:val="clear" w:color="auto" w:fill="auto"/>
            <w:vAlign w:val="bottom"/>
          </w:tcPr>
          <w:p w14:paraId="0BEC12B5" w14:textId="77777777" w:rsidR="0012023C" w:rsidRPr="00893197" w:rsidRDefault="0012023C" w:rsidP="00D07EC1">
            <w:pPr>
              <w:jc w:val="center"/>
            </w:pPr>
            <w:r w:rsidRPr="00893197">
              <w:rPr>
                <w:color w:val="000000"/>
              </w:rPr>
              <w:t>72,61%</w:t>
            </w:r>
          </w:p>
        </w:tc>
        <w:tc>
          <w:tcPr>
            <w:tcW w:w="688" w:type="pct"/>
            <w:shd w:val="clear" w:color="auto" w:fill="auto"/>
            <w:vAlign w:val="bottom"/>
          </w:tcPr>
          <w:p w14:paraId="7A964E17" w14:textId="77777777" w:rsidR="0012023C" w:rsidRPr="00893197" w:rsidRDefault="0012023C" w:rsidP="00D07EC1">
            <w:pPr>
              <w:jc w:val="center"/>
            </w:pPr>
            <w:r w:rsidRPr="00893197">
              <w:rPr>
                <w:color w:val="000000"/>
              </w:rPr>
              <w:t>66,82%</w:t>
            </w:r>
          </w:p>
        </w:tc>
      </w:tr>
      <w:tr w:rsidR="0012023C" w:rsidRPr="00893197" w14:paraId="4361FAB8" w14:textId="77777777" w:rsidTr="00C7165C">
        <w:tc>
          <w:tcPr>
            <w:tcW w:w="676" w:type="pct"/>
            <w:shd w:val="clear" w:color="auto" w:fill="auto"/>
          </w:tcPr>
          <w:p w14:paraId="4B2DC149" w14:textId="77777777" w:rsidR="0012023C" w:rsidRPr="00893197" w:rsidRDefault="0012023C" w:rsidP="00D07EC1">
            <w:pPr>
              <w:jc w:val="center"/>
            </w:pPr>
            <w:r w:rsidRPr="00893197">
              <w:t>PIB</w:t>
            </w:r>
          </w:p>
        </w:tc>
        <w:tc>
          <w:tcPr>
            <w:tcW w:w="521" w:type="pct"/>
            <w:shd w:val="clear" w:color="auto" w:fill="auto"/>
            <w:vAlign w:val="bottom"/>
          </w:tcPr>
          <w:p w14:paraId="355CDCDF" w14:textId="77777777" w:rsidR="0012023C" w:rsidRPr="00893197" w:rsidRDefault="0012023C" w:rsidP="00D07EC1">
            <w:pPr>
              <w:jc w:val="center"/>
              <w:rPr>
                <w:color w:val="000000"/>
              </w:rPr>
            </w:pPr>
            <w:r w:rsidRPr="00893197">
              <w:rPr>
                <w:color w:val="000000"/>
              </w:rPr>
              <w:t>7,50%</w:t>
            </w:r>
          </w:p>
        </w:tc>
        <w:tc>
          <w:tcPr>
            <w:tcW w:w="623" w:type="pct"/>
            <w:shd w:val="clear" w:color="auto" w:fill="auto"/>
            <w:vAlign w:val="bottom"/>
          </w:tcPr>
          <w:p w14:paraId="46921833" w14:textId="77777777" w:rsidR="0012023C" w:rsidRPr="00893197" w:rsidRDefault="0012023C" w:rsidP="00D07EC1">
            <w:pPr>
              <w:jc w:val="center"/>
              <w:rPr>
                <w:color w:val="000000"/>
              </w:rPr>
            </w:pPr>
            <w:r w:rsidRPr="00893197">
              <w:rPr>
                <w:color w:val="000000"/>
              </w:rPr>
              <w:t>3,90%</w:t>
            </w:r>
          </w:p>
        </w:tc>
        <w:tc>
          <w:tcPr>
            <w:tcW w:w="623" w:type="pct"/>
            <w:shd w:val="clear" w:color="auto" w:fill="auto"/>
            <w:vAlign w:val="bottom"/>
          </w:tcPr>
          <w:p w14:paraId="6DB7376A" w14:textId="77777777" w:rsidR="0012023C" w:rsidRPr="00893197" w:rsidRDefault="0012023C" w:rsidP="00D07EC1">
            <w:pPr>
              <w:jc w:val="center"/>
              <w:rPr>
                <w:color w:val="000000"/>
              </w:rPr>
            </w:pPr>
            <w:r w:rsidRPr="00893197">
              <w:rPr>
                <w:color w:val="000000"/>
              </w:rPr>
              <w:t>0,90%</w:t>
            </w:r>
          </w:p>
        </w:tc>
        <w:tc>
          <w:tcPr>
            <w:tcW w:w="623" w:type="pct"/>
            <w:shd w:val="clear" w:color="auto" w:fill="auto"/>
            <w:vAlign w:val="bottom"/>
          </w:tcPr>
          <w:p w14:paraId="28D5C403" w14:textId="77777777" w:rsidR="0012023C" w:rsidRPr="00893197" w:rsidRDefault="0012023C" w:rsidP="00D07EC1">
            <w:pPr>
              <w:jc w:val="center"/>
              <w:rPr>
                <w:color w:val="000000"/>
              </w:rPr>
            </w:pPr>
            <w:r w:rsidRPr="00893197">
              <w:rPr>
                <w:color w:val="000000"/>
              </w:rPr>
              <w:t>2,30%</w:t>
            </w:r>
          </w:p>
        </w:tc>
        <w:tc>
          <w:tcPr>
            <w:tcW w:w="623" w:type="pct"/>
            <w:shd w:val="clear" w:color="auto" w:fill="auto"/>
            <w:vAlign w:val="bottom"/>
          </w:tcPr>
          <w:p w14:paraId="2BCD6D26" w14:textId="77777777" w:rsidR="0012023C" w:rsidRPr="00893197" w:rsidRDefault="0012023C" w:rsidP="00D07EC1">
            <w:pPr>
              <w:jc w:val="center"/>
              <w:rPr>
                <w:color w:val="000000"/>
              </w:rPr>
            </w:pPr>
            <w:r w:rsidRPr="00893197">
              <w:rPr>
                <w:color w:val="000000"/>
              </w:rPr>
              <w:t>0,10%</w:t>
            </w:r>
          </w:p>
        </w:tc>
        <w:tc>
          <w:tcPr>
            <w:tcW w:w="623" w:type="pct"/>
            <w:shd w:val="clear" w:color="auto" w:fill="auto"/>
            <w:vAlign w:val="bottom"/>
          </w:tcPr>
          <w:p w14:paraId="02E11E47" w14:textId="77777777" w:rsidR="0012023C" w:rsidRPr="00893197" w:rsidRDefault="0012023C" w:rsidP="00D07EC1">
            <w:pPr>
              <w:jc w:val="center"/>
              <w:rPr>
                <w:color w:val="000000"/>
              </w:rPr>
            </w:pPr>
            <w:r w:rsidRPr="00893197">
              <w:rPr>
                <w:color w:val="000000"/>
              </w:rPr>
              <w:t>-3,80%</w:t>
            </w:r>
          </w:p>
        </w:tc>
        <w:tc>
          <w:tcPr>
            <w:tcW w:w="688" w:type="pct"/>
            <w:shd w:val="clear" w:color="auto" w:fill="auto"/>
            <w:vAlign w:val="bottom"/>
          </w:tcPr>
          <w:p w14:paraId="11534A9C" w14:textId="77777777" w:rsidR="0012023C" w:rsidRPr="00893197" w:rsidRDefault="0012023C" w:rsidP="00D07EC1">
            <w:pPr>
              <w:jc w:val="center"/>
              <w:rPr>
                <w:color w:val="000000"/>
              </w:rPr>
            </w:pPr>
            <w:r w:rsidRPr="00893197">
              <w:rPr>
                <w:color w:val="000000"/>
              </w:rPr>
              <w:t>-0,50%</w:t>
            </w:r>
          </w:p>
        </w:tc>
      </w:tr>
    </w:tbl>
    <w:p w14:paraId="3E49D739" w14:textId="039B8859" w:rsidR="0012023C" w:rsidRPr="00893197" w:rsidRDefault="00C7165C" w:rsidP="00276AC2">
      <w:pPr>
        <w:jc w:val="both"/>
      </w:pPr>
      <w:r>
        <w:t>Fonte: Dados do estudo</w:t>
      </w:r>
    </w:p>
    <w:p w14:paraId="780F3748" w14:textId="77777777" w:rsidR="00C7165C" w:rsidRDefault="00C7165C" w:rsidP="0012023C">
      <w:pPr>
        <w:ind w:firstLine="709"/>
        <w:jc w:val="both"/>
        <w:rPr>
          <w:sz w:val="24"/>
        </w:rPr>
      </w:pPr>
    </w:p>
    <w:p w14:paraId="4EE67495" w14:textId="08F03A01" w:rsidR="0012023C" w:rsidRPr="007B7174" w:rsidRDefault="0012023C" w:rsidP="0012023C">
      <w:pPr>
        <w:ind w:firstLine="709"/>
        <w:jc w:val="both"/>
        <w:rPr>
          <w:sz w:val="24"/>
        </w:rPr>
      </w:pPr>
      <w:r w:rsidRPr="007B7174">
        <w:rPr>
          <w:sz w:val="24"/>
        </w:rPr>
        <w:t xml:space="preserve">É possível observar que após redução do PIB o provisionamento de crédito de liquidação duvidosa aumentou significativamente. A participação da pessoa jurídica sobre o provisionamento total manteve-se acima de 70% a partir de 2012, ano </w:t>
      </w:r>
      <w:r w:rsidR="00980679">
        <w:rPr>
          <w:sz w:val="24"/>
        </w:rPr>
        <w:t>em que</w:t>
      </w:r>
      <w:r w:rsidRPr="007B7174">
        <w:rPr>
          <w:sz w:val="24"/>
        </w:rPr>
        <w:t xml:space="preserve"> foi registrado o início de retração da economia.</w:t>
      </w:r>
    </w:p>
    <w:p w14:paraId="1D49AF22" w14:textId="71FADD43" w:rsidR="0012023C" w:rsidRPr="007B7174" w:rsidRDefault="0012023C" w:rsidP="0012023C">
      <w:pPr>
        <w:ind w:firstLine="709"/>
        <w:jc w:val="both"/>
        <w:rPr>
          <w:sz w:val="24"/>
        </w:rPr>
      </w:pPr>
      <w:r w:rsidRPr="007B7174">
        <w:rPr>
          <w:sz w:val="24"/>
        </w:rPr>
        <w:t>A retração da economia refletiu o impacto que a ausência de gestão de riscos corporativos fez nas empresas inadimplentes, durante a mesma entrevista utilizada para a coleta de d</w:t>
      </w:r>
      <w:r w:rsidR="00980679">
        <w:rPr>
          <w:sz w:val="24"/>
        </w:rPr>
        <w:t>ados da Tabela 6, perguntou-se</w:t>
      </w:r>
      <w:r w:rsidRPr="007B7174">
        <w:rPr>
          <w:sz w:val="24"/>
        </w:rPr>
        <w:t xml:space="preserve"> o que na visão deles fez com que as empresas adimplentes com a economia em alta se mantivessem na mesma situação. A resposta foi preparo, organização, planejamento e conhecimento.</w:t>
      </w:r>
    </w:p>
    <w:p w14:paraId="4E758704" w14:textId="40EE9019" w:rsidR="0012023C" w:rsidRDefault="0012023C" w:rsidP="0012023C">
      <w:pPr>
        <w:ind w:firstLine="709"/>
        <w:jc w:val="both"/>
      </w:pPr>
      <w:r w:rsidRPr="007B7174">
        <w:rPr>
          <w:sz w:val="24"/>
        </w:rPr>
        <w:lastRenderedPageBreak/>
        <w:t>Na tabela 5 nota-se claramente que o aumento da inadimplência gerou um provisionamento superior na carteira da pessoa jurídica a partir do ano de 2012, bem como um prejuízo maior que no ano de 2010 onde não existia.</w:t>
      </w:r>
    </w:p>
    <w:p w14:paraId="00CA6D04" w14:textId="77777777" w:rsidR="00C7165C" w:rsidRDefault="00C7165C" w:rsidP="00276AC2">
      <w:pPr>
        <w:jc w:val="both"/>
      </w:pPr>
    </w:p>
    <w:p w14:paraId="0A17E519" w14:textId="559E6F74" w:rsidR="0012023C" w:rsidRDefault="0012023C" w:rsidP="00276AC2">
      <w:pPr>
        <w:jc w:val="both"/>
      </w:pPr>
      <w:r w:rsidRPr="00893197">
        <w:t>Tabela 5 - Histórico de sobras, provisionamento e prejuízo da Pessoa jurídica</w:t>
      </w:r>
    </w:p>
    <w:p w14:paraId="70C4EC25" w14:textId="77777777" w:rsidR="00C7165C" w:rsidRPr="00893197" w:rsidRDefault="00C7165C" w:rsidP="00276AC2">
      <w:pPr>
        <w:jc w:val="both"/>
      </w:pP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66"/>
        <w:gridCol w:w="1003"/>
        <w:gridCol w:w="1003"/>
        <w:gridCol w:w="1148"/>
        <w:gridCol w:w="1148"/>
        <w:gridCol w:w="1148"/>
        <w:gridCol w:w="1148"/>
        <w:gridCol w:w="1001"/>
      </w:tblGrid>
      <w:tr w:rsidR="00656233" w:rsidRPr="00893197" w14:paraId="6F5DC0F4" w14:textId="77777777" w:rsidTr="00C7165C">
        <w:tc>
          <w:tcPr>
            <w:tcW w:w="809" w:type="pct"/>
            <w:shd w:val="clear" w:color="auto" w:fill="auto"/>
          </w:tcPr>
          <w:p w14:paraId="736A18CD" w14:textId="77777777" w:rsidR="0012023C" w:rsidRPr="00893197" w:rsidRDefault="0012023C" w:rsidP="00D07EC1">
            <w:r w:rsidRPr="00893197">
              <w:t>DESCRIÇÃO</w:t>
            </w:r>
          </w:p>
        </w:tc>
        <w:tc>
          <w:tcPr>
            <w:tcW w:w="554" w:type="pct"/>
            <w:shd w:val="clear" w:color="auto" w:fill="auto"/>
          </w:tcPr>
          <w:p w14:paraId="484671CC" w14:textId="77777777" w:rsidR="0012023C" w:rsidRPr="00893197" w:rsidRDefault="0012023C" w:rsidP="00C7165C">
            <w:pPr>
              <w:jc w:val="center"/>
            </w:pPr>
            <w:r w:rsidRPr="00893197">
              <w:t>2010</w:t>
            </w:r>
          </w:p>
        </w:tc>
        <w:tc>
          <w:tcPr>
            <w:tcW w:w="553" w:type="pct"/>
            <w:shd w:val="clear" w:color="auto" w:fill="auto"/>
          </w:tcPr>
          <w:p w14:paraId="51888CBB" w14:textId="77777777" w:rsidR="0012023C" w:rsidRPr="00893197" w:rsidRDefault="0012023C" w:rsidP="00C7165C">
            <w:pPr>
              <w:jc w:val="center"/>
            </w:pPr>
            <w:r w:rsidRPr="00893197">
              <w:t>2011</w:t>
            </w:r>
          </w:p>
        </w:tc>
        <w:tc>
          <w:tcPr>
            <w:tcW w:w="633" w:type="pct"/>
            <w:shd w:val="clear" w:color="auto" w:fill="auto"/>
          </w:tcPr>
          <w:p w14:paraId="7E8BB1CE" w14:textId="77777777" w:rsidR="0012023C" w:rsidRPr="00893197" w:rsidRDefault="0012023C" w:rsidP="00C7165C">
            <w:pPr>
              <w:jc w:val="center"/>
            </w:pPr>
            <w:r w:rsidRPr="00893197">
              <w:t>2012</w:t>
            </w:r>
          </w:p>
        </w:tc>
        <w:tc>
          <w:tcPr>
            <w:tcW w:w="633" w:type="pct"/>
            <w:shd w:val="clear" w:color="auto" w:fill="auto"/>
          </w:tcPr>
          <w:p w14:paraId="50311DCD" w14:textId="77777777" w:rsidR="0012023C" w:rsidRPr="00893197" w:rsidRDefault="0012023C" w:rsidP="00C7165C">
            <w:pPr>
              <w:jc w:val="center"/>
            </w:pPr>
            <w:r w:rsidRPr="00893197">
              <w:t>2013</w:t>
            </w:r>
          </w:p>
        </w:tc>
        <w:tc>
          <w:tcPr>
            <w:tcW w:w="633" w:type="pct"/>
            <w:shd w:val="clear" w:color="auto" w:fill="auto"/>
          </w:tcPr>
          <w:p w14:paraId="075125F5" w14:textId="77777777" w:rsidR="0012023C" w:rsidRPr="00893197" w:rsidRDefault="0012023C" w:rsidP="00C7165C">
            <w:pPr>
              <w:jc w:val="center"/>
            </w:pPr>
            <w:r w:rsidRPr="00893197">
              <w:t>2014</w:t>
            </w:r>
          </w:p>
        </w:tc>
        <w:tc>
          <w:tcPr>
            <w:tcW w:w="633" w:type="pct"/>
            <w:shd w:val="clear" w:color="auto" w:fill="auto"/>
          </w:tcPr>
          <w:p w14:paraId="4F29CB5F" w14:textId="77777777" w:rsidR="0012023C" w:rsidRPr="00893197" w:rsidRDefault="0012023C" w:rsidP="00C7165C">
            <w:pPr>
              <w:jc w:val="center"/>
            </w:pPr>
            <w:r w:rsidRPr="00893197">
              <w:t>2015</w:t>
            </w:r>
          </w:p>
        </w:tc>
        <w:tc>
          <w:tcPr>
            <w:tcW w:w="553" w:type="pct"/>
            <w:shd w:val="clear" w:color="auto" w:fill="auto"/>
          </w:tcPr>
          <w:p w14:paraId="116BCB2A" w14:textId="77777777" w:rsidR="0012023C" w:rsidRPr="00893197" w:rsidRDefault="0012023C" w:rsidP="00C7165C">
            <w:pPr>
              <w:jc w:val="center"/>
            </w:pPr>
            <w:r w:rsidRPr="00893197">
              <w:t>2016</w:t>
            </w:r>
          </w:p>
        </w:tc>
      </w:tr>
      <w:tr w:rsidR="00656233" w:rsidRPr="00893197" w14:paraId="2AD97923" w14:textId="77777777" w:rsidTr="00C7165C">
        <w:tc>
          <w:tcPr>
            <w:tcW w:w="809" w:type="pct"/>
            <w:shd w:val="clear" w:color="auto" w:fill="auto"/>
          </w:tcPr>
          <w:p w14:paraId="7AC04168" w14:textId="258836E5" w:rsidR="0012023C" w:rsidRPr="00893197" w:rsidRDefault="0012023C" w:rsidP="0012023C">
            <w:r w:rsidRPr="00893197">
              <w:t xml:space="preserve">Sobras </w:t>
            </w:r>
          </w:p>
        </w:tc>
        <w:tc>
          <w:tcPr>
            <w:tcW w:w="554" w:type="pct"/>
            <w:shd w:val="clear" w:color="auto" w:fill="auto"/>
          </w:tcPr>
          <w:p w14:paraId="7F0528EF" w14:textId="7D49960F" w:rsidR="0012023C" w:rsidRPr="00893197" w:rsidRDefault="0012023C" w:rsidP="00C7165C">
            <w:pPr>
              <w:jc w:val="center"/>
            </w:pPr>
            <w:r w:rsidRPr="00893197">
              <w:t>4,7 Milhões</w:t>
            </w:r>
          </w:p>
        </w:tc>
        <w:tc>
          <w:tcPr>
            <w:tcW w:w="553" w:type="pct"/>
            <w:shd w:val="clear" w:color="auto" w:fill="auto"/>
          </w:tcPr>
          <w:p w14:paraId="1B02A320" w14:textId="46F3F265" w:rsidR="0012023C" w:rsidRPr="00893197" w:rsidRDefault="00656233" w:rsidP="00C7165C">
            <w:pPr>
              <w:jc w:val="center"/>
            </w:pPr>
            <w:r w:rsidRPr="00893197">
              <w:t>4,1 M</w:t>
            </w:r>
            <w:r w:rsidR="0012023C" w:rsidRPr="00893197">
              <w:t>ilhões</w:t>
            </w:r>
          </w:p>
        </w:tc>
        <w:tc>
          <w:tcPr>
            <w:tcW w:w="633" w:type="pct"/>
            <w:shd w:val="clear" w:color="auto" w:fill="auto"/>
          </w:tcPr>
          <w:p w14:paraId="4ED6E7CC" w14:textId="7C09CB33" w:rsidR="0012023C" w:rsidRPr="00893197" w:rsidRDefault="0012023C" w:rsidP="00C7165C">
            <w:pPr>
              <w:jc w:val="center"/>
            </w:pPr>
            <w:r w:rsidRPr="00893197">
              <w:t>5,4</w:t>
            </w:r>
            <w:r w:rsidR="00656233" w:rsidRPr="00893197">
              <w:t xml:space="preserve"> </w:t>
            </w:r>
            <w:r w:rsidRPr="00893197">
              <w:t>Milhões</w:t>
            </w:r>
          </w:p>
        </w:tc>
        <w:tc>
          <w:tcPr>
            <w:tcW w:w="633" w:type="pct"/>
            <w:shd w:val="clear" w:color="auto" w:fill="auto"/>
          </w:tcPr>
          <w:p w14:paraId="53AF5EFE" w14:textId="6647C6E1" w:rsidR="0012023C" w:rsidRPr="00893197" w:rsidRDefault="0012023C" w:rsidP="00C7165C">
            <w:pPr>
              <w:jc w:val="center"/>
            </w:pPr>
            <w:r w:rsidRPr="00893197">
              <w:t>4,3</w:t>
            </w:r>
            <w:r w:rsidR="00656233" w:rsidRPr="00893197">
              <w:t xml:space="preserve"> </w:t>
            </w:r>
            <w:r w:rsidRPr="00893197">
              <w:t>Milhões</w:t>
            </w:r>
          </w:p>
        </w:tc>
        <w:tc>
          <w:tcPr>
            <w:tcW w:w="633" w:type="pct"/>
            <w:shd w:val="clear" w:color="auto" w:fill="auto"/>
          </w:tcPr>
          <w:p w14:paraId="5B688E70" w14:textId="65B8B288" w:rsidR="0012023C" w:rsidRPr="00893197" w:rsidRDefault="00656233" w:rsidP="00C7165C">
            <w:pPr>
              <w:jc w:val="center"/>
            </w:pPr>
            <w:r w:rsidRPr="00893197">
              <w:t xml:space="preserve">3,9 </w:t>
            </w:r>
            <w:r w:rsidR="0012023C" w:rsidRPr="00893197">
              <w:t>Milhões</w:t>
            </w:r>
          </w:p>
        </w:tc>
        <w:tc>
          <w:tcPr>
            <w:tcW w:w="633" w:type="pct"/>
            <w:shd w:val="clear" w:color="auto" w:fill="auto"/>
          </w:tcPr>
          <w:p w14:paraId="4417B69E" w14:textId="0246EFAD" w:rsidR="0012023C" w:rsidRPr="00893197" w:rsidRDefault="0012023C" w:rsidP="00C7165C">
            <w:pPr>
              <w:jc w:val="center"/>
            </w:pPr>
            <w:r w:rsidRPr="00893197">
              <w:t>7,4</w:t>
            </w:r>
            <w:r w:rsidR="00656233" w:rsidRPr="00893197">
              <w:t xml:space="preserve"> </w:t>
            </w:r>
            <w:r w:rsidRPr="00893197">
              <w:t>Milhões</w:t>
            </w:r>
          </w:p>
        </w:tc>
        <w:tc>
          <w:tcPr>
            <w:tcW w:w="553" w:type="pct"/>
            <w:shd w:val="clear" w:color="auto" w:fill="auto"/>
          </w:tcPr>
          <w:p w14:paraId="26FBF457" w14:textId="7D3ACB4C" w:rsidR="0012023C" w:rsidRPr="00893197" w:rsidRDefault="0012023C" w:rsidP="00C7165C">
            <w:pPr>
              <w:jc w:val="center"/>
            </w:pPr>
            <w:r w:rsidRPr="00893197">
              <w:t>11</w:t>
            </w:r>
            <w:r w:rsidR="00656233" w:rsidRPr="00893197">
              <w:t xml:space="preserve"> </w:t>
            </w:r>
            <w:r w:rsidRPr="00893197">
              <w:t>Milhões</w:t>
            </w:r>
          </w:p>
        </w:tc>
      </w:tr>
      <w:tr w:rsidR="00656233" w:rsidRPr="00893197" w14:paraId="1873C045" w14:textId="77777777" w:rsidTr="00C7165C">
        <w:tc>
          <w:tcPr>
            <w:tcW w:w="809" w:type="pct"/>
            <w:shd w:val="clear" w:color="auto" w:fill="auto"/>
          </w:tcPr>
          <w:p w14:paraId="7408EAC9" w14:textId="77777777" w:rsidR="0012023C" w:rsidRPr="00893197" w:rsidRDefault="0012023C" w:rsidP="00D07EC1">
            <w:r w:rsidRPr="00893197">
              <w:t>Provisão PJ</w:t>
            </w:r>
          </w:p>
        </w:tc>
        <w:tc>
          <w:tcPr>
            <w:tcW w:w="554" w:type="pct"/>
            <w:shd w:val="clear" w:color="auto" w:fill="auto"/>
          </w:tcPr>
          <w:p w14:paraId="23441A40" w14:textId="0F393585" w:rsidR="0012023C" w:rsidRPr="00893197" w:rsidRDefault="00656233" w:rsidP="00C7165C">
            <w:pPr>
              <w:jc w:val="center"/>
            </w:pPr>
            <w:r w:rsidRPr="00893197">
              <w:t>1</w:t>
            </w:r>
            <w:r w:rsidR="0012023C" w:rsidRPr="00893197">
              <w:t>,7</w:t>
            </w:r>
            <w:r w:rsidRPr="00893197">
              <w:t xml:space="preserve"> </w:t>
            </w:r>
            <w:r w:rsidR="0012023C" w:rsidRPr="00893197">
              <w:t>Milhões</w:t>
            </w:r>
          </w:p>
        </w:tc>
        <w:tc>
          <w:tcPr>
            <w:tcW w:w="553" w:type="pct"/>
            <w:shd w:val="clear" w:color="auto" w:fill="auto"/>
          </w:tcPr>
          <w:p w14:paraId="21F2FA32" w14:textId="78F5206E" w:rsidR="0012023C" w:rsidRPr="00893197" w:rsidRDefault="0012023C" w:rsidP="00C7165C">
            <w:pPr>
              <w:jc w:val="center"/>
            </w:pPr>
            <w:r w:rsidRPr="00893197">
              <w:t>1,6</w:t>
            </w:r>
            <w:r w:rsidR="00656233" w:rsidRPr="00893197">
              <w:t xml:space="preserve"> </w:t>
            </w:r>
            <w:r w:rsidRPr="00893197">
              <w:t>Milhões</w:t>
            </w:r>
          </w:p>
        </w:tc>
        <w:tc>
          <w:tcPr>
            <w:tcW w:w="633" w:type="pct"/>
            <w:shd w:val="clear" w:color="auto" w:fill="auto"/>
          </w:tcPr>
          <w:p w14:paraId="06242230" w14:textId="1CEE17F5" w:rsidR="0012023C" w:rsidRPr="00893197" w:rsidRDefault="0012023C" w:rsidP="00C7165C">
            <w:pPr>
              <w:jc w:val="center"/>
            </w:pPr>
            <w:r w:rsidRPr="00893197">
              <w:t>5,3</w:t>
            </w:r>
            <w:r w:rsidR="00656233" w:rsidRPr="00893197">
              <w:t xml:space="preserve"> </w:t>
            </w:r>
            <w:r w:rsidRPr="00893197">
              <w:t>Milhões</w:t>
            </w:r>
          </w:p>
        </w:tc>
        <w:tc>
          <w:tcPr>
            <w:tcW w:w="633" w:type="pct"/>
            <w:shd w:val="clear" w:color="auto" w:fill="auto"/>
          </w:tcPr>
          <w:p w14:paraId="41532458" w14:textId="341673BF" w:rsidR="0012023C" w:rsidRPr="00893197" w:rsidRDefault="0012023C" w:rsidP="00C7165C">
            <w:pPr>
              <w:jc w:val="center"/>
            </w:pPr>
            <w:r w:rsidRPr="00893197">
              <w:t>6,9</w:t>
            </w:r>
            <w:r w:rsidR="00656233" w:rsidRPr="00893197">
              <w:t xml:space="preserve"> </w:t>
            </w:r>
            <w:r w:rsidRPr="00893197">
              <w:t>Milhões</w:t>
            </w:r>
          </w:p>
        </w:tc>
        <w:tc>
          <w:tcPr>
            <w:tcW w:w="633" w:type="pct"/>
            <w:shd w:val="clear" w:color="auto" w:fill="auto"/>
          </w:tcPr>
          <w:p w14:paraId="5683AA69" w14:textId="6CB74F4A" w:rsidR="0012023C" w:rsidRPr="00893197" w:rsidRDefault="0012023C" w:rsidP="00C7165C">
            <w:pPr>
              <w:jc w:val="center"/>
            </w:pPr>
            <w:r w:rsidRPr="00893197">
              <w:t>6,8</w:t>
            </w:r>
            <w:r w:rsidR="00656233" w:rsidRPr="00893197">
              <w:t xml:space="preserve"> </w:t>
            </w:r>
            <w:r w:rsidRPr="00893197">
              <w:t>Milhões</w:t>
            </w:r>
          </w:p>
        </w:tc>
        <w:tc>
          <w:tcPr>
            <w:tcW w:w="633" w:type="pct"/>
            <w:shd w:val="clear" w:color="auto" w:fill="auto"/>
          </w:tcPr>
          <w:p w14:paraId="2A6CF208" w14:textId="56655E26" w:rsidR="0012023C" w:rsidRPr="00893197" w:rsidRDefault="0012023C" w:rsidP="00C7165C">
            <w:pPr>
              <w:jc w:val="center"/>
            </w:pPr>
            <w:r w:rsidRPr="00893197">
              <w:t>4,5</w:t>
            </w:r>
            <w:r w:rsidR="00656233" w:rsidRPr="00893197">
              <w:t xml:space="preserve"> </w:t>
            </w:r>
            <w:r w:rsidRPr="00893197">
              <w:t>Milhões</w:t>
            </w:r>
          </w:p>
        </w:tc>
        <w:tc>
          <w:tcPr>
            <w:tcW w:w="553" w:type="pct"/>
            <w:shd w:val="clear" w:color="auto" w:fill="auto"/>
          </w:tcPr>
          <w:p w14:paraId="4E5470AF" w14:textId="53960D4E" w:rsidR="0012023C" w:rsidRPr="00893197" w:rsidRDefault="0012023C" w:rsidP="00C7165C">
            <w:pPr>
              <w:jc w:val="center"/>
            </w:pPr>
            <w:r w:rsidRPr="00893197">
              <w:t>4,6</w:t>
            </w:r>
            <w:r w:rsidR="00656233" w:rsidRPr="00893197">
              <w:t xml:space="preserve"> </w:t>
            </w:r>
            <w:r w:rsidRPr="00893197">
              <w:t>Milhões</w:t>
            </w:r>
          </w:p>
        </w:tc>
      </w:tr>
      <w:tr w:rsidR="00656233" w:rsidRPr="00893197" w14:paraId="0256661A" w14:textId="77777777" w:rsidTr="00C7165C">
        <w:tc>
          <w:tcPr>
            <w:tcW w:w="809" w:type="pct"/>
            <w:shd w:val="clear" w:color="auto" w:fill="auto"/>
          </w:tcPr>
          <w:p w14:paraId="4686DDB1" w14:textId="5D91C584" w:rsidR="0012023C" w:rsidRPr="00893197" w:rsidRDefault="0012023C" w:rsidP="0012023C">
            <w:r w:rsidRPr="00893197">
              <w:t>Prejuízo</w:t>
            </w:r>
            <w:r w:rsidR="00656233" w:rsidRPr="00893197">
              <w:t xml:space="preserve"> PJ</w:t>
            </w:r>
          </w:p>
        </w:tc>
        <w:tc>
          <w:tcPr>
            <w:tcW w:w="554" w:type="pct"/>
            <w:shd w:val="clear" w:color="auto" w:fill="auto"/>
          </w:tcPr>
          <w:p w14:paraId="3EF3B428" w14:textId="77777777" w:rsidR="0012023C" w:rsidRPr="00893197" w:rsidRDefault="0012023C" w:rsidP="00C7165C">
            <w:pPr>
              <w:jc w:val="center"/>
            </w:pPr>
            <w:r w:rsidRPr="00893197">
              <w:t>-</w:t>
            </w:r>
          </w:p>
        </w:tc>
        <w:tc>
          <w:tcPr>
            <w:tcW w:w="553" w:type="pct"/>
            <w:shd w:val="clear" w:color="auto" w:fill="auto"/>
          </w:tcPr>
          <w:p w14:paraId="5F4EBC11" w14:textId="231F8D6C" w:rsidR="0012023C" w:rsidRPr="00893197" w:rsidRDefault="0012023C" w:rsidP="00C7165C">
            <w:pPr>
              <w:jc w:val="center"/>
            </w:pPr>
            <w:r w:rsidRPr="00893197">
              <w:t>1,7</w:t>
            </w:r>
            <w:r w:rsidR="00656233" w:rsidRPr="00893197">
              <w:t xml:space="preserve"> </w:t>
            </w:r>
            <w:r w:rsidRPr="00893197">
              <w:t>Milhões</w:t>
            </w:r>
          </w:p>
        </w:tc>
        <w:tc>
          <w:tcPr>
            <w:tcW w:w="633" w:type="pct"/>
            <w:shd w:val="clear" w:color="auto" w:fill="auto"/>
          </w:tcPr>
          <w:p w14:paraId="6A91B71C" w14:textId="5176AB36" w:rsidR="0012023C" w:rsidRPr="00893197" w:rsidRDefault="00656233" w:rsidP="00C7165C">
            <w:pPr>
              <w:jc w:val="center"/>
            </w:pPr>
            <w:r w:rsidRPr="00893197">
              <w:t>1,2 M</w:t>
            </w:r>
            <w:r w:rsidR="0012023C" w:rsidRPr="00893197">
              <w:t>ilhões</w:t>
            </w:r>
          </w:p>
        </w:tc>
        <w:tc>
          <w:tcPr>
            <w:tcW w:w="633" w:type="pct"/>
            <w:shd w:val="clear" w:color="auto" w:fill="auto"/>
          </w:tcPr>
          <w:p w14:paraId="42566694" w14:textId="251DF882" w:rsidR="0012023C" w:rsidRPr="00893197" w:rsidRDefault="0012023C" w:rsidP="00C7165C">
            <w:pPr>
              <w:jc w:val="center"/>
            </w:pPr>
            <w:r w:rsidRPr="00893197">
              <w:t>848</w:t>
            </w:r>
            <w:r w:rsidR="00656233" w:rsidRPr="00893197">
              <w:t xml:space="preserve"> Mil</w:t>
            </w:r>
          </w:p>
        </w:tc>
        <w:tc>
          <w:tcPr>
            <w:tcW w:w="633" w:type="pct"/>
            <w:shd w:val="clear" w:color="auto" w:fill="auto"/>
          </w:tcPr>
          <w:p w14:paraId="252254EE" w14:textId="254A2478" w:rsidR="0012023C" w:rsidRPr="00893197" w:rsidRDefault="0012023C" w:rsidP="00C7165C">
            <w:pPr>
              <w:jc w:val="center"/>
            </w:pPr>
            <w:r w:rsidRPr="00893197">
              <w:t>1,4</w:t>
            </w:r>
            <w:r w:rsidR="00656233" w:rsidRPr="00893197">
              <w:t xml:space="preserve"> </w:t>
            </w:r>
            <w:r w:rsidRPr="00893197">
              <w:t>Milhões</w:t>
            </w:r>
          </w:p>
        </w:tc>
        <w:tc>
          <w:tcPr>
            <w:tcW w:w="633" w:type="pct"/>
            <w:shd w:val="clear" w:color="auto" w:fill="auto"/>
          </w:tcPr>
          <w:p w14:paraId="55940557" w14:textId="3651340C" w:rsidR="0012023C" w:rsidRPr="00893197" w:rsidRDefault="00656233" w:rsidP="00C7165C">
            <w:pPr>
              <w:jc w:val="center"/>
            </w:pPr>
            <w:r w:rsidRPr="00893197">
              <w:t xml:space="preserve">329 </w:t>
            </w:r>
            <w:r w:rsidR="0012023C" w:rsidRPr="00893197">
              <w:t>Mil</w:t>
            </w:r>
          </w:p>
        </w:tc>
        <w:tc>
          <w:tcPr>
            <w:tcW w:w="553" w:type="pct"/>
            <w:shd w:val="clear" w:color="auto" w:fill="auto"/>
          </w:tcPr>
          <w:p w14:paraId="2A9DC9E0" w14:textId="77777777" w:rsidR="0012023C" w:rsidRPr="00893197" w:rsidRDefault="0012023C" w:rsidP="00C7165C">
            <w:pPr>
              <w:jc w:val="center"/>
            </w:pPr>
          </w:p>
        </w:tc>
      </w:tr>
    </w:tbl>
    <w:p w14:paraId="162E835F" w14:textId="1C4D3609" w:rsidR="0012023C" w:rsidRDefault="00C7165C" w:rsidP="00276AC2">
      <w:pPr>
        <w:jc w:val="both"/>
      </w:pPr>
      <w:r>
        <w:t>Fonte: Dados do estudo</w:t>
      </w:r>
    </w:p>
    <w:p w14:paraId="31942B48" w14:textId="77777777" w:rsidR="00C7165C" w:rsidRPr="00893197" w:rsidRDefault="00C7165C" w:rsidP="00276AC2">
      <w:pPr>
        <w:jc w:val="both"/>
      </w:pPr>
    </w:p>
    <w:p w14:paraId="70A900FB" w14:textId="7E4E4442" w:rsidR="0012023C" w:rsidRPr="007B7174" w:rsidRDefault="00980679" w:rsidP="0012023C">
      <w:pPr>
        <w:ind w:firstLine="709"/>
        <w:jc w:val="both"/>
        <w:rPr>
          <w:sz w:val="24"/>
        </w:rPr>
      </w:pPr>
      <w:r>
        <w:rPr>
          <w:sz w:val="24"/>
        </w:rPr>
        <w:t>N</w:t>
      </w:r>
      <w:r w:rsidR="0012023C" w:rsidRPr="007B7174">
        <w:rPr>
          <w:sz w:val="24"/>
        </w:rPr>
        <w:t>o ano de 2014 a cooperativa teve seu maior crescimento da carteira de crédito e em 2015 alcançou a maior participação da pessoa jurídica na carteira, ao mesmo tempo em que teve seu maior resultado de exercício. Este último podendo ser diretamente influenciado pela redução de provisão comparada com anos anteriores e a redução dos contratos em prejuízo.</w:t>
      </w:r>
    </w:p>
    <w:p w14:paraId="35323238" w14:textId="49D49724" w:rsidR="0012023C" w:rsidRPr="007B7174" w:rsidRDefault="0012023C" w:rsidP="0012023C">
      <w:pPr>
        <w:ind w:firstLine="709"/>
        <w:jc w:val="both"/>
        <w:rPr>
          <w:sz w:val="24"/>
        </w:rPr>
      </w:pPr>
      <w:r w:rsidRPr="007B7174">
        <w:rPr>
          <w:sz w:val="24"/>
        </w:rPr>
        <w:t xml:space="preserve"> </w:t>
      </w:r>
      <w:r w:rsidR="00351FCF">
        <w:rPr>
          <w:sz w:val="24"/>
        </w:rPr>
        <w:t xml:space="preserve">Destaca-se </w:t>
      </w:r>
      <w:r w:rsidRPr="007B7174">
        <w:rPr>
          <w:sz w:val="24"/>
        </w:rPr>
        <w:t xml:space="preserve">na tabela </w:t>
      </w:r>
      <w:r w:rsidR="00656233" w:rsidRPr="007B7174">
        <w:rPr>
          <w:sz w:val="24"/>
        </w:rPr>
        <w:t>5</w:t>
      </w:r>
      <w:r w:rsidRPr="007B7174">
        <w:rPr>
          <w:sz w:val="24"/>
        </w:rPr>
        <w:t xml:space="preserve"> o provisionamento de inadimplentes da carteira pessoa jurídica nos anos de 2012, 2013 e 2014, durante este período </w:t>
      </w:r>
      <w:r w:rsidR="00980679">
        <w:rPr>
          <w:sz w:val="24"/>
        </w:rPr>
        <w:t>o</w:t>
      </w:r>
      <w:r w:rsidRPr="007B7174">
        <w:rPr>
          <w:sz w:val="24"/>
        </w:rPr>
        <w:t>s números tiveram o maior histórico de atingimento, coincidindo com períodos de retração na economia com o PIB em 0,90%, 2,30% e 0,10% respectivamente.</w:t>
      </w:r>
    </w:p>
    <w:p w14:paraId="61BD4F3B" w14:textId="77777777" w:rsidR="0012023C" w:rsidRPr="007B7174" w:rsidRDefault="0012023C" w:rsidP="0012023C">
      <w:pPr>
        <w:ind w:firstLine="709"/>
        <w:jc w:val="both"/>
        <w:rPr>
          <w:sz w:val="24"/>
        </w:rPr>
      </w:pPr>
      <w:r w:rsidRPr="007B7174">
        <w:rPr>
          <w:sz w:val="24"/>
        </w:rPr>
        <w:t>Os dados reforçam a necessidade de uma análise de crédito mais assertiva e um controle das liberações após sua negociação. Destes dois critérios o índice de inadimplência tende a reduzir bem como de prejuízo e aumenta-se as receitas. A contribuição dos créditos da pessoa jurídica para a construção do resultado é inegável.</w:t>
      </w:r>
    </w:p>
    <w:p w14:paraId="1DCD566C" w14:textId="36956FD0" w:rsidR="0012023C" w:rsidRPr="007B7174" w:rsidRDefault="0012023C" w:rsidP="0012023C">
      <w:pPr>
        <w:ind w:firstLine="709"/>
        <w:jc w:val="both"/>
        <w:rPr>
          <w:sz w:val="24"/>
        </w:rPr>
      </w:pPr>
      <w:r w:rsidRPr="007B7174">
        <w:rPr>
          <w:sz w:val="24"/>
        </w:rPr>
        <w:t>Estes dados demonstram claramente a ineficiência e ineficácia da análise de crédito para a pessoa jurídica. Demonstrada principalmente devido ao alto número de inadimplência e provisionamento de risco devido a atrasos ou outros problemas.</w:t>
      </w:r>
    </w:p>
    <w:p w14:paraId="12A2E087" w14:textId="2ADB9B4C" w:rsidR="00E6136F" w:rsidRPr="007B7174" w:rsidRDefault="00E6136F">
      <w:pPr>
        <w:rPr>
          <w:sz w:val="24"/>
        </w:rPr>
      </w:pPr>
    </w:p>
    <w:p w14:paraId="17E60D05" w14:textId="0ED7B603" w:rsidR="0012023C" w:rsidRPr="007B7174" w:rsidRDefault="00576728" w:rsidP="0012023C">
      <w:pPr>
        <w:rPr>
          <w:sz w:val="24"/>
        </w:rPr>
      </w:pPr>
      <w:r>
        <w:rPr>
          <w:sz w:val="24"/>
        </w:rPr>
        <w:t>4.2</w:t>
      </w:r>
      <w:r w:rsidR="002B2460">
        <w:rPr>
          <w:sz w:val="24"/>
        </w:rPr>
        <w:t xml:space="preserve"> P</w:t>
      </w:r>
      <w:r w:rsidR="002B2460" w:rsidRPr="007B7174">
        <w:rPr>
          <w:sz w:val="24"/>
        </w:rPr>
        <w:t>roposta de instrumento de análise de crédito amplo para pessoa jurídica.</w:t>
      </w:r>
    </w:p>
    <w:p w14:paraId="5CBA7C10" w14:textId="77777777" w:rsidR="000C0CBE" w:rsidRDefault="000C0CBE" w:rsidP="0012023C">
      <w:pPr>
        <w:ind w:firstLine="709"/>
        <w:jc w:val="both"/>
        <w:rPr>
          <w:sz w:val="24"/>
        </w:rPr>
      </w:pPr>
    </w:p>
    <w:p w14:paraId="6F8E361B" w14:textId="77777777" w:rsidR="0012023C" w:rsidRPr="007B7174" w:rsidRDefault="0012023C" w:rsidP="0012023C">
      <w:pPr>
        <w:ind w:firstLine="709"/>
        <w:jc w:val="both"/>
        <w:rPr>
          <w:sz w:val="24"/>
        </w:rPr>
      </w:pPr>
      <w:r w:rsidRPr="007B7174">
        <w:rPr>
          <w:sz w:val="24"/>
        </w:rPr>
        <w:t>Com o pleno conhecimento da contribuição da carteira pessoa jurídica para o resultado da instituição, bem como o impacto que a análise de crédito incompleta pode causar tanto na provisão quanto no prejuízo, e ainda as causas da inadimplência, buscou-se na literatura instrumentos de análise de crédito que possam tornar mais eficientes e eficaz o processo.</w:t>
      </w:r>
    </w:p>
    <w:p w14:paraId="3DBE99FA" w14:textId="0EE7486F" w:rsidR="0012023C" w:rsidRPr="007B7174" w:rsidRDefault="0012023C" w:rsidP="0012023C">
      <w:pPr>
        <w:ind w:firstLine="709"/>
        <w:jc w:val="both"/>
        <w:rPr>
          <w:sz w:val="24"/>
        </w:rPr>
      </w:pPr>
      <w:r w:rsidRPr="007B7174">
        <w:rPr>
          <w:sz w:val="24"/>
        </w:rPr>
        <w:t xml:space="preserve">O ideal </w:t>
      </w:r>
      <w:r w:rsidR="00980679">
        <w:rPr>
          <w:sz w:val="24"/>
        </w:rPr>
        <w:t>de uma operação de crédito é</w:t>
      </w:r>
      <w:r w:rsidRPr="007B7174">
        <w:rPr>
          <w:sz w:val="24"/>
        </w:rPr>
        <w:t xml:space="preserve"> que no momento da negociação possa ser realizada as observações qualitativa e quantitativas necessárias para </w:t>
      </w:r>
      <w:r w:rsidR="00980679">
        <w:rPr>
          <w:sz w:val="24"/>
        </w:rPr>
        <w:t>a análise, e possibilite</w:t>
      </w:r>
      <w:r w:rsidRPr="007B7174">
        <w:rPr>
          <w:sz w:val="24"/>
        </w:rPr>
        <w:t xml:space="preserve"> a redução ou mitigação de riscos que a instituição não está disposta a assumir.</w:t>
      </w:r>
    </w:p>
    <w:p w14:paraId="5425E283" w14:textId="28240A07" w:rsidR="0012023C" w:rsidRPr="007B7174" w:rsidRDefault="00980679" w:rsidP="0012023C">
      <w:pPr>
        <w:ind w:firstLine="709"/>
        <w:jc w:val="both"/>
        <w:rPr>
          <w:sz w:val="24"/>
        </w:rPr>
      </w:pPr>
      <w:r>
        <w:rPr>
          <w:sz w:val="24"/>
        </w:rPr>
        <w:t>Atualmente</w:t>
      </w:r>
      <w:r w:rsidR="0012023C" w:rsidRPr="007B7174">
        <w:rPr>
          <w:sz w:val="24"/>
        </w:rPr>
        <w:t xml:space="preserve"> a instituição possui para a análise de crédito pessoa jurídica uma análise superficial do balanço e DRE dos últimos 3 anos, analise do </w:t>
      </w:r>
      <w:r w:rsidR="0012023C" w:rsidRPr="00980679">
        <w:rPr>
          <w:i/>
          <w:sz w:val="24"/>
        </w:rPr>
        <w:t>Rating</w:t>
      </w:r>
      <w:r w:rsidR="0012023C" w:rsidRPr="007B7174">
        <w:rPr>
          <w:sz w:val="24"/>
        </w:rPr>
        <w:t xml:space="preserve"> fornecido pelo sistema com base no cadastro do cooperado, </w:t>
      </w:r>
      <w:r>
        <w:rPr>
          <w:sz w:val="24"/>
        </w:rPr>
        <w:t>analise de endividamento por meio</w:t>
      </w:r>
      <w:r w:rsidR="0012023C" w:rsidRPr="007B7174">
        <w:rPr>
          <w:sz w:val="24"/>
        </w:rPr>
        <w:t xml:space="preserve"> do relatório do Bacen e do SERASA, análise das garantias e informações dos sócios.</w:t>
      </w:r>
    </w:p>
    <w:p w14:paraId="70AD4428" w14:textId="58AAC7EF" w:rsidR="0012023C" w:rsidRPr="007B7174" w:rsidRDefault="0012023C" w:rsidP="0012023C">
      <w:pPr>
        <w:ind w:firstLine="709"/>
        <w:jc w:val="both"/>
        <w:rPr>
          <w:sz w:val="24"/>
        </w:rPr>
      </w:pPr>
      <w:r w:rsidRPr="007B7174">
        <w:rPr>
          <w:sz w:val="24"/>
        </w:rPr>
        <w:t xml:space="preserve">Segundo </w:t>
      </w:r>
      <w:proofErr w:type="spellStart"/>
      <w:r w:rsidR="00E87A74" w:rsidRPr="007B7174">
        <w:rPr>
          <w:sz w:val="24"/>
        </w:rPr>
        <w:t>Gartner</w:t>
      </w:r>
      <w:proofErr w:type="spellEnd"/>
      <w:r w:rsidR="00E87A74" w:rsidRPr="007B7174">
        <w:rPr>
          <w:sz w:val="24"/>
        </w:rPr>
        <w:t xml:space="preserve">, Moreira, </w:t>
      </w:r>
      <w:proofErr w:type="spellStart"/>
      <w:r w:rsidR="00E87A74" w:rsidRPr="007B7174">
        <w:rPr>
          <w:sz w:val="24"/>
        </w:rPr>
        <w:t>Galves</w:t>
      </w:r>
      <w:proofErr w:type="spellEnd"/>
      <w:r w:rsidR="00E87A74" w:rsidRPr="007B7174">
        <w:rPr>
          <w:sz w:val="24"/>
        </w:rPr>
        <w:t xml:space="preserve"> </w:t>
      </w:r>
      <w:r w:rsidRPr="007B7174">
        <w:rPr>
          <w:sz w:val="24"/>
        </w:rPr>
        <w:t>(2009) é importante o especialista, no caso o analista de crédito, ter acesso a um método de análise da gestão de riscos corporativos, para poder ponderar esses itens.</w:t>
      </w:r>
    </w:p>
    <w:p w14:paraId="31BBCA0B" w14:textId="6035B6CB" w:rsidR="0012023C" w:rsidRPr="007B7174" w:rsidRDefault="0012023C" w:rsidP="0012023C">
      <w:pPr>
        <w:ind w:firstLine="709"/>
        <w:jc w:val="both"/>
        <w:rPr>
          <w:sz w:val="24"/>
        </w:rPr>
      </w:pPr>
      <w:r w:rsidRPr="007B7174">
        <w:rPr>
          <w:sz w:val="24"/>
        </w:rPr>
        <w:t xml:space="preserve">Com a ferramenta </w:t>
      </w:r>
      <w:r w:rsidR="00351FCF">
        <w:rPr>
          <w:sz w:val="24"/>
        </w:rPr>
        <w:t xml:space="preserve">proposta neste artigo </w:t>
      </w:r>
      <w:r w:rsidR="00656233" w:rsidRPr="007B7174">
        <w:rPr>
          <w:sz w:val="24"/>
        </w:rPr>
        <w:t xml:space="preserve">a cooperativa </w:t>
      </w:r>
      <w:r w:rsidRPr="007B7174">
        <w:rPr>
          <w:sz w:val="24"/>
        </w:rPr>
        <w:t>passará a ter uma análise</w:t>
      </w:r>
      <w:r w:rsidR="00980679">
        <w:rPr>
          <w:sz w:val="24"/>
        </w:rPr>
        <w:t xml:space="preserve"> da solvência da empresa por meio do termômetro de </w:t>
      </w:r>
      <w:proofErr w:type="spellStart"/>
      <w:r w:rsidR="00980679">
        <w:rPr>
          <w:sz w:val="24"/>
        </w:rPr>
        <w:t>K</w:t>
      </w:r>
      <w:r w:rsidRPr="007B7174">
        <w:rPr>
          <w:sz w:val="24"/>
        </w:rPr>
        <w:t>anitz</w:t>
      </w:r>
      <w:proofErr w:type="spellEnd"/>
      <w:r w:rsidRPr="007B7174">
        <w:rPr>
          <w:sz w:val="24"/>
        </w:rPr>
        <w:t xml:space="preserve">, analise dos riscos corporativos (operacional, estratégico, financeiro e perigos) de forma compilada e gerando um novo </w:t>
      </w:r>
      <w:r w:rsidRPr="00980679">
        <w:rPr>
          <w:i/>
          <w:sz w:val="24"/>
        </w:rPr>
        <w:t>Rating</w:t>
      </w:r>
      <w:r w:rsidRPr="007B7174">
        <w:rPr>
          <w:sz w:val="24"/>
        </w:rPr>
        <w:t xml:space="preserve"> geral da operação.</w:t>
      </w:r>
    </w:p>
    <w:p w14:paraId="0C42CE35" w14:textId="2FD7CFE8" w:rsidR="0012023C" w:rsidRDefault="0012023C" w:rsidP="0012023C">
      <w:pPr>
        <w:ind w:firstLine="709"/>
        <w:jc w:val="both"/>
        <w:rPr>
          <w:sz w:val="24"/>
        </w:rPr>
      </w:pPr>
      <w:r w:rsidRPr="007B7174">
        <w:rPr>
          <w:sz w:val="24"/>
        </w:rPr>
        <w:lastRenderedPageBreak/>
        <w:t>Com base na pesquisa bibliográfica, elaborou-se questões em tornos dos vários riscos que a empresa pode estar exposta, de acordo com os exemplos expostos na literatura e somando as respostas dadas pelos gerentes de relacionamento durante coleta de dados</w:t>
      </w:r>
      <w:r w:rsidR="00980679">
        <w:rPr>
          <w:sz w:val="24"/>
        </w:rPr>
        <w:t>.</w:t>
      </w:r>
      <w:r w:rsidRPr="007B7174">
        <w:rPr>
          <w:sz w:val="24"/>
        </w:rPr>
        <w:t xml:space="preserve"> </w:t>
      </w:r>
      <w:r w:rsidR="00980679">
        <w:rPr>
          <w:sz w:val="24"/>
        </w:rPr>
        <w:t>C</w:t>
      </w:r>
      <w:r w:rsidRPr="007B7174">
        <w:rPr>
          <w:sz w:val="24"/>
        </w:rPr>
        <w:t xml:space="preserve">hegou-se </w:t>
      </w:r>
      <w:r w:rsidR="00980679">
        <w:rPr>
          <w:sz w:val="24"/>
        </w:rPr>
        <w:t xml:space="preserve">assim </w:t>
      </w:r>
      <w:r w:rsidRPr="007B7174">
        <w:rPr>
          <w:sz w:val="24"/>
        </w:rPr>
        <w:t>as perguntas que irão compor os questionários dos riscos operacionais, estratégicos, financeiros e os perigos.</w:t>
      </w:r>
    </w:p>
    <w:p w14:paraId="591EB8AE" w14:textId="77777777" w:rsidR="00C7165C" w:rsidRPr="007B7174" w:rsidRDefault="00C7165C" w:rsidP="0012023C">
      <w:pPr>
        <w:ind w:firstLine="709"/>
        <w:jc w:val="both"/>
        <w:rPr>
          <w:sz w:val="24"/>
        </w:rPr>
      </w:pPr>
    </w:p>
    <w:p w14:paraId="0A9FDB02" w14:textId="0B42E86E" w:rsidR="00C7165C" w:rsidRDefault="00656233" w:rsidP="00276AC2">
      <w:r>
        <w:t>Figura 1</w:t>
      </w:r>
      <w:r w:rsidR="0012023C">
        <w:t xml:space="preserve"> - A</w:t>
      </w:r>
      <w:r w:rsidR="00C7165C">
        <w:t>nálise dos Riscos operacionais</w:t>
      </w:r>
    </w:p>
    <w:p w14:paraId="1E0B0F0C" w14:textId="77777777" w:rsidR="00C7165C" w:rsidRDefault="00C7165C" w:rsidP="00276AC2"/>
    <w:p w14:paraId="27AC7C8C" w14:textId="31A18F81" w:rsidR="0012023C" w:rsidRDefault="00656233" w:rsidP="00276AC2">
      <w:r>
        <w:rPr>
          <w:noProof/>
        </w:rPr>
        <w:drawing>
          <wp:inline distT="0" distB="0" distL="0" distR="0" wp14:anchorId="611DEEFD" wp14:editId="3D5461C7">
            <wp:extent cx="5791200" cy="37407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4091" cy="3742652"/>
                    </a:xfrm>
                    <a:prstGeom prst="rect">
                      <a:avLst/>
                    </a:prstGeom>
                    <a:noFill/>
                    <a:ln>
                      <a:noFill/>
                    </a:ln>
                  </pic:spPr>
                </pic:pic>
              </a:graphicData>
            </a:graphic>
          </wp:inline>
        </w:drawing>
      </w:r>
    </w:p>
    <w:p w14:paraId="1F32BFBB" w14:textId="77777777" w:rsidR="0012023C" w:rsidRDefault="0012023C" w:rsidP="00276AC2">
      <w:pPr>
        <w:jc w:val="both"/>
      </w:pPr>
      <w:r>
        <w:t>Fonte: Dados do estudo.</w:t>
      </w:r>
    </w:p>
    <w:p w14:paraId="6937F186" w14:textId="77777777" w:rsidR="00C7165C" w:rsidRDefault="00C7165C" w:rsidP="0012023C">
      <w:pPr>
        <w:ind w:firstLine="709"/>
        <w:jc w:val="both"/>
        <w:rPr>
          <w:sz w:val="24"/>
        </w:rPr>
      </w:pPr>
    </w:p>
    <w:p w14:paraId="78F23D99" w14:textId="77777777" w:rsidR="0012023C" w:rsidRPr="007B7174" w:rsidRDefault="0012023C" w:rsidP="0012023C">
      <w:pPr>
        <w:ind w:firstLine="709"/>
        <w:jc w:val="both"/>
        <w:rPr>
          <w:sz w:val="24"/>
        </w:rPr>
      </w:pPr>
      <w:r w:rsidRPr="007B7174">
        <w:rPr>
          <w:sz w:val="24"/>
        </w:rPr>
        <w:t>Com base nos exemplos de riscos operacionais citados em COSO (2007) onde diz que podemos considerar: tempo necessário para reparo de maquinas e equipamentos, índice de peças defeituosas, capacidade de demanda, segurança de empregados, logística.</w:t>
      </w:r>
    </w:p>
    <w:p w14:paraId="5972E54D" w14:textId="77777777" w:rsidR="0012023C" w:rsidRPr="007B7174" w:rsidRDefault="0012023C" w:rsidP="0012023C">
      <w:pPr>
        <w:ind w:firstLine="709"/>
        <w:jc w:val="both"/>
        <w:rPr>
          <w:sz w:val="24"/>
        </w:rPr>
      </w:pPr>
      <w:r w:rsidRPr="007B7174">
        <w:rPr>
          <w:sz w:val="24"/>
        </w:rPr>
        <w:t>O gerente que negociar o crédito será o responsável em preencher as planilhas e deverá alterar apenas o campo onde esta as respostas das perguntas. Ao final, a planilha apresentará uma soma que enviará automaticamente para o campo resultado.</w:t>
      </w:r>
    </w:p>
    <w:p w14:paraId="27D38FCB" w14:textId="1538B891" w:rsidR="0012023C" w:rsidRDefault="0012023C" w:rsidP="0012023C">
      <w:pPr>
        <w:ind w:firstLine="709"/>
        <w:jc w:val="both"/>
        <w:rPr>
          <w:sz w:val="24"/>
        </w:rPr>
      </w:pPr>
      <w:r w:rsidRPr="007B7174">
        <w:rPr>
          <w:sz w:val="24"/>
        </w:rPr>
        <w:t>Em perg</w:t>
      </w:r>
      <w:r w:rsidR="00980679">
        <w:rPr>
          <w:sz w:val="24"/>
        </w:rPr>
        <w:t>untas onde a resposta esperada</w:t>
      </w:r>
      <w:r w:rsidRPr="007B7174">
        <w:rPr>
          <w:sz w:val="24"/>
        </w:rPr>
        <w:t xml:space="preserve"> ideal </w:t>
      </w:r>
      <w:r w:rsidR="00980679">
        <w:rPr>
          <w:sz w:val="24"/>
        </w:rPr>
        <w:t>for</w:t>
      </w:r>
      <w:r w:rsidRPr="007B7174">
        <w:rPr>
          <w:sz w:val="24"/>
        </w:rPr>
        <w:t xml:space="preserve"> não e a empresa responder como sim, deverá ser colocada na planilha como -1 agravando desta forma o risco analisado em questão.</w:t>
      </w:r>
    </w:p>
    <w:p w14:paraId="2239808B" w14:textId="77777777" w:rsidR="00C7165C" w:rsidRDefault="00C7165C" w:rsidP="00276AC2">
      <w:pPr>
        <w:jc w:val="both"/>
      </w:pPr>
    </w:p>
    <w:p w14:paraId="13050654" w14:textId="77777777" w:rsidR="00C7165C" w:rsidRDefault="00C7165C" w:rsidP="00276AC2">
      <w:pPr>
        <w:jc w:val="both"/>
      </w:pPr>
    </w:p>
    <w:p w14:paraId="42D06FF9" w14:textId="77777777" w:rsidR="00C7165C" w:rsidRDefault="00C7165C" w:rsidP="00276AC2">
      <w:pPr>
        <w:jc w:val="both"/>
      </w:pPr>
    </w:p>
    <w:p w14:paraId="51648AC8" w14:textId="77777777" w:rsidR="00C7165C" w:rsidRDefault="00C7165C" w:rsidP="00276AC2">
      <w:pPr>
        <w:jc w:val="both"/>
      </w:pPr>
    </w:p>
    <w:p w14:paraId="192D0701" w14:textId="77777777" w:rsidR="00C7165C" w:rsidRDefault="00C7165C" w:rsidP="00276AC2">
      <w:pPr>
        <w:jc w:val="both"/>
      </w:pPr>
    </w:p>
    <w:p w14:paraId="6F727DDD" w14:textId="77777777" w:rsidR="00C7165C" w:rsidRDefault="00C7165C" w:rsidP="00276AC2">
      <w:pPr>
        <w:jc w:val="both"/>
      </w:pPr>
    </w:p>
    <w:p w14:paraId="16537296" w14:textId="77777777" w:rsidR="00C7165C" w:rsidRDefault="00C7165C" w:rsidP="00276AC2">
      <w:pPr>
        <w:jc w:val="both"/>
      </w:pPr>
    </w:p>
    <w:p w14:paraId="1A5F9C2B" w14:textId="77777777" w:rsidR="00C7165C" w:rsidRDefault="00C7165C" w:rsidP="00276AC2">
      <w:pPr>
        <w:jc w:val="both"/>
      </w:pPr>
    </w:p>
    <w:p w14:paraId="60F6CF86" w14:textId="77777777" w:rsidR="00C7165C" w:rsidRDefault="00C7165C" w:rsidP="00276AC2">
      <w:pPr>
        <w:jc w:val="both"/>
      </w:pPr>
    </w:p>
    <w:p w14:paraId="77842077" w14:textId="77777777" w:rsidR="00C7165C" w:rsidRDefault="00C7165C" w:rsidP="00276AC2">
      <w:pPr>
        <w:jc w:val="both"/>
      </w:pPr>
    </w:p>
    <w:p w14:paraId="22DE7ECD" w14:textId="77777777" w:rsidR="00C7165C" w:rsidRDefault="00C7165C" w:rsidP="00276AC2">
      <w:pPr>
        <w:jc w:val="both"/>
      </w:pPr>
    </w:p>
    <w:p w14:paraId="4CB344D4" w14:textId="77777777" w:rsidR="00C7165C" w:rsidRDefault="00C7165C" w:rsidP="00276AC2">
      <w:pPr>
        <w:jc w:val="both"/>
      </w:pPr>
    </w:p>
    <w:p w14:paraId="1464685D" w14:textId="77777777" w:rsidR="00C7165C" w:rsidRDefault="00C7165C" w:rsidP="00276AC2">
      <w:pPr>
        <w:jc w:val="both"/>
      </w:pPr>
    </w:p>
    <w:p w14:paraId="7408A639" w14:textId="62C38364" w:rsidR="0012023C" w:rsidRDefault="00656233" w:rsidP="00276AC2">
      <w:pPr>
        <w:jc w:val="both"/>
      </w:pPr>
      <w:r>
        <w:lastRenderedPageBreak/>
        <w:t>Figura 2</w:t>
      </w:r>
      <w:r w:rsidR="0012023C">
        <w:t>.</w:t>
      </w:r>
      <w:r w:rsidR="00C7165C">
        <w:t xml:space="preserve"> Análise de Riscos Estratégicos</w:t>
      </w:r>
    </w:p>
    <w:p w14:paraId="5DECDC12" w14:textId="77777777" w:rsidR="00C7165C" w:rsidRDefault="00C7165C" w:rsidP="00276AC2">
      <w:pPr>
        <w:jc w:val="both"/>
      </w:pPr>
    </w:p>
    <w:p w14:paraId="0ADDDE88" w14:textId="43957340" w:rsidR="0012023C" w:rsidRDefault="00656233" w:rsidP="00351FCF">
      <w:pPr>
        <w:jc w:val="both"/>
      </w:pPr>
      <w:r>
        <w:rPr>
          <w:noProof/>
        </w:rPr>
        <w:drawing>
          <wp:inline distT="0" distB="0" distL="0" distR="0" wp14:anchorId="096483E9" wp14:editId="55F34DB5">
            <wp:extent cx="5734050" cy="300616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085" cy="3007231"/>
                    </a:xfrm>
                    <a:prstGeom prst="rect">
                      <a:avLst/>
                    </a:prstGeom>
                    <a:noFill/>
                    <a:ln>
                      <a:noFill/>
                    </a:ln>
                  </pic:spPr>
                </pic:pic>
              </a:graphicData>
            </a:graphic>
          </wp:inline>
        </w:drawing>
      </w:r>
    </w:p>
    <w:p w14:paraId="7CAECAC3" w14:textId="22CF6B4E" w:rsidR="0012023C" w:rsidRDefault="00C7165C" w:rsidP="00276AC2">
      <w:pPr>
        <w:jc w:val="both"/>
      </w:pPr>
      <w:r>
        <w:t>Fonte: Dados do estudo</w:t>
      </w:r>
    </w:p>
    <w:p w14:paraId="01947FE7" w14:textId="77777777" w:rsidR="00C7165C" w:rsidRDefault="00C7165C" w:rsidP="0012023C">
      <w:pPr>
        <w:ind w:firstLine="709"/>
        <w:jc w:val="both"/>
        <w:rPr>
          <w:sz w:val="24"/>
        </w:rPr>
      </w:pPr>
    </w:p>
    <w:p w14:paraId="58A5A65B" w14:textId="4C27A907" w:rsidR="0012023C" w:rsidRPr="007B7174" w:rsidRDefault="0012023C" w:rsidP="0012023C">
      <w:pPr>
        <w:ind w:firstLine="709"/>
        <w:jc w:val="both"/>
        <w:rPr>
          <w:sz w:val="24"/>
        </w:rPr>
      </w:pPr>
      <w:r w:rsidRPr="007B7174">
        <w:rPr>
          <w:sz w:val="24"/>
        </w:rPr>
        <w:t>Os riscos estratégicos darão a possibilidade de uma análise qualitativa quanto a noção de estratégias de lançamentos de novos produtos, be</w:t>
      </w:r>
      <w:r w:rsidR="00980679">
        <w:rPr>
          <w:sz w:val="24"/>
        </w:rPr>
        <w:t>m como expansão da marca por meio</w:t>
      </w:r>
      <w:r w:rsidRPr="007B7174">
        <w:rPr>
          <w:sz w:val="24"/>
        </w:rPr>
        <w:t xml:space="preserve"> de filiais ou novas áreas de atuação.</w:t>
      </w:r>
    </w:p>
    <w:p w14:paraId="65EBD34A" w14:textId="0B6CB990" w:rsidR="0012023C" w:rsidRPr="007B7174" w:rsidRDefault="0012023C" w:rsidP="0012023C">
      <w:pPr>
        <w:ind w:firstLine="709"/>
        <w:jc w:val="both"/>
        <w:rPr>
          <w:sz w:val="24"/>
        </w:rPr>
      </w:pPr>
      <w:r w:rsidRPr="007B7174">
        <w:rPr>
          <w:sz w:val="24"/>
        </w:rPr>
        <w:t xml:space="preserve">Da mesma forma como na </w:t>
      </w:r>
      <w:r w:rsidR="00980679">
        <w:rPr>
          <w:sz w:val="24"/>
        </w:rPr>
        <w:t xml:space="preserve">análise de Riscos operacionais, para </w:t>
      </w:r>
      <w:r w:rsidRPr="007B7174">
        <w:rPr>
          <w:sz w:val="24"/>
        </w:rPr>
        <w:t>algumas perguntas a resposta ideal esperada é não, são elas as de números 23, 24 e 25. Tendo o não como resposta identifica-se a não existência de risco ou baixo risco quanto a concentração de clientes e fornecedores e o tipo de ambos.</w:t>
      </w:r>
    </w:p>
    <w:p w14:paraId="7F40F8CC" w14:textId="72AFB96C" w:rsidR="0012023C" w:rsidRPr="007B7174" w:rsidRDefault="0012023C" w:rsidP="0012023C">
      <w:pPr>
        <w:ind w:firstLine="709"/>
        <w:jc w:val="both"/>
        <w:rPr>
          <w:sz w:val="24"/>
        </w:rPr>
      </w:pPr>
      <w:r w:rsidRPr="007B7174">
        <w:rPr>
          <w:sz w:val="24"/>
        </w:rPr>
        <w:t xml:space="preserve"> Para elaborar a avaliação dos riscos financeiros utilizou-se exemplos citados em COSO (2007) que relata o conhecimento, orçamento e projeção de fluxo de caixa, acompanhamento de variações no fluxo de caixa, aderência do fluxo de caixa, ausência de geração de caixa na atividade da empresa, acompanhamento do desempenho financeiro.</w:t>
      </w:r>
    </w:p>
    <w:p w14:paraId="7A95B7CC" w14:textId="1BF44745" w:rsidR="0012023C" w:rsidRDefault="0012023C" w:rsidP="0012023C">
      <w:pPr>
        <w:ind w:firstLine="709"/>
        <w:jc w:val="both"/>
        <w:rPr>
          <w:sz w:val="24"/>
        </w:rPr>
      </w:pPr>
      <w:r w:rsidRPr="007B7174">
        <w:rPr>
          <w:sz w:val="24"/>
        </w:rPr>
        <w:t xml:space="preserve">Segundo </w:t>
      </w:r>
      <w:proofErr w:type="spellStart"/>
      <w:r w:rsidR="00E87A74" w:rsidRPr="007B7174">
        <w:rPr>
          <w:sz w:val="24"/>
        </w:rPr>
        <w:t>Ferma</w:t>
      </w:r>
      <w:proofErr w:type="spellEnd"/>
      <w:r w:rsidRPr="007B7174">
        <w:rPr>
          <w:sz w:val="24"/>
        </w:rPr>
        <w:t xml:space="preserve"> (2003) são exemplos de riscos que as empresas estão expostas: alavancagem financeira, contratos com risco cambial, ausência de proteção a variação do câmbio, baixa liquidez, oferta de crédito no mercado.</w:t>
      </w:r>
    </w:p>
    <w:p w14:paraId="123B3716" w14:textId="77777777" w:rsidR="00C7165C" w:rsidRDefault="00C7165C" w:rsidP="00276AC2"/>
    <w:p w14:paraId="04BCFD2B" w14:textId="77777777" w:rsidR="00C7165C" w:rsidRDefault="00C7165C" w:rsidP="00276AC2"/>
    <w:p w14:paraId="61491A9C" w14:textId="77777777" w:rsidR="00C7165C" w:rsidRDefault="00C7165C" w:rsidP="00276AC2"/>
    <w:p w14:paraId="4C8EB128" w14:textId="77777777" w:rsidR="00C7165C" w:rsidRDefault="00C7165C" w:rsidP="00276AC2"/>
    <w:p w14:paraId="192F273F" w14:textId="77777777" w:rsidR="00C7165C" w:rsidRDefault="00C7165C" w:rsidP="00276AC2"/>
    <w:p w14:paraId="41015BF3" w14:textId="77777777" w:rsidR="00C7165C" w:rsidRDefault="00C7165C" w:rsidP="00276AC2"/>
    <w:p w14:paraId="6C315EBA" w14:textId="77777777" w:rsidR="00C7165C" w:rsidRDefault="00C7165C" w:rsidP="00276AC2"/>
    <w:p w14:paraId="3D0C0386" w14:textId="77777777" w:rsidR="00C7165C" w:rsidRDefault="00C7165C" w:rsidP="00276AC2"/>
    <w:p w14:paraId="10F0128F" w14:textId="77777777" w:rsidR="00C7165C" w:rsidRDefault="00C7165C" w:rsidP="00276AC2"/>
    <w:p w14:paraId="6504BA7C" w14:textId="77777777" w:rsidR="00C7165C" w:rsidRDefault="00C7165C" w:rsidP="00276AC2"/>
    <w:p w14:paraId="01730C47" w14:textId="77777777" w:rsidR="00C7165C" w:rsidRDefault="00C7165C" w:rsidP="00276AC2"/>
    <w:p w14:paraId="35AAC27B" w14:textId="77777777" w:rsidR="00C7165C" w:rsidRDefault="00C7165C" w:rsidP="00276AC2"/>
    <w:p w14:paraId="72F3B57C" w14:textId="77777777" w:rsidR="00C7165C" w:rsidRDefault="00C7165C" w:rsidP="00276AC2"/>
    <w:p w14:paraId="0A864252" w14:textId="77777777" w:rsidR="00C7165C" w:rsidRDefault="00C7165C" w:rsidP="00276AC2"/>
    <w:p w14:paraId="5BAB0965" w14:textId="77777777" w:rsidR="00C7165C" w:rsidRDefault="00C7165C" w:rsidP="00276AC2"/>
    <w:p w14:paraId="4B945E14" w14:textId="77777777" w:rsidR="00C7165C" w:rsidRDefault="00C7165C" w:rsidP="00276AC2"/>
    <w:p w14:paraId="15E9FECF" w14:textId="77777777" w:rsidR="00C7165C" w:rsidRDefault="00C7165C" w:rsidP="00276AC2"/>
    <w:p w14:paraId="4CE100FF" w14:textId="77777777" w:rsidR="00C7165C" w:rsidRDefault="00C7165C" w:rsidP="00276AC2"/>
    <w:p w14:paraId="6017DA44" w14:textId="085E1345" w:rsidR="00C7165C" w:rsidRDefault="0012023C" w:rsidP="00276AC2">
      <w:r>
        <w:lastRenderedPageBreak/>
        <w:t xml:space="preserve">Figura </w:t>
      </w:r>
      <w:r w:rsidR="002B2460">
        <w:t>3</w:t>
      </w:r>
      <w:r>
        <w:t xml:space="preserve">. </w:t>
      </w:r>
      <w:r w:rsidR="00C7165C">
        <w:t>Análise dos riscos Financeiros</w:t>
      </w:r>
    </w:p>
    <w:p w14:paraId="6EF02082" w14:textId="77777777" w:rsidR="00C7165C" w:rsidRDefault="00C7165C" w:rsidP="00276AC2"/>
    <w:p w14:paraId="53FFE023" w14:textId="0E1D39B3" w:rsidR="0012023C" w:rsidRDefault="00C700F5" w:rsidP="00276AC2">
      <w:r>
        <w:rPr>
          <w:rFonts w:ascii="Arial" w:hAnsi="Arial" w:cs="Arial"/>
          <w:noProof/>
        </w:rPr>
        <w:drawing>
          <wp:inline distT="0" distB="0" distL="0" distR="0" wp14:anchorId="652BFE7F" wp14:editId="6A58AF7E">
            <wp:extent cx="5753100" cy="35560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134" cy="3556639"/>
                    </a:xfrm>
                    <a:prstGeom prst="rect">
                      <a:avLst/>
                    </a:prstGeom>
                    <a:noFill/>
                    <a:ln>
                      <a:noFill/>
                    </a:ln>
                  </pic:spPr>
                </pic:pic>
              </a:graphicData>
            </a:graphic>
          </wp:inline>
        </w:drawing>
      </w:r>
    </w:p>
    <w:p w14:paraId="1A466F31" w14:textId="77777777" w:rsidR="0012023C" w:rsidRDefault="0012023C" w:rsidP="00276AC2">
      <w:pPr>
        <w:jc w:val="both"/>
      </w:pPr>
      <w:r>
        <w:t>Fonte: Dados do estudo.</w:t>
      </w:r>
    </w:p>
    <w:p w14:paraId="1C15E961" w14:textId="77777777" w:rsidR="00C7165C" w:rsidRDefault="00C7165C" w:rsidP="0012023C">
      <w:pPr>
        <w:ind w:firstLine="709"/>
        <w:jc w:val="both"/>
        <w:rPr>
          <w:sz w:val="24"/>
        </w:rPr>
      </w:pPr>
    </w:p>
    <w:p w14:paraId="50835D07" w14:textId="598FD89C" w:rsidR="0012023C" w:rsidRPr="007B7174" w:rsidRDefault="0012023C" w:rsidP="0012023C">
      <w:pPr>
        <w:ind w:firstLine="709"/>
        <w:jc w:val="both"/>
        <w:rPr>
          <w:sz w:val="24"/>
        </w:rPr>
      </w:pPr>
      <w:r w:rsidRPr="007B7174">
        <w:rPr>
          <w:sz w:val="24"/>
        </w:rPr>
        <w:t xml:space="preserve">Quanto ao percentual de compatibilidade com as respostas desejadas trabalha-se neste item também 77% em relação aos riscos que a instituição está disposta a correr. </w:t>
      </w:r>
      <w:r w:rsidR="00980679">
        <w:rPr>
          <w:sz w:val="24"/>
        </w:rPr>
        <w:t>Essa margem o</w:t>
      </w:r>
      <w:r w:rsidRPr="007B7174">
        <w:rPr>
          <w:sz w:val="24"/>
        </w:rPr>
        <w:t>corre por entender que o crédito pode estar sendo destinado a correção destes pontos.</w:t>
      </w:r>
    </w:p>
    <w:p w14:paraId="5A94B380" w14:textId="36DB0AFB" w:rsidR="0012023C" w:rsidRPr="00980679" w:rsidRDefault="0012023C" w:rsidP="0012023C">
      <w:pPr>
        <w:ind w:firstLine="709"/>
        <w:jc w:val="both"/>
        <w:rPr>
          <w:sz w:val="24"/>
          <w:szCs w:val="24"/>
        </w:rPr>
      </w:pPr>
      <w:r w:rsidRPr="00980679">
        <w:rPr>
          <w:sz w:val="24"/>
          <w:szCs w:val="24"/>
        </w:rPr>
        <w:t xml:space="preserve">Segundo </w:t>
      </w:r>
      <w:proofErr w:type="spellStart"/>
      <w:r w:rsidR="00E87A74" w:rsidRPr="00980679">
        <w:rPr>
          <w:sz w:val="24"/>
          <w:szCs w:val="24"/>
        </w:rPr>
        <w:t>Ferma</w:t>
      </w:r>
      <w:proofErr w:type="spellEnd"/>
      <w:r w:rsidR="000C0CBE">
        <w:rPr>
          <w:sz w:val="24"/>
          <w:szCs w:val="24"/>
        </w:rPr>
        <w:t xml:space="preserve"> </w:t>
      </w:r>
      <w:r w:rsidRPr="00980679">
        <w:rPr>
          <w:sz w:val="24"/>
          <w:szCs w:val="24"/>
        </w:rPr>
        <w:t>(2003) os perigos a que as organizações estão expostas são resultado de ações naturais, riscos de responsabilidade civil como incêndio ou contaminação do solo e/ou do lençol freático. Ainda segundo IBGC</w:t>
      </w:r>
      <w:r w:rsidR="000C0CBE">
        <w:rPr>
          <w:sz w:val="24"/>
          <w:szCs w:val="24"/>
        </w:rPr>
        <w:t xml:space="preserve"> </w:t>
      </w:r>
      <w:r w:rsidRPr="00980679">
        <w:rPr>
          <w:sz w:val="24"/>
          <w:szCs w:val="24"/>
        </w:rPr>
        <w:t>(2007) é importante prevenir qualquer eventualidade de responsabilidade civil.</w:t>
      </w:r>
    </w:p>
    <w:p w14:paraId="49F66DD7" w14:textId="77777777" w:rsidR="00C7165C" w:rsidRDefault="00C7165C" w:rsidP="0012023C">
      <w:pPr>
        <w:ind w:firstLine="709"/>
        <w:jc w:val="both"/>
      </w:pPr>
    </w:p>
    <w:p w14:paraId="1F4473AB" w14:textId="5255DC49" w:rsidR="0012023C" w:rsidRDefault="0012023C" w:rsidP="00276AC2">
      <w:pPr>
        <w:jc w:val="both"/>
      </w:pPr>
      <w:r>
        <w:t xml:space="preserve">Figura </w:t>
      </w:r>
      <w:r w:rsidR="002B2460">
        <w:t>4</w:t>
      </w:r>
      <w:r w:rsidR="00C7165C">
        <w:t>. Análise de Perigos</w:t>
      </w:r>
    </w:p>
    <w:p w14:paraId="7E13A2B4" w14:textId="77777777" w:rsidR="00C7165C" w:rsidRDefault="00C7165C" w:rsidP="00276AC2">
      <w:pPr>
        <w:jc w:val="both"/>
      </w:pPr>
    </w:p>
    <w:p w14:paraId="20163101" w14:textId="1173E2E3" w:rsidR="0012023C" w:rsidRDefault="00C700F5" w:rsidP="00C700F5">
      <w:pPr>
        <w:jc w:val="both"/>
      </w:pPr>
      <w:r>
        <w:rPr>
          <w:noProof/>
        </w:rPr>
        <w:drawing>
          <wp:inline distT="0" distB="0" distL="0" distR="0" wp14:anchorId="30663FB3" wp14:editId="7E8E276D">
            <wp:extent cx="5755005" cy="2171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135" cy="2173258"/>
                    </a:xfrm>
                    <a:prstGeom prst="rect">
                      <a:avLst/>
                    </a:prstGeom>
                    <a:noFill/>
                    <a:ln>
                      <a:noFill/>
                    </a:ln>
                  </pic:spPr>
                </pic:pic>
              </a:graphicData>
            </a:graphic>
          </wp:inline>
        </w:drawing>
      </w:r>
    </w:p>
    <w:p w14:paraId="0E62AA97" w14:textId="77777777" w:rsidR="0012023C" w:rsidRDefault="0012023C" w:rsidP="00276AC2">
      <w:pPr>
        <w:jc w:val="both"/>
      </w:pPr>
      <w:r>
        <w:t>Fonte: Dados do estudo.</w:t>
      </w:r>
    </w:p>
    <w:p w14:paraId="42F0B0F7" w14:textId="77777777" w:rsidR="00C7165C" w:rsidRDefault="00C7165C" w:rsidP="0012023C">
      <w:pPr>
        <w:ind w:firstLine="709"/>
        <w:jc w:val="both"/>
        <w:rPr>
          <w:sz w:val="24"/>
        </w:rPr>
      </w:pPr>
    </w:p>
    <w:p w14:paraId="7A37114F" w14:textId="5F769581" w:rsidR="0012023C" w:rsidRPr="007B7174" w:rsidRDefault="0012023C" w:rsidP="0012023C">
      <w:pPr>
        <w:ind w:firstLine="709"/>
        <w:jc w:val="both"/>
        <w:rPr>
          <w:sz w:val="24"/>
        </w:rPr>
      </w:pPr>
      <w:r w:rsidRPr="007B7174">
        <w:rPr>
          <w:sz w:val="24"/>
        </w:rPr>
        <w:t>Os questi</w:t>
      </w:r>
      <w:r w:rsidR="002B2460">
        <w:rPr>
          <w:sz w:val="24"/>
        </w:rPr>
        <w:t>onamentos levantados na figura 4</w:t>
      </w:r>
      <w:r w:rsidRPr="007B7174">
        <w:rPr>
          <w:sz w:val="24"/>
        </w:rPr>
        <w:t xml:space="preserve"> que representa</w:t>
      </w:r>
      <w:r w:rsidR="00980679">
        <w:rPr>
          <w:sz w:val="24"/>
        </w:rPr>
        <w:t>m</w:t>
      </w:r>
      <w:r w:rsidRPr="007B7174">
        <w:rPr>
          <w:sz w:val="24"/>
        </w:rPr>
        <w:t xml:space="preserve"> os perigos foram tomados com base na área de atuação da instituição estudada, no caso</w:t>
      </w:r>
      <w:r w:rsidR="00980679">
        <w:rPr>
          <w:sz w:val="24"/>
        </w:rPr>
        <w:t>,</w:t>
      </w:r>
      <w:r w:rsidRPr="007B7174">
        <w:rPr>
          <w:sz w:val="24"/>
        </w:rPr>
        <w:t xml:space="preserve"> Vale do Itajaí </w:t>
      </w:r>
      <w:r w:rsidR="00980679">
        <w:rPr>
          <w:sz w:val="24"/>
        </w:rPr>
        <w:t>(</w:t>
      </w:r>
      <w:r w:rsidRPr="007B7174">
        <w:rPr>
          <w:sz w:val="24"/>
        </w:rPr>
        <w:t>SC</w:t>
      </w:r>
      <w:r w:rsidR="00980679">
        <w:rPr>
          <w:sz w:val="24"/>
        </w:rPr>
        <w:t>)</w:t>
      </w:r>
      <w:r w:rsidRPr="007B7174">
        <w:rPr>
          <w:sz w:val="24"/>
        </w:rPr>
        <w:t xml:space="preserve">, Brasil. As </w:t>
      </w:r>
      <w:r w:rsidRPr="007B7174">
        <w:rPr>
          <w:sz w:val="24"/>
        </w:rPr>
        <w:lastRenderedPageBreak/>
        <w:t>questões tendem a descrever os eventos naturais pelos quais a empresa está exposta nesta região e podem ser adaptados com o risco da região onde será aplicado.</w:t>
      </w:r>
    </w:p>
    <w:p w14:paraId="6C8F2003" w14:textId="77777777" w:rsidR="0012023C" w:rsidRDefault="0012023C" w:rsidP="0012023C">
      <w:pPr>
        <w:ind w:firstLine="709"/>
        <w:jc w:val="both"/>
        <w:rPr>
          <w:sz w:val="24"/>
        </w:rPr>
      </w:pPr>
      <w:r w:rsidRPr="007B7174">
        <w:rPr>
          <w:sz w:val="24"/>
        </w:rPr>
        <w:t>A ferramenta sugerida tem por objetivo a análise qualitativa da gestão e quantitativa conforme mencionado, após a análise com base nos dados coletados pelo gerente de relacionamento durante visita de conhecimento da empresa e de suas necessidades, ele deverá preencher a análise quantitativa da empresa por meio das informações que possui no seu sistema.</w:t>
      </w:r>
    </w:p>
    <w:p w14:paraId="724BDEFA" w14:textId="77777777" w:rsidR="00C7165C" w:rsidRPr="007B7174" w:rsidRDefault="00C7165C" w:rsidP="0012023C">
      <w:pPr>
        <w:ind w:firstLine="709"/>
        <w:jc w:val="both"/>
        <w:rPr>
          <w:sz w:val="24"/>
        </w:rPr>
      </w:pPr>
    </w:p>
    <w:p w14:paraId="6041A759" w14:textId="0DE586EB" w:rsidR="0012023C" w:rsidRDefault="002B2460" w:rsidP="00276AC2">
      <w:pPr>
        <w:jc w:val="both"/>
      </w:pPr>
      <w:r>
        <w:t>Figura 5</w:t>
      </w:r>
      <w:r w:rsidR="0012023C">
        <w:t>. Term</w:t>
      </w:r>
      <w:r w:rsidR="00C7165C">
        <w:t xml:space="preserve">ômetro de insolvência de </w:t>
      </w:r>
      <w:proofErr w:type="spellStart"/>
      <w:r w:rsidR="00C7165C">
        <w:t>Kanitz</w:t>
      </w:r>
      <w:proofErr w:type="spellEnd"/>
    </w:p>
    <w:p w14:paraId="5C7BA13D" w14:textId="77777777" w:rsidR="00C7165C" w:rsidRDefault="00C7165C" w:rsidP="00276AC2">
      <w:pPr>
        <w:jc w:val="both"/>
      </w:pPr>
    </w:p>
    <w:p w14:paraId="51BDDED7" w14:textId="4EB3CFFC" w:rsidR="0012023C" w:rsidRDefault="00C700F5" w:rsidP="00C700F5">
      <w:pPr>
        <w:jc w:val="both"/>
      </w:pPr>
      <w:r w:rsidRPr="00496F36">
        <w:rPr>
          <w:noProof/>
        </w:rPr>
        <w:drawing>
          <wp:inline distT="0" distB="0" distL="0" distR="0" wp14:anchorId="14073665" wp14:editId="18C94ABA">
            <wp:extent cx="4724400" cy="198418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939" cy="1989035"/>
                    </a:xfrm>
                    <a:prstGeom prst="rect">
                      <a:avLst/>
                    </a:prstGeom>
                    <a:noFill/>
                    <a:ln>
                      <a:noFill/>
                    </a:ln>
                  </pic:spPr>
                </pic:pic>
              </a:graphicData>
            </a:graphic>
          </wp:inline>
        </w:drawing>
      </w:r>
    </w:p>
    <w:p w14:paraId="7C1AD251" w14:textId="77777777" w:rsidR="0012023C" w:rsidRDefault="0012023C" w:rsidP="00276AC2">
      <w:pPr>
        <w:jc w:val="both"/>
      </w:pPr>
      <w:r>
        <w:t>Fonte: Adaptado de SILVA 2008.</w:t>
      </w:r>
    </w:p>
    <w:p w14:paraId="39758C1C" w14:textId="77777777" w:rsidR="00C7165C" w:rsidRDefault="00C7165C" w:rsidP="0012023C">
      <w:pPr>
        <w:ind w:firstLine="709"/>
        <w:jc w:val="both"/>
        <w:rPr>
          <w:sz w:val="24"/>
        </w:rPr>
      </w:pPr>
    </w:p>
    <w:p w14:paraId="2C036311" w14:textId="168696AA" w:rsidR="0012023C" w:rsidRPr="007B7174" w:rsidRDefault="0012023C" w:rsidP="0012023C">
      <w:pPr>
        <w:ind w:firstLine="709"/>
        <w:jc w:val="both"/>
        <w:rPr>
          <w:sz w:val="24"/>
        </w:rPr>
      </w:pPr>
      <w:r w:rsidRPr="007B7174">
        <w:rPr>
          <w:sz w:val="24"/>
        </w:rPr>
        <w:t xml:space="preserve">Atualmente a instituição possui uma análise superficial dos índices de liquidez, rentabilidade do ativo e grau de alavancagem. Com a introdução do termômetro de </w:t>
      </w:r>
      <w:proofErr w:type="spellStart"/>
      <w:r w:rsidRPr="007B7174">
        <w:rPr>
          <w:sz w:val="24"/>
        </w:rPr>
        <w:t>Kanitz</w:t>
      </w:r>
      <w:proofErr w:type="spellEnd"/>
      <w:r w:rsidRPr="007B7174">
        <w:rPr>
          <w:sz w:val="24"/>
        </w:rPr>
        <w:t xml:space="preserve"> na ferramenta, ficará mais fácil</w:t>
      </w:r>
      <w:r w:rsidR="00980679">
        <w:rPr>
          <w:sz w:val="24"/>
        </w:rPr>
        <w:t xml:space="preserve"> para</w:t>
      </w:r>
      <w:r w:rsidRPr="007B7174">
        <w:rPr>
          <w:sz w:val="24"/>
        </w:rPr>
        <w:t xml:space="preserve"> o gerente que negocia a operação entender a real situaç</w:t>
      </w:r>
      <w:r w:rsidR="00980679">
        <w:rPr>
          <w:sz w:val="24"/>
        </w:rPr>
        <w:t>ão da empresa por meio</w:t>
      </w:r>
      <w:r w:rsidRPr="007B7174">
        <w:rPr>
          <w:sz w:val="24"/>
        </w:rPr>
        <w:t xml:space="preserve"> destes índices.</w:t>
      </w:r>
    </w:p>
    <w:p w14:paraId="18FC3D8C" w14:textId="69589BC6" w:rsidR="0012023C" w:rsidRPr="007B7174" w:rsidRDefault="00980679" w:rsidP="0012023C">
      <w:pPr>
        <w:ind w:firstLine="709"/>
        <w:jc w:val="both"/>
        <w:rPr>
          <w:sz w:val="24"/>
        </w:rPr>
      </w:pPr>
      <w:r>
        <w:rPr>
          <w:sz w:val="24"/>
        </w:rPr>
        <w:t>Por meio</w:t>
      </w:r>
      <w:r w:rsidR="0012023C" w:rsidRPr="007B7174">
        <w:rPr>
          <w:sz w:val="24"/>
        </w:rPr>
        <w:t xml:space="preserve"> do termômetro de insolvência pode</w:t>
      </w:r>
      <w:r w:rsidR="007A10F8">
        <w:rPr>
          <w:sz w:val="24"/>
        </w:rPr>
        <w:t>-se</w:t>
      </w:r>
      <w:r w:rsidR="0012023C" w:rsidRPr="007B7174">
        <w:rPr>
          <w:sz w:val="24"/>
        </w:rPr>
        <w:t xml:space="preserve"> ter um grau de assertividade maior quanto a adimplência ou inadimplência futura da empresa tomadora, com uma agilidade e facilidade na interpretação dos dados.</w:t>
      </w:r>
    </w:p>
    <w:p w14:paraId="1FD1EA72" w14:textId="425847E3" w:rsidR="0012023C" w:rsidRPr="007B7174" w:rsidRDefault="0012023C" w:rsidP="0012023C">
      <w:pPr>
        <w:ind w:firstLine="709"/>
        <w:jc w:val="both"/>
        <w:rPr>
          <w:sz w:val="24"/>
        </w:rPr>
      </w:pPr>
      <w:r w:rsidRPr="007B7174">
        <w:rPr>
          <w:sz w:val="24"/>
        </w:rPr>
        <w:t>Junto a estas novas ferramentas de análise somamos as ferramentas já existentes e cheg</w:t>
      </w:r>
      <w:r w:rsidR="007A10F8">
        <w:rPr>
          <w:sz w:val="24"/>
        </w:rPr>
        <w:t>ou-se</w:t>
      </w:r>
      <w:r w:rsidRPr="007B7174">
        <w:rPr>
          <w:sz w:val="24"/>
        </w:rPr>
        <w:t xml:space="preserve"> ao resultado final da análise. A planilha de resultado importará automaticamente cada análise individual chegando a um resultado total.</w:t>
      </w:r>
    </w:p>
    <w:p w14:paraId="6CDE9784" w14:textId="41CDEBF6" w:rsidR="0012023C" w:rsidRPr="007B7174" w:rsidRDefault="007A10F8" w:rsidP="0012023C">
      <w:pPr>
        <w:ind w:firstLine="709"/>
        <w:jc w:val="both"/>
        <w:rPr>
          <w:sz w:val="24"/>
        </w:rPr>
      </w:pPr>
      <w:r>
        <w:rPr>
          <w:sz w:val="24"/>
        </w:rPr>
        <w:t>A F</w:t>
      </w:r>
      <w:r w:rsidR="002B2460">
        <w:rPr>
          <w:sz w:val="24"/>
        </w:rPr>
        <w:t>igura 6</w:t>
      </w:r>
      <w:r w:rsidR="0012023C" w:rsidRPr="007B7174">
        <w:rPr>
          <w:sz w:val="24"/>
        </w:rPr>
        <w:t xml:space="preserve"> demonstra uma análise de um cliente pessoa jurídica com seu cadastro sem qualquer tipo de impeditivo no cadastro dos sócios ou da empresa, atendimento total da análise de riscos e perigos corporativos, situação de solvente e garantia real em 100% do valor da operação. </w:t>
      </w:r>
    </w:p>
    <w:p w14:paraId="3D16FCA3" w14:textId="6DA00913" w:rsidR="0012023C" w:rsidRPr="007B7174" w:rsidRDefault="0012023C" w:rsidP="0012023C">
      <w:pPr>
        <w:ind w:firstLine="709"/>
        <w:jc w:val="both"/>
        <w:rPr>
          <w:sz w:val="24"/>
        </w:rPr>
      </w:pPr>
      <w:r w:rsidRPr="007B7174">
        <w:rPr>
          <w:sz w:val="24"/>
        </w:rPr>
        <w:t xml:space="preserve"> A análise pontuou a operação próximo a sua pontuação máxima possível de 300 pontos, portanto a operação poderia ser liberada devido ao baixo risco e garantia adequada a operação. </w:t>
      </w:r>
    </w:p>
    <w:p w14:paraId="3F7FA5D7" w14:textId="77777777" w:rsidR="00C7165C" w:rsidRDefault="00C7165C" w:rsidP="00276AC2"/>
    <w:p w14:paraId="1F09F29D" w14:textId="77777777" w:rsidR="00C7165C" w:rsidRDefault="00C7165C" w:rsidP="00276AC2"/>
    <w:p w14:paraId="5BAD2BC7" w14:textId="77777777" w:rsidR="00C7165C" w:rsidRDefault="00C7165C" w:rsidP="00276AC2"/>
    <w:p w14:paraId="1D755AB8" w14:textId="77777777" w:rsidR="00C7165C" w:rsidRDefault="00C7165C" w:rsidP="00276AC2"/>
    <w:p w14:paraId="3A260E20" w14:textId="77777777" w:rsidR="00C7165C" w:rsidRDefault="00C7165C" w:rsidP="00276AC2"/>
    <w:p w14:paraId="60F8ADD3" w14:textId="77777777" w:rsidR="00C7165C" w:rsidRDefault="00C7165C" w:rsidP="00276AC2"/>
    <w:p w14:paraId="3F316D71" w14:textId="77777777" w:rsidR="00C7165C" w:rsidRDefault="00C7165C" w:rsidP="00276AC2"/>
    <w:p w14:paraId="66405034" w14:textId="77777777" w:rsidR="00C7165C" w:rsidRDefault="00C7165C" w:rsidP="00276AC2"/>
    <w:p w14:paraId="4C51D805" w14:textId="77777777" w:rsidR="00C7165C" w:rsidRDefault="00C7165C" w:rsidP="00276AC2"/>
    <w:p w14:paraId="7AD91EB1" w14:textId="77777777" w:rsidR="00C7165C" w:rsidRDefault="00C7165C" w:rsidP="00276AC2"/>
    <w:p w14:paraId="767B5533" w14:textId="77777777" w:rsidR="00C7165C" w:rsidRDefault="00C7165C" w:rsidP="00276AC2"/>
    <w:p w14:paraId="74806AC1" w14:textId="77777777" w:rsidR="00C7165C" w:rsidRDefault="00C7165C" w:rsidP="00276AC2"/>
    <w:p w14:paraId="7D8C573C" w14:textId="77777777" w:rsidR="00C7165C" w:rsidRDefault="00C7165C" w:rsidP="00276AC2"/>
    <w:p w14:paraId="52A94200" w14:textId="77777777" w:rsidR="00C7165C" w:rsidRDefault="002B2460" w:rsidP="00276AC2">
      <w:r>
        <w:lastRenderedPageBreak/>
        <w:t>Figura 6</w:t>
      </w:r>
      <w:r w:rsidR="00C7165C">
        <w:t>. Análise compilada dos dados</w:t>
      </w:r>
    </w:p>
    <w:p w14:paraId="4D437118" w14:textId="77777777" w:rsidR="00C7165C" w:rsidRDefault="00C7165C" w:rsidP="00276AC2"/>
    <w:p w14:paraId="7083F10D" w14:textId="4255CDB2" w:rsidR="0012023C" w:rsidRDefault="00C700F5" w:rsidP="00276AC2">
      <w:r>
        <w:rPr>
          <w:rFonts w:ascii="Arial" w:hAnsi="Arial" w:cs="Arial"/>
          <w:noProof/>
        </w:rPr>
        <w:drawing>
          <wp:inline distT="0" distB="0" distL="0" distR="0" wp14:anchorId="7EF5001B" wp14:editId="08E08E0D">
            <wp:extent cx="5753100" cy="25050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14:paraId="10C37F54" w14:textId="4F1DA63F" w:rsidR="0012023C" w:rsidRDefault="00C7165C" w:rsidP="00276AC2">
      <w:pPr>
        <w:jc w:val="both"/>
      </w:pPr>
      <w:r>
        <w:t>Fonte: Dados do estudo</w:t>
      </w:r>
    </w:p>
    <w:p w14:paraId="3678B0A6" w14:textId="77777777" w:rsidR="00C7165C" w:rsidRDefault="00C7165C" w:rsidP="00276AC2">
      <w:pPr>
        <w:jc w:val="both"/>
      </w:pPr>
    </w:p>
    <w:p w14:paraId="36F879E1" w14:textId="1A762E54" w:rsidR="0012023C" w:rsidRPr="007B7174" w:rsidRDefault="007A10F8" w:rsidP="0012023C">
      <w:pPr>
        <w:ind w:firstLine="709"/>
        <w:jc w:val="both"/>
        <w:rPr>
          <w:sz w:val="24"/>
        </w:rPr>
      </w:pPr>
      <w:r>
        <w:rPr>
          <w:sz w:val="24"/>
        </w:rPr>
        <w:t>Se</w:t>
      </w:r>
      <w:r w:rsidR="0012023C" w:rsidRPr="007B7174">
        <w:rPr>
          <w:sz w:val="24"/>
        </w:rPr>
        <w:t xml:space="preserve"> a operação estivesse classificada entre 166 e 94 pontos, a cooperativa deveria rever as condições apresentadas. A taxa deve ser revista para acompanhar o risco da operação bem como suas garantias.</w:t>
      </w:r>
    </w:p>
    <w:p w14:paraId="462ACB7F" w14:textId="6E6ADEC2" w:rsidR="0012023C" w:rsidRPr="007B7174" w:rsidRDefault="0012023C" w:rsidP="0012023C">
      <w:pPr>
        <w:ind w:firstLine="709"/>
        <w:jc w:val="both"/>
        <w:rPr>
          <w:sz w:val="24"/>
        </w:rPr>
      </w:pPr>
      <w:r w:rsidRPr="007B7174">
        <w:rPr>
          <w:sz w:val="24"/>
        </w:rPr>
        <w:t>Com a introdução desta nova ferramenta, a instituição poderá analisar tanto aspecto de qualidade quanto</w:t>
      </w:r>
      <w:r w:rsidR="007A10F8">
        <w:rPr>
          <w:sz w:val="24"/>
        </w:rPr>
        <w:t xml:space="preserve"> a</w:t>
      </w:r>
      <w:r w:rsidRPr="007B7174">
        <w:rPr>
          <w:sz w:val="24"/>
        </w:rPr>
        <w:t xml:space="preserve"> capacidade do tomador em manter a adimplência em curto, médio e longo prazo. Ela ganhará ainda em eficiência e agilidade, uma vez que tanto analista quanto o gerente terão acesso as mesmas informações e parâmetros de análise.</w:t>
      </w:r>
    </w:p>
    <w:p w14:paraId="45E172E6" w14:textId="284B8051" w:rsidR="0012023C" w:rsidRPr="007B7174" w:rsidRDefault="0012023C" w:rsidP="0012023C">
      <w:pPr>
        <w:ind w:firstLine="709"/>
        <w:jc w:val="both"/>
        <w:rPr>
          <w:sz w:val="24"/>
        </w:rPr>
      </w:pPr>
      <w:r w:rsidRPr="007B7174">
        <w:rPr>
          <w:sz w:val="24"/>
        </w:rPr>
        <w:t xml:space="preserve"> O objetivo final da ferramenta é extinguir a falta de análise dos riscos causadoras da inadimplência e prejuízo possibilitando a instituição a majorar seus resultados gerando maior atratividade e valor agregado a seus cooperados.</w:t>
      </w:r>
    </w:p>
    <w:p w14:paraId="07E584DE" w14:textId="77777777" w:rsidR="00E6136F" w:rsidRDefault="00E6136F"/>
    <w:p w14:paraId="33C41BD5" w14:textId="626FD388" w:rsidR="00C700F5" w:rsidRPr="00C700F5" w:rsidRDefault="00351FCF" w:rsidP="00351FCF">
      <w:pPr>
        <w:jc w:val="both"/>
        <w:rPr>
          <w:sz w:val="24"/>
        </w:rPr>
      </w:pPr>
      <w:r>
        <w:rPr>
          <w:sz w:val="24"/>
        </w:rPr>
        <w:t xml:space="preserve">5 </w:t>
      </w:r>
      <w:r w:rsidR="007A10F8">
        <w:rPr>
          <w:sz w:val="24"/>
        </w:rPr>
        <w:t>Considerações finais</w:t>
      </w:r>
    </w:p>
    <w:p w14:paraId="2F56767E" w14:textId="77777777" w:rsidR="00C7165C" w:rsidRDefault="00C7165C" w:rsidP="00C700F5">
      <w:pPr>
        <w:ind w:firstLine="709"/>
        <w:jc w:val="both"/>
        <w:rPr>
          <w:sz w:val="24"/>
        </w:rPr>
      </w:pPr>
    </w:p>
    <w:p w14:paraId="056C98CB" w14:textId="77777777" w:rsidR="00C700F5" w:rsidRPr="00C700F5" w:rsidRDefault="00C700F5" w:rsidP="00C700F5">
      <w:pPr>
        <w:ind w:firstLine="709"/>
        <w:jc w:val="both"/>
        <w:rPr>
          <w:sz w:val="24"/>
        </w:rPr>
      </w:pPr>
      <w:r w:rsidRPr="00C700F5">
        <w:rPr>
          <w:sz w:val="24"/>
        </w:rPr>
        <w:t>A análise de riscos na concessão de crédito para pessoa jurídica e sua eficiência leva os diretores das instituições de crédito cooperativistas a uma reflexão do resultado final do exercício de cada ano.</w:t>
      </w:r>
    </w:p>
    <w:p w14:paraId="540DEA4D" w14:textId="70E78165" w:rsidR="00C700F5" w:rsidRPr="00C700F5" w:rsidRDefault="00C700F5" w:rsidP="00C700F5">
      <w:pPr>
        <w:ind w:firstLine="709"/>
        <w:jc w:val="both"/>
        <w:rPr>
          <w:sz w:val="24"/>
        </w:rPr>
      </w:pPr>
      <w:r w:rsidRPr="00C700F5">
        <w:rPr>
          <w:sz w:val="24"/>
        </w:rPr>
        <w:t xml:space="preserve">Quanto ao objetivo especifico </w:t>
      </w:r>
      <w:r w:rsidR="007A10F8">
        <w:rPr>
          <w:sz w:val="24"/>
        </w:rPr>
        <w:t xml:space="preserve">de </w:t>
      </w:r>
      <w:r w:rsidRPr="00C700F5">
        <w:rPr>
          <w:sz w:val="24"/>
        </w:rPr>
        <w:t>demonstrar os atuais instrumentos de análise de risco na concessão de créditos adotados pela instituição financeira cooperativa pesquisada, evidenciou-se na ferramenta propostas os itens já utilizados.</w:t>
      </w:r>
    </w:p>
    <w:p w14:paraId="34E26583" w14:textId="57BB81A1" w:rsidR="00C700F5" w:rsidRPr="00C700F5" w:rsidRDefault="00C700F5" w:rsidP="00C700F5">
      <w:pPr>
        <w:ind w:firstLine="709"/>
        <w:jc w:val="both"/>
        <w:rPr>
          <w:sz w:val="24"/>
        </w:rPr>
      </w:pPr>
      <w:r w:rsidRPr="00C700F5">
        <w:rPr>
          <w:sz w:val="24"/>
        </w:rPr>
        <w:t xml:space="preserve">Sobre o objetivo especifico de apresentar os dados da carteira do crédito concedido pela instituição financeira cooperativa e ainda os fatores da inadimplência, ficou </w:t>
      </w:r>
      <w:r w:rsidR="007A10F8">
        <w:rPr>
          <w:sz w:val="24"/>
        </w:rPr>
        <w:t>evidenciado</w:t>
      </w:r>
      <w:r w:rsidRPr="00C700F5">
        <w:rPr>
          <w:sz w:val="24"/>
        </w:rPr>
        <w:t xml:space="preserve"> que a participação da carteira PJ é atualmente de 69% da carteira geral e os seus fatores de inadimplência são </w:t>
      </w:r>
      <w:r w:rsidR="007A10F8">
        <w:rPr>
          <w:sz w:val="24"/>
        </w:rPr>
        <w:t>ocasionados devido</w:t>
      </w:r>
      <w:r w:rsidRPr="00C700F5">
        <w:rPr>
          <w:sz w:val="24"/>
        </w:rPr>
        <w:t xml:space="preserve"> a uma má gerenciamento de riscos corporativos das empresas.</w:t>
      </w:r>
    </w:p>
    <w:p w14:paraId="6C5D2EC0" w14:textId="6165862D" w:rsidR="00C700F5" w:rsidRPr="00C700F5" w:rsidRDefault="00C700F5" w:rsidP="00C700F5">
      <w:pPr>
        <w:ind w:firstLine="709"/>
        <w:jc w:val="both"/>
        <w:rPr>
          <w:sz w:val="24"/>
        </w:rPr>
      </w:pPr>
      <w:r w:rsidRPr="00C700F5">
        <w:rPr>
          <w:sz w:val="24"/>
        </w:rPr>
        <w:t xml:space="preserve">Enquanto </w:t>
      </w:r>
      <w:r w:rsidR="007A10F8">
        <w:rPr>
          <w:sz w:val="24"/>
        </w:rPr>
        <w:t>a</w:t>
      </w:r>
      <w:r w:rsidRPr="00C700F5">
        <w:rPr>
          <w:sz w:val="24"/>
        </w:rPr>
        <w:t>o objetivo especifico de comparar a mutação do nível de risco em períodos de crescimento da economia e de retração e qual seu impacto sobre a inadimplência e prejuízo, observou-se que o PIB teve retração, afetando a inadimplência fazendo com que os níveis de provisionamento de devedores duvidosos aumentassem.</w:t>
      </w:r>
    </w:p>
    <w:p w14:paraId="4DD765A0" w14:textId="434DE71D" w:rsidR="00C700F5" w:rsidRPr="00C700F5" w:rsidRDefault="00C700F5" w:rsidP="00C700F5">
      <w:pPr>
        <w:ind w:firstLine="709"/>
        <w:jc w:val="both"/>
        <w:rPr>
          <w:sz w:val="24"/>
        </w:rPr>
      </w:pPr>
      <w:r w:rsidRPr="00C700F5">
        <w:rPr>
          <w:sz w:val="24"/>
        </w:rPr>
        <w:t xml:space="preserve">Já quanto ao objetivo especifico de desenvolver um instrumento de análise de crédito amplo que permite avaliar a gestão dos riscos corporativos dos tomadores de crédito, foi </w:t>
      </w:r>
      <w:r w:rsidR="007A10F8">
        <w:rPr>
          <w:sz w:val="24"/>
        </w:rPr>
        <w:t>proposto à</w:t>
      </w:r>
      <w:r w:rsidRPr="00C700F5">
        <w:rPr>
          <w:sz w:val="24"/>
        </w:rPr>
        <w:t xml:space="preserve"> instituição uma ferramenta onde agregasse os riscos corporativos </w:t>
      </w:r>
      <w:r w:rsidR="007A10F8">
        <w:rPr>
          <w:sz w:val="24"/>
        </w:rPr>
        <w:t>em</w:t>
      </w:r>
      <w:r w:rsidRPr="00C700F5">
        <w:rPr>
          <w:sz w:val="24"/>
        </w:rPr>
        <w:t xml:space="preserve"> que a empresa </w:t>
      </w:r>
      <w:r w:rsidRPr="00C700F5">
        <w:rPr>
          <w:sz w:val="24"/>
        </w:rPr>
        <w:lastRenderedPageBreak/>
        <w:t xml:space="preserve">tomadora está exposta, mais o termômetro de insolvência de </w:t>
      </w:r>
      <w:proofErr w:type="spellStart"/>
      <w:r w:rsidRPr="00C700F5">
        <w:rPr>
          <w:sz w:val="24"/>
        </w:rPr>
        <w:t>Kanitz</w:t>
      </w:r>
      <w:proofErr w:type="spellEnd"/>
      <w:r w:rsidRPr="00C700F5">
        <w:rPr>
          <w:sz w:val="24"/>
        </w:rPr>
        <w:t xml:space="preserve"> e </w:t>
      </w:r>
      <w:r w:rsidR="007A10F8">
        <w:rPr>
          <w:sz w:val="24"/>
        </w:rPr>
        <w:t xml:space="preserve">além disso </w:t>
      </w:r>
      <w:r w:rsidRPr="00C700F5">
        <w:rPr>
          <w:sz w:val="24"/>
        </w:rPr>
        <w:t>manteve-se as ferramentas já utilizadas apenas integrando as nesta nova ferramenta.</w:t>
      </w:r>
    </w:p>
    <w:p w14:paraId="0B26F9FD" w14:textId="1E35C8A6" w:rsidR="00E6136F" w:rsidRDefault="00C700F5" w:rsidP="00C700F5">
      <w:pPr>
        <w:ind w:firstLine="709"/>
        <w:jc w:val="both"/>
        <w:rPr>
          <w:sz w:val="24"/>
        </w:rPr>
      </w:pPr>
      <w:r w:rsidRPr="00C700F5">
        <w:rPr>
          <w:sz w:val="24"/>
        </w:rPr>
        <w:t>Atendendo ao objetivo geral do estudo, nota-se que atualmente a análise de crédito para pessoa jurídica apresenta-se ineficiente e ineficaz, apresentando gra</w:t>
      </w:r>
      <w:r w:rsidR="007A10F8">
        <w:rPr>
          <w:sz w:val="24"/>
        </w:rPr>
        <w:t>ndes índices de inadimplência. A</w:t>
      </w:r>
      <w:r w:rsidRPr="00C700F5">
        <w:rPr>
          <w:sz w:val="24"/>
        </w:rPr>
        <w:t>tualmente a participação da pessoa jurídica na carteira de crédito é superior a pessoa física, situação que exige uma análise de crédito mais criteriosa e qualificada, frente a isso é fundamental uma ferramenta de análise de crédito completa e ampla.</w:t>
      </w:r>
    </w:p>
    <w:p w14:paraId="453F1424" w14:textId="77777777" w:rsidR="00351FCF" w:rsidRPr="00C700F5" w:rsidRDefault="00351FCF" w:rsidP="00351FCF">
      <w:pPr>
        <w:ind w:firstLine="709"/>
        <w:jc w:val="both"/>
        <w:rPr>
          <w:sz w:val="24"/>
        </w:rPr>
      </w:pPr>
      <w:r w:rsidRPr="00C700F5">
        <w:rPr>
          <w:sz w:val="24"/>
        </w:rPr>
        <w:t>Recomenda-se e propõe-se novas pesquisas na área, mais especificamente quanto a análise de crédito para pessoa física, pesquisas que possam apresentar novas formas de análise de crédito ou então novas ferramentas para a análise de crédito da pessoa física para que se possa ter instituições mais fortalecidas, um sistema financeiro de alta performance e cooperativas seguras.</w:t>
      </w:r>
    </w:p>
    <w:p w14:paraId="3A8AC3CF" w14:textId="488D666F" w:rsidR="001F363B" w:rsidRDefault="001F363B" w:rsidP="001F363B">
      <w:pPr>
        <w:jc w:val="both"/>
      </w:pPr>
    </w:p>
    <w:p w14:paraId="739F9CD1" w14:textId="47761A3C" w:rsidR="001F363B" w:rsidRPr="007A10F8" w:rsidRDefault="001F363B" w:rsidP="001F363B">
      <w:pPr>
        <w:jc w:val="both"/>
        <w:rPr>
          <w:sz w:val="24"/>
          <w:szCs w:val="24"/>
        </w:rPr>
      </w:pPr>
      <w:r w:rsidRPr="007A10F8">
        <w:rPr>
          <w:sz w:val="24"/>
          <w:szCs w:val="24"/>
        </w:rPr>
        <w:t xml:space="preserve">Referências </w:t>
      </w:r>
    </w:p>
    <w:p w14:paraId="2BD62CB0" w14:textId="34B4CB27" w:rsidR="001F363B" w:rsidRPr="007A10F8" w:rsidRDefault="001F363B" w:rsidP="00C93549">
      <w:pPr>
        <w:spacing w:after="240"/>
        <w:jc w:val="both"/>
        <w:rPr>
          <w:sz w:val="24"/>
          <w:szCs w:val="24"/>
        </w:rPr>
      </w:pPr>
      <w:r w:rsidRPr="007A10F8">
        <w:rPr>
          <w:sz w:val="24"/>
          <w:szCs w:val="24"/>
        </w:rPr>
        <w:t>BMF&amp;BOVESPA (2016, Agosto). Política de gestão de riscos corporativos. 2015. Recuperado em 23</w:t>
      </w:r>
      <w:r w:rsidR="000A1AB4" w:rsidRPr="007A10F8">
        <w:rPr>
          <w:sz w:val="24"/>
          <w:szCs w:val="24"/>
        </w:rPr>
        <w:t>,</w:t>
      </w:r>
      <w:r w:rsidRPr="007A10F8">
        <w:rPr>
          <w:sz w:val="24"/>
          <w:szCs w:val="24"/>
        </w:rPr>
        <w:t xml:space="preserve"> agosto, 2016, de: &lt;http://ri.bmfbovespa.com.br/ptb/2494/Poltica%20de%20Gesto%20de%20Riscos%20Corporativos_24092015.pdf</w:t>
      </w:r>
      <w:proofErr w:type="gramStart"/>
      <w:r w:rsidRPr="007A10F8">
        <w:rPr>
          <w:sz w:val="24"/>
          <w:szCs w:val="24"/>
        </w:rPr>
        <w:t>&gt;..</w:t>
      </w:r>
      <w:proofErr w:type="gramEnd"/>
    </w:p>
    <w:p w14:paraId="527D2F55" w14:textId="6B8AB693" w:rsidR="001F363B" w:rsidRPr="007A10F8" w:rsidRDefault="00B00E02" w:rsidP="00C93549">
      <w:pPr>
        <w:spacing w:after="240"/>
        <w:jc w:val="both"/>
        <w:rPr>
          <w:sz w:val="24"/>
          <w:szCs w:val="24"/>
        </w:rPr>
      </w:pPr>
      <w:r>
        <w:rPr>
          <w:sz w:val="24"/>
          <w:szCs w:val="24"/>
        </w:rPr>
        <w:t xml:space="preserve">Brasil Econômico </w:t>
      </w:r>
      <w:r w:rsidR="001F363B" w:rsidRPr="007A10F8">
        <w:rPr>
          <w:sz w:val="24"/>
          <w:szCs w:val="24"/>
        </w:rPr>
        <w:t xml:space="preserve">(2016, Agosto). </w:t>
      </w:r>
      <w:r w:rsidR="000D34EA">
        <w:rPr>
          <w:sz w:val="24"/>
          <w:szCs w:val="24"/>
        </w:rPr>
        <w:t>Meu b</w:t>
      </w:r>
      <w:r w:rsidRPr="007A10F8">
        <w:rPr>
          <w:sz w:val="24"/>
          <w:szCs w:val="24"/>
        </w:rPr>
        <w:t xml:space="preserve">olso. </w:t>
      </w:r>
      <w:r w:rsidR="001F363B" w:rsidRPr="007A10F8">
        <w:rPr>
          <w:sz w:val="24"/>
          <w:szCs w:val="24"/>
        </w:rPr>
        <w:t xml:space="preserve">Recuperado em 25 agosto, 2016, de &lt;http://economia.ig.com.br/financas/meubolso/2016-01-21/inadimplencia-59-milhoes-iniciam-2016-como-maus-pagadores.html&gt;. </w:t>
      </w:r>
    </w:p>
    <w:p w14:paraId="278DB017" w14:textId="08EFFDEA" w:rsidR="001F363B" w:rsidRPr="007A10F8" w:rsidRDefault="00C93549" w:rsidP="00C93549">
      <w:pPr>
        <w:spacing w:after="240"/>
        <w:jc w:val="both"/>
        <w:rPr>
          <w:sz w:val="24"/>
          <w:szCs w:val="24"/>
        </w:rPr>
      </w:pPr>
      <w:r w:rsidRPr="007A10F8">
        <w:rPr>
          <w:sz w:val="24"/>
          <w:szCs w:val="24"/>
        </w:rPr>
        <w:t>Coimbra</w:t>
      </w:r>
      <w:r w:rsidR="001F363B" w:rsidRPr="007A10F8">
        <w:rPr>
          <w:sz w:val="24"/>
          <w:szCs w:val="24"/>
        </w:rPr>
        <w:t>, F</w:t>
      </w:r>
      <w:r w:rsidR="000A1AB4" w:rsidRPr="007A10F8">
        <w:rPr>
          <w:sz w:val="24"/>
          <w:szCs w:val="24"/>
        </w:rPr>
        <w:t>.</w:t>
      </w:r>
      <w:r w:rsidR="001F363B" w:rsidRPr="007A10F8">
        <w:rPr>
          <w:sz w:val="24"/>
          <w:szCs w:val="24"/>
        </w:rPr>
        <w:t xml:space="preserve"> C</w:t>
      </w:r>
      <w:r w:rsidR="000A1AB4" w:rsidRPr="007A10F8">
        <w:rPr>
          <w:sz w:val="24"/>
          <w:szCs w:val="24"/>
        </w:rPr>
        <w:t>. (2016, Novembro)</w:t>
      </w:r>
      <w:r w:rsidR="001F363B" w:rsidRPr="007A10F8">
        <w:rPr>
          <w:sz w:val="24"/>
          <w:szCs w:val="24"/>
        </w:rPr>
        <w:t xml:space="preserve">. Estrutura de governança corporativa e gestão de riscos: um estudo de caso no setor financeiro. São Paulo: USP. 2011. </w:t>
      </w:r>
      <w:r w:rsidR="000A1AB4" w:rsidRPr="007A10F8">
        <w:rPr>
          <w:sz w:val="24"/>
          <w:szCs w:val="24"/>
        </w:rPr>
        <w:t>Recuperado em 11 novembro, 2016, de,</w:t>
      </w:r>
      <w:r w:rsidR="001F363B" w:rsidRPr="007A10F8">
        <w:rPr>
          <w:sz w:val="24"/>
          <w:szCs w:val="24"/>
        </w:rPr>
        <w:t xml:space="preserve"> www.teses.usp.br/teses/disponiveis/12/12139/tde-16082011.../FabioClaroCoimbra.pdf. </w:t>
      </w:r>
    </w:p>
    <w:p w14:paraId="01A91E87" w14:textId="3ECCE2F4" w:rsidR="001F363B" w:rsidRPr="007A10F8" w:rsidRDefault="001F363B" w:rsidP="00C93549">
      <w:pPr>
        <w:spacing w:after="240"/>
        <w:jc w:val="both"/>
        <w:rPr>
          <w:sz w:val="24"/>
          <w:szCs w:val="24"/>
        </w:rPr>
      </w:pPr>
      <w:r w:rsidRPr="007A10F8">
        <w:rPr>
          <w:sz w:val="24"/>
          <w:szCs w:val="24"/>
        </w:rPr>
        <w:t xml:space="preserve">COSO. </w:t>
      </w:r>
      <w:r w:rsidR="00B00E02" w:rsidRPr="007A10F8">
        <w:rPr>
          <w:sz w:val="24"/>
          <w:szCs w:val="24"/>
        </w:rPr>
        <w:t>(2007, Agosto).</w:t>
      </w:r>
      <w:r w:rsidR="00B00E02">
        <w:rPr>
          <w:sz w:val="24"/>
          <w:szCs w:val="24"/>
        </w:rPr>
        <w:t xml:space="preserve"> </w:t>
      </w:r>
      <w:r w:rsidRPr="007A10F8">
        <w:rPr>
          <w:sz w:val="24"/>
          <w:szCs w:val="24"/>
        </w:rPr>
        <w:t xml:space="preserve">Gerenciamento de riscos corporativos. </w:t>
      </w:r>
      <w:r w:rsidR="00C93549" w:rsidRPr="007A10F8">
        <w:rPr>
          <w:sz w:val="24"/>
          <w:szCs w:val="24"/>
        </w:rPr>
        <w:t xml:space="preserve">Recuperado em 23 agosto, 2016, de, </w:t>
      </w:r>
      <w:r w:rsidRPr="007A10F8">
        <w:rPr>
          <w:sz w:val="24"/>
          <w:szCs w:val="24"/>
        </w:rPr>
        <w:t>http://www.coso.org/documents/COSO_ERM_Ex</w:t>
      </w:r>
      <w:r w:rsidR="00C93549" w:rsidRPr="007A10F8">
        <w:rPr>
          <w:sz w:val="24"/>
          <w:szCs w:val="24"/>
        </w:rPr>
        <w:t>ecutiveSummary_Portuguese.pdf.</w:t>
      </w:r>
    </w:p>
    <w:p w14:paraId="5004CF0C" w14:textId="7E291238" w:rsidR="001F363B" w:rsidRPr="007A10F8" w:rsidRDefault="003B26DB" w:rsidP="00C93549">
      <w:pPr>
        <w:spacing w:after="240"/>
        <w:jc w:val="both"/>
        <w:rPr>
          <w:sz w:val="24"/>
          <w:szCs w:val="24"/>
        </w:rPr>
      </w:pPr>
      <w:proofErr w:type="spellStart"/>
      <w:r w:rsidRPr="007A10F8">
        <w:rPr>
          <w:sz w:val="24"/>
          <w:szCs w:val="24"/>
        </w:rPr>
        <w:t>Etges</w:t>
      </w:r>
      <w:proofErr w:type="spellEnd"/>
      <w:r w:rsidRPr="007A10F8">
        <w:rPr>
          <w:sz w:val="24"/>
          <w:szCs w:val="24"/>
        </w:rPr>
        <w:t xml:space="preserve">, A. P. B S.; Souza, J. S. </w:t>
      </w:r>
      <w:r w:rsidR="007A10F8">
        <w:rPr>
          <w:sz w:val="24"/>
          <w:szCs w:val="24"/>
        </w:rPr>
        <w:t>(2015, Outubro)</w:t>
      </w:r>
      <w:r w:rsidR="001F363B" w:rsidRPr="007A10F8">
        <w:rPr>
          <w:sz w:val="24"/>
          <w:szCs w:val="24"/>
        </w:rPr>
        <w:t xml:space="preserve">. </w:t>
      </w:r>
      <w:r w:rsidR="007A10F8" w:rsidRPr="007A10F8">
        <w:rPr>
          <w:sz w:val="24"/>
          <w:szCs w:val="24"/>
        </w:rPr>
        <w:t xml:space="preserve">Estudo de campo sobre gestão de riscos corporativos em empresas participantes de um parque científico e </w:t>
      </w:r>
      <w:r w:rsidR="000D34EA" w:rsidRPr="007A10F8">
        <w:rPr>
          <w:sz w:val="24"/>
          <w:szCs w:val="24"/>
        </w:rPr>
        <w:t>tecnológico</w:t>
      </w:r>
      <w:r w:rsidR="001F363B" w:rsidRPr="007A10F8">
        <w:rPr>
          <w:sz w:val="24"/>
          <w:szCs w:val="24"/>
        </w:rPr>
        <w:t xml:space="preserve">. Santa Catarina, 2015. </w:t>
      </w:r>
      <w:r w:rsidR="000A1AB4" w:rsidRPr="007A10F8">
        <w:rPr>
          <w:sz w:val="24"/>
          <w:szCs w:val="24"/>
        </w:rPr>
        <w:t xml:space="preserve">Recuperado em 28 </w:t>
      </w:r>
      <w:r w:rsidR="00C93549" w:rsidRPr="007A10F8">
        <w:rPr>
          <w:sz w:val="24"/>
          <w:szCs w:val="24"/>
        </w:rPr>
        <w:t xml:space="preserve">Outubro, 2016, </w:t>
      </w:r>
      <w:r w:rsidR="000A1AB4" w:rsidRPr="007A10F8">
        <w:rPr>
          <w:sz w:val="24"/>
          <w:szCs w:val="24"/>
        </w:rPr>
        <w:t>de,</w:t>
      </w:r>
      <w:r w:rsidR="001F363B" w:rsidRPr="007A10F8">
        <w:rPr>
          <w:sz w:val="24"/>
          <w:szCs w:val="24"/>
        </w:rPr>
        <w:t xml:space="preserve"> http://incubadora.periodicos.ufsc.br/index.php/IJKEM/article/download/3286/4069. </w:t>
      </w:r>
    </w:p>
    <w:p w14:paraId="6387ED6E" w14:textId="080FEE03" w:rsidR="001F363B" w:rsidRPr="007A10F8" w:rsidRDefault="003B26DB" w:rsidP="00C93549">
      <w:pPr>
        <w:spacing w:after="240"/>
        <w:jc w:val="both"/>
        <w:rPr>
          <w:sz w:val="24"/>
          <w:szCs w:val="24"/>
        </w:rPr>
      </w:pPr>
      <w:proofErr w:type="spellStart"/>
      <w:r w:rsidRPr="007A10F8">
        <w:rPr>
          <w:sz w:val="24"/>
          <w:szCs w:val="24"/>
        </w:rPr>
        <w:t>Ferma</w:t>
      </w:r>
      <w:proofErr w:type="spellEnd"/>
      <w:r w:rsidR="001F363B" w:rsidRPr="007A10F8">
        <w:rPr>
          <w:sz w:val="24"/>
          <w:szCs w:val="24"/>
        </w:rPr>
        <w:t>.</w:t>
      </w:r>
      <w:r w:rsidR="00C93549" w:rsidRPr="007A10F8">
        <w:rPr>
          <w:sz w:val="24"/>
          <w:szCs w:val="24"/>
        </w:rPr>
        <w:t xml:space="preserve"> (2003, Setembro)</w:t>
      </w:r>
      <w:r w:rsidR="00B00E02">
        <w:rPr>
          <w:sz w:val="24"/>
          <w:szCs w:val="24"/>
        </w:rPr>
        <w:t>.</w:t>
      </w:r>
      <w:r w:rsidR="001F363B" w:rsidRPr="007A10F8">
        <w:rPr>
          <w:sz w:val="24"/>
          <w:szCs w:val="24"/>
        </w:rPr>
        <w:t xml:space="preserve"> Norma de gestão de risco. 2003. </w:t>
      </w:r>
      <w:r w:rsidR="007A10F8">
        <w:rPr>
          <w:sz w:val="24"/>
          <w:szCs w:val="24"/>
        </w:rPr>
        <w:t>Recuperado em 03 set</w:t>
      </w:r>
      <w:r w:rsidR="00C93549" w:rsidRPr="007A10F8">
        <w:rPr>
          <w:sz w:val="24"/>
          <w:szCs w:val="24"/>
        </w:rPr>
        <w:t>embro, 2016, de,</w:t>
      </w:r>
      <w:r w:rsidR="001F363B" w:rsidRPr="007A10F8">
        <w:rPr>
          <w:sz w:val="24"/>
          <w:szCs w:val="24"/>
        </w:rPr>
        <w:t xml:space="preserve"> &lt;http://agenciabrasil.ebc.com.br/economia/noticia/2016-04/desemprego-no-brasil-sobe-para-102-revela-pesquisa-do-ibge&gt;. </w:t>
      </w:r>
    </w:p>
    <w:p w14:paraId="70AC73BE" w14:textId="10EF4AC8" w:rsidR="001F363B" w:rsidRPr="007A10F8" w:rsidRDefault="003B26DB" w:rsidP="00C93549">
      <w:pPr>
        <w:spacing w:after="240"/>
        <w:jc w:val="both"/>
        <w:rPr>
          <w:sz w:val="24"/>
          <w:szCs w:val="24"/>
        </w:rPr>
      </w:pPr>
      <w:proofErr w:type="spellStart"/>
      <w:r w:rsidRPr="007A10F8">
        <w:rPr>
          <w:sz w:val="24"/>
          <w:szCs w:val="24"/>
        </w:rPr>
        <w:t>Ferreir</w:t>
      </w:r>
      <w:proofErr w:type="spellEnd"/>
      <w:r w:rsidRPr="007A10F8">
        <w:rPr>
          <w:sz w:val="24"/>
          <w:szCs w:val="24"/>
        </w:rPr>
        <w:t xml:space="preserve">, M. A.; </w:t>
      </w:r>
      <w:proofErr w:type="spellStart"/>
      <w:r w:rsidRPr="007A10F8">
        <w:rPr>
          <w:sz w:val="24"/>
          <w:szCs w:val="24"/>
        </w:rPr>
        <w:t>Visser</w:t>
      </w:r>
      <w:proofErr w:type="spellEnd"/>
      <w:r w:rsidR="001F363B" w:rsidRPr="007A10F8">
        <w:rPr>
          <w:sz w:val="24"/>
          <w:szCs w:val="24"/>
        </w:rPr>
        <w:t>, J</w:t>
      </w:r>
      <w:r w:rsidRPr="007A10F8">
        <w:rPr>
          <w:sz w:val="24"/>
          <w:szCs w:val="24"/>
        </w:rPr>
        <w:t xml:space="preserve">. </w:t>
      </w:r>
      <w:r w:rsidR="00B00E02">
        <w:rPr>
          <w:sz w:val="24"/>
          <w:szCs w:val="24"/>
        </w:rPr>
        <w:t>(2016, Nov</w:t>
      </w:r>
      <w:r w:rsidR="00C93549" w:rsidRPr="007A10F8">
        <w:rPr>
          <w:sz w:val="24"/>
          <w:szCs w:val="24"/>
        </w:rPr>
        <w:t xml:space="preserve">embro) </w:t>
      </w:r>
      <w:proofErr w:type="spellStart"/>
      <w:r w:rsidR="001F363B" w:rsidRPr="007A10F8">
        <w:rPr>
          <w:sz w:val="24"/>
          <w:szCs w:val="24"/>
        </w:rPr>
        <w:t>Governance</w:t>
      </w:r>
      <w:proofErr w:type="spellEnd"/>
      <w:r w:rsidR="001F363B" w:rsidRPr="007A10F8">
        <w:rPr>
          <w:sz w:val="24"/>
          <w:szCs w:val="24"/>
        </w:rPr>
        <w:t xml:space="preserve"> </w:t>
      </w:r>
      <w:proofErr w:type="spellStart"/>
      <w:r w:rsidR="001F363B" w:rsidRPr="007A10F8">
        <w:rPr>
          <w:sz w:val="24"/>
          <w:szCs w:val="24"/>
        </w:rPr>
        <w:t>of</w:t>
      </w:r>
      <w:proofErr w:type="spellEnd"/>
      <w:r w:rsidR="001F363B" w:rsidRPr="007A10F8">
        <w:rPr>
          <w:sz w:val="24"/>
          <w:szCs w:val="24"/>
        </w:rPr>
        <w:t xml:space="preserve"> </w:t>
      </w:r>
      <w:proofErr w:type="spellStart"/>
      <w:r w:rsidR="001F363B" w:rsidRPr="007A10F8">
        <w:rPr>
          <w:sz w:val="24"/>
          <w:szCs w:val="24"/>
        </w:rPr>
        <w:t>Spreadsh</w:t>
      </w:r>
      <w:r w:rsidR="007456DA">
        <w:rPr>
          <w:sz w:val="24"/>
          <w:szCs w:val="24"/>
        </w:rPr>
        <w:t>eets</w:t>
      </w:r>
      <w:proofErr w:type="spellEnd"/>
      <w:r w:rsidR="007456DA">
        <w:rPr>
          <w:sz w:val="24"/>
          <w:szCs w:val="24"/>
        </w:rPr>
        <w:t xml:space="preserve"> </w:t>
      </w:r>
      <w:proofErr w:type="spellStart"/>
      <w:r w:rsidR="007456DA">
        <w:rPr>
          <w:sz w:val="24"/>
          <w:szCs w:val="24"/>
        </w:rPr>
        <w:t>through</w:t>
      </w:r>
      <w:proofErr w:type="spellEnd"/>
      <w:r w:rsidR="007456DA">
        <w:rPr>
          <w:sz w:val="24"/>
          <w:szCs w:val="24"/>
        </w:rPr>
        <w:t xml:space="preserve"> </w:t>
      </w:r>
      <w:proofErr w:type="spellStart"/>
      <w:r w:rsidR="007456DA">
        <w:rPr>
          <w:sz w:val="24"/>
          <w:szCs w:val="24"/>
        </w:rPr>
        <w:t>s</w:t>
      </w:r>
      <w:r w:rsidR="001F363B" w:rsidRPr="007A10F8">
        <w:rPr>
          <w:sz w:val="24"/>
          <w:szCs w:val="24"/>
        </w:rPr>
        <w:t>preadsheet</w:t>
      </w:r>
      <w:proofErr w:type="spellEnd"/>
      <w:r w:rsidR="001F363B" w:rsidRPr="007A10F8">
        <w:rPr>
          <w:sz w:val="24"/>
          <w:szCs w:val="24"/>
        </w:rPr>
        <w:t xml:space="preserve"> </w:t>
      </w:r>
      <w:proofErr w:type="spellStart"/>
      <w:r w:rsidR="007456DA">
        <w:rPr>
          <w:sz w:val="24"/>
          <w:szCs w:val="24"/>
        </w:rPr>
        <w:t>change</w:t>
      </w:r>
      <w:proofErr w:type="spellEnd"/>
      <w:r w:rsidR="007456DA">
        <w:rPr>
          <w:sz w:val="24"/>
          <w:szCs w:val="24"/>
        </w:rPr>
        <w:t xml:space="preserve"> </w:t>
      </w:r>
      <w:proofErr w:type="spellStart"/>
      <w:r w:rsidR="007456DA">
        <w:rPr>
          <w:sz w:val="24"/>
          <w:szCs w:val="24"/>
        </w:rPr>
        <w:t>r</w:t>
      </w:r>
      <w:r w:rsidR="001F363B" w:rsidRPr="007A10F8">
        <w:rPr>
          <w:sz w:val="24"/>
          <w:szCs w:val="24"/>
        </w:rPr>
        <w:t>eviews</w:t>
      </w:r>
      <w:proofErr w:type="spellEnd"/>
      <w:r w:rsidR="001F363B" w:rsidRPr="007A10F8">
        <w:rPr>
          <w:sz w:val="24"/>
          <w:szCs w:val="24"/>
        </w:rPr>
        <w:t>. 2012.</w:t>
      </w:r>
      <w:r w:rsidR="00C93549" w:rsidRPr="007A10F8">
        <w:rPr>
          <w:sz w:val="24"/>
          <w:szCs w:val="24"/>
        </w:rPr>
        <w:t xml:space="preserve"> Recuperado em 11 novembro, 2016, de,</w:t>
      </w:r>
      <w:r w:rsidR="001F363B" w:rsidRPr="007A10F8">
        <w:rPr>
          <w:sz w:val="24"/>
          <w:szCs w:val="24"/>
        </w:rPr>
        <w:t xml:space="preserve"> https://arxiv.org/pdf/1211.7100. </w:t>
      </w:r>
    </w:p>
    <w:p w14:paraId="2D54A26B" w14:textId="5B405EBA" w:rsidR="00C93549" w:rsidRPr="007A10F8" w:rsidRDefault="003B26DB" w:rsidP="00C93549">
      <w:pPr>
        <w:spacing w:after="240"/>
        <w:jc w:val="both"/>
        <w:rPr>
          <w:sz w:val="24"/>
          <w:szCs w:val="24"/>
        </w:rPr>
      </w:pPr>
      <w:proofErr w:type="spellStart"/>
      <w:r w:rsidRPr="007A10F8">
        <w:rPr>
          <w:sz w:val="24"/>
          <w:szCs w:val="24"/>
        </w:rPr>
        <w:t>Gartner</w:t>
      </w:r>
      <w:proofErr w:type="spellEnd"/>
      <w:r w:rsidRPr="007A10F8">
        <w:rPr>
          <w:sz w:val="24"/>
          <w:szCs w:val="24"/>
        </w:rPr>
        <w:t xml:space="preserve">, I. R.; Moreira, T. B.S.; </w:t>
      </w:r>
      <w:proofErr w:type="spellStart"/>
      <w:r w:rsidRPr="007A10F8">
        <w:rPr>
          <w:sz w:val="24"/>
          <w:szCs w:val="24"/>
        </w:rPr>
        <w:t>Galves</w:t>
      </w:r>
      <w:proofErr w:type="spellEnd"/>
      <w:r w:rsidRPr="007A10F8">
        <w:rPr>
          <w:sz w:val="24"/>
          <w:szCs w:val="24"/>
        </w:rPr>
        <w:t xml:space="preserve">, H. M. </w:t>
      </w:r>
      <w:r w:rsidR="00C93549" w:rsidRPr="007A10F8">
        <w:rPr>
          <w:sz w:val="24"/>
          <w:szCs w:val="24"/>
        </w:rPr>
        <w:t>(2009, Novembro)</w:t>
      </w:r>
      <w:r w:rsidR="007A10F8">
        <w:rPr>
          <w:sz w:val="24"/>
          <w:szCs w:val="24"/>
        </w:rPr>
        <w:t>. Análise do risco setorial como instrumento de controle gerencial e</w:t>
      </w:r>
      <w:r w:rsidR="001F363B" w:rsidRPr="007A10F8">
        <w:rPr>
          <w:sz w:val="24"/>
          <w:szCs w:val="24"/>
        </w:rPr>
        <w:t xml:space="preserve">m </w:t>
      </w:r>
      <w:r w:rsidR="007A10F8">
        <w:rPr>
          <w:sz w:val="24"/>
          <w:szCs w:val="24"/>
        </w:rPr>
        <w:t>instituições f</w:t>
      </w:r>
      <w:r w:rsidR="001F363B" w:rsidRPr="007A10F8">
        <w:rPr>
          <w:sz w:val="24"/>
          <w:szCs w:val="24"/>
        </w:rPr>
        <w:t xml:space="preserve">inanceiras. São Paulo: RAM, V 10, 2009. </w:t>
      </w:r>
      <w:r w:rsidR="00C93549" w:rsidRPr="007A10F8">
        <w:rPr>
          <w:sz w:val="24"/>
          <w:szCs w:val="24"/>
        </w:rPr>
        <w:t>Recuperado em 11 novembro, 2016, de,</w:t>
      </w:r>
      <w:r w:rsidR="001F363B" w:rsidRPr="007A10F8">
        <w:rPr>
          <w:sz w:val="24"/>
          <w:szCs w:val="24"/>
        </w:rPr>
        <w:t xml:space="preserve"> http://www.redalyc.org/pdf/1954/195415633006.pdf. </w:t>
      </w:r>
    </w:p>
    <w:p w14:paraId="22E1379C" w14:textId="66FFA50A" w:rsidR="001F363B" w:rsidRPr="007A10F8" w:rsidRDefault="003B26DB" w:rsidP="00C93549">
      <w:pPr>
        <w:spacing w:after="240"/>
        <w:jc w:val="both"/>
        <w:rPr>
          <w:sz w:val="24"/>
          <w:szCs w:val="24"/>
        </w:rPr>
      </w:pPr>
      <w:r w:rsidRPr="007A10F8">
        <w:rPr>
          <w:sz w:val="24"/>
          <w:szCs w:val="24"/>
        </w:rPr>
        <w:t>Gil,</w:t>
      </w:r>
      <w:r w:rsidR="001F363B" w:rsidRPr="007A10F8">
        <w:rPr>
          <w:sz w:val="24"/>
          <w:szCs w:val="24"/>
        </w:rPr>
        <w:t xml:space="preserve"> A</w:t>
      </w:r>
      <w:r w:rsidR="00C93549" w:rsidRPr="007A10F8">
        <w:rPr>
          <w:sz w:val="24"/>
          <w:szCs w:val="24"/>
        </w:rPr>
        <w:t>.</w:t>
      </w:r>
      <w:r w:rsidR="001F363B" w:rsidRPr="007A10F8">
        <w:rPr>
          <w:sz w:val="24"/>
          <w:szCs w:val="24"/>
        </w:rPr>
        <w:t xml:space="preserve"> C</w:t>
      </w:r>
      <w:r w:rsidR="00C93549" w:rsidRPr="007A10F8">
        <w:rPr>
          <w:sz w:val="24"/>
          <w:szCs w:val="24"/>
        </w:rPr>
        <w:t>. (1999)</w:t>
      </w:r>
      <w:r w:rsidR="007456DA">
        <w:rPr>
          <w:sz w:val="24"/>
          <w:szCs w:val="24"/>
        </w:rPr>
        <w:t xml:space="preserve"> Métodos e Técnicas de p</w:t>
      </w:r>
      <w:r w:rsidR="001F363B" w:rsidRPr="007A10F8">
        <w:rPr>
          <w:sz w:val="24"/>
          <w:szCs w:val="24"/>
        </w:rPr>
        <w:t>esquisa</w:t>
      </w:r>
      <w:r w:rsidR="007456DA">
        <w:rPr>
          <w:sz w:val="24"/>
          <w:szCs w:val="24"/>
        </w:rPr>
        <w:t xml:space="preserve"> s</w:t>
      </w:r>
      <w:r w:rsidRPr="007A10F8">
        <w:rPr>
          <w:sz w:val="24"/>
          <w:szCs w:val="24"/>
        </w:rPr>
        <w:t>ocial. São Paulo: Atlas.</w:t>
      </w:r>
    </w:p>
    <w:p w14:paraId="08BF3AFE" w14:textId="65071EF2" w:rsidR="001F363B" w:rsidRPr="007A10F8" w:rsidRDefault="003B26DB" w:rsidP="00C93549">
      <w:pPr>
        <w:spacing w:after="240"/>
        <w:jc w:val="both"/>
        <w:rPr>
          <w:sz w:val="24"/>
          <w:szCs w:val="24"/>
        </w:rPr>
      </w:pPr>
      <w:proofErr w:type="spellStart"/>
      <w:r w:rsidRPr="007A10F8">
        <w:rPr>
          <w:sz w:val="24"/>
          <w:szCs w:val="24"/>
        </w:rPr>
        <w:t>Heinzelmann</w:t>
      </w:r>
      <w:proofErr w:type="spellEnd"/>
      <w:r w:rsidRPr="007A10F8">
        <w:rPr>
          <w:sz w:val="24"/>
          <w:szCs w:val="24"/>
        </w:rPr>
        <w:t xml:space="preserve">, M.R.; Souza, S. (2009). </w:t>
      </w:r>
      <w:r w:rsidR="001F363B" w:rsidRPr="007A10F8">
        <w:rPr>
          <w:sz w:val="24"/>
          <w:szCs w:val="24"/>
        </w:rPr>
        <w:t>Associ</w:t>
      </w:r>
      <w:r w:rsidR="007456DA">
        <w:rPr>
          <w:sz w:val="24"/>
          <w:szCs w:val="24"/>
        </w:rPr>
        <w:t>ativismo, uma história de s</w:t>
      </w:r>
      <w:r w:rsidR="001F363B" w:rsidRPr="007A10F8">
        <w:rPr>
          <w:sz w:val="24"/>
          <w:szCs w:val="24"/>
        </w:rPr>
        <w:t>uce</w:t>
      </w:r>
      <w:r w:rsidRPr="007A10F8">
        <w:rPr>
          <w:sz w:val="24"/>
          <w:szCs w:val="24"/>
        </w:rPr>
        <w:t xml:space="preserve">sso. Joinville: </w:t>
      </w:r>
      <w:proofErr w:type="spellStart"/>
      <w:r w:rsidRPr="007A10F8">
        <w:rPr>
          <w:sz w:val="24"/>
          <w:szCs w:val="24"/>
        </w:rPr>
        <w:t>Univille</w:t>
      </w:r>
      <w:proofErr w:type="spellEnd"/>
      <w:r w:rsidRPr="007A10F8">
        <w:rPr>
          <w:sz w:val="24"/>
          <w:szCs w:val="24"/>
        </w:rPr>
        <w:t>.</w:t>
      </w:r>
    </w:p>
    <w:p w14:paraId="2B46C56B" w14:textId="5D203DFE" w:rsidR="001F363B" w:rsidRPr="007A10F8" w:rsidRDefault="001F363B" w:rsidP="00C93549">
      <w:pPr>
        <w:spacing w:after="240"/>
        <w:jc w:val="both"/>
        <w:rPr>
          <w:sz w:val="24"/>
          <w:szCs w:val="24"/>
        </w:rPr>
      </w:pPr>
      <w:r w:rsidRPr="007A10F8">
        <w:rPr>
          <w:sz w:val="24"/>
          <w:szCs w:val="24"/>
        </w:rPr>
        <w:lastRenderedPageBreak/>
        <w:t>IBGC - Inst</w:t>
      </w:r>
      <w:r w:rsidR="007456DA">
        <w:rPr>
          <w:sz w:val="24"/>
          <w:szCs w:val="24"/>
        </w:rPr>
        <w:t>ituto Brasileiro de Governança C</w:t>
      </w:r>
      <w:r w:rsidRPr="007A10F8">
        <w:rPr>
          <w:sz w:val="24"/>
          <w:szCs w:val="24"/>
        </w:rPr>
        <w:t>orporativa</w:t>
      </w:r>
      <w:r w:rsidR="003B26DB" w:rsidRPr="007A10F8">
        <w:rPr>
          <w:sz w:val="24"/>
          <w:szCs w:val="24"/>
        </w:rPr>
        <w:t xml:space="preserve"> (2016, Agosto)</w:t>
      </w:r>
      <w:r w:rsidR="007456DA">
        <w:rPr>
          <w:sz w:val="24"/>
          <w:szCs w:val="24"/>
        </w:rPr>
        <w:t>. Guia de o</w:t>
      </w:r>
      <w:r w:rsidRPr="007A10F8">
        <w:rPr>
          <w:sz w:val="24"/>
          <w:szCs w:val="24"/>
        </w:rPr>
        <w:t xml:space="preserve">rientação para gerenciamento de riscos corporativos. 2007. </w:t>
      </w:r>
      <w:r w:rsidR="003B26DB" w:rsidRPr="007A10F8">
        <w:rPr>
          <w:sz w:val="24"/>
          <w:szCs w:val="24"/>
        </w:rPr>
        <w:t xml:space="preserve">Recuperado em 23 Agosto, 2016, de </w:t>
      </w:r>
      <w:r w:rsidRPr="007A10F8">
        <w:rPr>
          <w:sz w:val="24"/>
          <w:szCs w:val="24"/>
        </w:rPr>
        <w:t>http://w</w:t>
      </w:r>
      <w:r w:rsidR="003B26DB" w:rsidRPr="007A10F8">
        <w:rPr>
          <w:sz w:val="24"/>
          <w:szCs w:val="24"/>
        </w:rPr>
        <w:t>ww.ibgc.org.br/userfiles/3.pdf</w:t>
      </w:r>
    </w:p>
    <w:p w14:paraId="5510549D" w14:textId="5391DF93" w:rsidR="001F363B" w:rsidRPr="007A10F8" w:rsidRDefault="00D07EC1" w:rsidP="00C93549">
      <w:pPr>
        <w:spacing w:after="240"/>
        <w:jc w:val="both"/>
        <w:rPr>
          <w:sz w:val="24"/>
          <w:szCs w:val="24"/>
        </w:rPr>
      </w:pPr>
      <w:r w:rsidRPr="007A10F8">
        <w:rPr>
          <w:sz w:val="24"/>
          <w:szCs w:val="24"/>
        </w:rPr>
        <w:t xml:space="preserve">Junior, A. F. de A. Da S.; </w:t>
      </w:r>
      <w:proofErr w:type="spellStart"/>
      <w:r w:rsidRPr="007A10F8">
        <w:rPr>
          <w:sz w:val="24"/>
          <w:szCs w:val="24"/>
        </w:rPr>
        <w:t>Araujo</w:t>
      </w:r>
      <w:proofErr w:type="spellEnd"/>
      <w:r w:rsidRPr="007A10F8">
        <w:rPr>
          <w:sz w:val="24"/>
          <w:szCs w:val="24"/>
        </w:rPr>
        <w:t>, R. Â.; Cabral, S</w:t>
      </w:r>
      <w:r w:rsidR="003B26DB" w:rsidRPr="007A10F8">
        <w:rPr>
          <w:sz w:val="24"/>
          <w:szCs w:val="24"/>
        </w:rPr>
        <w:t>. (2016, Novembro)</w:t>
      </w:r>
      <w:r w:rsidR="007A10F8">
        <w:rPr>
          <w:sz w:val="24"/>
          <w:szCs w:val="24"/>
        </w:rPr>
        <w:t>.</w:t>
      </w:r>
      <w:r w:rsidR="007456DA">
        <w:rPr>
          <w:sz w:val="24"/>
          <w:szCs w:val="24"/>
        </w:rPr>
        <w:t xml:space="preserve"> Integração da gestão estratégica, governança e gestão de riscos: Impacto da crise de 2008 em duas companhias de a</w:t>
      </w:r>
      <w:r w:rsidR="001F363B" w:rsidRPr="007A10F8">
        <w:rPr>
          <w:sz w:val="24"/>
          <w:szCs w:val="24"/>
        </w:rPr>
        <w:t xml:space="preserve">limentos. São Paulo: RIAE, V12, 2013. </w:t>
      </w:r>
      <w:r w:rsidR="003B26DB" w:rsidRPr="007A10F8">
        <w:rPr>
          <w:sz w:val="24"/>
          <w:szCs w:val="24"/>
        </w:rPr>
        <w:t>Recuperado em 11 Novembro, 2016, de, h</w:t>
      </w:r>
      <w:r w:rsidR="001F363B" w:rsidRPr="007A10F8">
        <w:rPr>
          <w:sz w:val="24"/>
          <w:szCs w:val="24"/>
        </w:rPr>
        <w:t>ttp://www.redalyc</w:t>
      </w:r>
      <w:r w:rsidR="003B26DB" w:rsidRPr="007A10F8">
        <w:rPr>
          <w:sz w:val="24"/>
          <w:szCs w:val="24"/>
        </w:rPr>
        <w:t>.org/pdf/3312/331231868007.pdf.</w:t>
      </w:r>
    </w:p>
    <w:p w14:paraId="63D11C25" w14:textId="66D236BC" w:rsidR="001F363B" w:rsidRPr="007A10F8" w:rsidRDefault="003B26DB" w:rsidP="00C93549">
      <w:pPr>
        <w:spacing w:after="240"/>
        <w:jc w:val="both"/>
        <w:rPr>
          <w:sz w:val="24"/>
          <w:szCs w:val="24"/>
        </w:rPr>
      </w:pPr>
      <w:r w:rsidRPr="007A10F8">
        <w:rPr>
          <w:sz w:val="24"/>
          <w:szCs w:val="24"/>
        </w:rPr>
        <w:t>Leite, P. H. Da C.; Alves</w:t>
      </w:r>
      <w:r w:rsidR="001F363B" w:rsidRPr="007A10F8">
        <w:rPr>
          <w:sz w:val="24"/>
          <w:szCs w:val="24"/>
        </w:rPr>
        <w:t>, C</w:t>
      </w:r>
      <w:r w:rsidRPr="007A10F8">
        <w:rPr>
          <w:sz w:val="24"/>
          <w:szCs w:val="24"/>
        </w:rPr>
        <w:t>.</w:t>
      </w:r>
      <w:r w:rsidR="001F363B" w:rsidRPr="007A10F8">
        <w:rPr>
          <w:sz w:val="24"/>
          <w:szCs w:val="24"/>
        </w:rPr>
        <w:t xml:space="preserve"> A</w:t>
      </w:r>
      <w:r w:rsidRPr="007A10F8">
        <w:rPr>
          <w:sz w:val="24"/>
          <w:szCs w:val="24"/>
        </w:rPr>
        <w:t>.</w:t>
      </w:r>
      <w:r w:rsidR="001F363B" w:rsidRPr="007A10F8">
        <w:rPr>
          <w:sz w:val="24"/>
          <w:szCs w:val="24"/>
        </w:rPr>
        <w:t>de M</w:t>
      </w:r>
      <w:r w:rsidRPr="007A10F8">
        <w:rPr>
          <w:sz w:val="24"/>
          <w:szCs w:val="24"/>
        </w:rPr>
        <w:t>.</w:t>
      </w:r>
      <w:r w:rsidR="001F363B" w:rsidRPr="007A10F8">
        <w:rPr>
          <w:sz w:val="24"/>
          <w:szCs w:val="24"/>
        </w:rPr>
        <w:t xml:space="preserve">; </w:t>
      </w:r>
      <w:r w:rsidRPr="007A10F8">
        <w:rPr>
          <w:sz w:val="24"/>
          <w:szCs w:val="24"/>
        </w:rPr>
        <w:t xml:space="preserve">Filho, </w:t>
      </w:r>
      <w:r w:rsidR="001F363B" w:rsidRPr="007A10F8">
        <w:rPr>
          <w:sz w:val="24"/>
          <w:szCs w:val="24"/>
        </w:rPr>
        <w:t>C</w:t>
      </w:r>
      <w:r w:rsidRPr="007A10F8">
        <w:rPr>
          <w:sz w:val="24"/>
          <w:szCs w:val="24"/>
        </w:rPr>
        <w:t>.</w:t>
      </w:r>
      <w:r w:rsidR="001F363B" w:rsidRPr="007A10F8">
        <w:rPr>
          <w:sz w:val="24"/>
          <w:szCs w:val="24"/>
        </w:rPr>
        <w:t xml:space="preserve"> A</w:t>
      </w:r>
      <w:r w:rsidRPr="007A10F8">
        <w:rPr>
          <w:sz w:val="24"/>
          <w:szCs w:val="24"/>
        </w:rPr>
        <w:t>.</w:t>
      </w:r>
      <w:r w:rsidR="001F363B" w:rsidRPr="007A10F8">
        <w:rPr>
          <w:sz w:val="24"/>
          <w:szCs w:val="24"/>
        </w:rPr>
        <w:t>P</w:t>
      </w:r>
      <w:r w:rsidRPr="007A10F8">
        <w:rPr>
          <w:sz w:val="24"/>
          <w:szCs w:val="24"/>
        </w:rPr>
        <w:t>.</w:t>
      </w:r>
      <w:r w:rsidR="001F363B" w:rsidRPr="007A10F8">
        <w:rPr>
          <w:sz w:val="24"/>
          <w:szCs w:val="24"/>
        </w:rPr>
        <w:t xml:space="preserve"> M. </w:t>
      </w:r>
      <w:r w:rsidRPr="007A10F8">
        <w:rPr>
          <w:sz w:val="24"/>
          <w:szCs w:val="24"/>
        </w:rPr>
        <w:t xml:space="preserve">(2016, Outubro). </w:t>
      </w:r>
      <w:r w:rsidR="007456DA">
        <w:rPr>
          <w:sz w:val="24"/>
          <w:szCs w:val="24"/>
        </w:rPr>
        <w:t>Gestão de risco operacional em uma instituição financeira pública que a</w:t>
      </w:r>
      <w:r w:rsidR="001F363B" w:rsidRPr="007A10F8">
        <w:rPr>
          <w:sz w:val="24"/>
          <w:szCs w:val="24"/>
        </w:rPr>
        <w:t xml:space="preserve">tua </w:t>
      </w:r>
      <w:r w:rsidR="007456DA">
        <w:rPr>
          <w:sz w:val="24"/>
          <w:szCs w:val="24"/>
        </w:rPr>
        <w:t>no Brasil: Um estudo d</w:t>
      </w:r>
      <w:r w:rsidR="001F363B" w:rsidRPr="007A10F8">
        <w:rPr>
          <w:sz w:val="24"/>
          <w:szCs w:val="24"/>
        </w:rPr>
        <w:t xml:space="preserve">e Caso. Rio de Janeiro. 2010. </w:t>
      </w:r>
      <w:r w:rsidRPr="007A10F8">
        <w:rPr>
          <w:sz w:val="24"/>
          <w:szCs w:val="24"/>
        </w:rPr>
        <w:t xml:space="preserve">Recuperado em 27 outubro, 2016, de, </w:t>
      </w:r>
      <w:r w:rsidR="001F363B" w:rsidRPr="007A10F8">
        <w:rPr>
          <w:sz w:val="24"/>
          <w:szCs w:val="24"/>
        </w:rPr>
        <w:t xml:space="preserve">http://www.e-publicacoes.uerj.br/index.php/rcmccuerj/article/view/5498. </w:t>
      </w:r>
    </w:p>
    <w:p w14:paraId="54599DE4" w14:textId="6102A669" w:rsidR="001F363B" w:rsidRPr="007A10F8" w:rsidRDefault="003B26DB" w:rsidP="00C93549">
      <w:pPr>
        <w:spacing w:after="240"/>
        <w:jc w:val="both"/>
        <w:rPr>
          <w:sz w:val="24"/>
          <w:szCs w:val="24"/>
        </w:rPr>
      </w:pPr>
      <w:r w:rsidRPr="007A10F8">
        <w:rPr>
          <w:sz w:val="24"/>
          <w:szCs w:val="24"/>
        </w:rPr>
        <w:t>Martins, G. de A. (2016)</w:t>
      </w:r>
      <w:r w:rsidR="007456DA">
        <w:rPr>
          <w:sz w:val="24"/>
          <w:szCs w:val="24"/>
        </w:rPr>
        <w:t>. Estudo de caso: uma estratégia de p</w:t>
      </w:r>
      <w:r w:rsidRPr="007A10F8">
        <w:rPr>
          <w:sz w:val="24"/>
          <w:szCs w:val="24"/>
        </w:rPr>
        <w:t>esquisa. São Paulo: Atlas.</w:t>
      </w:r>
    </w:p>
    <w:p w14:paraId="0D0B1A1C" w14:textId="6843CA86" w:rsidR="001F363B" w:rsidRPr="007A10F8" w:rsidRDefault="003B26DB" w:rsidP="00C93549">
      <w:pPr>
        <w:spacing w:after="240"/>
        <w:jc w:val="both"/>
        <w:rPr>
          <w:sz w:val="24"/>
          <w:szCs w:val="24"/>
        </w:rPr>
      </w:pPr>
      <w:proofErr w:type="spellStart"/>
      <w:r w:rsidRPr="007A10F8">
        <w:rPr>
          <w:sz w:val="24"/>
          <w:szCs w:val="24"/>
        </w:rPr>
        <w:t>Meinen</w:t>
      </w:r>
      <w:proofErr w:type="spellEnd"/>
      <w:r w:rsidRPr="007A10F8">
        <w:rPr>
          <w:sz w:val="24"/>
          <w:szCs w:val="24"/>
        </w:rPr>
        <w:t xml:space="preserve">, Ê.; </w:t>
      </w:r>
      <w:proofErr w:type="spellStart"/>
      <w:r w:rsidRPr="007A10F8">
        <w:rPr>
          <w:sz w:val="24"/>
          <w:szCs w:val="24"/>
        </w:rPr>
        <w:t>Port</w:t>
      </w:r>
      <w:proofErr w:type="spellEnd"/>
      <w:r w:rsidRPr="007A10F8">
        <w:rPr>
          <w:sz w:val="24"/>
          <w:szCs w:val="24"/>
        </w:rPr>
        <w:t>, M</w:t>
      </w:r>
      <w:r w:rsidR="001F363B" w:rsidRPr="007A10F8">
        <w:rPr>
          <w:sz w:val="24"/>
          <w:szCs w:val="24"/>
        </w:rPr>
        <w:t xml:space="preserve">. </w:t>
      </w:r>
      <w:r w:rsidR="00D07EC1" w:rsidRPr="007A10F8">
        <w:rPr>
          <w:sz w:val="24"/>
          <w:szCs w:val="24"/>
        </w:rPr>
        <w:t xml:space="preserve">(2014). </w:t>
      </w:r>
      <w:r w:rsidR="001F363B" w:rsidRPr="007A10F8">
        <w:rPr>
          <w:sz w:val="24"/>
          <w:szCs w:val="24"/>
        </w:rPr>
        <w:t xml:space="preserve">Cooperativismo </w:t>
      </w:r>
      <w:r w:rsidR="007456DA">
        <w:rPr>
          <w:sz w:val="24"/>
          <w:szCs w:val="24"/>
        </w:rPr>
        <w:t>f</w:t>
      </w:r>
      <w:r w:rsidR="001F363B" w:rsidRPr="007A10F8">
        <w:rPr>
          <w:sz w:val="24"/>
          <w:szCs w:val="24"/>
        </w:rPr>
        <w:t>inanceiro</w:t>
      </w:r>
      <w:r w:rsidR="007456DA">
        <w:rPr>
          <w:sz w:val="24"/>
          <w:szCs w:val="24"/>
        </w:rPr>
        <w:t xml:space="preserve"> - Percurso histórico, perspectivas e d</w:t>
      </w:r>
      <w:r w:rsidR="001F363B" w:rsidRPr="007A10F8">
        <w:rPr>
          <w:sz w:val="24"/>
          <w:szCs w:val="24"/>
        </w:rPr>
        <w:t>esa</w:t>
      </w:r>
      <w:r w:rsidR="00D07EC1" w:rsidRPr="007A10F8">
        <w:rPr>
          <w:sz w:val="24"/>
          <w:szCs w:val="24"/>
        </w:rPr>
        <w:t xml:space="preserve">fios. Brasília: </w:t>
      </w:r>
      <w:proofErr w:type="spellStart"/>
      <w:r w:rsidR="00D07EC1" w:rsidRPr="007A10F8">
        <w:rPr>
          <w:sz w:val="24"/>
          <w:szCs w:val="24"/>
        </w:rPr>
        <w:t>Confebras</w:t>
      </w:r>
      <w:proofErr w:type="spellEnd"/>
      <w:r w:rsidR="00D07EC1" w:rsidRPr="007A10F8">
        <w:rPr>
          <w:sz w:val="24"/>
          <w:szCs w:val="24"/>
        </w:rPr>
        <w:t>.</w:t>
      </w:r>
    </w:p>
    <w:p w14:paraId="7DF55552" w14:textId="27A3F347" w:rsidR="001F363B" w:rsidRPr="007A10F8" w:rsidRDefault="00D07EC1" w:rsidP="00C93549">
      <w:pPr>
        <w:spacing w:after="240"/>
        <w:jc w:val="both"/>
        <w:rPr>
          <w:sz w:val="24"/>
          <w:szCs w:val="24"/>
        </w:rPr>
      </w:pPr>
      <w:proofErr w:type="spellStart"/>
      <w:r w:rsidRPr="007A10F8">
        <w:rPr>
          <w:sz w:val="24"/>
          <w:szCs w:val="24"/>
        </w:rPr>
        <w:t>Meinen</w:t>
      </w:r>
      <w:proofErr w:type="spellEnd"/>
      <w:r w:rsidRPr="007A10F8">
        <w:rPr>
          <w:sz w:val="24"/>
          <w:szCs w:val="24"/>
        </w:rPr>
        <w:t xml:space="preserve">, Ê.; </w:t>
      </w:r>
      <w:proofErr w:type="spellStart"/>
      <w:r w:rsidRPr="007A10F8">
        <w:rPr>
          <w:sz w:val="24"/>
          <w:szCs w:val="24"/>
        </w:rPr>
        <w:t>Port</w:t>
      </w:r>
      <w:proofErr w:type="spellEnd"/>
      <w:r w:rsidRPr="007A10F8">
        <w:rPr>
          <w:sz w:val="24"/>
          <w:szCs w:val="24"/>
        </w:rPr>
        <w:t xml:space="preserve">, M. (2012). </w:t>
      </w:r>
      <w:r w:rsidR="007456DA">
        <w:rPr>
          <w:sz w:val="24"/>
          <w:szCs w:val="24"/>
        </w:rPr>
        <w:t>O Cooperativismo de c</w:t>
      </w:r>
      <w:r w:rsidR="001F363B" w:rsidRPr="007A10F8">
        <w:rPr>
          <w:sz w:val="24"/>
          <w:szCs w:val="24"/>
        </w:rPr>
        <w:t xml:space="preserve">rédito </w:t>
      </w:r>
      <w:r w:rsidR="007456DA">
        <w:rPr>
          <w:sz w:val="24"/>
          <w:szCs w:val="24"/>
        </w:rPr>
        <w:t>ontem, hoje e a</w:t>
      </w:r>
      <w:r w:rsidRPr="007A10F8">
        <w:rPr>
          <w:sz w:val="24"/>
          <w:szCs w:val="24"/>
        </w:rPr>
        <w:t xml:space="preserve">manhã. Brasília: </w:t>
      </w:r>
      <w:proofErr w:type="spellStart"/>
      <w:r w:rsidRPr="007A10F8">
        <w:rPr>
          <w:sz w:val="24"/>
          <w:szCs w:val="24"/>
        </w:rPr>
        <w:t>Confebras</w:t>
      </w:r>
      <w:proofErr w:type="spellEnd"/>
      <w:r w:rsidR="001F363B" w:rsidRPr="007A10F8">
        <w:rPr>
          <w:sz w:val="24"/>
          <w:szCs w:val="24"/>
        </w:rPr>
        <w:t>.</w:t>
      </w:r>
    </w:p>
    <w:p w14:paraId="47D730FC" w14:textId="64133FEB" w:rsidR="001F363B" w:rsidRPr="007A10F8" w:rsidRDefault="00D07EC1" w:rsidP="00C93549">
      <w:pPr>
        <w:spacing w:after="240"/>
        <w:jc w:val="both"/>
        <w:rPr>
          <w:sz w:val="24"/>
          <w:szCs w:val="24"/>
        </w:rPr>
      </w:pPr>
      <w:r w:rsidRPr="007A10F8">
        <w:rPr>
          <w:sz w:val="24"/>
          <w:szCs w:val="24"/>
        </w:rPr>
        <w:t>Menezes,</w:t>
      </w:r>
      <w:r w:rsidR="001F363B" w:rsidRPr="007A10F8">
        <w:rPr>
          <w:sz w:val="24"/>
          <w:szCs w:val="24"/>
        </w:rPr>
        <w:t xml:space="preserve"> N</w:t>
      </w:r>
      <w:r w:rsidRPr="007A10F8">
        <w:rPr>
          <w:sz w:val="24"/>
          <w:szCs w:val="24"/>
        </w:rPr>
        <w:t>.</w:t>
      </w:r>
      <w:r w:rsidR="001F363B" w:rsidRPr="007A10F8">
        <w:rPr>
          <w:sz w:val="24"/>
          <w:szCs w:val="24"/>
        </w:rPr>
        <w:t xml:space="preserve"> M</w:t>
      </w:r>
      <w:r w:rsidRPr="007A10F8">
        <w:rPr>
          <w:sz w:val="24"/>
          <w:szCs w:val="24"/>
        </w:rPr>
        <w:t xml:space="preserve">. </w:t>
      </w:r>
      <w:r w:rsidR="001F363B" w:rsidRPr="007A10F8">
        <w:rPr>
          <w:sz w:val="24"/>
          <w:szCs w:val="24"/>
        </w:rPr>
        <w:t>L</w:t>
      </w:r>
      <w:r w:rsidRPr="007A10F8">
        <w:rPr>
          <w:sz w:val="24"/>
          <w:szCs w:val="24"/>
        </w:rPr>
        <w:t>.</w:t>
      </w:r>
      <w:r w:rsidR="001F363B" w:rsidRPr="007A10F8">
        <w:rPr>
          <w:sz w:val="24"/>
          <w:szCs w:val="24"/>
        </w:rPr>
        <w:t xml:space="preserve"> </w:t>
      </w:r>
      <w:r w:rsidR="00056D52">
        <w:rPr>
          <w:sz w:val="24"/>
          <w:szCs w:val="24"/>
        </w:rPr>
        <w:t>(2016, Outubro)</w:t>
      </w:r>
      <w:r w:rsidR="00B00E02">
        <w:rPr>
          <w:sz w:val="24"/>
          <w:szCs w:val="24"/>
        </w:rPr>
        <w:t xml:space="preserve"> </w:t>
      </w:r>
      <w:r w:rsidR="007456DA">
        <w:rPr>
          <w:sz w:val="24"/>
          <w:szCs w:val="24"/>
        </w:rPr>
        <w:t>Gerenciamento de r</w:t>
      </w:r>
      <w:r w:rsidR="001F363B" w:rsidRPr="007A10F8">
        <w:rPr>
          <w:sz w:val="24"/>
          <w:szCs w:val="24"/>
        </w:rPr>
        <w:t xml:space="preserve">iscos de </w:t>
      </w:r>
      <w:r w:rsidR="007456DA">
        <w:rPr>
          <w:sz w:val="24"/>
          <w:szCs w:val="24"/>
        </w:rPr>
        <w:t>e</w:t>
      </w:r>
      <w:r w:rsidR="001F363B" w:rsidRPr="007A10F8">
        <w:rPr>
          <w:sz w:val="24"/>
          <w:szCs w:val="24"/>
        </w:rPr>
        <w:t>m</w:t>
      </w:r>
      <w:r w:rsidR="007456DA">
        <w:rPr>
          <w:sz w:val="24"/>
          <w:szCs w:val="24"/>
        </w:rPr>
        <w:t>presas não f</w:t>
      </w:r>
      <w:r w:rsidR="001F363B" w:rsidRPr="007A10F8">
        <w:rPr>
          <w:sz w:val="24"/>
          <w:szCs w:val="24"/>
        </w:rPr>
        <w:t>inanceiras: Exig</w:t>
      </w:r>
      <w:r w:rsidR="007456DA">
        <w:rPr>
          <w:sz w:val="24"/>
          <w:szCs w:val="24"/>
        </w:rPr>
        <w:t>ência e n</w:t>
      </w:r>
      <w:r w:rsidR="001F363B" w:rsidRPr="007A10F8">
        <w:rPr>
          <w:sz w:val="24"/>
          <w:szCs w:val="24"/>
        </w:rPr>
        <w:t xml:space="preserve">ecessidade. Rio de Janeiro, 2012. </w:t>
      </w:r>
      <w:r w:rsidRPr="007A10F8">
        <w:rPr>
          <w:sz w:val="24"/>
          <w:szCs w:val="24"/>
        </w:rPr>
        <w:t>Recu</w:t>
      </w:r>
      <w:r w:rsidR="007A10F8">
        <w:rPr>
          <w:sz w:val="24"/>
          <w:szCs w:val="24"/>
        </w:rPr>
        <w:t>perado em 29 outubro, 2016, de,</w:t>
      </w:r>
      <w:r w:rsidR="001F363B" w:rsidRPr="007A10F8">
        <w:rPr>
          <w:sz w:val="24"/>
          <w:szCs w:val="24"/>
        </w:rPr>
        <w:t xml:space="preserve"> http://modelosfinanceiros.com.br/sitefgr/assets/documentos/gerenciamento_de_risco_de_empresas_nao_financeiras.pdf. </w:t>
      </w:r>
    </w:p>
    <w:p w14:paraId="257F19AD" w14:textId="2D57FD3C" w:rsidR="001F363B" w:rsidRPr="007A10F8" w:rsidRDefault="002E1A8B" w:rsidP="00C93549">
      <w:pPr>
        <w:spacing w:after="240"/>
        <w:jc w:val="both"/>
        <w:rPr>
          <w:sz w:val="24"/>
          <w:szCs w:val="24"/>
        </w:rPr>
      </w:pPr>
      <w:r>
        <w:rPr>
          <w:sz w:val="24"/>
          <w:szCs w:val="24"/>
        </w:rPr>
        <w:t>Oliveira, A.M.; Cunha, A. C</w:t>
      </w:r>
      <w:r w:rsidR="00D07EC1" w:rsidRPr="007A10F8">
        <w:rPr>
          <w:sz w:val="24"/>
          <w:szCs w:val="24"/>
        </w:rPr>
        <w:t>.</w:t>
      </w:r>
      <w:r w:rsidR="001F363B" w:rsidRPr="007A10F8">
        <w:rPr>
          <w:sz w:val="24"/>
          <w:szCs w:val="24"/>
        </w:rPr>
        <w:t xml:space="preserve"> </w:t>
      </w:r>
      <w:r w:rsidR="00D07EC1" w:rsidRPr="007A10F8">
        <w:rPr>
          <w:sz w:val="24"/>
          <w:szCs w:val="24"/>
        </w:rPr>
        <w:t>(2016, Novembro).</w:t>
      </w:r>
      <w:r w:rsidR="001F363B" w:rsidRPr="007A10F8">
        <w:rPr>
          <w:sz w:val="24"/>
          <w:szCs w:val="24"/>
        </w:rPr>
        <w:t xml:space="preserve"> Análise de risco como medida preventiva de inundações na Amazônia: estudo de caso de enchente de 2000 em Laranjal do Jari-AP, Brasil. Santa Maria, Ciência e Natura, V 37, 2015.</w:t>
      </w:r>
      <w:r w:rsidR="00D07EC1" w:rsidRPr="007A10F8">
        <w:rPr>
          <w:sz w:val="24"/>
          <w:szCs w:val="24"/>
        </w:rPr>
        <w:t xml:space="preserve"> Recuperado em 11 de novembro, 2016, de, </w:t>
      </w:r>
      <w:r w:rsidR="001F363B" w:rsidRPr="007A10F8">
        <w:rPr>
          <w:sz w:val="24"/>
          <w:szCs w:val="24"/>
        </w:rPr>
        <w:t xml:space="preserve">https://periodicos.ufsm.br/cienciaenatura/article/download/16224/pdf. </w:t>
      </w:r>
    </w:p>
    <w:p w14:paraId="1808CB6E" w14:textId="5244589E" w:rsidR="001F363B" w:rsidRPr="007A10F8" w:rsidRDefault="00B00E02" w:rsidP="00C93549">
      <w:pPr>
        <w:spacing w:after="240"/>
        <w:jc w:val="both"/>
        <w:rPr>
          <w:sz w:val="24"/>
          <w:szCs w:val="24"/>
        </w:rPr>
      </w:pPr>
      <w:proofErr w:type="spellStart"/>
      <w:r>
        <w:rPr>
          <w:sz w:val="24"/>
          <w:szCs w:val="24"/>
        </w:rPr>
        <w:t>Önder</w:t>
      </w:r>
      <w:proofErr w:type="spellEnd"/>
      <w:r>
        <w:rPr>
          <w:sz w:val="24"/>
          <w:szCs w:val="24"/>
        </w:rPr>
        <w:t xml:space="preserve">, S.; </w:t>
      </w:r>
      <w:proofErr w:type="spellStart"/>
      <w:r>
        <w:rPr>
          <w:sz w:val="24"/>
          <w:szCs w:val="24"/>
        </w:rPr>
        <w:t>Ergin</w:t>
      </w:r>
      <w:proofErr w:type="spellEnd"/>
      <w:r>
        <w:rPr>
          <w:sz w:val="24"/>
          <w:szCs w:val="24"/>
        </w:rPr>
        <w:t>, H</w:t>
      </w:r>
      <w:r w:rsidR="001F363B" w:rsidRPr="007A10F8">
        <w:rPr>
          <w:sz w:val="24"/>
          <w:szCs w:val="24"/>
        </w:rPr>
        <w:t xml:space="preserve">. </w:t>
      </w:r>
      <w:r w:rsidR="00D07EC1" w:rsidRPr="007A10F8">
        <w:rPr>
          <w:sz w:val="24"/>
          <w:szCs w:val="24"/>
        </w:rPr>
        <w:t xml:space="preserve">(2016, Novembro). </w:t>
      </w:r>
      <w:proofErr w:type="spellStart"/>
      <w:r w:rsidR="001F363B" w:rsidRPr="007A10F8">
        <w:rPr>
          <w:sz w:val="24"/>
          <w:szCs w:val="24"/>
        </w:rPr>
        <w:t>Determiners</w:t>
      </w:r>
      <w:proofErr w:type="spellEnd"/>
      <w:r w:rsidR="001F363B" w:rsidRPr="007A10F8">
        <w:rPr>
          <w:sz w:val="24"/>
          <w:szCs w:val="24"/>
        </w:rPr>
        <w:t xml:space="preserve"> </w:t>
      </w:r>
      <w:proofErr w:type="spellStart"/>
      <w:r w:rsidR="007456DA">
        <w:rPr>
          <w:sz w:val="24"/>
          <w:szCs w:val="24"/>
        </w:rPr>
        <w:t>o</w:t>
      </w:r>
      <w:r w:rsidR="001F363B" w:rsidRPr="007A10F8">
        <w:rPr>
          <w:sz w:val="24"/>
          <w:szCs w:val="24"/>
        </w:rPr>
        <w:t>f</w:t>
      </w:r>
      <w:proofErr w:type="spellEnd"/>
      <w:r w:rsidR="001F363B" w:rsidRPr="007A10F8">
        <w:rPr>
          <w:sz w:val="24"/>
          <w:szCs w:val="24"/>
        </w:rPr>
        <w:t xml:space="preserve"> </w:t>
      </w:r>
      <w:proofErr w:type="spellStart"/>
      <w:r w:rsidR="007456DA">
        <w:rPr>
          <w:sz w:val="24"/>
          <w:szCs w:val="24"/>
        </w:rPr>
        <w:t>e</w:t>
      </w:r>
      <w:r w:rsidR="001F363B" w:rsidRPr="007A10F8">
        <w:rPr>
          <w:sz w:val="24"/>
          <w:szCs w:val="24"/>
        </w:rPr>
        <w:t>nterprise</w:t>
      </w:r>
      <w:proofErr w:type="spellEnd"/>
      <w:r w:rsidR="001F363B" w:rsidRPr="007A10F8">
        <w:rPr>
          <w:sz w:val="24"/>
          <w:szCs w:val="24"/>
        </w:rPr>
        <w:t xml:space="preserve"> </w:t>
      </w:r>
      <w:proofErr w:type="spellStart"/>
      <w:r w:rsidR="007456DA">
        <w:rPr>
          <w:sz w:val="24"/>
          <w:szCs w:val="24"/>
        </w:rPr>
        <w:t>r</w:t>
      </w:r>
      <w:r w:rsidR="001F363B" w:rsidRPr="007A10F8">
        <w:rPr>
          <w:sz w:val="24"/>
          <w:szCs w:val="24"/>
        </w:rPr>
        <w:t>isk</w:t>
      </w:r>
      <w:proofErr w:type="spellEnd"/>
      <w:r w:rsidR="001F363B" w:rsidRPr="007A10F8">
        <w:rPr>
          <w:sz w:val="24"/>
          <w:szCs w:val="24"/>
        </w:rPr>
        <w:t xml:space="preserve"> </w:t>
      </w:r>
      <w:r w:rsidR="007456DA">
        <w:rPr>
          <w:sz w:val="24"/>
          <w:szCs w:val="24"/>
        </w:rPr>
        <w:t xml:space="preserve">management </w:t>
      </w:r>
      <w:proofErr w:type="spellStart"/>
      <w:r w:rsidR="007456DA">
        <w:rPr>
          <w:sz w:val="24"/>
          <w:szCs w:val="24"/>
        </w:rPr>
        <w:t>a</w:t>
      </w:r>
      <w:r w:rsidR="001F363B" w:rsidRPr="007A10F8">
        <w:rPr>
          <w:sz w:val="24"/>
          <w:szCs w:val="24"/>
        </w:rPr>
        <w:t>pplications</w:t>
      </w:r>
      <w:proofErr w:type="spellEnd"/>
      <w:r w:rsidR="001F363B" w:rsidRPr="007A10F8">
        <w:rPr>
          <w:sz w:val="24"/>
          <w:szCs w:val="24"/>
        </w:rPr>
        <w:t xml:space="preserve"> In </w:t>
      </w:r>
      <w:proofErr w:type="spellStart"/>
      <w:r w:rsidR="001F363B" w:rsidRPr="007A10F8">
        <w:rPr>
          <w:sz w:val="24"/>
          <w:szCs w:val="24"/>
        </w:rPr>
        <w:t>Turkey</w:t>
      </w:r>
      <w:proofErr w:type="spellEnd"/>
      <w:r w:rsidR="001F363B" w:rsidRPr="007A10F8">
        <w:rPr>
          <w:sz w:val="24"/>
          <w:szCs w:val="24"/>
        </w:rPr>
        <w:t xml:space="preserve">: </w:t>
      </w:r>
      <w:proofErr w:type="spellStart"/>
      <w:r w:rsidR="001F363B" w:rsidRPr="007A10F8">
        <w:rPr>
          <w:sz w:val="24"/>
          <w:szCs w:val="24"/>
        </w:rPr>
        <w:t>An</w:t>
      </w:r>
      <w:proofErr w:type="spellEnd"/>
      <w:r w:rsidR="001F363B" w:rsidRPr="007A10F8">
        <w:rPr>
          <w:sz w:val="24"/>
          <w:szCs w:val="24"/>
        </w:rPr>
        <w:t xml:space="preserve"> </w:t>
      </w:r>
      <w:proofErr w:type="spellStart"/>
      <w:r w:rsidR="001F363B" w:rsidRPr="007A10F8">
        <w:rPr>
          <w:sz w:val="24"/>
          <w:szCs w:val="24"/>
        </w:rPr>
        <w:t>Empirical</w:t>
      </w:r>
      <w:proofErr w:type="spellEnd"/>
      <w:r w:rsidR="001F363B" w:rsidRPr="007A10F8">
        <w:rPr>
          <w:sz w:val="24"/>
          <w:szCs w:val="24"/>
        </w:rPr>
        <w:t xml:space="preserve"> </w:t>
      </w:r>
      <w:proofErr w:type="spellStart"/>
      <w:r w:rsidR="001F363B" w:rsidRPr="007A10F8">
        <w:rPr>
          <w:sz w:val="24"/>
          <w:szCs w:val="24"/>
        </w:rPr>
        <w:t>Study</w:t>
      </w:r>
      <w:proofErr w:type="spellEnd"/>
      <w:r w:rsidR="001F363B" w:rsidRPr="007A10F8">
        <w:rPr>
          <w:sz w:val="24"/>
          <w:szCs w:val="24"/>
        </w:rPr>
        <w:t xml:space="preserve"> </w:t>
      </w:r>
      <w:proofErr w:type="spellStart"/>
      <w:r w:rsidR="001F363B" w:rsidRPr="007A10F8">
        <w:rPr>
          <w:sz w:val="24"/>
          <w:szCs w:val="24"/>
        </w:rPr>
        <w:t>With</w:t>
      </w:r>
      <w:proofErr w:type="spellEnd"/>
      <w:r w:rsidR="001F363B" w:rsidRPr="007A10F8">
        <w:rPr>
          <w:sz w:val="24"/>
          <w:szCs w:val="24"/>
        </w:rPr>
        <w:t xml:space="preserve"> </w:t>
      </w:r>
      <w:proofErr w:type="spellStart"/>
      <w:r w:rsidR="001F363B" w:rsidRPr="007A10F8">
        <w:rPr>
          <w:sz w:val="24"/>
          <w:szCs w:val="24"/>
        </w:rPr>
        <w:t>Logistic</w:t>
      </w:r>
      <w:proofErr w:type="spellEnd"/>
      <w:r w:rsidR="001F363B" w:rsidRPr="007A10F8">
        <w:rPr>
          <w:sz w:val="24"/>
          <w:szCs w:val="24"/>
        </w:rPr>
        <w:t xml:space="preserve"> </w:t>
      </w:r>
      <w:proofErr w:type="spellStart"/>
      <w:r w:rsidR="001F363B" w:rsidRPr="007A10F8">
        <w:rPr>
          <w:sz w:val="24"/>
          <w:szCs w:val="24"/>
        </w:rPr>
        <w:t>Regression</w:t>
      </w:r>
      <w:proofErr w:type="spellEnd"/>
      <w:r w:rsidR="001F363B" w:rsidRPr="007A10F8">
        <w:rPr>
          <w:sz w:val="24"/>
          <w:szCs w:val="24"/>
        </w:rPr>
        <w:t xml:space="preserve"> </w:t>
      </w:r>
      <w:proofErr w:type="spellStart"/>
      <w:r w:rsidR="001F363B" w:rsidRPr="007A10F8">
        <w:rPr>
          <w:sz w:val="24"/>
          <w:szCs w:val="24"/>
        </w:rPr>
        <w:t>Model</w:t>
      </w:r>
      <w:proofErr w:type="spellEnd"/>
      <w:r w:rsidR="001F363B" w:rsidRPr="007A10F8">
        <w:rPr>
          <w:sz w:val="24"/>
          <w:szCs w:val="24"/>
        </w:rPr>
        <w:t xml:space="preserve"> </w:t>
      </w:r>
      <w:proofErr w:type="spellStart"/>
      <w:r w:rsidR="001F363B" w:rsidRPr="007A10F8">
        <w:rPr>
          <w:sz w:val="24"/>
          <w:szCs w:val="24"/>
        </w:rPr>
        <w:t>On</w:t>
      </w:r>
      <w:proofErr w:type="spellEnd"/>
      <w:r w:rsidR="001F363B" w:rsidRPr="007A10F8">
        <w:rPr>
          <w:sz w:val="24"/>
          <w:szCs w:val="24"/>
        </w:rPr>
        <w:t xml:space="preserve"> The </w:t>
      </w:r>
      <w:proofErr w:type="spellStart"/>
      <w:r w:rsidR="001F363B" w:rsidRPr="007A10F8">
        <w:rPr>
          <w:sz w:val="24"/>
          <w:szCs w:val="24"/>
        </w:rPr>
        <w:t>Companies</w:t>
      </w:r>
      <w:proofErr w:type="spellEnd"/>
      <w:r w:rsidR="001F363B" w:rsidRPr="007A10F8">
        <w:rPr>
          <w:sz w:val="24"/>
          <w:szCs w:val="24"/>
        </w:rPr>
        <w:t xml:space="preserve"> </w:t>
      </w:r>
      <w:proofErr w:type="spellStart"/>
      <w:r w:rsidR="001F363B" w:rsidRPr="007A10F8">
        <w:rPr>
          <w:sz w:val="24"/>
          <w:szCs w:val="24"/>
        </w:rPr>
        <w:t>Included</w:t>
      </w:r>
      <w:proofErr w:type="spellEnd"/>
      <w:r w:rsidR="001F363B" w:rsidRPr="007A10F8">
        <w:rPr>
          <w:sz w:val="24"/>
          <w:szCs w:val="24"/>
        </w:rPr>
        <w:t xml:space="preserve"> In ISE (Istanbul Stock Exchange). Istanbul: BEH, V 7, 2012. </w:t>
      </w:r>
      <w:r w:rsidR="00D07EC1" w:rsidRPr="007A10F8">
        <w:rPr>
          <w:sz w:val="24"/>
          <w:szCs w:val="24"/>
        </w:rPr>
        <w:t xml:space="preserve">Recuperado em 11 de Novembro, 2016, de, </w:t>
      </w:r>
      <w:r w:rsidR="001F363B" w:rsidRPr="007A10F8">
        <w:rPr>
          <w:sz w:val="24"/>
          <w:szCs w:val="24"/>
        </w:rPr>
        <w:t xml:space="preserve">http://econpapers.repec.org/RePEc:pdc:jrnbeh:v:7:y:2012:i:1:p:19-26. </w:t>
      </w:r>
    </w:p>
    <w:p w14:paraId="1D9A37CA" w14:textId="6BB8EBAB" w:rsidR="001F363B" w:rsidRPr="007A10F8" w:rsidRDefault="00D07EC1" w:rsidP="00C93549">
      <w:pPr>
        <w:spacing w:after="240"/>
        <w:jc w:val="both"/>
        <w:rPr>
          <w:sz w:val="24"/>
          <w:szCs w:val="24"/>
        </w:rPr>
      </w:pPr>
      <w:proofErr w:type="spellStart"/>
      <w:r w:rsidRPr="007A10F8">
        <w:rPr>
          <w:sz w:val="24"/>
          <w:szCs w:val="24"/>
        </w:rPr>
        <w:t>Pedote</w:t>
      </w:r>
      <w:proofErr w:type="spellEnd"/>
      <w:r w:rsidRPr="007A10F8">
        <w:rPr>
          <w:sz w:val="24"/>
          <w:szCs w:val="24"/>
        </w:rPr>
        <w:t>, C.</w:t>
      </w:r>
      <w:r w:rsidR="001F363B" w:rsidRPr="007A10F8">
        <w:rPr>
          <w:sz w:val="24"/>
          <w:szCs w:val="24"/>
        </w:rPr>
        <w:t xml:space="preserve"> F. S.</w:t>
      </w:r>
      <w:r w:rsidRPr="007A10F8">
        <w:rPr>
          <w:sz w:val="24"/>
          <w:szCs w:val="24"/>
        </w:rPr>
        <w:t xml:space="preserve"> (2016, Outubro).</w:t>
      </w:r>
      <w:r w:rsidR="001F363B" w:rsidRPr="007A10F8">
        <w:rPr>
          <w:sz w:val="24"/>
          <w:szCs w:val="24"/>
        </w:rPr>
        <w:t xml:space="preserve"> </w:t>
      </w:r>
      <w:r w:rsidR="007A10F8" w:rsidRPr="007A10F8">
        <w:rPr>
          <w:sz w:val="24"/>
          <w:szCs w:val="24"/>
        </w:rPr>
        <w:t>Analise e gerenciamento de risco, gestão de riscos operacionais em instituições financeiras</w:t>
      </w:r>
      <w:r w:rsidR="001F363B" w:rsidRPr="007A10F8">
        <w:rPr>
          <w:sz w:val="24"/>
          <w:szCs w:val="24"/>
        </w:rPr>
        <w:t xml:space="preserve">. São Paulo, 2002. </w:t>
      </w:r>
      <w:r w:rsidR="00CE6896" w:rsidRPr="007A10F8">
        <w:rPr>
          <w:sz w:val="24"/>
          <w:szCs w:val="24"/>
        </w:rPr>
        <w:t>Recuperado em 28 outubro, 2016, de,</w:t>
      </w:r>
      <w:r w:rsidR="001F363B" w:rsidRPr="007A10F8">
        <w:rPr>
          <w:sz w:val="24"/>
          <w:szCs w:val="24"/>
        </w:rPr>
        <w:t xml:space="preserve"> http://bibliotecadigital.fgv.br/dspace/bitstream/handle/10438/4919/1200200870.pdf?sequenc. </w:t>
      </w:r>
    </w:p>
    <w:p w14:paraId="405B0A0A" w14:textId="0EC6E7B9" w:rsidR="001F363B" w:rsidRPr="007A10F8" w:rsidRDefault="00CE6896" w:rsidP="00C93549">
      <w:pPr>
        <w:spacing w:after="240"/>
        <w:jc w:val="both"/>
        <w:rPr>
          <w:sz w:val="24"/>
          <w:szCs w:val="24"/>
        </w:rPr>
      </w:pPr>
      <w:r w:rsidRPr="007A10F8">
        <w:rPr>
          <w:sz w:val="24"/>
          <w:szCs w:val="24"/>
        </w:rPr>
        <w:t>Pinho, D. B.; Palhares</w:t>
      </w:r>
      <w:r w:rsidR="001F363B" w:rsidRPr="007A10F8">
        <w:rPr>
          <w:sz w:val="24"/>
          <w:szCs w:val="24"/>
        </w:rPr>
        <w:t>, V</w:t>
      </w:r>
      <w:r w:rsidRPr="007A10F8">
        <w:rPr>
          <w:sz w:val="24"/>
          <w:szCs w:val="24"/>
        </w:rPr>
        <w:t>.</w:t>
      </w:r>
      <w:r w:rsidR="001F363B" w:rsidRPr="007A10F8">
        <w:rPr>
          <w:sz w:val="24"/>
          <w:szCs w:val="24"/>
        </w:rPr>
        <w:t xml:space="preserve"> M</w:t>
      </w:r>
      <w:r w:rsidRPr="007A10F8">
        <w:rPr>
          <w:sz w:val="24"/>
          <w:szCs w:val="24"/>
        </w:rPr>
        <w:t xml:space="preserve">. </w:t>
      </w:r>
      <w:r w:rsidR="001F363B" w:rsidRPr="007A10F8">
        <w:rPr>
          <w:sz w:val="24"/>
          <w:szCs w:val="24"/>
        </w:rPr>
        <w:t>A</w:t>
      </w:r>
      <w:r w:rsidRPr="007A10F8">
        <w:rPr>
          <w:sz w:val="24"/>
          <w:szCs w:val="24"/>
        </w:rPr>
        <w:t>.</w:t>
      </w:r>
      <w:r w:rsidR="00B00E02">
        <w:rPr>
          <w:sz w:val="24"/>
          <w:szCs w:val="24"/>
        </w:rPr>
        <w:t xml:space="preserve"> </w:t>
      </w:r>
      <w:r w:rsidRPr="007A10F8">
        <w:rPr>
          <w:sz w:val="24"/>
          <w:szCs w:val="24"/>
        </w:rPr>
        <w:t>(2010).</w:t>
      </w:r>
      <w:r w:rsidR="007A10F8">
        <w:rPr>
          <w:sz w:val="24"/>
          <w:szCs w:val="24"/>
        </w:rPr>
        <w:t xml:space="preserve"> O cooperativismo de c</w:t>
      </w:r>
      <w:r w:rsidR="001F363B" w:rsidRPr="007A10F8">
        <w:rPr>
          <w:sz w:val="24"/>
          <w:szCs w:val="24"/>
        </w:rPr>
        <w:t xml:space="preserve">rédito no Brasil do Século XX ao Século </w:t>
      </w:r>
      <w:r w:rsidRPr="007A10F8">
        <w:rPr>
          <w:sz w:val="24"/>
          <w:szCs w:val="24"/>
        </w:rPr>
        <w:t xml:space="preserve">XXI. Brasília: </w:t>
      </w:r>
      <w:proofErr w:type="spellStart"/>
      <w:r w:rsidRPr="007A10F8">
        <w:rPr>
          <w:sz w:val="24"/>
          <w:szCs w:val="24"/>
        </w:rPr>
        <w:t>Confebras</w:t>
      </w:r>
      <w:proofErr w:type="spellEnd"/>
      <w:r w:rsidRPr="007A10F8">
        <w:rPr>
          <w:sz w:val="24"/>
          <w:szCs w:val="24"/>
        </w:rPr>
        <w:t>.</w:t>
      </w:r>
    </w:p>
    <w:p w14:paraId="7F9CEA4F" w14:textId="39BE0987" w:rsidR="001F363B" w:rsidRPr="007A10F8" w:rsidRDefault="00173B47" w:rsidP="00C93549">
      <w:pPr>
        <w:spacing w:after="240"/>
        <w:jc w:val="both"/>
        <w:rPr>
          <w:sz w:val="24"/>
          <w:szCs w:val="24"/>
        </w:rPr>
      </w:pPr>
      <w:r w:rsidRPr="007A10F8">
        <w:rPr>
          <w:sz w:val="24"/>
          <w:szCs w:val="24"/>
        </w:rPr>
        <w:t>Pinto</w:t>
      </w:r>
      <w:r w:rsidR="001F363B" w:rsidRPr="007A10F8">
        <w:rPr>
          <w:sz w:val="24"/>
          <w:szCs w:val="24"/>
        </w:rPr>
        <w:t>, E</w:t>
      </w:r>
      <w:r w:rsidR="002E1A8B">
        <w:rPr>
          <w:sz w:val="24"/>
          <w:szCs w:val="24"/>
        </w:rPr>
        <w:t xml:space="preserve">. </w:t>
      </w:r>
      <w:r w:rsidR="001F363B" w:rsidRPr="007A10F8">
        <w:rPr>
          <w:sz w:val="24"/>
          <w:szCs w:val="24"/>
        </w:rPr>
        <w:t>S</w:t>
      </w:r>
      <w:r w:rsidRPr="007A10F8">
        <w:rPr>
          <w:sz w:val="24"/>
          <w:szCs w:val="24"/>
        </w:rPr>
        <w:t>.</w:t>
      </w:r>
      <w:r w:rsidR="002E1A8B">
        <w:rPr>
          <w:sz w:val="24"/>
          <w:szCs w:val="24"/>
        </w:rPr>
        <w:t xml:space="preserve"> </w:t>
      </w:r>
      <w:r w:rsidR="001F363B" w:rsidRPr="007A10F8">
        <w:rPr>
          <w:sz w:val="24"/>
          <w:szCs w:val="24"/>
        </w:rPr>
        <w:t xml:space="preserve">S. </w:t>
      </w:r>
      <w:r w:rsidRPr="007A10F8">
        <w:rPr>
          <w:sz w:val="24"/>
          <w:szCs w:val="24"/>
        </w:rPr>
        <w:t xml:space="preserve">(2016, Outubro). </w:t>
      </w:r>
      <w:r w:rsidR="007456DA">
        <w:rPr>
          <w:sz w:val="24"/>
          <w:szCs w:val="24"/>
        </w:rPr>
        <w:t>Gestão de riscos c</w:t>
      </w:r>
      <w:r w:rsidR="001F363B" w:rsidRPr="007A10F8">
        <w:rPr>
          <w:sz w:val="24"/>
          <w:szCs w:val="24"/>
        </w:rPr>
        <w:t xml:space="preserve">orporativos em uma </w:t>
      </w:r>
      <w:r w:rsidR="007456DA">
        <w:rPr>
          <w:sz w:val="24"/>
          <w:szCs w:val="24"/>
        </w:rPr>
        <w:t>e</w:t>
      </w:r>
      <w:r w:rsidR="001F363B" w:rsidRPr="007A10F8">
        <w:rPr>
          <w:sz w:val="24"/>
          <w:szCs w:val="24"/>
        </w:rPr>
        <w:t xml:space="preserve">mpresa de </w:t>
      </w:r>
      <w:r w:rsidR="007456DA">
        <w:rPr>
          <w:sz w:val="24"/>
          <w:szCs w:val="24"/>
        </w:rPr>
        <w:t>t</w:t>
      </w:r>
      <w:r w:rsidR="001F363B" w:rsidRPr="007A10F8">
        <w:rPr>
          <w:sz w:val="24"/>
          <w:szCs w:val="24"/>
        </w:rPr>
        <w:t xml:space="preserve">elecomunicações. Pedro Leopoldo, MG, 2012. </w:t>
      </w:r>
      <w:r w:rsidR="007A10F8">
        <w:rPr>
          <w:sz w:val="24"/>
          <w:szCs w:val="24"/>
        </w:rPr>
        <w:t>Recuperado em</w:t>
      </w:r>
      <w:r w:rsidRPr="007A10F8">
        <w:rPr>
          <w:sz w:val="24"/>
          <w:szCs w:val="24"/>
        </w:rPr>
        <w:t xml:space="preserve"> 29 outubro, 2016, de,</w:t>
      </w:r>
      <w:r w:rsidR="001F363B" w:rsidRPr="007A10F8">
        <w:rPr>
          <w:sz w:val="24"/>
          <w:szCs w:val="24"/>
        </w:rPr>
        <w:t xml:space="preserve"> http://www.fpl.edu.br/2013/media/pdfs/mestrado/dissertacoes_2012/dissertacao_eduardo_sardinha_2012.pdf. </w:t>
      </w:r>
    </w:p>
    <w:p w14:paraId="41D5E03F" w14:textId="65A9CA33" w:rsidR="001F363B" w:rsidRPr="007A10F8" w:rsidRDefault="00056D52" w:rsidP="00C93549">
      <w:pPr>
        <w:spacing w:after="240"/>
        <w:jc w:val="both"/>
        <w:rPr>
          <w:sz w:val="24"/>
          <w:szCs w:val="24"/>
        </w:rPr>
      </w:pPr>
      <w:r>
        <w:rPr>
          <w:sz w:val="24"/>
          <w:szCs w:val="24"/>
        </w:rPr>
        <w:lastRenderedPageBreak/>
        <w:t>BACEN (2016, Outubro).</w:t>
      </w:r>
      <w:r w:rsidR="001F363B" w:rsidRPr="007A10F8">
        <w:rPr>
          <w:sz w:val="24"/>
          <w:szCs w:val="24"/>
        </w:rPr>
        <w:t xml:space="preserve"> Resolução N° 2.390, de 22/05/1997 do Banco Central do Brasil. Determina às instituições que especifica a prestação ao Banco Central do Brasil de informações sobre clientes, objetivando a implementação do sistema Central de Risco de Crédito. </w:t>
      </w:r>
      <w:r w:rsidR="007A10F8">
        <w:rPr>
          <w:sz w:val="24"/>
          <w:szCs w:val="24"/>
        </w:rPr>
        <w:t>Recuperado em outubro,</w:t>
      </w:r>
      <w:r w:rsidR="007A10F8" w:rsidRPr="007A10F8">
        <w:rPr>
          <w:sz w:val="24"/>
          <w:szCs w:val="24"/>
        </w:rPr>
        <w:t>2016</w:t>
      </w:r>
      <w:r w:rsidR="007A10F8">
        <w:rPr>
          <w:sz w:val="24"/>
          <w:szCs w:val="24"/>
        </w:rPr>
        <w:t xml:space="preserve">, de, </w:t>
      </w:r>
      <w:r w:rsidR="001F363B" w:rsidRPr="007A10F8">
        <w:rPr>
          <w:sz w:val="24"/>
          <w:szCs w:val="24"/>
        </w:rPr>
        <w:t xml:space="preserve">&lt;https://www.bcb.gov.br/pre/normativos/busca/downloadNormativo.asp?arquivo=/Lists/Normativos/Attachments/45607/Res_2390_v1_O.pdf&gt;. </w:t>
      </w:r>
    </w:p>
    <w:p w14:paraId="45089AFE" w14:textId="0FDA44A0" w:rsidR="001F363B" w:rsidRPr="007A10F8" w:rsidRDefault="00056D52" w:rsidP="00C93549">
      <w:pPr>
        <w:spacing w:after="240"/>
        <w:jc w:val="both"/>
        <w:rPr>
          <w:sz w:val="24"/>
          <w:szCs w:val="24"/>
        </w:rPr>
      </w:pPr>
      <w:r>
        <w:rPr>
          <w:sz w:val="24"/>
          <w:szCs w:val="24"/>
        </w:rPr>
        <w:t xml:space="preserve">BACEN (2016, Outubro). </w:t>
      </w:r>
      <w:r w:rsidR="001F363B" w:rsidRPr="007A10F8">
        <w:rPr>
          <w:sz w:val="24"/>
          <w:szCs w:val="24"/>
        </w:rPr>
        <w:t xml:space="preserve">Resolução N° 2.682, de 22/12/1999 do Banco Central do Brasil. Dispõe sobre critérios de classificação das operações de crédito e regras para constituição de provisão para créditos de liquidação duvidosa. </w:t>
      </w:r>
      <w:r w:rsidR="007A10F8">
        <w:rPr>
          <w:sz w:val="24"/>
          <w:szCs w:val="24"/>
        </w:rPr>
        <w:t>Recuperado em Outubro,</w:t>
      </w:r>
      <w:r w:rsidR="007A10F8" w:rsidRPr="007A10F8">
        <w:rPr>
          <w:sz w:val="24"/>
          <w:szCs w:val="24"/>
        </w:rPr>
        <w:t xml:space="preserve"> 2016</w:t>
      </w:r>
      <w:r w:rsidR="007A10F8">
        <w:rPr>
          <w:sz w:val="24"/>
          <w:szCs w:val="24"/>
        </w:rPr>
        <w:t>, de,</w:t>
      </w:r>
      <w:r w:rsidR="001F363B" w:rsidRPr="007A10F8">
        <w:rPr>
          <w:sz w:val="24"/>
          <w:szCs w:val="24"/>
        </w:rPr>
        <w:t xml:space="preserve"> &lt;http://www.bcb.gov.br/pre/normativos/</w:t>
      </w:r>
      <w:r w:rsidR="007A10F8">
        <w:rPr>
          <w:sz w:val="24"/>
          <w:szCs w:val="24"/>
        </w:rPr>
        <w:t>res/1999/pdf/res_2682_v2_L.pdf&gt;</w:t>
      </w:r>
      <w:r w:rsidR="001F363B" w:rsidRPr="007A10F8">
        <w:rPr>
          <w:sz w:val="24"/>
          <w:szCs w:val="24"/>
        </w:rPr>
        <w:t>.</w:t>
      </w:r>
    </w:p>
    <w:p w14:paraId="762ECE66" w14:textId="620A6645" w:rsidR="001F363B" w:rsidRPr="007A10F8" w:rsidRDefault="002E1A8B" w:rsidP="00C93549">
      <w:pPr>
        <w:spacing w:after="240"/>
        <w:jc w:val="both"/>
        <w:rPr>
          <w:sz w:val="24"/>
          <w:szCs w:val="24"/>
        </w:rPr>
      </w:pPr>
      <w:r>
        <w:rPr>
          <w:sz w:val="24"/>
          <w:szCs w:val="24"/>
        </w:rPr>
        <w:t>Santos</w:t>
      </w:r>
      <w:r w:rsidR="00B00E02">
        <w:rPr>
          <w:sz w:val="24"/>
          <w:szCs w:val="24"/>
        </w:rPr>
        <w:t>, J.</w:t>
      </w:r>
      <w:r w:rsidR="001F363B" w:rsidRPr="007A10F8">
        <w:rPr>
          <w:sz w:val="24"/>
          <w:szCs w:val="24"/>
        </w:rPr>
        <w:t xml:space="preserve"> O</w:t>
      </w:r>
      <w:r w:rsidR="00B00E02">
        <w:rPr>
          <w:sz w:val="24"/>
          <w:szCs w:val="24"/>
        </w:rPr>
        <w:t>. (2012)</w:t>
      </w:r>
      <w:r w:rsidR="007456DA">
        <w:rPr>
          <w:sz w:val="24"/>
          <w:szCs w:val="24"/>
        </w:rPr>
        <w:t xml:space="preserve"> Analise de c</w:t>
      </w:r>
      <w:r w:rsidR="001F363B" w:rsidRPr="007A10F8">
        <w:rPr>
          <w:sz w:val="24"/>
          <w:szCs w:val="24"/>
        </w:rPr>
        <w:t>rédit</w:t>
      </w:r>
      <w:r w:rsidR="00B00E02">
        <w:rPr>
          <w:sz w:val="24"/>
          <w:szCs w:val="24"/>
        </w:rPr>
        <w:t>o. 5 ed. São Paulo: Atlas.</w:t>
      </w:r>
    </w:p>
    <w:p w14:paraId="7CB10DDF" w14:textId="0BD60501" w:rsidR="001F363B" w:rsidRPr="007A10F8" w:rsidRDefault="002E1A8B" w:rsidP="00C93549">
      <w:pPr>
        <w:spacing w:after="240"/>
        <w:jc w:val="both"/>
        <w:rPr>
          <w:sz w:val="24"/>
          <w:szCs w:val="24"/>
        </w:rPr>
      </w:pPr>
      <w:proofErr w:type="spellStart"/>
      <w:r w:rsidRPr="007A10F8">
        <w:rPr>
          <w:sz w:val="24"/>
          <w:szCs w:val="24"/>
        </w:rPr>
        <w:t>Schrickel</w:t>
      </w:r>
      <w:proofErr w:type="spellEnd"/>
      <w:r w:rsidR="001F363B" w:rsidRPr="007A10F8">
        <w:rPr>
          <w:sz w:val="24"/>
          <w:szCs w:val="24"/>
        </w:rPr>
        <w:t>, W</w:t>
      </w:r>
      <w:r w:rsidR="00B00E02">
        <w:rPr>
          <w:sz w:val="24"/>
          <w:szCs w:val="24"/>
        </w:rPr>
        <w:t>.</w:t>
      </w:r>
      <w:r w:rsidR="001F363B" w:rsidRPr="007A10F8">
        <w:rPr>
          <w:sz w:val="24"/>
          <w:szCs w:val="24"/>
        </w:rPr>
        <w:t xml:space="preserve"> K.</w:t>
      </w:r>
      <w:r w:rsidR="00B00E02">
        <w:rPr>
          <w:sz w:val="24"/>
          <w:szCs w:val="24"/>
        </w:rPr>
        <w:t xml:space="preserve"> (1994).</w:t>
      </w:r>
      <w:r w:rsidR="007456DA">
        <w:rPr>
          <w:sz w:val="24"/>
          <w:szCs w:val="24"/>
        </w:rPr>
        <w:t xml:space="preserve"> Analise de crédito, concessão e gerência de e</w:t>
      </w:r>
      <w:r w:rsidR="001F363B" w:rsidRPr="007A10F8">
        <w:rPr>
          <w:sz w:val="24"/>
          <w:szCs w:val="24"/>
        </w:rPr>
        <w:t>mp</w:t>
      </w:r>
      <w:r w:rsidR="00B00E02">
        <w:rPr>
          <w:sz w:val="24"/>
          <w:szCs w:val="24"/>
        </w:rPr>
        <w:t>réstimos. São Paulo: Atlas</w:t>
      </w:r>
      <w:r w:rsidR="001F363B" w:rsidRPr="007A10F8">
        <w:rPr>
          <w:sz w:val="24"/>
          <w:szCs w:val="24"/>
        </w:rPr>
        <w:t>.</w:t>
      </w:r>
    </w:p>
    <w:p w14:paraId="2F6E16BA" w14:textId="6DED16DC" w:rsidR="001F363B" w:rsidRPr="007A10F8" w:rsidRDefault="002E1A8B" w:rsidP="00C93549">
      <w:pPr>
        <w:spacing w:after="240"/>
        <w:jc w:val="both"/>
        <w:rPr>
          <w:sz w:val="24"/>
          <w:szCs w:val="24"/>
        </w:rPr>
      </w:pPr>
      <w:r w:rsidRPr="007A10F8">
        <w:rPr>
          <w:sz w:val="24"/>
          <w:szCs w:val="24"/>
        </w:rPr>
        <w:t>Silva</w:t>
      </w:r>
      <w:r w:rsidR="001F363B" w:rsidRPr="007A10F8">
        <w:rPr>
          <w:sz w:val="24"/>
          <w:szCs w:val="24"/>
        </w:rPr>
        <w:t>, J</w:t>
      </w:r>
      <w:r w:rsidR="00B00E02">
        <w:rPr>
          <w:sz w:val="24"/>
          <w:szCs w:val="24"/>
        </w:rPr>
        <w:t>.</w:t>
      </w:r>
      <w:r w:rsidR="001F363B" w:rsidRPr="007A10F8">
        <w:rPr>
          <w:sz w:val="24"/>
          <w:szCs w:val="24"/>
        </w:rPr>
        <w:t xml:space="preserve"> P</w:t>
      </w:r>
      <w:r w:rsidR="00B00E02">
        <w:rPr>
          <w:sz w:val="24"/>
          <w:szCs w:val="24"/>
        </w:rPr>
        <w:t>. (2008).</w:t>
      </w:r>
      <w:r w:rsidR="007456DA">
        <w:rPr>
          <w:sz w:val="24"/>
          <w:szCs w:val="24"/>
        </w:rPr>
        <w:t xml:space="preserve"> Gestão de a</w:t>
      </w:r>
      <w:r w:rsidR="001F363B" w:rsidRPr="007A10F8">
        <w:rPr>
          <w:sz w:val="24"/>
          <w:szCs w:val="24"/>
        </w:rPr>
        <w:t>n</w:t>
      </w:r>
      <w:r w:rsidR="007456DA">
        <w:rPr>
          <w:sz w:val="24"/>
          <w:szCs w:val="24"/>
        </w:rPr>
        <w:t>á</w:t>
      </w:r>
      <w:r w:rsidR="001F363B" w:rsidRPr="007A10F8">
        <w:rPr>
          <w:sz w:val="24"/>
          <w:szCs w:val="24"/>
        </w:rPr>
        <w:t xml:space="preserve">lise de </w:t>
      </w:r>
      <w:r w:rsidR="007456DA">
        <w:rPr>
          <w:sz w:val="24"/>
          <w:szCs w:val="24"/>
        </w:rPr>
        <w:t>risco de c</w:t>
      </w:r>
      <w:r w:rsidR="001F363B" w:rsidRPr="007A10F8">
        <w:rPr>
          <w:sz w:val="24"/>
          <w:szCs w:val="24"/>
        </w:rPr>
        <w:t>rédito</w:t>
      </w:r>
      <w:r w:rsidR="00B00E02">
        <w:rPr>
          <w:sz w:val="24"/>
          <w:szCs w:val="24"/>
        </w:rPr>
        <w:t>. 6 ed. São Paulo: Atlas.</w:t>
      </w:r>
    </w:p>
    <w:p w14:paraId="2D6ABB02" w14:textId="44D5658C" w:rsidR="001F363B" w:rsidRPr="007A10F8" w:rsidRDefault="001F363B" w:rsidP="00C93549">
      <w:pPr>
        <w:spacing w:after="240"/>
        <w:jc w:val="both"/>
        <w:rPr>
          <w:sz w:val="24"/>
          <w:szCs w:val="24"/>
        </w:rPr>
      </w:pPr>
      <w:r w:rsidRPr="007A10F8">
        <w:rPr>
          <w:sz w:val="24"/>
          <w:szCs w:val="24"/>
        </w:rPr>
        <w:t xml:space="preserve">SPC. </w:t>
      </w:r>
      <w:r w:rsidR="007A10F8">
        <w:rPr>
          <w:sz w:val="24"/>
          <w:szCs w:val="24"/>
        </w:rPr>
        <w:t>(2016, Outubro)</w:t>
      </w:r>
      <w:r w:rsidR="00056D52">
        <w:rPr>
          <w:sz w:val="24"/>
          <w:szCs w:val="24"/>
        </w:rPr>
        <w:t>.</w:t>
      </w:r>
      <w:r w:rsidR="007A10F8">
        <w:rPr>
          <w:sz w:val="24"/>
          <w:szCs w:val="24"/>
        </w:rPr>
        <w:t xml:space="preserve"> </w:t>
      </w:r>
      <w:r w:rsidR="007456DA">
        <w:rPr>
          <w:sz w:val="24"/>
          <w:szCs w:val="24"/>
        </w:rPr>
        <w:t>Indicadores de inadimplência de pessoas j</w:t>
      </w:r>
      <w:r w:rsidRPr="007A10F8">
        <w:rPr>
          <w:sz w:val="24"/>
          <w:szCs w:val="24"/>
        </w:rPr>
        <w:t xml:space="preserve">urídicas SPC Brasil e CNDL. 2016. </w:t>
      </w:r>
      <w:r w:rsidR="007A10F8">
        <w:rPr>
          <w:sz w:val="24"/>
          <w:szCs w:val="24"/>
        </w:rPr>
        <w:t>Recuperado em outubro</w:t>
      </w:r>
      <w:r w:rsidR="007A10F8" w:rsidRPr="007A10F8">
        <w:rPr>
          <w:sz w:val="24"/>
          <w:szCs w:val="24"/>
        </w:rPr>
        <w:t>, 2016</w:t>
      </w:r>
      <w:r w:rsidR="007A10F8">
        <w:rPr>
          <w:sz w:val="24"/>
          <w:szCs w:val="24"/>
        </w:rPr>
        <w:t>, de,</w:t>
      </w:r>
      <w:r w:rsidRPr="007A10F8">
        <w:rPr>
          <w:sz w:val="24"/>
          <w:szCs w:val="24"/>
        </w:rPr>
        <w:t xml:space="preserve"> &lt;https://www.spcbrasil.org.br/wpimprensa/wp-content/uploads/2016/07/An%25C3%25A1lise-Inadimpl%25C3%25AAncia-PJ-_-junho-2016.pdf+&amp;cd=1&amp;hl=pt-BR&amp;ct=clnk&amp;gl=br. </w:t>
      </w:r>
    </w:p>
    <w:p w14:paraId="206010A4" w14:textId="1493EB9E" w:rsidR="001F363B" w:rsidRPr="007A10F8" w:rsidRDefault="002E1A8B" w:rsidP="00C93549">
      <w:pPr>
        <w:spacing w:after="240"/>
        <w:jc w:val="both"/>
        <w:rPr>
          <w:sz w:val="24"/>
          <w:szCs w:val="24"/>
        </w:rPr>
      </w:pPr>
      <w:r w:rsidRPr="007A10F8">
        <w:rPr>
          <w:sz w:val="24"/>
          <w:szCs w:val="24"/>
        </w:rPr>
        <w:t>Tavare</w:t>
      </w:r>
      <w:bookmarkStart w:id="0" w:name="_GoBack"/>
      <w:bookmarkEnd w:id="0"/>
      <w:r w:rsidRPr="007A10F8">
        <w:rPr>
          <w:sz w:val="24"/>
          <w:szCs w:val="24"/>
        </w:rPr>
        <w:t>s</w:t>
      </w:r>
      <w:r w:rsidR="001F363B" w:rsidRPr="007A10F8">
        <w:rPr>
          <w:sz w:val="24"/>
          <w:szCs w:val="24"/>
        </w:rPr>
        <w:t>, R</w:t>
      </w:r>
      <w:r w:rsidR="00B00E02">
        <w:rPr>
          <w:sz w:val="24"/>
          <w:szCs w:val="24"/>
        </w:rPr>
        <w:t>.</w:t>
      </w:r>
      <w:r>
        <w:rPr>
          <w:sz w:val="24"/>
          <w:szCs w:val="24"/>
        </w:rPr>
        <w:t xml:space="preserve"> </w:t>
      </w:r>
      <w:r w:rsidR="001F363B" w:rsidRPr="007A10F8">
        <w:rPr>
          <w:sz w:val="24"/>
          <w:szCs w:val="24"/>
        </w:rPr>
        <w:t>F.</w:t>
      </w:r>
      <w:r w:rsidR="00B00E02">
        <w:rPr>
          <w:sz w:val="24"/>
          <w:szCs w:val="24"/>
        </w:rPr>
        <w:t xml:space="preserve"> (1988).</w:t>
      </w:r>
      <w:r w:rsidR="001F363B" w:rsidRPr="007A10F8">
        <w:rPr>
          <w:sz w:val="24"/>
          <w:szCs w:val="24"/>
        </w:rPr>
        <w:t xml:space="preserve"> Crédito e </w:t>
      </w:r>
      <w:r w:rsidR="007456DA">
        <w:rPr>
          <w:sz w:val="24"/>
          <w:szCs w:val="24"/>
        </w:rPr>
        <w:t>c</w:t>
      </w:r>
      <w:r w:rsidR="001F363B" w:rsidRPr="007A10F8">
        <w:rPr>
          <w:sz w:val="24"/>
          <w:szCs w:val="24"/>
        </w:rPr>
        <w:t>obrança. São Paulo: Atl</w:t>
      </w:r>
      <w:r w:rsidR="00B00E02">
        <w:rPr>
          <w:sz w:val="24"/>
          <w:szCs w:val="24"/>
        </w:rPr>
        <w:t>as.</w:t>
      </w:r>
    </w:p>
    <w:sectPr w:rsidR="001F363B" w:rsidRPr="007A10F8" w:rsidSect="0036377D">
      <w:headerReference w:type="even" r:id="rId13"/>
      <w:headerReference w:type="default" r:id="rId14"/>
      <w:footerReference w:type="even" r:id="rId15"/>
      <w:footerReference w:type="default" r:id="rId16"/>
      <w:headerReference w:type="first" r:id="rId17"/>
      <w:footerReference w:type="first" r:id="rId1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2E40A2" w14:textId="77777777" w:rsidR="00F81F65" w:rsidRDefault="00F81F65" w:rsidP="008A5824">
      <w:r>
        <w:separator/>
      </w:r>
    </w:p>
  </w:endnote>
  <w:endnote w:type="continuationSeparator" w:id="0">
    <w:p w14:paraId="679915A9" w14:textId="77777777" w:rsidR="00F81F65" w:rsidRDefault="00F81F65"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2F25" w14:textId="77777777" w:rsidR="007456DA" w:rsidRDefault="007456D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3804809"/>
      <w:docPartObj>
        <w:docPartGallery w:val="Page Numbers (Bottom of Page)"/>
        <w:docPartUnique/>
      </w:docPartObj>
    </w:sdtPr>
    <w:sdtEndPr/>
    <w:sdtContent>
      <w:p w14:paraId="67CB0446" w14:textId="103C7143" w:rsidR="007456DA" w:rsidRDefault="007456DA">
        <w:pPr>
          <w:pStyle w:val="Rodap"/>
          <w:jc w:val="right"/>
        </w:pPr>
        <w:r>
          <w:fldChar w:fldCharType="begin"/>
        </w:r>
        <w:r>
          <w:instrText>PAGE   \* MERGEFORMAT</w:instrText>
        </w:r>
        <w:r>
          <w:fldChar w:fldCharType="separate"/>
        </w:r>
        <w:r w:rsidR="00C7165C">
          <w:rPr>
            <w:noProof/>
          </w:rPr>
          <w:t>17</w:t>
        </w:r>
        <w:r>
          <w:fldChar w:fldCharType="end"/>
        </w:r>
      </w:p>
    </w:sdtContent>
  </w:sdt>
  <w:p w14:paraId="745B0C77" w14:textId="77777777" w:rsidR="007456DA" w:rsidRDefault="007456DA">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E053" w14:textId="77777777" w:rsidR="007456DA" w:rsidRDefault="007456D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7D0971" w14:textId="77777777" w:rsidR="00F81F65" w:rsidRDefault="00F81F65" w:rsidP="008A5824">
      <w:r>
        <w:separator/>
      </w:r>
    </w:p>
  </w:footnote>
  <w:footnote w:type="continuationSeparator" w:id="0">
    <w:p w14:paraId="3198DFFA" w14:textId="77777777" w:rsidR="00F81F65" w:rsidRDefault="00F81F65"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A9818" w14:textId="77777777" w:rsidR="007456DA" w:rsidRDefault="007456D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C0DF" w14:textId="78FBC2A4" w:rsidR="007456DA" w:rsidRPr="00B32719" w:rsidRDefault="007456DA"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7456DA" w:rsidRPr="00B32719" w:rsidRDefault="007456DA"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7456DA" w:rsidRPr="00B32719" w:rsidRDefault="007456DA"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7456DA" w:rsidRPr="00B32719" w:rsidRDefault="007456D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Florianópolis, 10 a 12 de Setembro de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C0105" w14:textId="77777777" w:rsidR="007456DA" w:rsidRDefault="007456D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07A73"/>
    <w:rsid w:val="00044BF9"/>
    <w:rsid w:val="00056D52"/>
    <w:rsid w:val="000A1AB4"/>
    <w:rsid w:val="000C0CBE"/>
    <w:rsid w:val="000D34EA"/>
    <w:rsid w:val="0012023C"/>
    <w:rsid w:val="00147CDB"/>
    <w:rsid w:val="0016220D"/>
    <w:rsid w:val="00173B47"/>
    <w:rsid w:val="001841F1"/>
    <w:rsid w:val="00194BA9"/>
    <w:rsid w:val="001A4423"/>
    <w:rsid w:val="001C328B"/>
    <w:rsid w:val="001F363B"/>
    <w:rsid w:val="001F6A6D"/>
    <w:rsid w:val="00276AC2"/>
    <w:rsid w:val="002B0015"/>
    <w:rsid w:val="002B2460"/>
    <w:rsid w:val="002B2B78"/>
    <w:rsid w:val="002D65A5"/>
    <w:rsid w:val="002E1A8B"/>
    <w:rsid w:val="002E22E6"/>
    <w:rsid w:val="00351FCF"/>
    <w:rsid w:val="003543F1"/>
    <w:rsid w:val="0036377D"/>
    <w:rsid w:val="0038579D"/>
    <w:rsid w:val="003B26DB"/>
    <w:rsid w:val="004020EB"/>
    <w:rsid w:val="0043378B"/>
    <w:rsid w:val="00473887"/>
    <w:rsid w:val="00491708"/>
    <w:rsid w:val="00497D9C"/>
    <w:rsid w:val="004C3A83"/>
    <w:rsid w:val="00527492"/>
    <w:rsid w:val="00576728"/>
    <w:rsid w:val="005A40FB"/>
    <w:rsid w:val="0060588A"/>
    <w:rsid w:val="00631DCF"/>
    <w:rsid w:val="00656233"/>
    <w:rsid w:val="00673606"/>
    <w:rsid w:val="006775BD"/>
    <w:rsid w:val="00686527"/>
    <w:rsid w:val="0072578D"/>
    <w:rsid w:val="00744C66"/>
    <w:rsid w:val="007456DA"/>
    <w:rsid w:val="007A10F8"/>
    <w:rsid w:val="007B7174"/>
    <w:rsid w:val="0082537F"/>
    <w:rsid w:val="0084751D"/>
    <w:rsid w:val="00860B20"/>
    <w:rsid w:val="00893197"/>
    <w:rsid w:val="008A5824"/>
    <w:rsid w:val="008D4F05"/>
    <w:rsid w:val="008E3B98"/>
    <w:rsid w:val="009171A1"/>
    <w:rsid w:val="009400DF"/>
    <w:rsid w:val="00980679"/>
    <w:rsid w:val="009833D5"/>
    <w:rsid w:val="009A0B18"/>
    <w:rsid w:val="009B47C3"/>
    <w:rsid w:val="009B6EBC"/>
    <w:rsid w:val="00A71A2E"/>
    <w:rsid w:val="00AD42AC"/>
    <w:rsid w:val="00B00E02"/>
    <w:rsid w:val="00B106D1"/>
    <w:rsid w:val="00B32719"/>
    <w:rsid w:val="00B41CAF"/>
    <w:rsid w:val="00B60803"/>
    <w:rsid w:val="00BC20FF"/>
    <w:rsid w:val="00BD0F13"/>
    <w:rsid w:val="00C14E0A"/>
    <w:rsid w:val="00C30374"/>
    <w:rsid w:val="00C700F5"/>
    <w:rsid w:val="00C7165C"/>
    <w:rsid w:val="00C93549"/>
    <w:rsid w:val="00CA038C"/>
    <w:rsid w:val="00CA2367"/>
    <w:rsid w:val="00CA25AA"/>
    <w:rsid w:val="00CC01D1"/>
    <w:rsid w:val="00CE5296"/>
    <w:rsid w:val="00CE6896"/>
    <w:rsid w:val="00CF225E"/>
    <w:rsid w:val="00D0345A"/>
    <w:rsid w:val="00D07EC1"/>
    <w:rsid w:val="00DF7AF6"/>
    <w:rsid w:val="00E6136F"/>
    <w:rsid w:val="00E87A74"/>
    <w:rsid w:val="00F81F65"/>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8.jpeg"/><Relationship Id="rId1" Type="http://schemas.openxmlformats.org/officeDocument/2006/relationships/image" Target="media/image7.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6846</Words>
  <Characters>36969</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2017-07-09T13:37:00Z</dcterms:created>
  <dcterms:modified xsi:type="dcterms:W3CDTF">2017-07-09T21:12:00Z</dcterms:modified>
</cp:coreProperties>
</file>