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82AF69" w14:textId="77777777" w:rsidR="005450BD" w:rsidRDefault="005450BD" w:rsidP="0089685B">
      <w:pPr>
        <w:spacing w:after="0" w:line="240" w:lineRule="auto"/>
        <w:jc w:val="center"/>
        <w:rPr>
          <w:rFonts w:ascii="Times New Roman" w:hAnsi="Times New Roman" w:cs="Times New Roman"/>
          <w:b/>
          <w:sz w:val="24"/>
          <w:szCs w:val="24"/>
        </w:rPr>
      </w:pPr>
    </w:p>
    <w:p w14:paraId="275BD9BB" w14:textId="58837F3A" w:rsidR="00CA3672" w:rsidRPr="004E2561" w:rsidRDefault="009C6E96" w:rsidP="0089685B">
      <w:pPr>
        <w:spacing w:after="0" w:line="240" w:lineRule="auto"/>
        <w:jc w:val="center"/>
        <w:rPr>
          <w:rFonts w:ascii="Times New Roman" w:hAnsi="Times New Roman" w:cs="Times New Roman"/>
          <w:b/>
          <w:sz w:val="24"/>
          <w:szCs w:val="24"/>
        </w:rPr>
      </w:pPr>
      <w:r w:rsidRPr="0089685B">
        <w:rPr>
          <w:rFonts w:ascii="Times New Roman" w:hAnsi="Times New Roman" w:cs="Times New Roman"/>
          <w:b/>
          <w:sz w:val="24"/>
          <w:szCs w:val="24"/>
        </w:rPr>
        <w:t xml:space="preserve">ISOMORFISMO INSTITUCIONAL NA DIVULGAÇÃO VOLUNTÁRIA DE </w:t>
      </w:r>
      <w:r w:rsidRPr="004E2561">
        <w:rPr>
          <w:rFonts w:ascii="Times New Roman" w:hAnsi="Times New Roman" w:cs="Times New Roman"/>
          <w:b/>
          <w:sz w:val="24"/>
          <w:szCs w:val="24"/>
        </w:rPr>
        <w:t>INFORMAÇÕES AMBIENTAIS</w:t>
      </w:r>
    </w:p>
    <w:p w14:paraId="58F2F3C0" w14:textId="77777777" w:rsidR="009C6E96" w:rsidRPr="0089685B" w:rsidRDefault="009C6E96" w:rsidP="005450BD">
      <w:pPr>
        <w:spacing w:after="0" w:line="240" w:lineRule="auto"/>
        <w:jc w:val="right"/>
        <w:rPr>
          <w:rFonts w:ascii="Times New Roman" w:hAnsi="Times New Roman" w:cs="Times New Roman"/>
          <w:sz w:val="24"/>
          <w:szCs w:val="24"/>
        </w:rPr>
      </w:pPr>
    </w:p>
    <w:p w14:paraId="4FC21C37" w14:textId="77777777" w:rsidR="0089685B" w:rsidRPr="00791A32" w:rsidRDefault="0089685B" w:rsidP="005450BD">
      <w:pPr>
        <w:pStyle w:val="NormalWeb"/>
        <w:spacing w:before="0" w:beforeAutospacing="0" w:after="0" w:afterAutospacing="0"/>
        <w:jc w:val="right"/>
        <w:rPr>
          <w:b/>
          <w:color w:val="000000"/>
        </w:rPr>
      </w:pPr>
      <w:proofErr w:type="spellStart"/>
      <w:r w:rsidRPr="00791A32">
        <w:rPr>
          <w:b/>
          <w:color w:val="000000"/>
        </w:rPr>
        <w:t>Lieges</w:t>
      </w:r>
      <w:proofErr w:type="spellEnd"/>
      <w:r w:rsidRPr="00791A32">
        <w:rPr>
          <w:b/>
          <w:color w:val="000000"/>
        </w:rPr>
        <w:t xml:space="preserve"> Caroline </w:t>
      </w:r>
      <w:proofErr w:type="spellStart"/>
      <w:r w:rsidRPr="00791A32">
        <w:rPr>
          <w:b/>
          <w:color w:val="000000"/>
        </w:rPr>
        <w:t>Sehn</w:t>
      </w:r>
      <w:proofErr w:type="spellEnd"/>
    </w:p>
    <w:p w14:paraId="638D7564" w14:textId="01AB8ADD" w:rsidR="0089685B" w:rsidRPr="00791A32" w:rsidRDefault="0089685B" w:rsidP="005450BD">
      <w:pPr>
        <w:pStyle w:val="NormalWeb"/>
        <w:spacing w:before="0" w:beforeAutospacing="0" w:after="0" w:afterAutospacing="0"/>
        <w:jc w:val="right"/>
        <w:rPr>
          <w:b/>
          <w:color w:val="000000"/>
        </w:rPr>
      </w:pPr>
      <w:r w:rsidRPr="00791A32">
        <w:rPr>
          <w:b/>
          <w:color w:val="000000"/>
        </w:rPr>
        <w:t>Universidade Estadual do Oeste do Paraná</w:t>
      </w:r>
      <w:r w:rsidR="00791A32" w:rsidRPr="00791A32">
        <w:rPr>
          <w:b/>
          <w:color w:val="000000"/>
        </w:rPr>
        <w:t xml:space="preserve"> (UNIOESTE)</w:t>
      </w:r>
    </w:p>
    <w:p w14:paraId="44DD7C08" w14:textId="36EB2AD3" w:rsidR="0089685B" w:rsidRPr="00791A32" w:rsidRDefault="0089685B" w:rsidP="005450BD">
      <w:pPr>
        <w:pStyle w:val="NormalWeb"/>
        <w:spacing w:before="0" w:beforeAutospacing="0" w:after="0" w:afterAutospacing="0"/>
        <w:jc w:val="right"/>
        <w:rPr>
          <w:b/>
          <w:color w:val="000000"/>
        </w:rPr>
      </w:pPr>
      <w:r w:rsidRPr="00791A32">
        <w:rPr>
          <w:b/>
          <w:color w:val="000000"/>
        </w:rPr>
        <w:t>liegescaroline@hotmail.com</w:t>
      </w:r>
    </w:p>
    <w:p w14:paraId="65DAA487" w14:textId="77777777" w:rsidR="0089685B" w:rsidRPr="00791A32" w:rsidRDefault="0089685B" w:rsidP="005450BD">
      <w:pPr>
        <w:pStyle w:val="NormalWeb"/>
        <w:spacing w:before="0" w:beforeAutospacing="0" w:after="0" w:afterAutospacing="0"/>
        <w:jc w:val="right"/>
        <w:rPr>
          <w:b/>
          <w:color w:val="000000"/>
        </w:rPr>
      </w:pPr>
    </w:p>
    <w:p w14:paraId="3E443556" w14:textId="77777777" w:rsidR="0089685B" w:rsidRPr="00791A32" w:rsidRDefault="0089685B" w:rsidP="005450BD">
      <w:pPr>
        <w:spacing w:after="0" w:line="240" w:lineRule="auto"/>
        <w:jc w:val="right"/>
        <w:rPr>
          <w:rFonts w:ascii="Times New Roman" w:hAnsi="Times New Roman" w:cs="Times New Roman"/>
          <w:b/>
          <w:sz w:val="24"/>
          <w:szCs w:val="24"/>
        </w:rPr>
      </w:pPr>
      <w:r w:rsidRPr="00791A32">
        <w:rPr>
          <w:rFonts w:ascii="Times New Roman" w:hAnsi="Times New Roman" w:cs="Times New Roman"/>
          <w:b/>
          <w:sz w:val="24"/>
          <w:szCs w:val="24"/>
        </w:rPr>
        <w:t xml:space="preserve">Diego </w:t>
      </w:r>
      <w:proofErr w:type="spellStart"/>
      <w:r w:rsidRPr="00791A32">
        <w:rPr>
          <w:rFonts w:ascii="Times New Roman" w:hAnsi="Times New Roman" w:cs="Times New Roman"/>
          <w:b/>
          <w:sz w:val="24"/>
          <w:szCs w:val="24"/>
        </w:rPr>
        <w:t>Grahl</w:t>
      </w:r>
      <w:proofErr w:type="spellEnd"/>
      <w:r w:rsidRPr="00791A32">
        <w:rPr>
          <w:rFonts w:ascii="Times New Roman" w:hAnsi="Times New Roman" w:cs="Times New Roman"/>
          <w:b/>
          <w:sz w:val="24"/>
          <w:szCs w:val="24"/>
        </w:rPr>
        <w:t xml:space="preserve"> de </w:t>
      </w:r>
      <w:proofErr w:type="spellStart"/>
      <w:r w:rsidRPr="00791A32">
        <w:rPr>
          <w:rFonts w:ascii="Times New Roman" w:hAnsi="Times New Roman" w:cs="Times New Roman"/>
          <w:b/>
          <w:sz w:val="24"/>
          <w:szCs w:val="24"/>
        </w:rPr>
        <w:t>Santi</w:t>
      </w:r>
      <w:proofErr w:type="spellEnd"/>
    </w:p>
    <w:p w14:paraId="078849D8" w14:textId="67A288DC" w:rsidR="00791A32" w:rsidRPr="00791A32" w:rsidRDefault="0089685B" w:rsidP="00791A32">
      <w:pPr>
        <w:pStyle w:val="NormalWeb"/>
        <w:spacing w:before="0" w:beforeAutospacing="0" w:after="0" w:afterAutospacing="0"/>
        <w:jc w:val="right"/>
        <w:rPr>
          <w:b/>
          <w:color w:val="000000"/>
        </w:rPr>
      </w:pPr>
      <w:r w:rsidRPr="00791A32">
        <w:rPr>
          <w:b/>
          <w:color w:val="000000"/>
        </w:rPr>
        <w:t>Universidade Estadual do Oeste do Paraná</w:t>
      </w:r>
      <w:r w:rsidR="00791A32" w:rsidRPr="00791A32">
        <w:rPr>
          <w:b/>
          <w:color w:val="000000"/>
        </w:rPr>
        <w:t xml:space="preserve"> (UNIOESTE)</w:t>
      </w:r>
    </w:p>
    <w:p w14:paraId="0C9F7A67" w14:textId="349D5D90" w:rsidR="0089685B" w:rsidRPr="00791A32" w:rsidRDefault="00DD7294" w:rsidP="005450BD">
      <w:pPr>
        <w:spacing w:after="0" w:line="240" w:lineRule="auto"/>
        <w:jc w:val="right"/>
        <w:rPr>
          <w:rFonts w:ascii="Times New Roman" w:eastAsia="Times New Roman" w:hAnsi="Times New Roman" w:cs="Times New Roman"/>
          <w:b/>
          <w:color w:val="000000"/>
          <w:sz w:val="24"/>
          <w:szCs w:val="24"/>
          <w:lang w:eastAsia="pt-BR"/>
        </w:rPr>
      </w:pPr>
      <w:r w:rsidRPr="00791A32">
        <w:rPr>
          <w:rFonts w:ascii="Times New Roman" w:eastAsia="Times New Roman" w:hAnsi="Times New Roman" w:cs="Times New Roman"/>
          <w:b/>
          <w:color w:val="000000"/>
          <w:sz w:val="24"/>
          <w:szCs w:val="24"/>
          <w:lang w:eastAsia="pt-BR"/>
        </w:rPr>
        <w:t>diegograhlsanti@gmail.com</w:t>
      </w:r>
    </w:p>
    <w:p w14:paraId="2AF106EA" w14:textId="77777777" w:rsidR="00DD7294" w:rsidRPr="006E4968" w:rsidRDefault="00DD7294" w:rsidP="005450BD">
      <w:pPr>
        <w:spacing w:after="0" w:line="240" w:lineRule="auto"/>
        <w:jc w:val="right"/>
        <w:rPr>
          <w:rFonts w:ascii="Times New Roman" w:hAnsi="Times New Roman" w:cs="Times New Roman"/>
          <w:b/>
          <w:sz w:val="24"/>
          <w:szCs w:val="24"/>
        </w:rPr>
      </w:pPr>
    </w:p>
    <w:p w14:paraId="685A0EBB" w14:textId="77777777" w:rsidR="006E4968" w:rsidRPr="006E4968" w:rsidRDefault="006E4968" w:rsidP="00791A32">
      <w:pPr>
        <w:pStyle w:val="NormalWeb"/>
        <w:spacing w:before="0" w:beforeAutospacing="0" w:after="0" w:afterAutospacing="0"/>
        <w:jc w:val="right"/>
        <w:rPr>
          <w:b/>
          <w:color w:val="222222"/>
          <w:shd w:val="clear" w:color="auto" w:fill="FFFFFF"/>
        </w:rPr>
      </w:pPr>
      <w:proofErr w:type="spellStart"/>
      <w:r w:rsidRPr="006E4968">
        <w:rPr>
          <w:b/>
          <w:color w:val="222222"/>
          <w:shd w:val="clear" w:color="auto" w:fill="FFFFFF"/>
        </w:rPr>
        <w:t>Aládio</w:t>
      </w:r>
      <w:proofErr w:type="spellEnd"/>
      <w:r w:rsidRPr="006E4968">
        <w:rPr>
          <w:b/>
          <w:color w:val="222222"/>
          <w:shd w:val="clear" w:color="auto" w:fill="FFFFFF"/>
        </w:rPr>
        <w:t xml:space="preserve"> Zanchet, Dr.</w:t>
      </w:r>
    </w:p>
    <w:p w14:paraId="292ABD07" w14:textId="085DB877" w:rsidR="00791A32" w:rsidRDefault="0089685B" w:rsidP="00791A32">
      <w:pPr>
        <w:pStyle w:val="NormalWeb"/>
        <w:spacing w:before="0" w:beforeAutospacing="0" w:after="0" w:afterAutospacing="0"/>
        <w:jc w:val="right"/>
        <w:rPr>
          <w:b/>
          <w:color w:val="000000"/>
        </w:rPr>
      </w:pPr>
      <w:r w:rsidRPr="006E4968">
        <w:rPr>
          <w:b/>
          <w:color w:val="000000"/>
        </w:rPr>
        <w:t>Universidade Estadual do Oeste do Paraná</w:t>
      </w:r>
      <w:r w:rsidR="006E4968">
        <w:rPr>
          <w:b/>
          <w:color w:val="000000"/>
        </w:rPr>
        <w:t xml:space="preserve"> (UNIOESTE)</w:t>
      </w:r>
    </w:p>
    <w:p w14:paraId="1BCF95FB" w14:textId="7FD51A29" w:rsidR="0089685B" w:rsidRPr="006E4968" w:rsidRDefault="006E4968" w:rsidP="005450BD">
      <w:pPr>
        <w:pStyle w:val="NormalWeb"/>
        <w:spacing w:before="0" w:beforeAutospacing="0" w:after="0" w:afterAutospacing="0"/>
        <w:jc w:val="right"/>
        <w:rPr>
          <w:b/>
          <w:color w:val="000000"/>
        </w:rPr>
      </w:pPr>
      <w:r>
        <w:rPr>
          <w:b/>
          <w:color w:val="000000"/>
        </w:rPr>
        <w:t>Aladio.unioeste@gmail.com</w:t>
      </w:r>
    </w:p>
    <w:p w14:paraId="2269EFD6" w14:textId="16A08B19" w:rsidR="00285567" w:rsidRDefault="00285567" w:rsidP="00285567">
      <w:pPr>
        <w:pStyle w:val="NormalWeb"/>
        <w:spacing w:before="0" w:beforeAutospacing="0" w:after="0" w:afterAutospacing="0"/>
        <w:rPr>
          <w:b/>
          <w:color w:val="000000"/>
        </w:rPr>
      </w:pPr>
      <w:r w:rsidRPr="00285567">
        <w:rPr>
          <w:b/>
          <w:color w:val="000000"/>
        </w:rPr>
        <w:t>RESUMO</w:t>
      </w:r>
    </w:p>
    <w:p w14:paraId="280504D1" w14:textId="547488E8" w:rsidR="001F48AD" w:rsidRPr="00501778" w:rsidRDefault="00D63AD2" w:rsidP="005C6693">
      <w:pPr>
        <w:pStyle w:val="NormalWeb"/>
        <w:spacing w:before="0" w:beforeAutospacing="0" w:after="0" w:afterAutospacing="0"/>
        <w:jc w:val="both"/>
        <w:rPr>
          <w:color w:val="000000"/>
        </w:rPr>
      </w:pPr>
      <w:r w:rsidRPr="00D63AD2">
        <w:rPr>
          <w:color w:val="000000"/>
        </w:rPr>
        <w:t xml:space="preserve">O estudo </w:t>
      </w:r>
      <w:r w:rsidR="002A72FA">
        <w:rPr>
          <w:color w:val="000000"/>
        </w:rPr>
        <w:t xml:space="preserve">buscou </w:t>
      </w:r>
      <w:r w:rsidR="007C146F" w:rsidRPr="007C146F">
        <w:rPr>
          <w:color w:val="000000"/>
        </w:rPr>
        <w:t>identificar quais informações ambientais evidenciadas de forma voluntária pelas cooperativas agroindustriais apresentam características isomórficas em relação às informações evidenciadas pelas empresas agroindust</w:t>
      </w:r>
      <w:r w:rsidR="007C146F">
        <w:rPr>
          <w:color w:val="000000"/>
        </w:rPr>
        <w:t>riais privadas de grande porte,</w:t>
      </w:r>
      <w:r w:rsidR="002A72FA" w:rsidRPr="002A72FA">
        <w:rPr>
          <w:color w:val="000000"/>
        </w:rPr>
        <w:t xml:space="preserve"> utilizando-se da ótica do isomorfismo ilustrado pela teoria institucional. Para atender ao objetivo proposto foram analisados os relatórios anuais de Gestão/Administração e de Sustentabilidade de três empresas privadas e de três cooperativas nos anos de 2014, 2015 e 2016</w:t>
      </w:r>
      <w:r w:rsidR="002A72FA">
        <w:rPr>
          <w:color w:val="000000"/>
        </w:rPr>
        <w:t>, s</w:t>
      </w:r>
      <w:r w:rsidRPr="00D63AD2">
        <w:rPr>
          <w:color w:val="000000"/>
        </w:rPr>
        <w:t xml:space="preserve">endo selecionadas todas as frases com menção a fatos ambientais, os quais foram classificados </w:t>
      </w:r>
      <w:proofErr w:type="gramStart"/>
      <w:r w:rsidR="002A72FA">
        <w:rPr>
          <w:color w:val="000000"/>
        </w:rPr>
        <w:t>em</w:t>
      </w:r>
      <w:proofErr w:type="gramEnd"/>
      <w:r w:rsidR="002A72FA">
        <w:rPr>
          <w:color w:val="000000"/>
        </w:rPr>
        <w:t xml:space="preserve"> </w:t>
      </w:r>
      <w:proofErr w:type="gramStart"/>
      <w:r w:rsidR="002A72FA">
        <w:rPr>
          <w:color w:val="000000"/>
        </w:rPr>
        <w:t>8</w:t>
      </w:r>
      <w:proofErr w:type="gramEnd"/>
      <w:r w:rsidR="002A72FA">
        <w:rPr>
          <w:color w:val="000000"/>
        </w:rPr>
        <w:t xml:space="preserve"> </w:t>
      </w:r>
      <w:r w:rsidRPr="00D63AD2">
        <w:rPr>
          <w:color w:val="000000"/>
        </w:rPr>
        <w:t xml:space="preserve">categorias adaptadas da NBCT 15. Os resultados indicam </w:t>
      </w:r>
      <w:r w:rsidR="00414C89" w:rsidRPr="00414C89">
        <w:rPr>
          <w:color w:val="000000"/>
        </w:rPr>
        <w:t xml:space="preserve">que, embora </w:t>
      </w:r>
      <w:r w:rsidR="00414C89">
        <w:rPr>
          <w:color w:val="000000"/>
        </w:rPr>
        <w:t xml:space="preserve">exista </w:t>
      </w:r>
      <w:r w:rsidR="00414C89" w:rsidRPr="00414C89">
        <w:rPr>
          <w:color w:val="000000"/>
        </w:rPr>
        <w:t>uma aproximação de quantidade de informações de cunho ambiental divulgadas, as cooperativas ainda não possu</w:t>
      </w:r>
      <w:r w:rsidR="00414C89">
        <w:rPr>
          <w:color w:val="000000"/>
        </w:rPr>
        <w:t>e</w:t>
      </w:r>
      <w:r w:rsidR="00414C89" w:rsidRPr="00414C89">
        <w:rPr>
          <w:color w:val="000000"/>
        </w:rPr>
        <w:t>m um processo isomórfico bem desenvolvido, ou seja, divulgações em certas categorias apresentam isomorfismo, enquanto em outras não, assim, de uma forma geral esse processo de isomorfismo não pôde ser confirmado por esta pesquisa.</w:t>
      </w:r>
      <w:r w:rsidR="00414C89">
        <w:rPr>
          <w:color w:val="000000"/>
        </w:rPr>
        <w:t xml:space="preserve"> </w:t>
      </w:r>
      <w:proofErr w:type="gramStart"/>
      <w:r w:rsidR="00414C89">
        <w:rPr>
          <w:color w:val="000000"/>
        </w:rPr>
        <w:t>Vale</w:t>
      </w:r>
      <w:proofErr w:type="gramEnd"/>
      <w:r w:rsidR="00414C89">
        <w:rPr>
          <w:color w:val="000000"/>
        </w:rPr>
        <w:t xml:space="preserve"> ressaltar que, analisando as empresas separadamente, umas das cooperativas analisadas apresenta uma tendência maior a buscar semelhança nas divulgações de informações ambientais às divulgações de empresas privadas maiores, sugerindo que nessa empresa o esforço na busca de isomorfismo é maior do que às demais cooperativas analisadas. </w:t>
      </w:r>
    </w:p>
    <w:p w14:paraId="5EBE140D" w14:textId="77777777" w:rsidR="00285567" w:rsidRDefault="00285567" w:rsidP="00285567">
      <w:pPr>
        <w:pStyle w:val="NormalWeb"/>
        <w:spacing w:before="0" w:beforeAutospacing="0" w:after="0" w:afterAutospacing="0"/>
        <w:rPr>
          <w:b/>
          <w:color w:val="000000"/>
        </w:rPr>
      </w:pPr>
    </w:p>
    <w:p w14:paraId="3D14125C" w14:textId="1EC0230C" w:rsidR="00285567" w:rsidRPr="00285567" w:rsidRDefault="00285567" w:rsidP="005450BD">
      <w:pPr>
        <w:pStyle w:val="NormalWeb"/>
        <w:spacing w:before="0" w:beforeAutospacing="0" w:after="0" w:afterAutospacing="0"/>
        <w:jc w:val="both"/>
        <w:rPr>
          <w:b/>
          <w:color w:val="000000"/>
        </w:rPr>
      </w:pPr>
      <w:r>
        <w:rPr>
          <w:b/>
          <w:color w:val="000000"/>
        </w:rPr>
        <w:t>Palavras-chave:</w:t>
      </w:r>
      <w:r w:rsidR="00DD51D8">
        <w:rPr>
          <w:b/>
          <w:color w:val="000000"/>
        </w:rPr>
        <w:t xml:space="preserve"> </w:t>
      </w:r>
      <w:r w:rsidR="005450BD" w:rsidRPr="00DD51D8">
        <w:rPr>
          <w:color w:val="000000"/>
        </w:rPr>
        <w:t>TEORIA INSTITUCIONAL; ISOMORFISMO; DIVULGAÇÃO VOLUNTÁRIA; INFORMAÇÕES AMBIENTAIS</w:t>
      </w:r>
      <w:r w:rsidR="006D0C68">
        <w:rPr>
          <w:color w:val="000000"/>
        </w:rPr>
        <w:t>.</w:t>
      </w:r>
    </w:p>
    <w:p w14:paraId="45DFFB7A" w14:textId="77777777" w:rsidR="00285567" w:rsidRDefault="00285567" w:rsidP="0089685B">
      <w:pPr>
        <w:spacing w:after="0" w:line="240" w:lineRule="auto"/>
        <w:jc w:val="both"/>
        <w:rPr>
          <w:rFonts w:ascii="Times New Roman" w:hAnsi="Times New Roman" w:cs="Times New Roman"/>
          <w:b/>
          <w:sz w:val="24"/>
          <w:szCs w:val="24"/>
        </w:rPr>
      </w:pPr>
    </w:p>
    <w:p w14:paraId="440994F1" w14:textId="28FD76B7" w:rsidR="00791A32" w:rsidRPr="006D0C68" w:rsidRDefault="00791A32" w:rsidP="0089685B">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Linha Temática:</w:t>
      </w:r>
      <w:r w:rsidR="006D0C68">
        <w:rPr>
          <w:rFonts w:ascii="Times New Roman" w:hAnsi="Times New Roman" w:cs="Times New Roman"/>
          <w:b/>
          <w:sz w:val="24"/>
          <w:szCs w:val="24"/>
        </w:rPr>
        <w:t xml:space="preserve"> </w:t>
      </w:r>
      <w:r w:rsidR="006D0C68" w:rsidRPr="006D0C68">
        <w:rPr>
          <w:rFonts w:ascii="Times New Roman" w:hAnsi="Times New Roman" w:cs="Times New Roman"/>
          <w:sz w:val="24"/>
          <w:szCs w:val="24"/>
        </w:rPr>
        <w:t>Balanço Social</w:t>
      </w:r>
      <w:r w:rsidR="006D0C68">
        <w:rPr>
          <w:rFonts w:ascii="Times New Roman" w:hAnsi="Times New Roman" w:cs="Times New Roman"/>
          <w:sz w:val="24"/>
          <w:szCs w:val="24"/>
        </w:rPr>
        <w:t>.</w:t>
      </w:r>
    </w:p>
    <w:p w14:paraId="2E7951FF" w14:textId="77777777" w:rsidR="00370B26" w:rsidRDefault="00370B26" w:rsidP="0089685B">
      <w:pPr>
        <w:spacing w:after="0" w:line="240" w:lineRule="auto"/>
        <w:jc w:val="both"/>
        <w:rPr>
          <w:rFonts w:ascii="Times New Roman" w:hAnsi="Times New Roman" w:cs="Times New Roman"/>
          <w:b/>
          <w:sz w:val="24"/>
          <w:szCs w:val="24"/>
        </w:rPr>
      </w:pPr>
    </w:p>
    <w:p w14:paraId="591CC64E" w14:textId="77777777" w:rsidR="005450BD" w:rsidRDefault="005450BD" w:rsidP="0089685B">
      <w:pPr>
        <w:spacing w:after="0" w:line="240" w:lineRule="auto"/>
        <w:jc w:val="both"/>
        <w:rPr>
          <w:rFonts w:ascii="Times New Roman" w:hAnsi="Times New Roman" w:cs="Times New Roman"/>
          <w:b/>
          <w:sz w:val="24"/>
          <w:szCs w:val="24"/>
        </w:rPr>
      </w:pPr>
    </w:p>
    <w:p w14:paraId="3FF07A20" w14:textId="77777777" w:rsidR="005450BD" w:rsidRDefault="005450BD" w:rsidP="0089685B">
      <w:pPr>
        <w:spacing w:after="0" w:line="240" w:lineRule="auto"/>
        <w:jc w:val="both"/>
        <w:rPr>
          <w:rFonts w:ascii="Times New Roman" w:hAnsi="Times New Roman" w:cs="Times New Roman"/>
          <w:b/>
          <w:sz w:val="24"/>
          <w:szCs w:val="24"/>
        </w:rPr>
      </w:pPr>
    </w:p>
    <w:p w14:paraId="0789E4A9" w14:textId="77777777" w:rsidR="005450BD" w:rsidRDefault="005450BD" w:rsidP="0089685B">
      <w:pPr>
        <w:spacing w:after="0" w:line="240" w:lineRule="auto"/>
        <w:jc w:val="both"/>
        <w:rPr>
          <w:rFonts w:ascii="Times New Roman" w:hAnsi="Times New Roman" w:cs="Times New Roman"/>
          <w:b/>
          <w:sz w:val="24"/>
          <w:szCs w:val="24"/>
        </w:rPr>
      </w:pPr>
    </w:p>
    <w:p w14:paraId="5015E25D" w14:textId="77777777" w:rsidR="005450BD" w:rsidRDefault="005450BD" w:rsidP="0089685B">
      <w:pPr>
        <w:spacing w:after="0" w:line="240" w:lineRule="auto"/>
        <w:jc w:val="both"/>
        <w:rPr>
          <w:rFonts w:ascii="Times New Roman" w:hAnsi="Times New Roman" w:cs="Times New Roman"/>
          <w:b/>
          <w:sz w:val="24"/>
          <w:szCs w:val="24"/>
        </w:rPr>
      </w:pPr>
    </w:p>
    <w:p w14:paraId="7299E1C0" w14:textId="77777777" w:rsidR="005450BD" w:rsidRDefault="005450BD" w:rsidP="0089685B">
      <w:pPr>
        <w:spacing w:after="0" w:line="240" w:lineRule="auto"/>
        <w:jc w:val="both"/>
        <w:rPr>
          <w:rFonts w:ascii="Times New Roman" w:hAnsi="Times New Roman" w:cs="Times New Roman"/>
          <w:b/>
          <w:sz w:val="24"/>
          <w:szCs w:val="24"/>
        </w:rPr>
      </w:pPr>
    </w:p>
    <w:p w14:paraId="14766608" w14:textId="77777777" w:rsidR="005450BD" w:rsidRDefault="005450BD" w:rsidP="0089685B">
      <w:pPr>
        <w:spacing w:after="0" w:line="240" w:lineRule="auto"/>
        <w:jc w:val="both"/>
        <w:rPr>
          <w:rFonts w:ascii="Times New Roman" w:hAnsi="Times New Roman" w:cs="Times New Roman"/>
          <w:b/>
          <w:sz w:val="24"/>
          <w:szCs w:val="24"/>
        </w:rPr>
      </w:pPr>
    </w:p>
    <w:p w14:paraId="61695F86" w14:textId="77777777" w:rsidR="00791A32" w:rsidRDefault="00791A32" w:rsidP="0089685B">
      <w:pPr>
        <w:spacing w:after="0" w:line="240" w:lineRule="auto"/>
        <w:jc w:val="both"/>
        <w:rPr>
          <w:rFonts w:ascii="Times New Roman" w:hAnsi="Times New Roman" w:cs="Times New Roman"/>
          <w:b/>
          <w:sz w:val="24"/>
          <w:szCs w:val="24"/>
        </w:rPr>
      </w:pPr>
    </w:p>
    <w:p w14:paraId="22827E55" w14:textId="77777777" w:rsidR="00791A32" w:rsidRDefault="00791A32" w:rsidP="0089685B">
      <w:pPr>
        <w:spacing w:after="0" w:line="240" w:lineRule="auto"/>
        <w:jc w:val="both"/>
        <w:rPr>
          <w:rFonts w:ascii="Times New Roman" w:hAnsi="Times New Roman" w:cs="Times New Roman"/>
          <w:b/>
          <w:sz w:val="24"/>
          <w:szCs w:val="24"/>
        </w:rPr>
      </w:pPr>
    </w:p>
    <w:p w14:paraId="033556E1" w14:textId="77777777" w:rsidR="00791A32" w:rsidRDefault="00791A32" w:rsidP="0089685B">
      <w:pPr>
        <w:spacing w:after="0" w:line="240" w:lineRule="auto"/>
        <w:jc w:val="both"/>
        <w:rPr>
          <w:rFonts w:ascii="Times New Roman" w:hAnsi="Times New Roman" w:cs="Times New Roman"/>
          <w:b/>
          <w:sz w:val="24"/>
          <w:szCs w:val="24"/>
        </w:rPr>
      </w:pPr>
    </w:p>
    <w:p w14:paraId="1D350E4F" w14:textId="77777777" w:rsidR="005450BD" w:rsidRPr="0089685B" w:rsidRDefault="005450BD" w:rsidP="0089685B">
      <w:pPr>
        <w:spacing w:after="0" w:line="240" w:lineRule="auto"/>
        <w:jc w:val="both"/>
        <w:rPr>
          <w:rFonts w:ascii="Times New Roman" w:hAnsi="Times New Roman" w:cs="Times New Roman"/>
          <w:b/>
          <w:sz w:val="24"/>
          <w:szCs w:val="24"/>
        </w:rPr>
      </w:pPr>
    </w:p>
    <w:p w14:paraId="7A59E2AF" w14:textId="77777777" w:rsidR="003B4A76" w:rsidRPr="0089685B" w:rsidRDefault="003B4A76" w:rsidP="0089685B">
      <w:pPr>
        <w:spacing w:after="0" w:line="240" w:lineRule="auto"/>
        <w:jc w:val="both"/>
        <w:rPr>
          <w:rFonts w:ascii="Times New Roman" w:hAnsi="Times New Roman" w:cs="Times New Roman"/>
          <w:b/>
          <w:sz w:val="24"/>
          <w:szCs w:val="24"/>
        </w:rPr>
      </w:pPr>
      <w:proofErr w:type="gramStart"/>
      <w:r w:rsidRPr="0089685B">
        <w:rPr>
          <w:rFonts w:ascii="Times New Roman" w:hAnsi="Times New Roman" w:cs="Times New Roman"/>
          <w:b/>
          <w:sz w:val="24"/>
          <w:szCs w:val="24"/>
        </w:rPr>
        <w:lastRenderedPageBreak/>
        <w:t>1</w:t>
      </w:r>
      <w:proofErr w:type="gramEnd"/>
      <w:r w:rsidRPr="0089685B">
        <w:rPr>
          <w:rFonts w:ascii="Times New Roman" w:hAnsi="Times New Roman" w:cs="Times New Roman"/>
          <w:b/>
          <w:sz w:val="24"/>
          <w:szCs w:val="24"/>
        </w:rPr>
        <w:t xml:space="preserve"> INTRODUÇÃO</w:t>
      </w:r>
    </w:p>
    <w:p w14:paraId="655A3EB8" w14:textId="2BA89F53" w:rsidR="00CA3672" w:rsidRDefault="00CA3672" w:rsidP="0089685B">
      <w:pPr>
        <w:spacing w:after="0" w:line="240" w:lineRule="auto"/>
        <w:jc w:val="both"/>
        <w:rPr>
          <w:rFonts w:ascii="Times New Roman" w:hAnsi="Times New Roman" w:cs="Times New Roman"/>
          <w:b/>
          <w:sz w:val="24"/>
          <w:szCs w:val="24"/>
        </w:rPr>
      </w:pPr>
    </w:p>
    <w:p w14:paraId="2C21D3B0" w14:textId="78060FA0" w:rsidR="00824B7B" w:rsidRDefault="00824B7B" w:rsidP="0089685B">
      <w:pPr>
        <w:spacing w:after="0" w:line="240" w:lineRule="auto"/>
        <w:ind w:firstLine="709"/>
        <w:jc w:val="both"/>
        <w:rPr>
          <w:rFonts w:ascii="Times New Roman" w:hAnsi="Times New Roman" w:cs="Times New Roman"/>
          <w:sz w:val="24"/>
          <w:szCs w:val="24"/>
        </w:rPr>
      </w:pPr>
      <w:r w:rsidRPr="0089685B">
        <w:rPr>
          <w:rFonts w:ascii="Times New Roman" w:hAnsi="Times New Roman" w:cs="Times New Roman"/>
          <w:sz w:val="24"/>
          <w:szCs w:val="24"/>
        </w:rPr>
        <w:t xml:space="preserve">Diante </w:t>
      </w:r>
      <w:r w:rsidR="00450BE5" w:rsidRPr="0089685B">
        <w:rPr>
          <w:rFonts w:ascii="Times New Roman" w:hAnsi="Times New Roman" w:cs="Times New Roman"/>
          <w:sz w:val="24"/>
          <w:szCs w:val="24"/>
        </w:rPr>
        <w:t>da competitividade existente entre as organizações no mundo dos negócios</w:t>
      </w:r>
      <w:r w:rsidR="005C61F1" w:rsidRPr="0089685B">
        <w:rPr>
          <w:rFonts w:ascii="Times New Roman" w:hAnsi="Times New Roman" w:cs="Times New Roman"/>
          <w:sz w:val="24"/>
          <w:szCs w:val="24"/>
        </w:rPr>
        <w:t xml:space="preserve">, as empresas passaram a sentir a </w:t>
      </w:r>
      <w:r w:rsidR="00450BE5" w:rsidRPr="0089685B">
        <w:rPr>
          <w:rFonts w:ascii="Times New Roman" w:hAnsi="Times New Roman" w:cs="Times New Roman"/>
          <w:sz w:val="24"/>
          <w:szCs w:val="24"/>
        </w:rPr>
        <w:t xml:space="preserve">necessidade da adoção de </w:t>
      </w:r>
      <w:r w:rsidR="005C61F1" w:rsidRPr="0089685B">
        <w:rPr>
          <w:rFonts w:ascii="Times New Roman" w:hAnsi="Times New Roman" w:cs="Times New Roman"/>
          <w:sz w:val="24"/>
          <w:szCs w:val="24"/>
        </w:rPr>
        <w:t xml:space="preserve">certas </w:t>
      </w:r>
      <w:r w:rsidR="00450BE5" w:rsidRPr="0089685B">
        <w:rPr>
          <w:rFonts w:ascii="Times New Roman" w:hAnsi="Times New Roman" w:cs="Times New Roman"/>
          <w:sz w:val="24"/>
          <w:szCs w:val="24"/>
        </w:rPr>
        <w:t>estratégias com vistas a manterem-se operantes. A evidenciação de informações de caráter voluntário pode ser compreendida como</w:t>
      </w:r>
      <w:r w:rsidR="005C61F1" w:rsidRPr="0089685B">
        <w:rPr>
          <w:rFonts w:ascii="Times New Roman" w:hAnsi="Times New Roman" w:cs="Times New Roman"/>
          <w:sz w:val="24"/>
          <w:szCs w:val="24"/>
        </w:rPr>
        <w:t xml:space="preserve"> uma </w:t>
      </w:r>
      <w:r w:rsidR="002B1548">
        <w:rPr>
          <w:rFonts w:ascii="Times New Roman" w:hAnsi="Times New Roman" w:cs="Times New Roman"/>
          <w:sz w:val="24"/>
          <w:szCs w:val="24"/>
        </w:rPr>
        <w:t xml:space="preserve">estratégia das empresas </w:t>
      </w:r>
      <w:r w:rsidR="005C61F1" w:rsidRPr="0089685B">
        <w:rPr>
          <w:rFonts w:ascii="Times New Roman" w:hAnsi="Times New Roman" w:cs="Times New Roman"/>
          <w:sz w:val="24"/>
          <w:szCs w:val="24"/>
        </w:rPr>
        <w:t>de buscar uma aceitação social por meio do compartilhamento com a sociedade</w:t>
      </w:r>
      <w:r w:rsidR="002B1548">
        <w:rPr>
          <w:rFonts w:ascii="Times New Roman" w:hAnsi="Times New Roman" w:cs="Times New Roman"/>
          <w:sz w:val="24"/>
          <w:szCs w:val="24"/>
        </w:rPr>
        <w:t>,</w:t>
      </w:r>
      <w:r w:rsidR="005C61F1" w:rsidRPr="0089685B">
        <w:rPr>
          <w:rFonts w:ascii="Times New Roman" w:hAnsi="Times New Roman" w:cs="Times New Roman"/>
          <w:sz w:val="24"/>
          <w:szCs w:val="24"/>
        </w:rPr>
        <w:t xml:space="preserve"> de informações acerca d</w:t>
      </w:r>
      <w:r w:rsidR="007274B3" w:rsidRPr="0089685B">
        <w:rPr>
          <w:rFonts w:ascii="Times New Roman" w:hAnsi="Times New Roman" w:cs="Times New Roman"/>
          <w:sz w:val="24"/>
          <w:szCs w:val="24"/>
        </w:rPr>
        <w:t>as</w:t>
      </w:r>
      <w:r w:rsidR="005C61F1" w:rsidRPr="0089685B">
        <w:rPr>
          <w:rFonts w:ascii="Times New Roman" w:hAnsi="Times New Roman" w:cs="Times New Roman"/>
          <w:sz w:val="24"/>
          <w:szCs w:val="24"/>
        </w:rPr>
        <w:t xml:space="preserve"> questões ambientais envolvidas no desenvolvimento de suas atividades.</w:t>
      </w:r>
    </w:p>
    <w:p w14:paraId="77D5DF26" w14:textId="578E4076" w:rsidR="00C2098B" w:rsidRDefault="002B1548" w:rsidP="00C2098B">
      <w:pPr>
        <w:spacing w:after="0" w:line="240" w:lineRule="auto"/>
        <w:ind w:firstLine="709"/>
        <w:jc w:val="both"/>
        <w:rPr>
          <w:rFonts w:ascii="Times New Roman" w:hAnsi="Times New Roman" w:cs="Times New Roman"/>
          <w:color w:val="FF0000"/>
          <w:sz w:val="24"/>
          <w:szCs w:val="24"/>
        </w:rPr>
      </w:pPr>
      <w:r>
        <w:rPr>
          <w:rFonts w:ascii="Times New Roman" w:hAnsi="Times New Roman" w:cs="Times New Roman"/>
          <w:sz w:val="24"/>
          <w:szCs w:val="24"/>
        </w:rPr>
        <w:t xml:space="preserve">É </w:t>
      </w:r>
      <w:r w:rsidR="00C2098B" w:rsidRPr="00B31091">
        <w:rPr>
          <w:rFonts w:ascii="Times New Roman" w:hAnsi="Times New Roman" w:cs="Times New Roman"/>
          <w:sz w:val="24"/>
          <w:szCs w:val="24"/>
        </w:rPr>
        <w:t xml:space="preserve">crescente a dedicação de estudiosos em compreender as razões </w:t>
      </w:r>
      <w:r>
        <w:rPr>
          <w:rFonts w:ascii="Times New Roman" w:hAnsi="Times New Roman" w:cs="Times New Roman"/>
          <w:sz w:val="24"/>
          <w:szCs w:val="24"/>
        </w:rPr>
        <w:t xml:space="preserve">que movem as empresas a evidenciarem </w:t>
      </w:r>
      <w:r w:rsidR="00C2098B" w:rsidRPr="00B31091">
        <w:rPr>
          <w:rFonts w:ascii="Times New Roman" w:hAnsi="Times New Roman" w:cs="Times New Roman"/>
          <w:sz w:val="24"/>
          <w:szCs w:val="24"/>
        </w:rPr>
        <w:t>volunt</w:t>
      </w:r>
      <w:r>
        <w:rPr>
          <w:rFonts w:ascii="Times New Roman" w:hAnsi="Times New Roman" w:cs="Times New Roman"/>
          <w:sz w:val="24"/>
          <w:szCs w:val="24"/>
        </w:rPr>
        <w:t xml:space="preserve">ariamente </w:t>
      </w:r>
      <w:r w:rsidR="00C2098B" w:rsidRPr="00B31091">
        <w:rPr>
          <w:rFonts w:ascii="Times New Roman" w:hAnsi="Times New Roman" w:cs="Times New Roman"/>
          <w:sz w:val="24"/>
          <w:szCs w:val="24"/>
        </w:rPr>
        <w:t>informações de cunho social e ambiental</w:t>
      </w:r>
      <w:r w:rsidR="002859F9">
        <w:rPr>
          <w:rFonts w:ascii="Times New Roman" w:hAnsi="Times New Roman" w:cs="Times New Roman"/>
          <w:sz w:val="24"/>
          <w:szCs w:val="24"/>
        </w:rPr>
        <w:t xml:space="preserve"> </w:t>
      </w:r>
      <w:r w:rsidR="00C2098B" w:rsidRPr="00B31091">
        <w:rPr>
          <w:rFonts w:ascii="Times New Roman" w:hAnsi="Times New Roman" w:cs="Times New Roman"/>
          <w:sz w:val="24"/>
          <w:szCs w:val="24"/>
        </w:rPr>
        <w:t>(D</w:t>
      </w:r>
      <w:r w:rsidR="00D247BB">
        <w:rPr>
          <w:rFonts w:ascii="Times New Roman" w:hAnsi="Times New Roman" w:cs="Times New Roman"/>
          <w:sz w:val="24"/>
          <w:szCs w:val="24"/>
        </w:rPr>
        <w:t>ias</w:t>
      </w:r>
      <w:r w:rsidR="00C2098B" w:rsidRPr="00B31091">
        <w:rPr>
          <w:rFonts w:ascii="Times New Roman" w:hAnsi="Times New Roman" w:cs="Times New Roman"/>
          <w:sz w:val="24"/>
          <w:szCs w:val="24"/>
        </w:rPr>
        <w:t xml:space="preserve"> F</w:t>
      </w:r>
      <w:r w:rsidR="00D247BB">
        <w:rPr>
          <w:rFonts w:ascii="Times New Roman" w:hAnsi="Times New Roman" w:cs="Times New Roman"/>
          <w:sz w:val="24"/>
          <w:szCs w:val="24"/>
        </w:rPr>
        <w:t>ilho &amp;</w:t>
      </w:r>
      <w:r w:rsidR="00C2098B" w:rsidRPr="00B31091">
        <w:rPr>
          <w:rFonts w:ascii="Times New Roman" w:hAnsi="Times New Roman" w:cs="Times New Roman"/>
          <w:sz w:val="24"/>
          <w:szCs w:val="24"/>
        </w:rPr>
        <w:t xml:space="preserve"> M</w:t>
      </w:r>
      <w:r w:rsidR="00D247BB">
        <w:rPr>
          <w:rFonts w:ascii="Times New Roman" w:hAnsi="Times New Roman" w:cs="Times New Roman"/>
          <w:sz w:val="24"/>
          <w:szCs w:val="24"/>
        </w:rPr>
        <w:t>oura</w:t>
      </w:r>
      <w:r w:rsidR="00C2098B" w:rsidRPr="00B31091">
        <w:rPr>
          <w:rFonts w:ascii="Times New Roman" w:hAnsi="Times New Roman" w:cs="Times New Roman"/>
          <w:sz w:val="24"/>
          <w:szCs w:val="24"/>
        </w:rPr>
        <w:t xml:space="preserve">, 2013). </w:t>
      </w:r>
      <w:r w:rsidR="002D71C9">
        <w:rPr>
          <w:rFonts w:ascii="Times New Roman" w:hAnsi="Times New Roman" w:cs="Times New Roman"/>
          <w:sz w:val="24"/>
          <w:szCs w:val="24"/>
        </w:rPr>
        <w:t xml:space="preserve">Estudos </w:t>
      </w:r>
      <w:r>
        <w:rPr>
          <w:rFonts w:ascii="Times New Roman" w:hAnsi="Times New Roman" w:cs="Times New Roman"/>
          <w:sz w:val="24"/>
          <w:szCs w:val="24"/>
        </w:rPr>
        <w:t xml:space="preserve">como os </w:t>
      </w:r>
      <w:r w:rsidR="002D71C9">
        <w:rPr>
          <w:rFonts w:ascii="Times New Roman" w:hAnsi="Times New Roman" w:cs="Times New Roman"/>
          <w:sz w:val="24"/>
          <w:szCs w:val="24"/>
        </w:rPr>
        <w:t xml:space="preserve">de Rover </w:t>
      </w:r>
      <w:proofErr w:type="gramStart"/>
      <w:r w:rsidR="002D71C9" w:rsidRPr="00682ED5">
        <w:rPr>
          <w:rFonts w:ascii="Times New Roman" w:hAnsi="Times New Roman" w:cs="Times New Roman"/>
          <w:i/>
          <w:sz w:val="24"/>
          <w:szCs w:val="24"/>
        </w:rPr>
        <w:t>et</w:t>
      </w:r>
      <w:proofErr w:type="gramEnd"/>
      <w:r w:rsidR="002D71C9" w:rsidRPr="00682ED5">
        <w:rPr>
          <w:rFonts w:ascii="Times New Roman" w:hAnsi="Times New Roman" w:cs="Times New Roman"/>
          <w:i/>
          <w:sz w:val="24"/>
          <w:szCs w:val="24"/>
        </w:rPr>
        <w:t xml:space="preserve"> al</w:t>
      </w:r>
      <w:r w:rsidR="00D247BB">
        <w:rPr>
          <w:rFonts w:ascii="Times New Roman" w:hAnsi="Times New Roman" w:cs="Times New Roman"/>
          <w:sz w:val="24"/>
          <w:szCs w:val="24"/>
        </w:rPr>
        <w:t xml:space="preserve">. </w:t>
      </w:r>
      <w:r w:rsidR="002D71C9">
        <w:rPr>
          <w:rFonts w:ascii="Times New Roman" w:hAnsi="Times New Roman" w:cs="Times New Roman"/>
          <w:sz w:val="24"/>
          <w:szCs w:val="24"/>
        </w:rPr>
        <w:t xml:space="preserve">(2012), Fernandes (2013) e </w:t>
      </w:r>
      <w:proofErr w:type="spellStart"/>
      <w:r w:rsidR="002D71C9">
        <w:rPr>
          <w:rFonts w:ascii="Times New Roman" w:hAnsi="Times New Roman" w:cs="Times New Roman"/>
          <w:sz w:val="24"/>
          <w:szCs w:val="24"/>
        </w:rPr>
        <w:t>Burgwal</w:t>
      </w:r>
      <w:proofErr w:type="spellEnd"/>
      <w:r w:rsidR="002D71C9">
        <w:rPr>
          <w:rFonts w:ascii="Times New Roman" w:hAnsi="Times New Roman" w:cs="Times New Roman"/>
          <w:sz w:val="24"/>
          <w:szCs w:val="24"/>
        </w:rPr>
        <w:t xml:space="preserve"> e Vieira (2014), são exemplos de pesquisas que voltaram o seu foco para essa finalidade</w:t>
      </w:r>
      <w:r w:rsidR="001B6F50">
        <w:rPr>
          <w:rFonts w:ascii="Times New Roman" w:hAnsi="Times New Roman" w:cs="Times New Roman"/>
          <w:sz w:val="24"/>
          <w:szCs w:val="24"/>
        </w:rPr>
        <w:t>.</w:t>
      </w:r>
    </w:p>
    <w:p w14:paraId="1615CFE5" w14:textId="73489C88" w:rsidR="00F5472B" w:rsidRDefault="00B43040" w:rsidP="00E32173">
      <w:pPr>
        <w:spacing w:after="0" w:line="240" w:lineRule="auto"/>
        <w:ind w:firstLine="709"/>
        <w:jc w:val="both"/>
        <w:rPr>
          <w:rFonts w:ascii="Times New Roman" w:hAnsi="Times New Roman" w:cs="Times New Roman"/>
          <w:sz w:val="24"/>
          <w:szCs w:val="24"/>
        </w:rPr>
      </w:pPr>
      <w:r w:rsidRPr="0089685B">
        <w:rPr>
          <w:rFonts w:ascii="Times New Roman" w:hAnsi="Times New Roman" w:cs="Times New Roman"/>
          <w:sz w:val="24"/>
          <w:szCs w:val="24"/>
        </w:rPr>
        <w:t>Diferentes perspectivas teóricas podem servir como suporte para a compreensão da evidenciação de informações ambientais realizada pelas organizações</w:t>
      </w:r>
      <w:r w:rsidR="00E32173">
        <w:rPr>
          <w:rFonts w:ascii="Times New Roman" w:hAnsi="Times New Roman" w:cs="Times New Roman"/>
          <w:sz w:val="24"/>
          <w:szCs w:val="24"/>
        </w:rPr>
        <w:t>. A</w:t>
      </w:r>
      <w:r w:rsidR="00682ED5">
        <w:rPr>
          <w:rFonts w:ascii="Times New Roman" w:hAnsi="Times New Roman" w:cs="Times New Roman"/>
          <w:sz w:val="24"/>
          <w:szCs w:val="24"/>
        </w:rPr>
        <w:t xml:space="preserve"> </w:t>
      </w:r>
      <w:r w:rsidRPr="0089685B">
        <w:rPr>
          <w:rFonts w:ascii="Times New Roman" w:hAnsi="Times New Roman" w:cs="Times New Roman"/>
          <w:sz w:val="24"/>
          <w:szCs w:val="24"/>
        </w:rPr>
        <w:t>Teoria Institucional configura-se como uma interessante ótica que pode auxiliar no processo de investigação das finalidades da divulgação desse tipo de informações (A</w:t>
      </w:r>
      <w:r w:rsidR="00D247BB">
        <w:rPr>
          <w:rFonts w:ascii="Times New Roman" w:hAnsi="Times New Roman" w:cs="Times New Roman"/>
          <w:sz w:val="24"/>
          <w:szCs w:val="24"/>
        </w:rPr>
        <w:t xml:space="preserve">lmeida &amp; </w:t>
      </w:r>
      <w:r w:rsidRPr="0089685B">
        <w:rPr>
          <w:rFonts w:ascii="Times New Roman" w:hAnsi="Times New Roman" w:cs="Times New Roman"/>
          <w:sz w:val="24"/>
          <w:szCs w:val="24"/>
        </w:rPr>
        <w:t>C</w:t>
      </w:r>
      <w:r w:rsidR="00D247BB">
        <w:rPr>
          <w:rFonts w:ascii="Times New Roman" w:hAnsi="Times New Roman" w:cs="Times New Roman"/>
          <w:sz w:val="24"/>
          <w:szCs w:val="24"/>
        </w:rPr>
        <w:t>allado</w:t>
      </w:r>
      <w:r w:rsidRPr="0089685B">
        <w:rPr>
          <w:rFonts w:ascii="Times New Roman" w:hAnsi="Times New Roman" w:cs="Times New Roman"/>
          <w:sz w:val="24"/>
          <w:szCs w:val="24"/>
        </w:rPr>
        <w:t>, 2017).</w:t>
      </w:r>
      <w:r w:rsidR="00F5472B">
        <w:rPr>
          <w:rFonts w:ascii="Times New Roman" w:hAnsi="Times New Roman" w:cs="Times New Roman"/>
          <w:sz w:val="24"/>
          <w:szCs w:val="24"/>
        </w:rPr>
        <w:t xml:space="preserve"> </w:t>
      </w:r>
      <w:r w:rsidR="001B6F50">
        <w:rPr>
          <w:rFonts w:ascii="Times New Roman" w:hAnsi="Times New Roman" w:cs="Times New Roman"/>
          <w:sz w:val="24"/>
          <w:szCs w:val="24"/>
        </w:rPr>
        <w:t>Uma das abordagens da Teoria Institucional</w:t>
      </w:r>
      <w:r w:rsidR="00E32173">
        <w:rPr>
          <w:rFonts w:ascii="Times New Roman" w:hAnsi="Times New Roman" w:cs="Times New Roman"/>
          <w:sz w:val="24"/>
          <w:szCs w:val="24"/>
        </w:rPr>
        <w:t>,</w:t>
      </w:r>
      <w:r w:rsidR="001B6F50">
        <w:rPr>
          <w:rFonts w:ascii="Times New Roman" w:hAnsi="Times New Roman" w:cs="Times New Roman"/>
          <w:sz w:val="24"/>
          <w:szCs w:val="24"/>
        </w:rPr>
        <w:t xml:space="preserve"> bastante utilizada para compreensão desse fenômeno</w:t>
      </w:r>
      <w:r w:rsidR="00E32173">
        <w:rPr>
          <w:rFonts w:ascii="Times New Roman" w:hAnsi="Times New Roman" w:cs="Times New Roman"/>
          <w:sz w:val="24"/>
          <w:szCs w:val="24"/>
        </w:rPr>
        <w:t>,</w:t>
      </w:r>
      <w:r w:rsidR="001B6F50">
        <w:rPr>
          <w:rFonts w:ascii="Times New Roman" w:hAnsi="Times New Roman" w:cs="Times New Roman"/>
          <w:sz w:val="24"/>
          <w:szCs w:val="24"/>
        </w:rPr>
        <w:t xml:space="preserve"> </w:t>
      </w:r>
      <w:r w:rsidR="00E32173">
        <w:rPr>
          <w:rFonts w:ascii="Times New Roman" w:hAnsi="Times New Roman" w:cs="Times New Roman"/>
          <w:sz w:val="24"/>
          <w:szCs w:val="24"/>
        </w:rPr>
        <w:t xml:space="preserve">é a do </w:t>
      </w:r>
      <w:r w:rsidR="001B6F50">
        <w:rPr>
          <w:rFonts w:ascii="Times New Roman" w:hAnsi="Times New Roman" w:cs="Times New Roman"/>
          <w:sz w:val="24"/>
          <w:szCs w:val="24"/>
        </w:rPr>
        <w:t>isomorfismo institucional.</w:t>
      </w:r>
    </w:p>
    <w:p w14:paraId="7809BF25" w14:textId="4CB68A11" w:rsidR="00721EF2" w:rsidRPr="00721EF2" w:rsidRDefault="00721EF2" w:rsidP="0089685B">
      <w:pPr>
        <w:spacing w:after="0" w:line="240" w:lineRule="auto"/>
        <w:ind w:firstLine="709"/>
        <w:jc w:val="both"/>
        <w:rPr>
          <w:rFonts w:ascii="Times New Roman" w:hAnsi="Times New Roman" w:cs="Times New Roman"/>
          <w:sz w:val="24"/>
          <w:szCs w:val="24"/>
        </w:rPr>
      </w:pPr>
      <w:r w:rsidRPr="00721EF2">
        <w:rPr>
          <w:rFonts w:ascii="Times New Roman" w:hAnsi="Times New Roman" w:cs="Times New Roman"/>
          <w:sz w:val="24"/>
          <w:szCs w:val="24"/>
        </w:rPr>
        <w:t>As organizações que atuam no mesmo ramo de negócios, embora díspares por características individuais, devido a fatores externos como a concorrência, tendem a buscar assemelharem-se entre si.  Esse processo é denominado de isomorfismo institucional (</w:t>
      </w:r>
      <w:proofErr w:type="spellStart"/>
      <w:proofErr w:type="gramStart"/>
      <w:r w:rsidRPr="00721EF2">
        <w:rPr>
          <w:rFonts w:ascii="Times New Roman" w:hAnsi="Times New Roman" w:cs="Times New Roman"/>
          <w:sz w:val="24"/>
          <w:szCs w:val="24"/>
        </w:rPr>
        <w:t>D</w:t>
      </w:r>
      <w:r w:rsidR="007602A6">
        <w:rPr>
          <w:rFonts w:ascii="Times New Roman" w:hAnsi="Times New Roman" w:cs="Times New Roman"/>
          <w:sz w:val="24"/>
          <w:szCs w:val="24"/>
        </w:rPr>
        <w:t>iMaggio</w:t>
      </w:r>
      <w:proofErr w:type="spellEnd"/>
      <w:proofErr w:type="gramEnd"/>
      <w:r w:rsidR="007602A6">
        <w:rPr>
          <w:rFonts w:ascii="Times New Roman" w:hAnsi="Times New Roman" w:cs="Times New Roman"/>
          <w:sz w:val="24"/>
          <w:szCs w:val="24"/>
        </w:rPr>
        <w:t xml:space="preserve"> &amp; </w:t>
      </w:r>
      <w:r w:rsidRPr="00721EF2">
        <w:rPr>
          <w:rFonts w:ascii="Times New Roman" w:hAnsi="Times New Roman" w:cs="Times New Roman"/>
          <w:sz w:val="24"/>
          <w:szCs w:val="24"/>
        </w:rPr>
        <w:t>P</w:t>
      </w:r>
      <w:r w:rsidR="007602A6">
        <w:rPr>
          <w:rFonts w:ascii="Times New Roman" w:hAnsi="Times New Roman" w:cs="Times New Roman"/>
          <w:sz w:val="24"/>
          <w:szCs w:val="24"/>
        </w:rPr>
        <w:t>owell</w:t>
      </w:r>
      <w:r w:rsidRPr="00721EF2">
        <w:rPr>
          <w:rFonts w:ascii="Times New Roman" w:hAnsi="Times New Roman" w:cs="Times New Roman"/>
          <w:sz w:val="24"/>
          <w:szCs w:val="24"/>
        </w:rPr>
        <w:t>, 1983). O isomorfismo institucional pode ser responsável p</w:t>
      </w:r>
      <w:r w:rsidR="001B6F50">
        <w:rPr>
          <w:rFonts w:ascii="Times New Roman" w:hAnsi="Times New Roman" w:cs="Times New Roman"/>
          <w:sz w:val="24"/>
          <w:szCs w:val="24"/>
        </w:rPr>
        <w:t>or</w:t>
      </w:r>
      <w:r w:rsidRPr="00721EF2">
        <w:rPr>
          <w:rFonts w:ascii="Times New Roman" w:hAnsi="Times New Roman" w:cs="Times New Roman"/>
          <w:sz w:val="24"/>
          <w:szCs w:val="24"/>
        </w:rPr>
        <w:t xml:space="preserve"> garantir o sucesso e a sobrevivência das organizações (M</w:t>
      </w:r>
      <w:r w:rsidR="007602A6">
        <w:rPr>
          <w:rFonts w:ascii="Times New Roman" w:hAnsi="Times New Roman" w:cs="Times New Roman"/>
          <w:sz w:val="24"/>
          <w:szCs w:val="24"/>
        </w:rPr>
        <w:t>eyer &amp;</w:t>
      </w:r>
      <w:r w:rsidRPr="00721EF2">
        <w:rPr>
          <w:rFonts w:ascii="Times New Roman" w:hAnsi="Times New Roman" w:cs="Times New Roman"/>
          <w:sz w:val="24"/>
          <w:szCs w:val="24"/>
        </w:rPr>
        <w:t xml:space="preserve"> R</w:t>
      </w:r>
      <w:r w:rsidR="007602A6">
        <w:rPr>
          <w:rFonts w:ascii="Times New Roman" w:hAnsi="Times New Roman" w:cs="Times New Roman"/>
          <w:sz w:val="24"/>
          <w:szCs w:val="24"/>
        </w:rPr>
        <w:t>owan</w:t>
      </w:r>
      <w:r w:rsidRPr="00721EF2">
        <w:rPr>
          <w:rFonts w:ascii="Times New Roman" w:hAnsi="Times New Roman" w:cs="Times New Roman"/>
          <w:sz w:val="24"/>
          <w:szCs w:val="24"/>
        </w:rPr>
        <w:t>, 1977)</w:t>
      </w:r>
      <w:r w:rsidR="00D02B8C">
        <w:rPr>
          <w:rFonts w:ascii="Times New Roman" w:hAnsi="Times New Roman" w:cs="Times New Roman"/>
          <w:sz w:val="24"/>
          <w:szCs w:val="24"/>
        </w:rPr>
        <w:t xml:space="preserve"> e pode </w:t>
      </w:r>
      <w:r w:rsidRPr="00721EF2">
        <w:rPr>
          <w:rFonts w:ascii="Times New Roman" w:hAnsi="Times New Roman" w:cs="Times New Roman"/>
          <w:sz w:val="24"/>
          <w:szCs w:val="24"/>
        </w:rPr>
        <w:t>se apresentar de três maneiras: isomorfismo coercitivo, isomorfismo mimético e isomorfismo normativo</w:t>
      </w:r>
      <w:r w:rsidR="00D02B8C">
        <w:rPr>
          <w:rFonts w:ascii="Times New Roman" w:hAnsi="Times New Roman" w:cs="Times New Roman"/>
          <w:sz w:val="24"/>
          <w:szCs w:val="24"/>
        </w:rPr>
        <w:t xml:space="preserve"> (</w:t>
      </w:r>
      <w:proofErr w:type="spellStart"/>
      <w:proofErr w:type="gramStart"/>
      <w:r w:rsidR="00D02B8C" w:rsidRPr="00721EF2">
        <w:rPr>
          <w:rFonts w:ascii="Times New Roman" w:hAnsi="Times New Roman" w:cs="Times New Roman"/>
          <w:sz w:val="24"/>
          <w:szCs w:val="24"/>
        </w:rPr>
        <w:t>DiMaggio</w:t>
      </w:r>
      <w:proofErr w:type="spellEnd"/>
      <w:proofErr w:type="gramEnd"/>
      <w:r w:rsidR="00D02B8C" w:rsidRPr="00721EF2">
        <w:rPr>
          <w:rFonts w:ascii="Times New Roman" w:hAnsi="Times New Roman" w:cs="Times New Roman"/>
          <w:sz w:val="24"/>
          <w:szCs w:val="24"/>
        </w:rPr>
        <w:t xml:space="preserve"> e Powell</w:t>
      </w:r>
      <w:r w:rsidR="00D02B8C">
        <w:rPr>
          <w:rFonts w:ascii="Times New Roman" w:hAnsi="Times New Roman" w:cs="Times New Roman"/>
          <w:sz w:val="24"/>
          <w:szCs w:val="24"/>
        </w:rPr>
        <w:t xml:space="preserve">, </w:t>
      </w:r>
      <w:r w:rsidR="00D02B8C" w:rsidRPr="00721EF2">
        <w:rPr>
          <w:rFonts w:ascii="Times New Roman" w:hAnsi="Times New Roman" w:cs="Times New Roman"/>
          <w:sz w:val="24"/>
          <w:szCs w:val="24"/>
        </w:rPr>
        <w:t>1983)</w:t>
      </w:r>
      <w:r w:rsidRPr="00721EF2">
        <w:rPr>
          <w:rFonts w:ascii="Times New Roman" w:hAnsi="Times New Roman" w:cs="Times New Roman"/>
          <w:sz w:val="24"/>
          <w:szCs w:val="24"/>
        </w:rPr>
        <w:t>.</w:t>
      </w:r>
    </w:p>
    <w:p w14:paraId="614681F1" w14:textId="7FFA5603" w:rsidR="00E162D7" w:rsidRPr="0089685B" w:rsidRDefault="00A767CB" w:rsidP="0089685B">
      <w:pPr>
        <w:spacing w:after="0" w:line="240" w:lineRule="auto"/>
        <w:ind w:firstLine="709"/>
        <w:jc w:val="both"/>
        <w:rPr>
          <w:rFonts w:ascii="Times New Roman" w:hAnsi="Times New Roman" w:cs="Times New Roman"/>
          <w:color w:val="FF0000"/>
          <w:sz w:val="24"/>
          <w:szCs w:val="24"/>
        </w:rPr>
      </w:pPr>
      <w:r w:rsidRPr="00721EF2">
        <w:rPr>
          <w:rFonts w:ascii="Times New Roman" w:hAnsi="Times New Roman" w:cs="Times New Roman"/>
          <w:sz w:val="24"/>
          <w:szCs w:val="24"/>
        </w:rPr>
        <w:t xml:space="preserve">Abrangendo essa temática, existe na literatura </w:t>
      </w:r>
      <w:r w:rsidR="00E162D7" w:rsidRPr="00721EF2">
        <w:rPr>
          <w:rFonts w:ascii="Times New Roman" w:hAnsi="Times New Roman" w:cs="Times New Roman"/>
          <w:sz w:val="24"/>
          <w:szCs w:val="24"/>
        </w:rPr>
        <w:t>estudos</w:t>
      </w:r>
      <w:r w:rsidRPr="00721EF2">
        <w:rPr>
          <w:rFonts w:ascii="Times New Roman" w:hAnsi="Times New Roman" w:cs="Times New Roman"/>
          <w:sz w:val="24"/>
          <w:szCs w:val="24"/>
        </w:rPr>
        <w:t xml:space="preserve"> que foram realizados</w:t>
      </w:r>
      <w:r w:rsidR="00E162D7" w:rsidRPr="00721EF2">
        <w:rPr>
          <w:rFonts w:ascii="Times New Roman" w:hAnsi="Times New Roman" w:cs="Times New Roman"/>
          <w:sz w:val="24"/>
          <w:szCs w:val="24"/>
        </w:rPr>
        <w:t xml:space="preserve"> </w:t>
      </w:r>
      <w:r w:rsidR="00E162D7" w:rsidRPr="0089685B">
        <w:rPr>
          <w:rFonts w:ascii="Times New Roman" w:hAnsi="Times New Roman" w:cs="Times New Roman"/>
          <w:sz w:val="24"/>
          <w:szCs w:val="24"/>
        </w:rPr>
        <w:t>objetiva</w:t>
      </w:r>
      <w:r w:rsidRPr="0089685B">
        <w:rPr>
          <w:rFonts w:ascii="Times New Roman" w:hAnsi="Times New Roman" w:cs="Times New Roman"/>
          <w:sz w:val="24"/>
          <w:szCs w:val="24"/>
        </w:rPr>
        <w:t>ndo</w:t>
      </w:r>
      <w:r w:rsidR="00E162D7" w:rsidRPr="0089685B">
        <w:rPr>
          <w:rFonts w:ascii="Times New Roman" w:hAnsi="Times New Roman" w:cs="Times New Roman"/>
          <w:sz w:val="24"/>
          <w:szCs w:val="24"/>
        </w:rPr>
        <w:t xml:space="preserve"> compreender a evidenciação de informações sociais e ambientais das empresas por meio de aspectos relac</w:t>
      </w:r>
      <w:r w:rsidRPr="0089685B">
        <w:rPr>
          <w:rFonts w:ascii="Times New Roman" w:hAnsi="Times New Roman" w:cs="Times New Roman"/>
          <w:sz w:val="24"/>
          <w:szCs w:val="24"/>
        </w:rPr>
        <w:t xml:space="preserve">ionados </w:t>
      </w:r>
      <w:proofErr w:type="gramStart"/>
      <w:r w:rsidRPr="0089685B">
        <w:rPr>
          <w:rFonts w:ascii="Times New Roman" w:hAnsi="Times New Roman" w:cs="Times New Roman"/>
          <w:sz w:val="24"/>
          <w:szCs w:val="24"/>
        </w:rPr>
        <w:t>a</w:t>
      </w:r>
      <w:proofErr w:type="gramEnd"/>
      <w:r w:rsidRPr="0089685B">
        <w:rPr>
          <w:rFonts w:ascii="Times New Roman" w:hAnsi="Times New Roman" w:cs="Times New Roman"/>
          <w:sz w:val="24"/>
          <w:szCs w:val="24"/>
        </w:rPr>
        <w:t xml:space="preserve"> Teoria Institucional</w:t>
      </w:r>
      <w:r w:rsidR="001B6F50">
        <w:rPr>
          <w:rFonts w:ascii="Times New Roman" w:hAnsi="Times New Roman" w:cs="Times New Roman"/>
          <w:sz w:val="24"/>
          <w:szCs w:val="24"/>
        </w:rPr>
        <w:t xml:space="preserve"> através dos preceitos do isomorfismo institucional,</w:t>
      </w:r>
      <w:r w:rsidRPr="0089685B">
        <w:rPr>
          <w:rFonts w:ascii="Times New Roman" w:hAnsi="Times New Roman" w:cs="Times New Roman"/>
          <w:sz w:val="24"/>
          <w:szCs w:val="24"/>
        </w:rPr>
        <w:t xml:space="preserve"> e</w:t>
      </w:r>
      <w:r w:rsidR="00E162D7" w:rsidRPr="0089685B">
        <w:rPr>
          <w:rFonts w:ascii="Times New Roman" w:hAnsi="Times New Roman" w:cs="Times New Roman"/>
          <w:sz w:val="24"/>
          <w:szCs w:val="24"/>
        </w:rPr>
        <w:t xml:space="preserve">studos estes como o de </w:t>
      </w:r>
      <w:r w:rsidR="00ED557B">
        <w:rPr>
          <w:rFonts w:ascii="Times New Roman" w:hAnsi="Times New Roman" w:cs="Times New Roman"/>
          <w:sz w:val="24"/>
          <w:szCs w:val="24"/>
        </w:rPr>
        <w:t xml:space="preserve">Almeida e Callado (2017), </w:t>
      </w:r>
      <w:proofErr w:type="spellStart"/>
      <w:r w:rsidR="00E162D7" w:rsidRPr="0089685B">
        <w:rPr>
          <w:rFonts w:ascii="Times New Roman" w:hAnsi="Times New Roman" w:cs="Times New Roman"/>
          <w:sz w:val="24"/>
          <w:szCs w:val="24"/>
        </w:rPr>
        <w:t>Villiers</w:t>
      </w:r>
      <w:proofErr w:type="spellEnd"/>
      <w:r w:rsidR="00E162D7" w:rsidRPr="0089685B">
        <w:rPr>
          <w:rFonts w:ascii="Times New Roman" w:hAnsi="Times New Roman" w:cs="Times New Roman"/>
          <w:sz w:val="24"/>
          <w:szCs w:val="24"/>
        </w:rPr>
        <w:t xml:space="preserve">, </w:t>
      </w:r>
      <w:proofErr w:type="spellStart"/>
      <w:r w:rsidR="00E162D7" w:rsidRPr="0089685B">
        <w:rPr>
          <w:rFonts w:ascii="Times New Roman" w:hAnsi="Times New Roman" w:cs="Times New Roman"/>
          <w:sz w:val="24"/>
          <w:szCs w:val="24"/>
        </w:rPr>
        <w:t>Low</w:t>
      </w:r>
      <w:proofErr w:type="spellEnd"/>
      <w:r w:rsidR="00E162D7" w:rsidRPr="0089685B">
        <w:rPr>
          <w:rFonts w:ascii="Times New Roman" w:hAnsi="Times New Roman" w:cs="Times New Roman"/>
          <w:sz w:val="24"/>
          <w:szCs w:val="24"/>
        </w:rPr>
        <w:t xml:space="preserve"> e </w:t>
      </w:r>
      <w:proofErr w:type="spellStart"/>
      <w:r w:rsidR="00E162D7" w:rsidRPr="0089685B">
        <w:rPr>
          <w:rFonts w:ascii="Times New Roman" w:hAnsi="Times New Roman" w:cs="Times New Roman"/>
          <w:sz w:val="24"/>
          <w:szCs w:val="24"/>
        </w:rPr>
        <w:t>Samkin</w:t>
      </w:r>
      <w:proofErr w:type="spellEnd"/>
      <w:r w:rsidR="00E162D7" w:rsidRPr="0089685B">
        <w:rPr>
          <w:rFonts w:ascii="Times New Roman" w:hAnsi="Times New Roman" w:cs="Times New Roman"/>
          <w:sz w:val="24"/>
          <w:szCs w:val="24"/>
        </w:rPr>
        <w:t xml:space="preserve"> (2014), e Dias Filho e Moura (2013)</w:t>
      </w:r>
      <w:r w:rsidRPr="0089685B">
        <w:rPr>
          <w:rFonts w:ascii="Times New Roman" w:hAnsi="Times New Roman" w:cs="Times New Roman"/>
          <w:sz w:val="24"/>
          <w:szCs w:val="24"/>
        </w:rPr>
        <w:t xml:space="preserve"> que contribuem para a concepção de um cenário científico ainda pouco desenvolvido</w:t>
      </w:r>
      <w:r w:rsidR="00E162D7" w:rsidRPr="0089685B">
        <w:rPr>
          <w:rFonts w:ascii="Times New Roman" w:hAnsi="Times New Roman" w:cs="Times New Roman"/>
          <w:sz w:val="24"/>
          <w:szCs w:val="24"/>
        </w:rPr>
        <w:t>.</w:t>
      </w:r>
      <w:r w:rsidR="00B3523A">
        <w:rPr>
          <w:rFonts w:ascii="Times New Roman" w:hAnsi="Times New Roman" w:cs="Times New Roman"/>
          <w:sz w:val="24"/>
          <w:szCs w:val="24"/>
        </w:rPr>
        <w:t xml:space="preserve"> Resultados dessas pesquisas </w:t>
      </w:r>
      <w:proofErr w:type="gramStart"/>
      <w:r w:rsidR="00B3523A">
        <w:rPr>
          <w:rFonts w:ascii="Times New Roman" w:hAnsi="Times New Roman" w:cs="Times New Roman"/>
          <w:sz w:val="24"/>
          <w:szCs w:val="24"/>
        </w:rPr>
        <w:t>evidenciam,</w:t>
      </w:r>
      <w:proofErr w:type="gramEnd"/>
      <w:r w:rsidR="00B3523A">
        <w:rPr>
          <w:rFonts w:ascii="Times New Roman" w:hAnsi="Times New Roman" w:cs="Times New Roman"/>
          <w:sz w:val="24"/>
          <w:szCs w:val="24"/>
        </w:rPr>
        <w:t xml:space="preserve"> a exemplo de Dias filho e Moura (2013) a possível existência de isomorfismo em relação às divulgações de caráter social e ambiental pelas instituições financeiras menores em relação às de maior porte.</w:t>
      </w:r>
      <w:r w:rsidR="007274B3" w:rsidRPr="0089685B">
        <w:rPr>
          <w:rFonts w:ascii="Times New Roman" w:hAnsi="Times New Roman" w:cs="Times New Roman"/>
          <w:sz w:val="24"/>
          <w:szCs w:val="24"/>
        </w:rPr>
        <w:t xml:space="preserve"> </w:t>
      </w:r>
      <w:r w:rsidR="003E5EB2">
        <w:rPr>
          <w:rFonts w:ascii="Times New Roman" w:hAnsi="Times New Roman" w:cs="Times New Roman"/>
          <w:sz w:val="24"/>
          <w:szCs w:val="24"/>
        </w:rPr>
        <w:t xml:space="preserve">De maneira semelhante, </w:t>
      </w:r>
      <w:proofErr w:type="spellStart"/>
      <w:r w:rsidR="003E5EB2">
        <w:rPr>
          <w:rFonts w:ascii="Times New Roman" w:hAnsi="Times New Roman" w:cs="Times New Roman"/>
          <w:sz w:val="24"/>
          <w:szCs w:val="24"/>
        </w:rPr>
        <w:t>Villiers</w:t>
      </w:r>
      <w:proofErr w:type="spellEnd"/>
      <w:r w:rsidR="003E5EB2">
        <w:rPr>
          <w:rFonts w:ascii="Times New Roman" w:hAnsi="Times New Roman" w:cs="Times New Roman"/>
          <w:sz w:val="24"/>
          <w:szCs w:val="24"/>
        </w:rPr>
        <w:t xml:space="preserve">, </w:t>
      </w:r>
      <w:proofErr w:type="spellStart"/>
      <w:r w:rsidR="003E5EB2">
        <w:rPr>
          <w:rFonts w:ascii="Times New Roman" w:hAnsi="Times New Roman" w:cs="Times New Roman"/>
          <w:sz w:val="24"/>
          <w:szCs w:val="24"/>
        </w:rPr>
        <w:t>Low</w:t>
      </w:r>
      <w:proofErr w:type="spellEnd"/>
      <w:r w:rsidR="003E5EB2">
        <w:rPr>
          <w:rFonts w:ascii="Times New Roman" w:hAnsi="Times New Roman" w:cs="Times New Roman"/>
          <w:sz w:val="24"/>
          <w:szCs w:val="24"/>
        </w:rPr>
        <w:t xml:space="preserve"> e </w:t>
      </w:r>
      <w:proofErr w:type="spellStart"/>
      <w:r w:rsidR="003E5EB2">
        <w:rPr>
          <w:rFonts w:ascii="Times New Roman" w:hAnsi="Times New Roman" w:cs="Times New Roman"/>
          <w:sz w:val="24"/>
          <w:szCs w:val="24"/>
        </w:rPr>
        <w:t>Samkin</w:t>
      </w:r>
      <w:proofErr w:type="spellEnd"/>
      <w:r w:rsidR="003E5EB2">
        <w:rPr>
          <w:rFonts w:ascii="Times New Roman" w:hAnsi="Times New Roman" w:cs="Times New Roman"/>
          <w:sz w:val="24"/>
          <w:szCs w:val="24"/>
        </w:rPr>
        <w:t xml:space="preserve"> (2014) concluem que </w:t>
      </w:r>
      <w:r w:rsidR="003E5EB2" w:rsidRPr="00724EFF">
        <w:rPr>
          <w:rFonts w:ascii="Times New Roman" w:hAnsi="Times New Roman" w:cs="Times New Roman"/>
          <w:sz w:val="24"/>
          <w:szCs w:val="24"/>
        </w:rPr>
        <w:t>as pequenas empresas mineiras</w:t>
      </w:r>
      <w:r w:rsidR="003E5EB2">
        <w:rPr>
          <w:rFonts w:ascii="Times New Roman" w:hAnsi="Times New Roman" w:cs="Times New Roman"/>
          <w:sz w:val="24"/>
          <w:szCs w:val="24"/>
        </w:rPr>
        <w:t xml:space="preserve"> estudadas</w:t>
      </w:r>
      <w:r w:rsidR="003E5EB2" w:rsidRPr="00724EFF">
        <w:rPr>
          <w:rFonts w:ascii="Times New Roman" w:hAnsi="Times New Roman" w:cs="Times New Roman"/>
          <w:sz w:val="24"/>
          <w:szCs w:val="24"/>
        </w:rPr>
        <w:t xml:space="preserve"> possuem uma quantidade similar de informações ambientais divulgadas</w:t>
      </w:r>
      <w:r w:rsidR="003E5EB2">
        <w:rPr>
          <w:rFonts w:ascii="Times New Roman" w:hAnsi="Times New Roman" w:cs="Times New Roman"/>
          <w:sz w:val="24"/>
          <w:szCs w:val="24"/>
        </w:rPr>
        <w:t xml:space="preserve"> quando comparadas a grandes minerados, corroborando com os pressupostos do isomorfismo.</w:t>
      </w:r>
      <w:r w:rsidR="00ED557B">
        <w:rPr>
          <w:rFonts w:ascii="Times New Roman" w:hAnsi="Times New Roman" w:cs="Times New Roman"/>
          <w:sz w:val="24"/>
          <w:szCs w:val="24"/>
        </w:rPr>
        <w:t xml:space="preserve"> Almeida e Callado (2017) constataram a existência de características isomórficas na </w:t>
      </w:r>
      <w:r w:rsidR="00ED557B" w:rsidRPr="00ED557B">
        <w:rPr>
          <w:rFonts w:ascii="Times New Roman" w:hAnsi="Times New Roman" w:cs="Times New Roman"/>
          <w:sz w:val="24"/>
          <w:szCs w:val="24"/>
        </w:rPr>
        <w:t>divulgação de indicadores ambientais e sociais de empresas pertencentes ao setor de energia elétrica</w:t>
      </w:r>
      <w:r w:rsidR="00B9335C">
        <w:rPr>
          <w:rFonts w:ascii="Times New Roman" w:hAnsi="Times New Roman" w:cs="Times New Roman"/>
          <w:color w:val="FF0000"/>
          <w:sz w:val="24"/>
          <w:szCs w:val="24"/>
        </w:rPr>
        <w:t>.</w:t>
      </w:r>
    </w:p>
    <w:p w14:paraId="510BD86E" w14:textId="088EE048" w:rsidR="00E162D7" w:rsidRPr="0089685B" w:rsidRDefault="00E162D7" w:rsidP="0089685B">
      <w:pPr>
        <w:spacing w:after="0" w:line="240" w:lineRule="auto"/>
        <w:ind w:firstLine="709"/>
        <w:jc w:val="both"/>
        <w:rPr>
          <w:rFonts w:ascii="Times New Roman" w:hAnsi="Times New Roman" w:cs="Times New Roman"/>
          <w:sz w:val="24"/>
          <w:szCs w:val="24"/>
        </w:rPr>
      </w:pPr>
      <w:r w:rsidRPr="0089685B">
        <w:rPr>
          <w:rFonts w:ascii="Times New Roman" w:hAnsi="Times New Roman" w:cs="Times New Roman"/>
          <w:sz w:val="24"/>
          <w:szCs w:val="24"/>
        </w:rPr>
        <w:t>Da mesma maneira que as demais entidades empresariais,</w:t>
      </w:r>
      <w:r w:rsidR="00484B26" w:rsidRPr="0089685B">
        <w:rPr>
          <w:rFonts w:ascii="Times New Roman" w:hAnsi="Times New Roman" w:cs="Times New Roman"/>
          <w:sz w:val="24"/>
          <w:szCs w:val="24"/>
        </w:rPr>
        <w:t xml:space="preserve"> apesar de suas peculiaridades,</w:t>
      </w:r>
      <w:r w:rsidRPr="0089685B">
        <w:rPr>
          <w:rFonts w:ascii="Times New Roman" w:hAnsi="Times New Roman" w:cs="Times New Roman"/>
          <w:sz w:val="24"/>
          <w:szCs w:val="24"/>
        </w:rPr>
        <w:t xml:space="preserve"> as organizações denominadas </w:t>
      </w:r>
      <w:r w:rsidR="009D3754">
        <w:rPr>
          <w:rFonts w:ascii="Times New Roman" w:hAnsi="Times New Roman" w:cs="Times New Roman"/>
          <w:sz w:val="24"/>
          <w:szCs w:val="24"/>
        </w:rPr>
        <w:t xml:space="preserve">sociedades </w:t>
      </w:r>
      <w:r w:rsidRPr="0089685B">
        <w:rPr>
          <w:rFonts w:ascii="Times New Roman" w:hAnsi="Times New Roman" w:cs="Times New Roman"/>
          <w:sz w:val="24"/>
          <w:szCs w:val="24"/>
        </w:rPr>
        <w:t>cooperativas também enfrentam desafios para manterem-se competitivas frente à pressão ex</w:t>
      </w:r>
      <w:r w:rsidR="00A767CB" w:rsidRPr="0089685B">
        <w:rPr>
          <w:rFonts w:ascii="Times New Roman" w:hAnsi="Times New Roman" w:cs="Times New Roman"/>
          <w:sz w:val="24"/>
          <w:szCs w:val="24"/>
        </w:rPr>
        <w:t>istente por parte da sociedade.</w:t>
      </w:r>
    </w:p>
    <w:p w14:paraId="67ACCA48" w14:textId="34FF8FB9" w:rsidR="00E162D7" w:rsidRDefault="00E162D7" w:rsidP="0089685B">
      <w:pPr>
        <w:spacing w:after="0" w:line="240" w:lineRule="auto"/>
        <w:ind w:firstLine="709"/>
        <w:jc w:val="both"/>
        <w:rPr>
          <w:rFonts w:ascii="Times New Roman" w:hAnsi="Times New Roman" w:cs="Times New Roman"/>
          <w:sz w:val="24"/>
          <w:szCs w:val="24"/>
        </w:rPr>
      </w:pPr>
      <w:r w:rsidRPr="0089685B">
        <w:rPr>
          <w:rFonts w:ascii="Times New Roman" w:hAnsi="Times New Roman" w:cs="Times New Roman"/>
          <w:sz w:val="24"/>
          <w:szCs w:val="24"/>
        </w:rPr>
        <w:t xml:space="preserve">As sociedades cooperativas constituem-se em um tipo de organização que possui características singulares em relação </w:t>
      </w:r>
      <w:proofErr w:type="gramStart"/>
      <w:r w:rsidRPr="0089685B">
        <w:rPr>
          <w:rFonts w:ascii="Times New Roman" w:hAnsi="Times New Roman" w:cs="Times New Roman"/>
          <w:sz w:val="24"/>
          <w:szCs w:val="24"/>
        </w:rPr>
        <w:t>as</w:t>
      </w:r>
      <w:proofErr w:type="gramEnd"/>
      <w:r w:rsidRPr="0089685B">
        <w:rPr>
          <w:rFonts w:ascii="Times New Roman" w:hAnsi="Times New Roman" w:cs="Times New Roman"/>
          <w:sz w:val="24"/>
          <w:szCs w:val="24"/>
        </w:rPr>
        <w:t xml:space="preserve"> demais organizações. Por meio das suas especificidades elas agem como estimuladoras da geração de empregos e redução da pobreza, e ainda são capazes de contribuir para a promoção da integração social (M</w:t>
      </w:r>
      <w:r w:rsidR="007602A6">
        <w:rPr>
          <w:rFonts w:ascii="Times New Roman" w:hAnsi="Times New Roman" w:cs="Times New Roman"/>
          <w:sz w:val="24"/>
          <w:szCs w:val="24"/>
        </w:rPr>
        <w:t>arques</w:t>
      </w:r>
      <w:r w:rsidRPr="0089685B">
        <w:rPr>
          <w:rFonts w:ascii="Times New Roman" w:hAnsi="Times New Roman" w:cs="Times New Roman"/>
          <w:sz w:val="24"/>
          <w:szCs w:val="24"/>
        </w:rPr>
        <w:t xml:space="preserve">, 2015). Embora a finalidade dessas organizações também seja o resultado econômico, elas buscam, </w:t>
      </w:r>
      <w:r w:rsidRPr="0089685B">
        <w:rPr>
          <w:rFonts w:ascii="Times New Roman" w:hAnsi="Times New Roman" w:cs="Times New Roman"/>
          <w:sz w:val="24"/>
          <w:szCs w:val="24"/>
        </w:rPr>
        <w:lastRenderedPageBreak/>
        <w:t>em sua essência, o fazer de maneira diferenciada, primando pela qualidade de vida e desenvolvimento da sociedade (</w:t>
      </w:r>
      <w:proofErr w:type="spellStart"/>
      <w:r w:rsidRPr="0089685B">
        <w:rPr>
          <w:rFonts w:ascii="Times New Roman" w:hAnsi="Times New Roman" w:cs="Times New Roman"/>
          <w:sz w:val="24"/>
          <w:szCs w:val="24"/>
        </w:rPr>
        <w:t>G</w:t>
      </w:r>
      <w:r w:rsidR="007602A6">
        <w:rPr>
          <w:rFonts w:ascii="Times New Roman" w:hAnsi="Times New Roman" w:cs="Times New Roman"/>
          <w:sz w:val="24"/>
          <w:szCs w:val="24"/>
        </w:rPr>
        <w:t>awlak</w:t>
      </w:r>
      <w:proofErr w:type="spellEnd"/>
      <w:r w:rsidR="007602A6">
        <w:rPr>
          <w:rFonts w:ascii="Times New Roman" w:hAnsi="Times New Roman" w:cs="Times New Roman"/>
          <w:sz w:val="24"/>
          <w:szCs w:val="24"/>
        </w:rPr>
        <w:t xml:space="preserve"> &amp; </w:t>
      </w:r>
      <w:proofErr w:type="spellStart"/>
      <w:r w:rsidR="007602A6">
        <w:rPr>
          <w:rFonts w:ascii="Times New Roman" w:hAnsi="Times New Roman" w:cs="Times New Roman"/>
          <w:sz w:val="24"/>
          <w:szCs w:val="24"/>
        </w:rPr>
        <w:t>Ratzke</w:t>
      </w:r>
      <w:proofErr w:type="spellEnd"/>
      <w:r w:rsidRPr="0089685B">
        <w:rPr>
          <w:rFonts w:ascii="Times New Roman" w:hAnsi="Times New Roman" w:cs="Times New Roman"/>
          <w:sz w:val="24"/>
          <w:szCs w:val="24"/>
        </w:rPr>
        <w:t>, 2007).</w:t>
      </w:r>
    </w:p>
    <w:p w14:paraId="4581D92F" w14:textId="253B188A" w:rsidR="00454DFC" w:rsidRPr="0089685B" w:rsidRDefault="00454DFC" w:rsidP="0089685B">
      <w:pPr>
        <w:spacing w:after="0" w:line="240" w:lineRule="auto"/>
        <w:ind w:firstLine="709"/>
        <w:jc w:val="both"/>
        <w:rPr>
          <w:rFonts w:ascii="Times New Roman" w:hAnsi="Times New Roman" w:cs="Times New Roman"/>
          <w:sz w:val="24"/>
          <w:szCs w:val="24"/>
        </w:rPr>
      </w:pPr>
      <w:r w:rsidRPr="00454DFC">
        <w:rPr>
          <w:rFonts w:ascii="Times New Roman" w:hAnsi="Times New Roman" w:cs="Times New Roman"/>
          <w:sz w:val="24"/>
          <w:szCs w:val="24"/>
        </w:rPr>
        <w:t>As cooperativas, embora se assemelhem em vários aspectos com outros tipos de empresas, possuem algumas especificidades e divergem daquelas entre outras características, na sua finalidade. A finalidade da cooperativa pode ser definida como colocar no mercado produtos e serviços dos cooperados em melhores condições do que eles teriam isoladamente (SEBRAE, 2014). Cooperação</w:t>
      </w:r>
      <w:r w:rsidR="001B6F50">
        <w:rPr>
          <w:rFonts w:ascii="Times New Roman" w:hAnsi="Times New Roman" w:cs="Times New Roman"/>
          <w:sz w:val="24"/>
          <w:szCs w:val="24"/>
        </w:rPr>
        <w:t xml:space="preserve">, nessa perspectiva, </w:t>
      </w:r>
      <w:r w:rsidRPr="00454DFC">
        <w:rPr>
          <w:rFonts w:ascii="Times New Roman" w:hAnsi="Times New Roman" w:cs="Times New Roman"/>
          <w:sz w:val="24"/>
          <w:szCs w:val="24"/>
        </w:rPr>
        <w:t>significa a prestação de auxílio para um fim comum. Do ponto de vista sociológico,</w:t>
      </w:r>
      <w:r w:rsidR="001B6F50">
        <w:rPr>
          <w:rFonts w:ascii="Times New Roman" w:hAnsi="Times New Roman" w:cs="Times New Roman"/>
          <w:sz w:val="24"/>
          <w:szCs w:val="24"/>
        </w:rPr>
        <w:t xml:space="preserve"> a</w:t>
      </w:r>
      <w:r w:rsidRPr="00454DFC">
        <w:rPr>
          <w:rFonts w:ascii="Times New Roman" w:hAnsi="Times New Roman" w:cs="Times New Roman"/>
          <w:sz w:val="24"/>
          <w:szCs w:val="24"/>
        </w:rPr>
        <w:t xml:space="preserve"> cooperação pode ser entendida como aç</w:t>
      </w:r>
      <w:r w:rsidR="001B6F50">
        <w:rPr>
          <w:rFonts w:ascii="Times New Roman" w:hAnsi="Times New Roman" w:cs="Times New Roman"/>
          <w:sz w:val="24"/>
          <w:szCs w:val="24"/>
        </w:rPr>
        <w:t>ões</w:t>
      </w:r>
      <w:r w:rsidRPr="00454DFC">
        <w:rPr>
          <w:rFonts w:ascii="Times New Roman" w:hAnsi="Times New Roman" w:cs="Times New Roman"/>
          <w:sz w:val="24"/>
          <w:szCs w:val="24"/>
        </w:rPr>
        <w:t xml:space="preserve"> conjugada</w:t>
      </w:r>
      <w:r w:rsidR="001B6F50">
        <w:rPr>
          <w:rFonts w:ascii="Times New Roman" w:hAnsi="Times New Roman" w:cs="Times New Roman"/>
          <w:sz w:val="24"/>
          <w:szCs w:val="24"/>
        </w:rPr>
        <w:t>s</w:t>
      </w:r>
      <w:r w:rsidRPr="00454DFC">
        <w:rPr>
          <w:rFonts w:ascii="Times New Roman" w:hAnsi="Times New Roman" w:cs="Times New Roman"/>
          <w:sz w:val="24"/>
          <w:szCs w:val="24"/>
        </w:rPr>
        <w:t>, na</w:t>
      </w:r>
      <w:r w:rsidR="001B6F50">
        <w:rPr>
          <w:rFonts w:ascii="Times New Roman" w:hAnsi="Times New Roman" w:cs="Times New Roman"/>
          <w:sz w:val="24"/>
          <w:szCs w:val="24"/>
        </w:rPr>
        <w:t>s</w:t>
      </w:r>
      <w:r w:rsidRPr="00454DFC">
        <w:rPr>
          <w:rFonts w:ascii="Times New Roman" w:hAnsi="Times New Roman" w:cs="Times New Roman"/>
          <w:sz w:val="24"/>
          <w:szCs w:val="24"/>
        </w:rPr>
        <w:t xml:space="preserve"> qua</w:t>
      </w:r>
      <w:r w:rsidR="001B6F50">
        <w:rPr>
          <w:rFonts w:ascii="Times New Roman" w:hAnsi="Times New Roman" w:cs="Times New Roman"/>
          <w:sz w:val="24"/>
          <w:szCs w:val="24"/>
        </w:rPr>
        <w:t>is</w:t>
      </w:r>
      <w:r w:rsidRPr="00454DFC">
        <w:rPr>
          <w:rFonts w:ascii="Times New Roman" w:hAnsi="Times New Roman" w:cs="Times New Roman"/>
          <w:sz w:val="24"/>
          <w:szCs w:val="24"/>
        </w:rPr>
        <w:t xml:space="preserve"> as pessoas se unem para alcançar o mesmo objetivo (P</w:t>
      </w:r>
      <w:r w:rsidR="00251157">
        <w:rPr>
          <w:rFonts w:ascii="Times New Roman" w:hAnsi="Times New Roman" w:cs="Times New Roman"/>
          <w:sz w:val="24"/>
          <w:szCs w:val="24"/>
        </w:rPr>
        <w:t>inho</w:t>
      </w:r>
      <w:r w:rsidRPr="00454DFC">
        <w:rPr>
          <w:rFonts w:ascii="Times New Roman" w:hAnsi="Times New Roman" w:cs="Times New Roman"/>
          <w:sz w:val="24"/>
          <w:szCs w:val="24"/>
        </w:rPr>
        <w:t>, 1966).</w:t>
      </w:r>
    </w:p>
    <w:p w14:paraId="27251AA3" w14:textId="77777777" w:rsidR="00721EF2" w:rsidRDefault="00721EF2" w:rsidP="00721EF2">
      <w:pPr>
        <w:spacing w:after="0" w:line="240" w:lineRule="auto"/>
        <w:ind w:firstLine="709"/>
        <w:jc w:val="both"/>
        <w:rPr>
          <w:rFonts w:ascii="Times New Roman" w:hAnsi="Times New Roman" w:cs="Times New Roman"/>
          <w:sz w:val="24"/>
          <w:szCs w:val="24"/>
        </w:rPr>
      </w:pPr>
      <w:r w:rsidRPr="0089685B">
        <w:rPr>
          <w:rFonts w:ascii="Times New Roman" w:hAnsi="Times New Roman" w:cs="Times New Roman"/>
          <w:sz w:val="24"/>
          <w:szCs w:val="24"/>
        </w:rPr>
        <w:t>Nota-se a escassez de estudos brasileiros que se utiliz</w:t>
      </w:r>
      <w:r>
        <w:rPr>
          <w:rFonts w:ascii="Times New Roman" w:hAnsi="Times New Roman" w:cs="Times New Roman"/>
          <w:sz w:val="24"/>
          <w:szCs w:val="24"/>
        </w:rPr>
        <w:t>a</w:t>
      </w:r>
      <w:r w:rsidRPr="0089685B">
        <w:rPr>
          <w:rFonts w:ascii="Times New Roman" w:hAnsi="Times New Roman" w:cs="Times New Roman"/>
          <w:sz w:val="24"/>
          <w:szCs w:val="24"/>
        </w:rPr>
        <w:t>m da ótica da Teoria Institucional</w:t>
      </w:r>
      <w:r>
        <w:rPr>
          <w:rFonts w:ascii="Times New Roman" w:hAnsi="Times New Roman" w:cs="Times New Roman"/>
          <w:sz w:val="24"/>
          <w:szCs w:val="24"/>
        </w:rPr>
        <w:t xml:space="preserve">, mais especificamente do isomorfismo, conceituado através desta Teoria, </w:t>
      </w:r>
      <w:r w:rsidRPr="0089685B">
        <w:rPr>
          <w:rFonts w:ascii="Times New Roman" w:hAnsi="Times New Roman" w:cs="Times New Roman"/>
          <w:sz w:val="24"/>
          <w:szCs w:val="24"/>
        </w:rPr>
        <w:t>para</w:t>
      </w:r>
      <w:r>
        <w:rPr>
          <w:rFonts w:ascii="Times New Roman" w:hAnsi="Times New Roman" w:cs="Times New Roman"/>
          <w:sz w:val="24"/>
          <w:szCs w:val="24"/>
        </w:rPr>
        <w:t xml:space="preserve"> a</w:t>
      </w:r>
      <w:r w:rsidRPr="0089685B">
        <w:rPr>
          <w:rFonts w:ascii="Times New Roman" w:hAnsi="Times New Roman" w:cs="Times New Roman"/>
          <w:sz w:val="24"/>
          <w:szCs w:val="24"/>
        </w:rPr>
        <w:t xml:space="preserve"> compreensão da evidenciação voluntária de informações ambientais das organizações.</w:t>
      </w:r>
      <w:r>
        <w:rPr>
          <w:rFonts w:ascii="Times New Roman" w:hAnsi="Times New Roman" w:cs="Times New Roman"/>
          <w:sz w:val="24"/>
          <w:szCs w:val="24"/>
        </w:rPr>
        <w:t xml:space="preserve"> Essa escassez de estudos é ainda mais acentuada, </w:t>
      </w:r>
      <w:r w:rsidRPr="0089685B">
        <w:rPr>
          <w:rFonts w:ascii="Times New Roman" w:hAnsi="Times New Roman" w:cs="Times New Roman"/>
          <w:sz w:val="24"/>
          <w:szCs w:val="24"/>
        </w:rPr>
        <w:t>quando relacionad</w:t>
      </w:r>
      <w:r>
        <w:rPr>
          <w:rFonts w:ascii="Times New Roman" w:hAnsi="Times New Roman" w:cs="Times New Roman"/>
          <w:sz w:val="24"/>
          <w:szCs w:val="24"/>
        </w:rPr>
        <w:t>a</w:t>
      </w:r>
      <w:r w:rsidRPr="0089685B">
        <w:rPr>
          <w:rFonts w:ascii="Times New Roman" w:hAnsi="Times New Roman" w:cs="Times New Roman"/>
          <w:sz w:val="24"/>
          <w:szCs w:val="24"/>
        </w:rPr>
        <w:t xml:space="preserve"> ao entendimento</w:t>
      </w:r>
      <w:r>
        <w:rPr>
          <w:rFonts w:ascii="Times New Roman" w:hAnsi="Times New Roman" w:cs="Times New Roman"/>
          <w:sz w:val="24"/>
          <w:szCs w:val="24"/>
        </w:rPr>
        <w:t>, através desta perspectiva teórica,</w:t>
      </w:r>
      <w:r w:rsidRPr="0089685B">
        <w:rPr>
          <w:rFonts w:ascii="Times New Roman" w:hAnsi="Times New Roman" w:cs="Times New Roman"/>
          <w:sz w:val="24"/>
          <w:szCs w:val="24"/>
        </w:rPr>
        <w:t xml:space="preserve"> das evidenciações voluntárias das sociedades cooperativas.</w:t>
      </w:r>
    </w:p>
    <w:p w14:paraId="7EA0712A" w14:textId="45158995" w:rsidR="001C21E3" w:rsidRDefault="00906A16" w:rsidP="0089685B">
      <w:pPr>
        <w:spacing w:after="0" w:line="240" w:lineRule="auto"/>
        <w:ind w:firstLine="709"/>
        <w:jc w:val="both"/>
        <w:rPr>
          <w:rFonts w:ascii="Times New Roman" w:hAnsi="Times New Roman" w:cs="Times New Roman"/>
          <w:sz w:val="24"/>
          <w:szCs w:val="24"/>
        </w:rPr>
      </w:pPr>
      <w:r w:rsidRPr="0089685B">
        <w:rPr>
          <w:rFonts w:ascii="Times New Roman" w:hAnsi="Times New Roman" w:cs="Times New Roman"/>
          <w:sz w:val="24"/>
          <w:szCs w:val="24"/>
        </w:rPr>
        <w:t>Com o intuito de auxiliar a suprir esta lacuna, este estudo é orientado pela seguinte questão de pesquisa</w:t>
      </w:r>
      <w:r w:rsidRPr="0089685B">
        <w:rPr>
          <w:rFonts w:ascii="Times New Roman" w:hAnsi="Times New Roman" w:cs="Times New Roman"/>
          <w:b/>
          <w:sz w:val="24"/>
          <w:szCs w:val="24"/>
        </w:rPr>
        <w:t xml:space="preserve">: </w:t>
      </w:r>
      <w:r w:rsidR="002859F9">
        <w:rPr>
          <w:rFonts w:ascii="Times New Roman" w:hAnsi="Times New Roman" w:cs="Times New Roman"/>
          <w:b/>
          <w:sz w:val="24"/>
          <w:szCs w:val="24"/>
        </w:rPr>
        <w:t xml:space="preserve">Quais </w:t>
      </w:r>
      <w:r w:rsidRPr="0089685B">
        <w:rPr>
          <w:rFonts w:ascii="Times New Roman" w:hAnsi="Times New Roman" w:cs="Times New Roman"/>
          <w:b/>
          <w:sz w:val="24"/>
          <w:szCs w:val="24"/>
        </w:rPr>
        <w:t xml:space="preserve">informações </w:t>
      </w:r>
      <w:r w:rsidR="00561547" w:rsidRPr="0089685B">
        <w:rPr>
          <w:rFonts w:ascii="Times New Roman" w:hAnsi="Times New Roman" w:cs="Times New Roman"/>
          <w:b/>
          <w:sz w:val="24"/>
          <w:szCs w:val="24"/>
        </w:rPr>
        <w:t>a</w:t>
      </w:r>
      <w:r w:rsidRPr="0089685B">
        <w:rPr>
          <w:rFonts w:ascii="Times New Roman" w:hAnsi="Times New Roman" w:cs="Times New Roman"/>
          <w:b/>
          <w:sz w:val="24"/>
          <w:szCs w:val="24"/>
        </w:rPr>
        <w:t xml:space="preserve">mbientais </w:t>
      </w:r>
      <w:r w:rsidR="002859F9">
        <w:rPr>
          <w:rFonts w:ascii="Times New Roman" w:hAnsi="Times New Roman" w:cs="Times New Roman"/>
          <w:b/>
          <w:sz w:val="24"/>
          <w:szCs w:val="24"/>
        </w:rPr>
        <w:t xml:space="preserve">evidenciadas </w:t>
      </w:r>
      <w:r w:rsidRPr="0089685B">
        <w:rPr>
          <w:rFonts w:ascii="Times New Roman" w:hAnsi="Times New Roman" w:cs="Times New Roman"/>
          <w:b/>
          <w:sz w:val="24"/>
          <w:szCs w:val="24"/>
        </w:rPr>
        <w:t>pelas cooperativas</w:t>
      </w:r>
      <w:r w:rsidR="00561547" w:rsidRPr="0089685B">
        <w:rPr>
          <w:rFonts w:ascii="Times New Roman" w:hAnsi="Times New Roman" w:cs="Times New Roman"/>
          <w:b/>
          <w:sz w:val="24"/>
          <w:szCs w:val="24"/>
        </w:rPr>
        <w:t xml:space="preserve"> agroindustriais</w:t>
      </w:r>
      <w:r w:rsidR="00204663">
        <w:rPr>
          <w:rFonts w:ascii="Times New Roman" w:hAnsi="Times New Roman" w:cs="Times New Roman"/>
          <w:b/>
          <w:sz w:val="24"/>
          <w:szCs w:val="24"/>
        </w:rPr>
        <w:t xml:space="preserve"> apresentam características isomórficas</w:t>
      </w:r>
      <w:r w:rsidR="008E5C6A">
        <w:rPr>
          <w:rFonts w:ascii="Times New Roman" w:hAnsi="Times New Roman" w:cs="Times New Roman"/>
          <w:b/>
          <w:sz w:val="24"/>
          <w:szCs w:val="24"/>
        </w:rPr>
        <w:t xml:space="preserve"> em relação</w:t>
      </w:r>
      <w:r w:rsidRPr="0089685B">
        <w:rPr>
          <w:rFonts w:ascii="Times New Roman" w:hAnsi="Times New Roman" w:cs="Times New Roman"/>
          <w:b/>
          <w:sz w:val="24"/>
          <w:szCs w:val="24"/>
        </w:rPr>
        <w:t xml:space="preserve"> à</w:t>
      </w:r>
      <w:r w:rsidR="008E5C6A">
        <w:rPr>
          <w:rFonts w:ascii="Times New Roman" w:hAnsi="Times New Roman" w:cs="Times New Roman"/>
          <w:b/>
          <w:sz w:val="24"/>
          <w:szCs w:val="24"/>
        </w:rPr>
        <w:t>s</w:t>
      </w:r>
      <w:r w:rsidRPr="0089685B">
        <w:rPr>
          <w:rFonts w:ascii="Times New Roman" w:hAnsi="Times New Roman" w:cs="Times New Roman"/>
          <w:b/>
          <w:sz w:val="24"/>
          <w:szCs w:val="24"/>
        </w:rPr>
        <w:t xml:space="preserve"> evidenciadas pelas </w:t>
      </w:r>
      <w:r w:rsidR="00561547" w:rsidRPr="0089685B">
        <w:rPr>
          <w:rFonts w:ascii="Times New Roman" w:hAnsi="Times New Roman" w:cs="Times New Roman"/>
          <w:b/>
          <w:sz w:val="24"/>
          <w:szCs w:val="24"/>
        </w:rPr>
        <w:t>empresas privadas</w:t>
      </w:r>
      <w:r w:rsidRPr="0089685B">
        <w:rPr>
          <w:rFonts w:ascii="Times New Roman" w:hAnsi="Times New Roman" w:cs="Times New Roman"/>
          <w:b/>
          <w:sz w:val="24"/>
          <w:szCs w:val="24"/>
        </w:rPr>
        <w:t>?</w:t>
      </w:r>
      <w:r w:rsidRPr="0089685B">
        <w:rPr>
          <w:rFonts w:ascii="Times New Roman" w:hAnsi="Times New Roman" w:cs="Times New Roman"/>
          <w:sz w:val="24"/>
          <w:szCs w:val="24"/>
        </w:rPr>
        <w:t xml:space="preserve"> </w:t>
      </w:r>
      <w:bookmarkStart w:id="0" w:name="_Hlk512895748"/>
      <w:r w:rsidRPr="0089685B">
        <w:rPr>
          <w:rFonts w:ascii="Times New Roman" w:hAnsi="Times New Roman" w:cs="Times New Roman"/>
          <w:sz w:val="24"/>
          <w:szCs w:val="24"/>
        </w:rPr>
        <w:t xml:space="preserve">O objetivo da pesquisa constitui-se </w:t>
      </w:r>
      <w:bookmarkStart w:id="1" w:name="_Hlk501312662"/>
      <w:r w:rsidRPr="0089685B">
        <w:rPr>
          <w:rFonts w:ascii="Times New Roman" w:hAnsi="Times New Roman" w:cs="Times New Roman"/>
          <w:sz w:val="24"/>
          <w:szCs w:val="24"/>
        </w:rPr>
        <w:t xml:space="preserve">em </w:t>
      </w:r>
      <w:r w:rsidR="009D6B73">
        <w:rPr>
          <w:rFonts w:ascii="Times New Roman" w:hAnsi="Times New Roman" w:cs="Times New Roman"/>
          <w:sz w:val="24"/>
          <w:szCs w:val="24"/>
        </w:rPr>
        <w:t xml:space="preserve">identificar </w:t>
      </w:r>
      <w:r w:rsidR="008E5C6A">
        <w:rPr>
          <w:rFonts w:ascii="Times New Roman" w:hAnsi="Times New Roman" w:cs="Times New Roman"/>
          <w:sz w:val="24"/>
          <w:szCs w:val="24"/>
        </w:rPr>
        <w:t xml:space="preserve">quais informações </w:t>
      </w:r>
      <w:r w:rsidRPr="0089685B">
        <w:rPr>
          <w:rFonts w:ascii="Times New Roman" w:hAnsi="Times New Roman" w:cs="Times New Roman"/>
          <w:sz w:val="24"/>
          <w:szCs w:val="24"/>
        </w:rPr>
        <w:t xml:space="preserve">ambientais evidenciadas de forma voluntária pelas cooperativas </w:t>
      </w:r>
      <w:r w:rsidR="00561547" w:rsidRPr="0089685B">
        <w:rPr>
          <w:rFonts w:ascii="Times New Roman" w:hAnsi="Times New Roman" w:cs="Times New Roman"/>
          <w:sz w:val="24"/>
          <w:szCs w:val="24"/>
        </w:rPr>
        <w:t xml:space="preserve">agroindustriais </w:t>
      </w:r>
      <w:r w:rsidR="008E5C6A">
        <w:rPr>
          <w:rFonts w:ascii="Times New Roman" w:hAnsi="Times New Roman" w:cs="Times New Roman"/>
          <w:sz w:val="24"/>
          <w:szCs w:val="24"/>
        </w:rPr>
        <w:t xml:space="preserve">apresentam características isomórficas em relação </w:t>
      </w:r>
      <w:r w:rsidR="00561547" w:rsidRPr="0089685B">
        <w:rPr>
          <w:rFonts w:ascii="Times New Roman" w:hAnsi="Times New Roman" w:cs="Times New Roman"/>
          <w:sz w:val="24"/>
          <w:szCs w:val="24"/>
        </w:rPr>
        <w:t>à</w:t>
      </w:r>
      <w:r w:rsidRPr="0089685B">
        <w:rPr>
          <w:rFonts w:ascii="Times New Roman" w:hAnsi="Times New Roman" w:cs="Times New Roman"/>
          <w:sz w:val="24"/>
          <w:szCs w:val="24"/>
        </w:rPr>
        <w:t xml:space="preserve">s informações evidenciadas pelas </w:t>
      </w:r>
      <w:r w:rsidR="00561547" w:rsidRPr="0089685B">
        <w:rPr>
          <w:rFonts w:ascii="Times New Roman" w:hAnsi="Times New Roman" w:cs="Times New Roman"/>
          <w:sz w:val="24"/>
          <w:szCs w:val="24"/>
        </w:rPr>
        <w:t>empresas agroindustriais privadas de grande porte</w:t>
      </w:r>
      <w:r w:rsidRPr="0089685B">
        <w:rPr>
          <w:rFonts w:ascii="Times New Roman" w:hAnsi="Times New Roman" w:cs="Times New Roman"/>
          <w:sz w:val="24"/>
          <w:szCs w:val="24"/>
        </w:rPr>
        <w:t>,</w:t>
      </w:r>
      <w:r w:rsidR="00215F6A">
        <w:rPr>
          <w:rFonts w:ascii="Times New Roman" w:hAnsi="Times New Roman" w:cs="Times New Roman"/>
          <w:sz w:val="24"/>
          <w:szCs w:val="24"/>
        </w:rPr>
        <w:t xml:space="preserve"> tendo como ótica para tal observação o </w:t>
      </w:r>
      <w:r w:rsidRPr="003E5EB2">
        <w:rPr>
          <w:rFonts w:ascii="Times New Roman" w:hAnsi="Times New Roman" w:cs="Times New Roman"/>
          <w:sz w:val="24"/>
          <w:szCs w:val="24"/>
        </w:rPr>
        <w:t>isomorfismo ilustrado pela teoria institucional</w:t>
      </w:r>
      <w:bookmarkEnd w:id="0"/>
      <w:bookmarkEnd w:id="1"/>
      <w:r w:rsidRPr="003E5EB2">
        <w:rPr>
          <w:rFonts w:ascii="Times New Roman" w:hAnsi="Times New Roman" w:cs="Times New Roman"/>
          <w:sz w:val="24"/>
          <w:szCs w:val="24"/>
        </w:rPr>
        <w:t>.</w:t>
      </w:r>
    </w:p>
    <w:p w14:paraId="78D491EE" w14:textId="73684538" w:rsidR="00382A30" w:rsidRPr="003E5EB2" w:rsidRDefault="0082192E" w:rsidP="0089685B">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Levando em conta</w:t>
      </w:r>
      <w:r w:rsidR="00382A30">
        <w:rPr>
          <w:rFonts w:ascii="Times New Roman" w:hAnsi="Times New Roman" w:cs="Times New Roman"/>
          <w:sz w:val="24"/>
          <w:szCs w:val="24"/>
        </w:rPr>
        <w:t xml:space="preserve"> às singularidades das cooperativas em relação às demais entidades empresariais, o envolvimento dessas organizações </w:t>
      </w:r>
      <w:r>
        <w:rPr>
          <w:rFonts w:ascii="Times New Roman" w:hAnsi="Times New Roman" w:cs="Times New Roman"/>
          <w:sz w:val="24"/>
          <w:szCs w:val="24"/>
        </w:rPr>
        <w:t xml:space="preserve">neste estudo </w:t>
      </w:r>
      <w:r w:rsidR="00382A30">
        <w:rPr>
          <w:rFonts w:ascii="Times New Roman" w:hAnsi="Times New Roman" w:cs="Times New Roman"/>
          <w:sz w:val="24"/>
          <w:szCs w:val="24"/>
        </w:rPr>
        <w:t>justifica-se</w:t>
      </w:r>
      <w:r>
        <w:rPr>
          <w:rFonts w:ascii="Times New Roman" w:hAnsi="Times New Roman" w:cs="Times New Roman"/>
          <w:sz w:val="24"/>
          <w:szCs w:val="24"/>
        </w:rPr>
        <w:t xml:space="preserve"> em razão da </w:t>
      </w:r>
      <w:r w:rsidR="00382A30">
        <w:rPr>
          <w:rFonts w:ascii="Times New Roman" w:hAnsi="Times New Roman" w:cs="Times New Roman"/>
          <w:sz w:val="24"/>
          <w:szCs w:val="24"/>
        </w:rPr>
        <w:t>necessidade d</w:t>
      </w:r>
      <w:r>
        <w:rPr>
          <w:rFonts w:ascii="Times New Roman" w:hAnsi="Times New Roman" w:cs="Times New Roman"/>
          <w:sz w:val="24"/>
          <w:szCs w:val="24"/>
        </w:rPr>
        <w:t>e identificar as características da evidenciação de informações ambientais voluntárias desse tipo de organização, de modo a compreender o seu comportamento, ou seja, se como às demais organizações, também se utiliza</w:t>
      </w:r>
      <w:r w:rsidR="00215F6A">
        <w:rPr>
          <w:rFonts w:ascii="Times New Roman" w:hAnsi="Times New Roman" w:cs="Times New Roman"/>
          <w:sz w:val="24"/>
          <w:szCs w:val="24"/>
        </w:rPr>
        <w:t>m</w:t>
      </w:r>
      <w:r>
        <w:rPr>
          <w:rFonts w:ascii="Times New Roman" w:hAnsi="Times New Roman" w:cs="Times New Roman"/>
          <w:sz w:val="24"/>
          <w:szCs w:val="24"/>
        </w:rPr>
        <w:t xml:space="preserve"> dos artifícios da divulgação para buscar similaridade ou homogeneidade em relação às demais empresas pertencentes ao mesmo campo.</w:t>
      </w:r>
    </w:p>
    <w:p w14:paraId="5A0301C0" w14:textId="03CBF356" w:rsidR="00BE4DD9" w:rsidRPr="007E2BF4" w:rsidRDefault="008E3F21" w:rsidP="0089685B">
      <w:pPr>
        <w:spacing w:after="0" w:line="240" w:lineRule="auto"/>
        <w:ind w:firstLine="709"/>
        <w:jc w:val="both"/>
        <w:rPr>
          <w:rFonts w:ascii="Times New Roman" w:hAnsi="Times New Roman" w:cs="Times New Roman"/>
          <w:sz w:val="24"/>
          <w:szCs w:val="24"/>
        </w:rPr>
      </w:pPr>
      <w:r w:rsidRPr="003E5EB2">
        <w:rPr>
          <w:rFonts w:ascii="Times New Roman" w:hAnsi="Times New Roman" w:cs="Times New Roman"/>
          <w:sz w:val="24"/>
          <w:szCs w:val="24"/>
        </w:rPr>
        <w:t xml:space="preserve">A pesquisa </w:t>
      </w:r>
      <w:r w:rsidR="00A63ABA" w:rsidRPr="003E5EB2">
        <w:rPr>
          <w:rFonts w:ascii="Times New Roman" w:hAnsi="Times New Roman" w:cs="Times New Roman"/>
          <w:sz w:val="24"/>
          <w:szCs w:val="24"/>
        </w:rPr>
        <w:t>está</w:t>
      </w:r>
      <w:r w:rsidRPr="003E5EB2">
        <w:rPr>
          <w:rFonts w:ascii="Times New Roman" w:hAnsi="Times New Roman" w:cs="Times New Roman"/>
          <w:sz w:val="24"/>
          <w:szCs w:val="24"/>
        </w:rPr>
        <w:t xml:space="preserve"> estruturada da seguinte maneira: após esta introdução, serão levantadas, através do referencial teórico, algumas questões fundamentais acerca da Teoria Institucional e isomorfismo, também </w:t>
      </w:r>
      <w:r w:rsidR="00A63ABA" w:rsidRPr="003E5EB2">
        <w:rPr>
          <w:rFonts w:ascii="Times New Roman" w:hAnsi="Times New Roman" w:cs="Times New Roman"/>
          <w:sz w:val="24"/>
          <w:szCs w:val="24"/>
        </w:rPr>
        <w:t xml:space="preserve">em relação a </w:t>
      </w:r>
      <w:r w:rsidRPr="003E5EB2">
        <w:rPr>
          <w:rFonts w:ascii="Times New Roman" w:hAnsi="Times New Roman" w:cs="Times New Roman"/>
          <w:sz w:val="24"/>
          <w:szCs w:val="24"/>
        </w:rPr>
        <w:t>aspectos da evidenciação voluntária de</w:t>
      </w:r>
      <w:r w:rsidRPr="007E2BF4">
        <w:rPr>
          <w:rFonts w:ascii="Times New Roman" w:hAnsi="Times New Roman" w:cs="Times New Roman"/>
          <w:sz w:val="24"/>
          <w:szCs w:val="24"/>
        </w:rPr>
        <w:t xml:space="preserve"> informações e </w:t>
      </w:r>
      <w:r w:rsidR="00215F6A">
        <w:rPr>
          <w:rFonts w:ascii="Times New Roman" w:hAnsi="Times New Roman" w:cs="Times New Roman"/>
          <w:sz w:val="24"/>
          <w:szCs w:val="24"/>
        </w:rPr>
        <w:t>alguns estudos anteriores cujos resultados podem servir como âncora para nortear o desenvolvimento deste estudo</w:t>
      </w:r>
      <w:r w:rsidR="00A63ABA" w:rsidRPr="007E2BF4">
        <w:rPr>
          <w:rFonts w:ascii="Times New Roman" w:hAnsi="Times New Roman" w:cs="Times New Roman"/>
          <w:sz w:val="24"/>
          <w:szCs w:val="24"/>
        </w:rPr>
        <w:t>. Após essa fase,</w:t>
      </w:r>
      <w:r w:rsidRPr="007E2BF4">
        <w:rPr>
          <w:rFonts w:ascii="Times New Roman" w:hAnsi="Times New Roman" w:cs="Times New Roman"/>
          <w:sz w:val="24"/>
          <w:szCs w:val="24"/>
        </w:rPr>
        <w:t xml:space="preserve"> será tratada a questão da metodologia empregada n</w:t>
      </w:r>
      <w:r w:rsidR="00A63ABA" w:rsidRPr="007E2BF4">
        <w:rPr>
          <w:rFonts w:ascii="Times New Roman" w:hAnsi="Times New Roman" w:cs="Times New Roman"/>
          <w:sz w:val="24"/>
          <w:szCs w:val="24"/>
        </w:rPr>
        <w:t>a pesquisa, seguida pela e</w:t>
      </w:r>
      <w:r w:rsidRPr="007E2BF4">
        <w:rPr>
          <w:rFonts w:ascii="Times New Roman" w:hAnsi="Times New Roman" w:cs="Times New Roman"/>
          <w:sz w:val="24"/>
          <w:szCs w:val="24"/>
        </w:rPr>
        <w:t xml:space="preserve">tapa </w:t>
      </w:r>
      <w:r w:rsidR="00A63ABA" w:rsidRPr="007E2BF4">
        <w:rPr>
          <w:rFonts w:ascii="Times New Roman" w:hAnsi="Times New Roman" w:cs="Times New Roman"/>
          <w:sz w:val="24"/>
          <w:szCs w:val="24"/>
        </w:rPr>
        <w:t>d</w:t>
      </w:r>
      <w:r w:rsidRPr="007E2BF4">
        <w:rPr>
          <w:rFonts w:ascii="Times New Roman" w:hAnsi="Times New Roman" w:cs="Times New Roman"/>
          <w:sz w:val="24"/>
          <w:szCs w:val="24"/>
        </w:rPr>
        <w:t>a análise e discussão dos resultados e, finalmente</w:t>
      </w:r>
      <w:r w:rsidR="00A63ABA" w:rsidRPr="007E2BF4">
        <w:rPr>
          <w:rFonts w:ascii="Times New Roman" w:hAnsi="Times New Roman" w:cs="Times New Roman"/>
          <w:sz w:val="24"/>
          <w:szCs w:val="24"/>
        </w:rPr>
        <w:t>,</w:t>
      </w:r>
      <w:r w:rsidRPr="007E2BF4">
        <w:rPr>
          <w:rFonts w:ascii="Times New Roman" w:hAnsi="Times New Roman" w:cs="Times New Roman"/>
          <w:sz w:val="24"/>
          <w:szCs w:val="24"/>
        </w:rPr>
        <w:t xml:space="preserve"> as considerações finais do estudo.</w:t>
      </w:r>
    </w:p>
    <w:p w14:paraId="687AFC03" w14:textId="77777777" w:rsidR="00924EFE" w:rsidRPr="007E2BF4" w:rsidRDefault="00924EFE" w:rsidP="0089685B">
      <w:pPr>
        <w:spacing w:after="0" w:line="240" w:lineRule="auto"/>
        <w:ind w:firstLine="709"/>
        <w:jc w:val="both"/>
        <w:rPr>
          <w:rFonts w:ascii="Times New Roman" w:hAnsi="Times New Roman" w:cs="Times New Roman"/>
          <w:sz w:val="24"/>
          <w:szCs w:val="24"/>
        </w:rPr>
      </w:pPr>
    </w:p>
    <w:p w14:paraId="14C8C623" w14:textId="77777777" w:rsidR="0039347D" w:rsidRDefault="0039347D" w:rsidP="0089685B">
      <w:pPr>
        <w:spacing w:after="0" w:line="240" w:lineRule="auto"/>
        <w:jc w:val="both"/>
        <w:rPr>
          <w:rFonts w:ascii="Times New Roman" w:hAnsi="Times New Roman" w:cs="Times New Roman"/>
          <w:b/>
          <w:sz w:val="24"/>
          <w:szCs w:val="24"/>
        </w:rPr>
      </w:pPr>
      <w:proofErr w:type="gramStart"/>
      <w:r w:rsidRPr="0089685B">
        <w:rPr>
          <w:rFonts w:ascii="Times New Roman" w:hAnsi="Times New Roman" w:cs="Times New Roman"/>
          <w:b/>
          <w:sz w:val="24"/>
          <w:szCs w:val="24"/>
        </w:rPr>
        <w:t>2</w:t>
      </w:r>
      <w:proofErr w:type="gramEnd"/>
      <w:r w:rsidRPr="0089685B">
        <w:rPr>
          <w:rFonts w:ascii="Times New Roman" w:hAnsi="Times New Roman" w:cs="Times New Roman"/>
          <w:b/>
          <w:sz w:val="24"/>
          <w:szCs w:val="24"/>
        </w:rPr>
        <w:t xml:space="preserve"> REFERENCIAL TEÓRICO</w:t>
      </w:r>
    </w:p>
    <w:p w14:paraId="3CBF4638" w14:textId="77777777" w:rsidR="00285567" w:rsidRPr="0089685B" w:rsidRDefault="00285567" w:rsidP="0089685B">
      <w:pPr>
        <w:spacing w:after="0" w:line="240" w:lineRule="auto"/>
        <w:jc w:val="both"/>
        <w:rPr>
          <w:rFonts w:ascii="Times New Roman" w:hAnsi="Times New Roman" w:cs="Times New Roman"/>
          <w:b/>
          <w:sz w:val="24"/>
          <w:szCs w:val="24"/>
        </w:rPr>
      </w:pPr>
    </w:p>
    <w:p w14:paraId="62BC8FE0" w14:textId="0ACD8630" w:rsidR="00162CFB" w:rsidRDefault="005317B2" w:rsidP="0089685B">
      <w:pPr>
        <w:spacing w:after="0" w:line="240" w:lineRule="auto"/>
        <w:jc w:val="both"/>
        <w:rPr>
          <w:rFonts w:ascii="Times New Roman" w:hAnsi="Times New Roman" w:cs="Times New Roman"/>
          <w:b/>
          <w:sz w:val="24"/>
          <w:szCs w:val="24"/>
        </w:rPr>
      </w:pPr>
      <w:proofErr w:type="gramStart"/>
      <w:r w:rsidRPr="0089685B">
        <w:rPr>
          <w:rFonts w:ascii="Times New Roman" w:hAnsi="Times New Roman" w:cs="Times New Roman"/>
          <w:b/>
          <w:sz w:val="24"/>
          <w:szCs w:val="24"/>
        </w:rPr>
        <w:t xml:space="preserve">2.1 </w:t>
      </w:r>
      <w:r w:rsidR="00906A16" w:rsidRPr="0089685B">
        <w:rPr>
          <w:rFonts w:ascii="Times New Roman" w:hAnsi="Times New Roman" w:cs="Times New Roman"/>
          <w:b/>
          <w:sz w:val="24"/>
          <w:szCs w:val="24"/>
        </w:rPr>
        <w:t>Teoria</w:t>
      </w:r>
      <w:proofErr w:type="gramEnd"/>
      <w:r w:rsidR="00906A16" w:rsidRPr="0089685B">
        <w:rPr>
          <w:rFonts w:ascii="Times New Roman" w:hAnsi="Times New Roman" w:cs="Times New Roman"/>
          <w:b/>
          <w:sz w:val="24"/>
          <w:szCs w:val="24"/>
        </w:rPr>
        <w:t xml:space="preserve"> Institucional e o Isomorfismo</w:t>
      </w:r>
    </w:p>
    <w:p w14:paraId="067C8486" w14:textId="77777777" w:rsidR="001D35FF" w:rsidRDefault="001D35FF" w:rsidP="008A5BFC">
      <w:pPr>
        <w:spacing w:after="0" w:line="240" w:lineRule="auto"/>
        <w:ind w:firstLine="709"/>
        <w:jc w:val="both"/>
        <w:rPr>
          <w:rFonts w:ascii="Times New Roman" w:hAnsi="Times New Roman" w:cs="Times New Roman"/>
          <w:sz w:val="24"/>
          <w:szCs w:val="24"/>
        </w:rPr>
      </w:pPr>
    </w:p>
    <w:p w14:paraId="7D0AB3C7" w14:textId="16B0382B" w:rsidR="00C40E8E" w:rsidRDefault="006A71E3" w:rsidP="00C40E8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C40E8E" w:rsidRPr="00E22B93">
        <w:rPr>
          <w:rFonts w:ascii="Times New Roman" w:hAnsi="Times New Roman" w:cs="Times New Roman"/>
          <w:sz w:val="24"/>
          <w:szCs w:val="24"/>
        </w:rPr>
        <w:t xml:space="preserve"> institucionalização pode ser compreendida, de acordo com Meyer e Rowan (1977) como o processo em que </w:t>
      </w:r>
      <w:r w:rsidR="00BF20B8">
        <w:rPr>
          <w:rFonts w:ascii="Times New Roman" w:hAnsi="Times New Roman" w:cs="Times New Roman"/>
          <w:sz w:val="24"/>
          <w:szCs w:val="24"/>
        </w:rPr>
        <w:t>as</w:t>
      </w:r>
      <w:r w:rsidR="00C40E8E" w:rsidRPr="00E22B93">
        <w:rPr>
          <w:rFonts w:ascii="Times New Roman" w:hAnsi="Times New Roman" w:cs="Times New Roman"/>
          <w:sz w:val="24"/>
          <w:szCs w:val="24"/>
        </w:rPr>
        <w:t xml:space="preserve"> atuações sociais assumem um status de regra no pensamento e, consequentemente, na ação social.</w:t>
      </w:r>
      <w:r w:rsidR="00C40E8E">
        <w:rPr>
          <w:rFonts w:ascii="Times New Roman" w:hAnsi="Times New Roman" w:cs="Times New Roman"/>
          <w:sz w:val="24"/>
          <w:szCs w:val="24"/>
        </w:rPr>
        <w:t xml:space="preserve"> Sob essa ótica, </w:t>
      </w:r>
      <w:r w:rsidR="00C40E8E" w:rsidRPr="006A62E5">
        <w:rPr>
          <w:rFonts w:ascii="Times New Roman" w:hAnsi="Times New Roman" w:cs="Times New Roman"/>
          <w:sz w:val="24"/>
          <w:szCs w:val="24"/>
        </w:rPr>
        <w:t>as instituições criam formal</w:t>
      </w:r>
      <w:r w:rsidR="00C40E8E">
        <w:rPr>
          <w:rFonts w:ascii="Times New Roman" w:hAnsi="Times New Roman" w:cs="Times New Roman"/>
          <w:sz w:val="24"/>
          <w:szCs w:val="24"/>
        </w:rPr>
        <w:t>izações</w:t>
      </w:r>
      <w:r w:rsidR="00C40E8E" w:rsidRPr="006A62E5">
        <w:rPr>
          <w:rFonts w:ascii="Times New Roman" w:hAnsi="Times New Roman" w:cs="Times New Roman"/>
          <w:sz w:val="24"/>
          <w:szCs w:val="24"/>
        </w:rPr>
        <w:t xml:space="preserve"> que moldam as</w:t>
      </w:r>
      <w:r w:rsidR="002D71C9">
        <w:rPr>
          <w:rFonts w:ascii="Times New Roman" w:hAnsi="Times New Roman" w:cs="Times New Roman"/>
          <w:sz w:val="24"/>
          <w:szCs w:val="24"/>
        </w:rPr>
        <w:t xml:space="preserve"> ações das</w:t>
      </w:r>
      <w:r w:rsidR="00C40E8E" w:rsidRPr="006A62E5">
        <w:rPr>
          <w:rFonts w:ascii="Times New Roman" w:hAnsi="Times New Roman" w:cs="Times New Roman"/>
          <w:sz w:val="24"/>
          <w:szCs w:val="24"/>
        </w:rPr>
        <w:t xml:space="preserve"> organizações.</w:t>
      </w:r>
    </w:p>
    <w:p w14:paraId="1E9FE2CA" w14:textId="4B7744CE" w:rsidR="00C40E8E" w:rsidRDefault="00C40E8E" w:rsidP="00C40E8E">
      <w:pPr>
        <w:spacing w:after="0" w:line="240" w:lineRule="auto"/>
        <w:ind w:firstLine="709"/>
        <w:jc w:val="both"/>
        <w:rPr>
          <w:rFonts w:ascii="Times New Roman" w:hAnsi="Times New Roman" w:cs="Times New Roman"/>
          <w:sz w:val="24"/>
          <w:szCs w:val="24"/>
        </w:rPr>
      </w:pPr>
      <w:r w:rsidRPr="0089685B">
        <w:rPr>
          <w:rFonts w:ascii="Times New Roman" w:hAnsi="Times New Roman" w:cs="Times New Roman"/>
          <w:sz w:val="24"/>
          <w:szCs w:val="24"/>
        </w:rPr>
        <w:t xml:space="preserve">A abordagem da Teoria Institucional caracteriza-se como uma perspectiva teórica consolidada no estudo voltado a ambientes institucionais e dos efeitos que recaem sobre as estruturas e processos organizacionais. Essa perspectiva teórica compreende as ações em </w:t>
      </w:r>
      <w:r w:rsidRPr="0089685B">
        <w:rPr>
          <w:rFonts w:ascii="Times New Roman" w:hAnsi="Times New Roman" w:cs="Times New Roman"/>
          <w:sz w:val="24"/>
          <w:szCs w:val="24"/>
        </w:rPr>
        <w:lastRenderedPageBreak/>
        <w:t>âmbito organizacional como um processo resultante de pressões externas e internas que podem influenciar as organizações a buscarem processos semelhantes aos de outras (C</w:t>
      </w:r>
      <w:r w:rsidR="00251157">
        <w:rPr>
          <w:rFonts w:ascii="Times New Roman" w:hAnsi="Times New Roman" w:cs="Times New Roman"/>
          <w:sz w:val="24"/>
          <w:szCs w:val="24"/>
        </w:rPr>
        <w:t>allado, Callado &amp; Almeida</w:t>
      </w:r>
      <w:r w:rsidRPr="0089685B">
        <w:rPr>
          <w:rFonts w:ascii="Times New Roman" w:hAnsi="Times New Roman" w:cs="Times New Roman"/>
          <w:sz w:val="24"/>
          <w:szCs w:val="24"/>
        </w:rPr>
        <w:t>, 2014).</w:t>
      </w:r>
      <w:r>
        <w:rPr>
          <w:rFonts w:ascii="Times New Roman" w:hAnsi="Times New Roman" w:cs="Times New Roman"/>
          <w:sz w:val="24"/>
          <w:szCs w:val="24"/>
        </w:rPr>
        <w:t xml:space="preserve"> </w:t>
      </w:r>
      <w:r w:rsidRPr="00C25611">
        <w:rPr>
          <w:rFonts w:ascii="Times New Roman" w:hAnsi="Times New Roman" w:cs="Times New Roman"/>
          <w:sz w:val="24"/>
          <w:szCs w:val="24"/>
        </w:rPr>
        <w:t xml:space="preserve">Uma organização pertencente a um campo </w:t>
      </w:r>
      <w:proofErr w:type="gramStart"/>
      <w:r w:rsidRPr="00C25611">
        <w:rPr>
          <w:rFonts w:ascii="Times New Roman" w:hAnsi="Times New Roman" w:cs="Times New Roman"/>
          <w:sz w:val="24"/>
          <w:szCs w:val="24"/>
        </w:rPr>
        <w:t>recém estabelecido</w:t>
      </w:r>
      <w:proofErr w:type="gramEnd"/>
      <w:r w:rsidRPr="00C25611">
        <w:rPr>
          <w:rFonts w:ascii="Times New Roman" w:hAnsi="Times New Roman" w:cs="Times New Roman"/>
          <w:sz w:val="24"/>
          <w:szCs w:val="24"/>
        </w:rPr>
        <w:t xml:space="preserve"> apresenta diferenças consideráveis das demais organizações desse mesmo campo, porém, quando ele se estabelece, essa situação é modificada </w:t>
      </w:r>
      <w:r w:rsidR="00251157" w:rsidRPr="00721EF2">
        <w:rPr>
          <w:rFonts w:ascii="Times New Roman" w:hAnsi="Times New Roman" w:cs="Times New Roman"/>
          <w:sz w:val="24"/>
          <w:szCs w:val="24"/>
        </w:rPr>
        <w:t>(M</w:t>
      </w:r>
      <w:r w:rsidR="00251157">
        <w:rPr>
          <w:rFonts w:ascii="Times New Roman" w:hAnsi="Times New Roman" w:cs="Times New Roman"/>
          <w:sz w:val="24"/>
          <w:szCs w:val="24"/>
        </w:rPr>
        <w:t>eyer &amp;</w:t>
      </w:r>
      <w:r w:rsidR="00251157" w:rsidRPr="00721EF2">
        <w:rPr>
          <w:rFonts w:ascii="Times New Roman" w:hAnsi="Times New Roman" w:cs="Times New Roman"/>
          <w:sz w:val="24"/>
          <w:szCs w:val="24"/>
        </w:rPr>
        <w:t xml:space="preserve"> R</w:t>
      </w:r>
      <w:r w:rsidR="00251157">
        <w:rPr>
          <w:rFonts w:ascii="Times New Roman" w:hAnsi="Times New Roman" w:cs="Times New Roman"/>
          <w:sz w:val="24"/>
          <w:szCs w:val="24"/>
        </w:rPr>
        <w:t>owan</w:t>
      </w:r>
      <w:r w:rsidRPr="00C25611">
        <w:rPr>
          <w:rFonts w:ascii="Times New Roman" w:hAnsi="Times New Roman" w:cs="Times New Roman"/>
          <w:sz w:val="24"/>
          <w:szCs w:val="24"/>
        </w:rPr>
        <w:t>, 1977). As organizações inseridas em um mesmo campo são expostas ao mesmo conjunto de forças ou pressões. Essa situação faz com que as organizações exerçam influências umas sobre as outras, gerando um cenário de homogeneidade entre elas (P</w:t>
      </w:r>
      <w:r w:rsidR="00251157">
        <w:rPr>
          <w:rFonts w:ascii="Times New Roman" w:hAnsi="Times New Roman" w:cs="Times New Roman"/>
          <w:sz w:val="24"/>
          <w:szCs w:val="24"/>
        </w:rPr>
        <w:t>arente</w:t>
      </w:r>
      <w:r w:rsidRPr="00C25611">
        <w:rPr>
          <w:rFonts w:ascii="Times New Roman" w:hAnsi="Times New Roman" w:cs="Times New Roman"/>
          <w:sz w:val="24"/>
          <w:szCs w:val="24"/>
        </w:rPr>
        <w:t xml:space="preserve"> </w:t>
      </w:r>
      <w:proofErr w:type="gramStart"/>
      <w:r w:rsidRPr="00C25611">
        <w:rPr>
          <w:rFonts w:ascii="Times New Roman" w:hAnsi="Times New Roman" w:cs="Times New Roman"/>
          <w:sz w:val="24"/>
          <w:szCs w:val="24"/>
        </w:rPr>
        <w:t>et</w:t>
      </w:r>
      <w:proofErr w:type="gramEnd"/>
      <w:r w:rsidRPr="00C25611">
        <w:rPr>
          <w:rFonts w:ascii="Times New Roman" w:hAnsi="Times New Roman" w:cs="Times New Roman"/>
          <w:sz w:val="24"/>
          <w:szCs w:val="24"/>
        </w:rPr>
        <w:t xml:space="preserve"> al</w:t>
      </w:r>
      <w:r w:rsidR="009B39CF">
        <w:rPr>
          <w:rFonts w:ascii="Times New Roman" w:hAnsi="Times New Roman" w:cs="Times New Roman"/>
          <w:sz w:val="24"/>
          <w:szCs w:val="24"/>
        </w:rPr>
        <w:t>.</w:t>
      </w:r>
      <w:r w:rsidRPr="00C25611">
        <w:rPr>
          <w:rFonts w:ascii="Times New Roman" w:hAnsi="Times New Roman" w:cs="Times New Roman"/>
          <w:sz w:val="24"/>
          <w:szCs w:val="24"/>
        </w:rPr>
        <w:t>, 2014).</w:t>
      </w:r>
    </w:p>
    <w:p w14:paraId="76CC1ED8" w14:textId="4B4D305D" w:rsidR="00C40E8E" w:rsidRDefault="00C40E8E" w:rsidP="00C40E8E">
      <w:pPr>
        <w:spacing w:after="0" w:line="240" w:lineRule="auto"/>
        <w:ind w:firstLine="709"/>
        <w:jc w:val="both"/>
        <w:rPr>
          <w:rFonts w:ascii="Times New Roman" w:hAnsi="Times New Roman" w:cs="Times New Roman"/>
          <w:sz w:val="24"/>
          <w:szCs w:val="24"/>
        </w:rPr>
      </w:pPr>
      <w:r w:rsidRPr="009243AE">
        <w:rPr>
          <w:rFonts w:ascii="Times New Roman" w:hAnsi="Times New Roman" w:cs="Times New Roman"/>
          <w:sz w:val="24"/>
          <w:szCs w:val="24"/>
        </w:rPr>
        <w:t xml:space="preserve">Devido </w:t>
      </w:r>
      <w:proofErr w:type="gramStart"/>
      <w:r w:rsidRPr="009243AE">
        <w:rPr>
          <w:rFonts w:ascii="Times New Roman" w:hAnsi="Times New Roman" w:cs="Times New Roman"/>
          <w:sz w:val="24"/>
          <w:szCs w:val="24"/>
        </w:rPr>
        <w:t>a</w:t>
      </w:r>
      <w:proofErr w:type="gramEnd"/>
      <w:r w:rsidRPr="009243AE">
        <w:rPr>
          <w:rFonts w:ascii="Times New Roman" w:hAnsi="Times New Roman" w:cs="Times New Roman"/>
          <w:sz w:val="24"/>
          <w:szCs w:val="24"/>
        </w:rPr>
        <w:t xml:space="preserve"> tendência apresentada pelas organizações de tornarem-se homogêneas, é de fundamental importância a tentativa de buscar compreender essa a homogeneidade entre as organizações, diferentemente de outras teorias organizacionais que </w:t>
      </w:r>
      <w:r>
        <w:rPr>
          <w:rFonts w:ascii="Times New Roman" w:hAnsi="Times New Roman" w:cs="Times New Roman"/>
          <w:sz w:val="24"/>
          <w:szCs w:val="24"/>
        </w:rPr>
        <w:t>têm</w:t>
      </w:r>
      <w:r w:rsidRPr="009243AE">
        <w:rPr>
          <w:rFonts w:ascii="Times New Roman" w:hAnsi="Times New Roman" w:cs="Times New Roman"/>
          <w:sz w:val="24"/>
          <w:szCs w:val="24"/>
        </w:rPr>
        <w:t xml:space="preserve"> o foco para a variação. Para explicar esse processo de homogeneização a melhor maneira para a explicação é através do conceito de isomorfismo (</w:t>
      </w:r>
      <w:proofErr w:type="spellStart"/>
      <w:proofErr w:type="gramStart"/>
      <w:r w:rsidR="00251157" w:rsidRPr="00721EF2">
        <w:rPr>
          <w:rFonts w:ascii="Times New Roman" w:hAnsi="Times New Roman" w:cs="Times New Roman"/>
          <w:sz w:val="24"/>
          <w:szCs w:val="24"/>
        </w:rPr>
        <w:t>D</w:t>
      </w:r>
      <w:r w:rsidR="00251157">
        <w:rPr>
          <w:rFonts w:ascii="Times New Roman" w:hAnsi="Times New Roman" w:cs="Times New Roman"/>
          <w:sz w:val="24"/>
          <w:szCs w:val="24"/>
        </w:rPr>
        <w:t>iMaggio</w:t>
      </w:r>
      <w:proofErr w:type="spellEnd"/>
      <w:proofErr w:type="gramEnd"/>
      <w:r w:rsidR="00251157">
        <w:rPr>
          <w:rFonts w:ascii="Times New Roman" w:hAnsi="Times New Roman" w:cs="Times New Roman"/>
          <w:sz w:val="24"/>
          <w:szCs w:val="24"/>
        </w:rPr>
        <w:t xml:space="preserve"> &amp; </w:t>
      </w:r>
      <w:r w:rsidR="00251157" w:rsidRPr="00721EF2">
        <w:rPr>
          <w:rFonts w:ascii="Times New Roman" w:hAnsi="Times New Roman" w:cs="Times New Roman"/>
          <w:sz w:val="24"/>
          <w:szCs w:val="24"/>
        </w:rPr>
        <w:t>P</w:t>
      </w:r>
      <w:r w:rsidR="00251157">
        <w:rPr>
          <w:rFonts w:ascii="Times New Roman" w:hAnsi="Times New Roman" w:cs="Times New Roman"/>
          <w:sz w:val="24"/>
          <w:szCs w:val="24"/>
        </w:rPr>
        <w:t>owell</w:t>
      </w:r>
      <w:r w:rsidRPr="009243AE">
        <w:rPr>
          <w:rFonts w:ascii="Times New Roman" w:hAnsi="Times New Roman" w:cs="Times New Roman"/>
          <w:sz w:val="24"/>
          <w:szCs w:val="24"/>
        </w:rPr>
        <w:t>, 1983).</w:t>
      </w:r>
    </w:p>
    <w:p w14:paraId="0FC83EE8" w14:textId="77777777" w:rsidR="00C40E8E" w:rsidRPr="00016CB9" w:rsidRDefault="00C40E8E" w:rsidP="00C40E8E">
      <w:pPr>
        <w:spacing w:after="0" w:line="240" w:lineRule="auto"/>
        <w:ind w:firstLine="709"/>
        <w:jc w:val="both"/>
        <w:rPr>
          <w:rFonts w:ascii="Times New Roman" w:hAnsi="Times New Roman" w:cs="Times New Roman"/>
          <w:sz w:val="24"/>
          <w:szCs w:val="24"/>
        </w:rPr>
      </w:pPr>
      <w:r w:rsidRPr="00016CB9">
        <w:rPr>
          <w:rFonts w:ascii="Times New Roman" w:hAnsi="Times New Roman" w:cs="Times New Roman"/>
          <w:sz w:val="24"/>
          <w:szCs w:val="24"/>
        </w:rPr>
        <w:t xml:space="preserve">Nesse sentido, </w:t>
      </w:r>
      <w:proofErr w:type="spellStart"/>
      <w:proofErr w:type="gramStart"/>
      <w:r w:rsidRPr="00016CB9">
        <w:rPr>
          <w:rFonts w:ascii="Times New Roman" w:hAnsi="Times New Roman" w:cs="Times New Roman"/>
          <w:sz w:val="24"/>
          <w:szCs w:val="24"/>
        </w:rPr>
        <w:t>DiMaggio</w:t>
      </w:r>
      <w:proofErr w:type="spellEnd"/>
      <w:proofErr w:type="gramEnd"/>
      <w:r w:rsidRPr="00016CB9">
        <w:rPr>
          <w:rFonts w:ascii="Times New Roman" w:hAnsi="Times New Roman" w:cs="Times New Roman"/>
          <w:sz w:val="24"/>
          <w:szCs w:val="24"/>
        </w:rPr>
        <w:t xml:space="preserve"> e Powell (1983) identificaram três mecanismos pelos quais podem ser explicadas as mudanças isomórficas institucionais, sendo eles: Isomorfismo coercitivo; Isomorfismo mimético e Isomorfismo normativo.</w:t>
      </w:r>
    </w:p>
    <w:p w14:paraId="1021F644" w14:textId="5AC05549" w:rsidR="00C40E8E" w:rsidRPr="00016CB9" w:rsidRDefault="00C40E8E" w:rsidP="00C40E8E">
      <w:pPr>
        <w:spacing w:after="0" w:line="240" w:lineRule="auto"/>
        <w:ind w:firstLine="709"/>
        <w:jc w:val="both"/>
        <w:rPr>
          <w:rFonts w:ascii="Times New Roman" w:hAnsi="Times New Roman" w:cs="Times New Roman"/>
          <w:sz w:val="24"/>
          <w:szCs w:val="24"/>
        </w:rPr>
      </w:pPr>
      <w:r w:rsidRPr="00016CB9">
        <w:rPr>
          <w:rFonts w:ascii="Times New Roman" w:hAnsi="Times New Roman" w:cs="Times New Roman"/>
          <w:sz w:val="24"/>
          <w:szCs w:val="24"/>
        </w:rPr>
        <w:t>O isomorfismo coercitivo é resultante de pressões sobre a organização advinda de outras organizações das quais a primeira depende e também de expectativas culturais da sociedade onde a organização está inserida</w:t>
      </w:r>
      <w:r>
        <w:rPr>
          <w:rFonts w:ascii="Times New Roman" w:hAnsi="Times New Roman" w:cs="Times New Roman"/>
          <w:sz w:val="24"/>
          <w:szCs w:val="24"/>
        </w:rPr>
        <w:t xml:space="preserve">. </w:t>
      </w:r>
      <w:r w:rsidRPr="00016CB9">
        <w:rPr>
          <w:rFonts w:ascii="Times New Roman" w:hAnsi="Times New Roman" w:cs="Times New Roman"/>
          <w:sz w:val="24"/>
          <w:szCs w:val="24"/>
        </w:rPr>
        <w:t>O isomorfismo mimético é influenciado por situações em que as organizações se encontram em um cenário de incerteza. Em resposta a essa situação de incerteza elas tendem a tomar outra como modelo. Essas organizações</w:t>
      </w:r>
      <w:r>
        <w:rPr>
          <w:rFonts w:ascii="Times New Roman" w:hAnsi="Times New Roman" w:cs="Times New Roman"/>
          <w:sz w:val="24"/>
          <w:szCs w:val="24"/>
        </w:rPr>
        <w:t>-</w:t>
      </w:r>
      <w:r w:rsidRPr="00016CB9">
        <w:rPr>
          <w:rFonts w:ascii="Times New Roman" w:hAnsi="Times New Roman" w:cs="Times New Roman"/>
          <w:sz w:val="24"/>
          <w:szCs w:val="24"/>
        </w:rPr>
        <w:t>modelo geralmente são percebidas como mais legítimas</w:t>
      </w:r>
      <w:proofErr w:type="gramStart"/>
      <w:r w:rsidRPr="00016CB9">
        <w:rPr>
          <w:rFonts w:ascii="Times New Roman" w:hAnsi="Times New Roman" w:cs="Times New Roman"/>
          <w:sz w:val="24"/>
          <w:szCs w:val="24"/>
        </w:rPr>
        <w:t xml:space="preserve"> ou melhor</w:t>
      </w:r>
      <w:proofErr w:type="gramEnd"/>
      <w:r w:rsidRPr="00016CB9">
        <w:rPr>
          <w:rFonts w:ascii="Times New Roman" w:hAnsi="Times New Roman" w:cs="Times New Roman"/>
          <w:sz w:val="24"/>
          <w:szCs w:val="24"/>
        </w:rPr>
        <w:t xml:space="preserve"> sucedidas</w:t>
      </w:r>
      <w:r>
        <w:rPr>
          <w:rFonts w:ascii="Times New Roman" w:hAnsi="Times New Roman" w:cs="Times New Roman"/>
          <w:sz w:val="24"/>
          <w:szCs w:val="24"/>
        </w:rPr>
        <w:t xml:space="preserve">. </w:t>
      </w:r>
      <w:r w:rsidRPr="00016CB9">
        <w:rPr>
          <w:rFonts w:ascii="Times New Roman" w:hAnsi="Times New Roman" w:cs="Times New Roman"/>
          <w:sz w:val="24"/>
          <w:szCs w:val="24"/>
        </w:rPr>
        <w:t>O isomorfismo normativo é derivado, principalmente da profissionalização (</w:t>
      </w:r>
      <w:proofErr w:type="spellStart"/>
      <w:proofErr w:type="gramStart"/>
      <w:r w:rsidR="00251157" w:rsidRPr="00721EF2">
        <w:rPr>
          <w:rFonts w:ascii="Times New Roman" w:hAnsi="Times New Roman" w:cs="Times New Roman"/>
          <w:sz w:val="24"/>
          <w:szCs w:val="24"/>
        </w:rPr>
        <w:t>D</w:t>
      </w:r>
      <w:r w:rsidR="00251157">
        <w:rPr>
          <w:rFonts w:ascii="Times New Roman" w:hAnsi="Times New Roman" w:cs="Times New Roman"/>
          <w:sz w:val="24"/>
          <w:szCs w:val="24"/>
        </w:rPr>
        <w:t>iMaggio</w:t>
      </w:r>
      <w:proofErr w:type="spellEnd"/>
      <w:proofErr w:type="gramEnd"/>
      <w:r w:rsidR="00251157">
        <w:rPr>
          <w:rFonts w:ascii="Times New Roman" w:hAnsi="Times New Roman" w:cs="Times New Roman"/>
          <w:sz w:val="24"/>
          <w:szCs w:val="24"/>
        </w:rPr>
        <w:t xml:space="preserve"> &amp; </w:t>
      </w:r>
      <w:r w:rsidR="00251157" w:rsidRPr="00721EF2">
        <w:rPr>
          <w:rFonts w:ascii="Times New Roman" w:hAnsi="Times New Roman" w:cs="Times New Roman"/>
          <w:sz w:val="24"/>
          <w:szCs w:val="24"/>
        </w:rPr>
        <w:t>P</w:t>
      </w:r>
      <w:r w:rsidR="00251157">
        <w:rPr>
          <w:rFonts w:ascii="Times New Roman" w:hAnsi="Times New Roman" w:cs="Times New Roman"/>
          <w:sz w:val="24"/>
          <w:szCs w:val="24"/>
        </w:rPr>
        <w:t>owell</w:t>
      </w:r>
      <w:r w:rsidRPr="00016CB9">
        <w:rPr>
          <w:rFonts w:ascii="Times New Roman" w:hAnsi="Times New Roman" w:cs="Times New Roman"/>
          <w:sz w:val="24"/>
          <w:szCs w:val="24"/>
        </w:rPr>
        <w:t xml:space="preserve">, 1983). De acordo com </w:t>
      </w:r>
      <w:proofErr w:type="spellStart"/>
      <w:r w:rsidRPr="00016CB9">
        <w:rPr>
          <w:rFonts w:ascii="Times New Roman" w:hAnsi="Times New Roman" w:cs="Times New Roman"/>
          <w:sz w:val="24"/>
          <w:szCs w:val="24"/>
        </w:rPr>
        <w:t>Kelm</w:t>
      </w:r>
      <w:proofErr w:type="spellEnd"/>
      <w:r w:rsidRPr="00016CB9">
        <w:rPr>
          <w:rFonts w:ascii="Times New Roman" w:hAnsi="Times New Roman" w:cs="Times New Roman"/>
          <w:sz w:val="24"/>
          <w:szCs w:val="24"/>
        </w:rPr>
        <w:t xml:space="preserve"> </w:t>
      </w:r>
      <w:proofErr w:type="gramStart"/>
      <w:r w:rsidRPr="00016CB9">
        <w:rPr>
          <w:rFonts w:ascii="Times New Roman" w:hAnsi="Times New Roman" w:cs="Times New Roman"/>
          <w:sz w:val="24"/>
          <w:szCs w:val="24"/>
        </w:rPr>
        <w:t>et</w:t>
      </w:r>
      <w:proofErr w:type="gramEnd"/>
      <w:r w:rsidRPr="00016CB9">
        <w:rPr>
          <w:rFonts w:ascii="Times New Roman" w:hAnsi="Times New Roman" w:cs="Times New Roman"/>
          <w:sz w:val="24"/>
          <w:szCs w:val="24"/>
        </w:rPr>
        <w:t xml:space="preserve"> al</w:t>
      </w:r>
      <w:r w:rsidR="009B39CF">
        <w:rPr>
          <w:rFonts w:ascii="Times New Roman" w:hAnsi="Times New Roman" w:cs="Times New Roman"/>
          <w:sz w:val="24"/>
          <w:szCs w:val="24"/>
        </w:rPr>
        <w:t xml:space="preserve">. </w:t>
      </w:r>
      <w:r w:rsidRPr="00016CB9">
        <w:rPr>
          <w:rFonts w:ascii="Times New Roman" w:hAnsi="Times New Roman" w:cs="Times New Roman"/>
          <w:sz w:val="24"/>
          <w:szCs w:val="24"/>
        </w:rPr>
        <w:t>(2014), o isomorfismo normativo é desencadeado pelo compartilhamento e especialização de um conjunto de rotinas ou normas de trabalho.</w:t>
      </w:r>
    </w:p>
    <w:p w14:paraId="01F15A16" w14:textId="14ED308F" w:rsidR="00C40E8E" w:rsidRDefault="00182731" w:rsidP="00C40E8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Outras reflexões são necessárias para a compreensão do isomorfismo institucional. </w:t>
      </w:r>
      <w:r w:rsidR="00C40E8E">
        <w:rPr>
          <w:rFonts w:ascii="Times New Roman" w:hAnsi="Times New Roman" w:cs="Times New Roman"/>
          <w:sz w:val="24"/>
          <w:szCs w:val="24"/>
        </w:rPr>
        <w:t xml:space="preserve">Com o passar do tempo pôde-se observar </w:t>
      </w:r>
      <w:r w:rsidR="00C40E8E" w:rsidRPr="0089685B">
        <w:rPr>
          <w:rFonts w:ascii="Times New Roman" w:hAnsi="Times New Roman" w:cs="Times New Roman"/>
          <w:sz w:val="24"/>
          <w:szCs w:val="24"/>
        </w:rPr>
        <w:t>que as organizações não evoluíam ou se modificavam em virtude somente de pressões de grupos internos, mas também receb</w:t>
      </w:r>
      <w:r>
        <w:rPr>
          <w:rFonts w:ascii="Times New Roman" w:hAnsi="Times New Roman" w:cs="Times New Roman"/>
          <w:sz w:val="24"/>
          <w:szCs w:val="24"/>
        </w:rPr>
        <w:t>ia</w:t>
      </w:r>
      <w:r w:rsidR="00C40E8E" w:rsidRPr="0089685B">
        <w:rPr>
          <w:rFonts w:ascii="Times New Roman" w:hAnsi="Times New Roman" w:cs="Times New Roman"/>
          <w:sz w:val="24"/>
          <w:szCs w:val="24"/>
        </w:rPr>
        <w:t>m certas pressões de valores da sociedade externa, considerando que o ambiente institucional é dirigido por demandas culturais e sociais. Nesse sentido,</w:t>
      </w:r>
      <w:r w:rsidR="00C40E8E">
        <w:rPr>
          <w:rFonts w:ascii="Times New Roman" w:hAnsi="Times New Roman" w:cs="Times New Roman"/>
          <w:sz w:val="24"/>
          <w:szCs w:val="24"/>
        </w:rPr>
        <w:t xml:space="preserve"> algumas </w:t>
      </w:r>
      <w:r w:rsidR="00C40E8E" w:rsidRPr="0089685B">
        <w:rPr>
          <w:rFonts w:ascii="Times New Roman" w:hAnsi="Times New Roman" w:cs="Times New Roman"/>
          <w:sz w:val="24"/>
          <w:szCs w:val="24"/>
        </w:rPr>
        <w:t>organizações</w:t>
      </w:r>
      <w:r w:rsidR="00C40E8E">
        <w:rPr>
          <w:rFonts w:ascii="Times New Roman" w:hAnsi="Times New Roman" w:cs="Times New Roman"/>
          <w:sz w:val="24"/>
          <w:szCs w:val="24"/>
        </w:rPr>
        <w:t xml:space="preserve"> passaram a </w:t>
      </w:r>
      <w:r w:rsidR="00C40E8E" w:rsidRPr="0089685B">
        <w:rPr>
          <w:rFonts w:ascii="Times New Roman" w:hAnsi="Times New Roman" w:cs="Times New Roman"/>
          <w:sz w:val="24"/>
          <w:szCs w:val="24"/>
        </w:rPr>
        <w:t>ader</w:t>
      </w:r>
      <w:r w:rsidR="00C40E8E">
        <w:rPr>
          <w:rFonts w:ascii="Times New Roman" w:hAnsi="Times New Roman" w:cs="Times New Roman"/>
          <w:sz w:val="24"/>
          <w:szCs w:val="24"/>
        </w:rPr>
        <w:t>ir</w:t>
      </w:r>
      <w:r w:rsidR="00C40E8E" w:rsidRPr="0089685B">
        <w:rPr>
          <w:rFonts w:ascii="Times New Roman" w:hAnsi="Times New Roman" w:cs="Times New Roman"/>
          <w:sz w:val="24"/>
          <w:szCs w:val="24"/>
        </w:rPr>
        <w:t xml:space="preserve"> a essas demandas</w:t>
      </w:r>
      <w:r w:rsidR="00C40E8E">
        <w:rPr>
          <w:rFonts w:ascii="Times New Roman" w:hAnsi="Times New Roman" w:cs="Times New Roman"/>
          <w:sz w:val="24"/>
          <w:szCs w:val="24"/>
        </w:rPr>
        <w:t xml:space="preserve"> para </w:t>
      </w:r>
      <w:r w:rsidR="00C40E8E" w:rsidRPr="0089685B">
        <w:rPr>
          <w:rFonts w:ascii="Times New Roman" w:hAnsi="Times New Roman" w:cs="Times New Roman"/>
          <w:sz w:val="24"/>
          <w:szCs w:val="24"/>
        </w:rPr>
        <w:t>recebe</w:t>
      </w:r>
      <w:r w:rsidR="00C40E8E">
        <w:rPr>
          <w:rFonts w:ascii="Times New Roman" w:hAnsi="Times New Roman" w:cs="Times New Roman"/>
          <w:sz w:val="24"/>
          <w:szCs w:val="24"/>
        </w:rPr>
        <w:t>r</w:t>
      </w:r>
      <w:r w:rsidR="00C40E8E" w:rsidRPr="0089685B">
        <w:rPr>
          <w:rFonts w:ascii="Times New Roman" w:hAnsi="Times New Roman" w:cs="Times New Roman"/>
          <w:sz w:val="24"/>
          <w:szCs w:val="24"/>
        </w:rPr>
        <w:t xml:space="preserve"> apoio social em forma de legitimidade, aumentando a sua capacidade de sobrevivência frente </w:t>
      </w:r>
      <w:proofErr w:type="gramStart"/>
      <w:r w:rsidR="00C40E8E" w:rsidRPr="0089685B">
        <w:rPr>
          <w:rFonts w:ascii="Times New Roman" w:hAnsi="Times New Roman" w:cs="Times New Roman"/>
          <w:sz w:val="24"/>
          <w:szCs w:val="24"/>
        </w:rPr>
        <w:t>à</w:t>
      </w:r>
      <w:proofErr w:type="gramEnd"/>
      <w:r w:rsidR="00C40E8E" w:rsidRPr="0089685B">
        <w:rPr>
          <w:rFonts w:ascii="Times New Roman" w:hAnsi="Times New Roman" w:cs="Times New Roman"/>
          <w:sz w:val="24"/>
          <w:szCs w:val="24"/>
        </w:rPr>
        <w:t xml:space="preserve"> ambientes incertos</w:t>
      </w:r>
      <w:r w:rsidR="00C40E8E">
        <w:rPr>
          <w:rFonts w:ascii="Times New Roman" w:hAnsi="Times New Roman" w:cs="Times New Roman"/>
          <w:sz w:val="24"/>
          <w:szCs w:val="24"/>
        </w:rPr>
        <w:t xml:space="preserve"> (A</w:t>
      </w:r>
      <w:r w:rsidR="00251157">
        <w:rPr>
          <w:rFonts w:ascii="Times New Roman" w:hAnsi="Times New Roman" w:cs="Times New Roman"/>
          <w:sz w:val="24"/>
          <w:szCs w:val="24"/>
        </w:rPr>
        <w:t>guiar</w:t>
      </w:r>
      <w:r w:rsidR="00C40E8E">
        <w:rPr>
          <w:rFonts w:ascii="Times New Roman" w:hAnsi="Times New Roman" w:cs="Times New Roman"/>
          <w:sz w:val="24"/>
          <w:szCs w:val="24"/>
        </w:rPr>
        <w:t>, 2007)</w:t>
      </w:r>
      <w:r w:rsidR="00C40E8E" w:rsidRPr="0089685B">
        <w:rPr>
          <w:rFonts w:ascii="Times New Roman" w:hAnsi="Times New Roman" w:cs="Times New Roman"/>
          <w:sz w:val="24"/>
          <w:szCs w:val="24"/>
        </w:rPr>
        <w:t>.</w:t>
      </w:r>
    </w:p>
    <w:p w14:paraId="1104202E" w14:textId="2DCF0498" w:rsidR="00CD11B8" w:rsidRDefault="00C40E8E" w:rsidP="00C40E8E">
      <w:pPr>
        <w:spacing w:after="0" w:line="240" w:lineRule="auto"/>
        <w:ind w:firstLine="709"/>
        <w:jc w:val="both"/>
        <w:rPr>
          <w:rFonts w:ascii="Times New Roman" w:hAnsi="Times New Roman" w:cs="Times New Roman"/>
          <w:sz w:val="24"/>
          <w:szCs w:val="24"/>
        </w:rPr>
      </w:pPr>
      <w:r w:rsidRPr="00523377">
        <w:rPr>
          <w:rFonts w:ascii="Times New Roman" w:hAnsi="Times New Roman" w:cs="Times New Roman"/>
          <w:sz w:val="24"/>
          <w:szCs w:val="24"/>
        </w:rPr>
        <w:t>As organizações são pressionadas a incorporar práticas e procedimentos</w:t>
      </w:r>
      <w:r>
        <w:rPr>
          <w:rFonts w:ascii="Times New Roman" w:hAnsi="Times New Roman" w:cs="Times New Roman"/>
          <w:sz w:val="24"/>
          <w:szCs w:val="24"/>
        </w:rPr>
        <w:t xml:space="preserve"> </w:t>
      </w:r>
      <w:r w:rsidRPr="00523377">
        <w:rPr>
          <w:rFonts w:ascii="Times New Roman" w:hAnsi="Times New Roman" w:cs="Times New Roman"/>
          <w:sz w:val="24"/>
          <w:szCs w:val="24"/>
        </w:rPr>
        <w:t>institucionalizados na sociedade, assim, as organizações</w:t>
      </w:r>
      <w:r>
        <w:rPr>
          <w:rFonts w:ascii="Times New Roman" w:hAnsi="Times New Roman" w:cs="Times New Roman"/>
          <w:sz w:val="24"/>
          <w:szCs w:val="24"/>
        </w:rPr>
        <w:t xml:space="preserve"> que</w:t>
      </w:r>
      <w:r w:rsidRPr="00523377">
        <w:rPr>
          <w:rFonts w:ascii="Times New Roman" w:hAnsi="Times New Roman" w:cs="Times New Roman"/>
          <w:sz w:val="24"/>
          <w:szCs w:val="24"/>
        </w:rPr>
        <w:t xml:space="preserve"> adotam essas práticas e procedimentos aumentam sua legitimidade e, consequentemente, sua perspectiva de sobrevivência (</w:t>
      </w:r>
      <w:r w:rsidR="00251157" w:rsidRPr="00721EF2">
        <w:rPr>
          <w:rFonts w:ascii="Times New Roman" w:hAnsi="Times New Roman" w:cs="Times New Roman"/>
          <w:sz w:val="24"/>
          <w:szCs w:val="24"/>
        </w:rPr>
        <w:t>M</w:t>
      </w:r>
      <w:r w:rsidR="00251157">
        <w:rPr>
          <w:rFonts w:ascii="Times New Roman" w:hAnsi="Times New Roman" w:cs="Times New Roman"/>
          <w:sz w:val="24"/>
          <w:szCs w:val="24"/>
        </w:rPr>
        <w:t>eyer &amp;</w:t>
      </w:r>
      <w:r w:rsidR="00251157" w:rsidRPr="00721EF2">
        <w:rPr>
          <w:rFonts w:ascii="Times New Roman" w:hAnsi="Times New Roman" w:cs="Times New Roman"/>
          <w:sz w:val="24"/>
          <w:szCs w:val="24"/>
        </w:rPr>
        <w:t xml:space="preserve"> R</w:t>
      </w:r>
      <w:r w:rsidR="00251157">
        <w:rPr>
          <w:rFonts w:ascii="Times New Roman" w:hAnsi="Times New Roman" w:cs="Times New Roman"/>
          <w:sz w:val="24"/>
          <w:szCs w:val="24"/>
        </w:rPr>
        <w:t>owan</w:t>
      </w:r>
      <w:r w:rsidRPr="00523377">
        <w:rPr>
          <w:rFonts w:ascii="Times New Roman" w:hAnsi="Times New Roman" w:cs="Times New Roman"/>
          <w:sz w:val="24"/>
          <w:szCs w:val="24"/>
        </w:rPr>
        <w:t>, 1977).</w:t>
      </w:r>
      <w:r>
        <w:rPr>
          <w:rFonts w:ascii="Times New Roman" w:hAnsi="Times New Roman" w:cs="Times New Roman"/>
          <w:sz w:val="24"/>
          <w:szCs w:val="24"/>
        </w:rPr>
        <w:t xml:space="preserve"> D</w:t>
      </w:r>
      <w:r w:rsidRPr="00724EFF">
        <w:rPr>
          <w:rFonts w:ascii="Times New Roman" w:hAnsi="Times New Roman" w:cs="Times New Roman"/>
          <w:sz w:val="24"/>
          <w:szCs w:val="24"/>
        </w:rPr>
        <w:t>e acordo com a evolução das normas sociais, aumenta também a pressão exercida sobre as empresas que, como resposta, desenvolvem novos campos, como a divulgação de</w:t>
      </w:r>
      <w:r w:rsidR="00182731">
        <w:rPr>
          <w:rFonts w:ascii="Times New Roman" w:hAnsi="Times New Roman" w:cs="Times New Roman"/>
          <w:sz w:val="24"/>
          <w:szCs w:val="24"/>
        </w:rPr>
        <w:t xml:space="preserve"> informações sociais e ambientais</w:t>
      </w:r>
      <w:r w:rsidRPr="00724EFF">
        <w:rPr>
          <w:rFonts w:ascii="Times New Roman" w:hAnsi="Times New Roman" w:cs="Times New Roman"/>
          <w:sz w:val="24"/>
          <w:szCs w:val="24"/>
        </w:rPr>
        <w:t xml:space="preserve">. Esse novo campo é desenvolvido, amadurecido e passa a ser amplamente aceito, despertando a criação de regulação ou aumento da pressão por parte dos interessados. Nesse contexto, </w:t>
      </w:r>
      <w:proofErr w:type="gramStart"/>
      <w:r w:rsidRPr="00724EFF">
        <w:rPr>
          <w:rFonts w:ascii="Times New Roman" w:hAnsi="Times New Roman" w:cs="Times New Roman"/>
          <w:sz w:val="24"/>
          <w:szCs w:val="24"/>
        </w:rPr>
        <w:t>a</w:t>
      </w:r>
      <w:proofErr w:type="gramEnd"/>
      <w:r w:rsidRPr="00724EFF">
        <w:rPr>
          <w:rFonts w:ascii="Times New Roman" w:hAnsi="Times New Roman" w:cs="Times New Roman"/>
          <w:sz w:val="24"/>
          <w:szCs w:val="24"/>
        </w:rPr>
        <w:t xml:space="preserve"> medida que novos campos, bem como suas regras e estruturas são aceitas, elas são incorporadas ao sistema formal</w:t>
      </w:r>
      <w:r>
        <w:rPr>
          <w:rFonts w:ascii="Times New Roman" w:hAnsi="Times New Roman" w:cs="Times New Roman"/>
          <w:sz w:val="24"/>
          <w:szCs w:val="24"/>
        </w:rPr>
        <w:t xml:space="preserve"> </w:t>
      </w:r>
      <w:r w:rsidRPr="00724EFF">
        <w:rPr>
          <w:rFonts w:ascii="Times New Roman" w:hAnsi="Times New Roman" w:cs="Times New Roman"/>
          <w:sz w:val="24"/>
          <w:szCs w:val="24"/>
        </w:rPr>
        <w:t>(</w:t>
      </w:r>
      <w:proofErr w:type="spellStart"/>
      <w:r w:rsidRPr="00724EFF">
        <w:rPr>
          <w:rFonts w:ascii="Times New Roman" w:hAnsi="Times New Roman" w:cs="Times New Roman"/>
          <w:sz w:val="24"/>
          <w:szCs w:val="24"/>
        </w:rPr>
        <w:t>V</w:t>
      </w:r>
      <w:r w:rsidR="00251157">
        <w:rPr>
          <w:rFonts w:ascii="Times New Roman" w:hAnsi="Times New Roman" w:cs="Times New Roman"/>
          <w:sz w:val="24"/>
          <w:szCs w:val="24"/>
        </w:rPr>
        <w:t>illiers</w:t>
      </w:r>
      <w:proofErr w:type="spellEnd"/>
      <w:r w:rsidR="00251157">
        <w:rPr>
          <w:rFonts w:ascii="Times New Roman" w:hAnsi="Times New Roman" w:cs="Times New Roman"/>
          <w:sz w:val="24"/>
          <w:szCs w:val="24"/>
        </w:rPr>
        <w:t xml:space="preserve">, </w:t>
      </w:r>
      <w:proofErr w:type="spellStart"/>
      <w:r w:rsidR="00251157">
        <w:rPr>
          <w:rFonts w:ascii="Times New Roman" w:hAnsi="Times New Roman" w:cs="Times New Roman"/>
          <w:sz w:val="24"/>
          <w:szCs w:val="24"/>
        </w:rPr>
        <w:t>Low</w:t>
      </w:r>
      <w:proofErr w:type="spellEnd"/>
      <w:r w:rsidR="00251157">
        <w:rPr>
          <w:rFonts w:ascii="Times New Roman" w:hAnsi="Times New Roman" w:cs="Times New Roman"/>
          <w:sz w:val="24"/>
          <w:szCs w:val="24"/>
        </w:rPr>
        <w:t xml:space="preserve"> &amp; </w:t>
      </w:r>
      <w:proofErr w:type="spellStart"/>
      <w:r>
        <w:rPr>
          <w:rFonts w:ascii="Times New Roman" w:hAnsi="Times New Roman" w:cs="Times New Roman"/>
          <w:sz w:val="24"/>
          <w:szCs w:val="24"/>
        </w:rPr>
        <w:t>S</w:t>
      </w:r>
      <w:r w:rsidR="00251157">
        <w:rPr>
          <w:rFonts w:ascii="Times New Roman" w:hAnsi="Times New Roman" w:cs="Times New Roman"/>
          <w:sz w:val="24"/>
          <w:szCs w:val="24"/>
        </w:rPr>
        <w:t>amkin</w:t>
      </w:r>
      <w:proofErr w:type="spellEnd"/>
      <w:r>
        <w:rPr>
          <w:rFonts w:ascii="Times New Roman" w:hAnsi="Times New Roman" w:cs="Times New Roman"/>
          <w:sz w:val="24"/>
          <w:szCs w:val="24"/>
        </w:rPr>
        <w:t xml:space="preserve">, </w:t>
      </w:r>
      <w:r w:rsidRPr="00724EFF">
        <w:rPr>
          <w:rFonts w:ascii="Times New Roman" w:hAnsi="Times New Roman" w:cs="Times New Roman"/>
          <w:sz w:val="24"/>
          <w:szCs w:val="24"/>
        </w:rPr>
        <w:t>2014).</w:t>
      </w:r>
    </w:p>
    <w:p w14:paraId="2319A721" w14:textId="48001DD5" w:rsidR="00C40E8E" w:rsidRDefault="0074773D" w:rsidP="00C40E8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Nesse contexto, o isomorfismo</w:t>
      </w:r>
      <w:r w:rsidR="00CD11B8">
        <w:rPr>
          <w:rFonts w:ascii="Times New Roman" w:hAnsi="Times New Roman" w:cs="Times New Roman"/>
          <w:sz w:val="24"/>
          <w:szCs w:val="24"/>
        </w:rPr>
        <w:t xml:space="preserve"> institucional</w:t>
      </w:r>
      <w:r>
        <w:rPr>
          <w:rFonts w:ascii="Times New Roman" w:hAnsi="Times New Roman" w:cs="Times New Roman"/>
          <w:sz w:val="24"/>
          <w:szCs w:val="24"/>
        </w:rPr>
        <w:t xml:space="preserve"> pode ser </w:t>
      </w:r>
      <w:r w:rsidR="00CD11B8">
        <w:rPr>
          <w:rFonts w:ascii="Times New Roman" w:hAnsi="Times New Roman" w:cs="Times New Roman"/>
          <w:sz w:val="24"/>
          <w:szCs w:val="24"/>
        </w:rPr>
        <w:t xml:space="preserve">compreendido como sendo </w:t>
      </w:r>
      <w:r>
        <w:rPr>
          <w:rFonts w:ascii="Times New Roman" w:hAnsi="Times New Roman" w:cs="Times New Roman"/>
          <w:sz w:val="24"/>
          <w:szCs w:val="24"/>
        </w:rPr>
        <w:t xml:space="preserve">esse processo de busca a </w:t>
      </w:r>
      <w:r w:rsidR="00CD11B8">
        <w:rPr>
          <w:rFonts w:ascii="Times New Roman" w:hAnsi="Times New Roman" w:cs="Times New Roman"/>
          <w:sz w:val="24"/>
          <w:szCs w:val="24"/>
        </w:rPr>
        <w:t xml:space="preserve">adoção de ações semelhantes às das outras organizações, que possuem sua atuação com base em estruturas institucionalizadas em seu campo de atuação. Na sequência, </w:t>
      </w:r>
      <w:proofErr w:type="gramStart"/>
      <w:r w:rsidR="00CD11B8">
        <w:rPr>
          <w:rFonts w:ascii="Times New Roman" w:hAnsi="Times New Roman" w:cs="Times New Roman"/>
          <w:sz w:val="24"/>
          <w:szCs w:val="24"/>
        </w:rPr>
        <w:t>apresenta-se</w:t>
      </w:r>
      <w:proofErr w:type="gramEnd"/>
      <w:r w:rsidR="00CD11B8">
        <w:rPr>
          <w:rFonts w:ascii="Times New Roman" w:hAnsi="Times New Roman" w:cs="Times New Roman"/>
          <w:sz w:val="24"/>
          <w:szCs w:val="24"/>
        </w:rPr>
        <w:t xml:space="preserve"> alguns pontos importantes da evidenciação voluntária de informações ambientais, de forma a apresentar uma interligação com os aspectos apresentados acerca da Teoria Institucional e do isomorfismo. </w:t>
      </w:r>
    </w:p>
    <w:p w14:paraId="30ED8EA5" w14:textId="77777777" w:rsidR="00967C11" w:rsidRPr="0089685B" w:rsidRDefault="00967C11" w:rsidP="00BD2FBD">
      <w:pPr>
        <w:spacing w:after="0" w:line="240" w:lineRule="auto"/>
        <w:ind w:firstLine="709"/>
        <w:jc w:val="both"/>
        <w:rPr>
          <w:rFonts w:ascii="Times New Roman" w:hAnsi="Times New Roman" w:cs="Times New Roman"/>
          <w:color w:val="FF0000"/>
          <w:sz w:val="24"/>
          <w:szCs w:val="24"/>
        </w:rPr>
      </w:pPr>
    </w:p>
    <w:p w14:paraId="2B997E30" w14:textId="77777777" w:rsidR="00C40E8E" w:rsidRDefault="00C40E8E" w:rsidP="00C40E8E">
      <w:pPr>
        <w:spacing w:after="0" w:line="24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2.2 Evidenciação</w:t>
      </w:r>
      <w:proofErr w:type="gramEnd"/>
      <w:r>
        <w:rPr>
          <w:rFonts w:ascii="Times New Roman" w:hAnsi="Times New Roman" w:cs="Times New Roman"/>
          <w:b/>
          <w:sz w:val="24"/>
          <w:szCs w:val="24"/>
        </w:rPr>
        <w:t xml:space="preserve"> voluntária de informações ambientais</w:t>
      </w:r>
    </w:p>
    <w:p w14:paraId="248627C2" w14:textId="77777777" w:rsidR="00967C11" w:rsidRPr="0089685B" w:rsidRDefault="00967C11" w:rsidP="0089685B">
      <w:pPr>
        <w:spacing w:after="0" w:line="240" w:lineRule="auto"/>
        <w:jc w:val="both"/>
        <w:rPr>
          <w:rFonts w:ascii="Times New Roman" w:hAnsi="Times New Roman" w:cs="Times New Roman"/>
          <w:b/>
          <w:sz w:val="24"/>
          <w:szCs w:val="24"/>
        </w:rPr>
      </w:pPr>
    </w:p>
    <w:p w14:paraId="68F860BA" w14:textId="13480FA5" w:rsidR="006D3633" w:rsidRDefault="00924620" w:rsidP="00C40E8E">
      <w:pPr>
        <w:spacing w:after="0" w:line="240" w:lineRule="auto"/>
        <w:ind w:firstLine="709"/>
        <w:jc w:val="both"/>
        <w:rPr>
          <w:rFonts w:ascii="Times New Roman" w:hAnsi="Times New Roman" w:cs="Times New Roman"/>
          <w:sz w:val="24"/>
          <w:szCs w:val="24"/>
        </w:rPr>
      </w:pPr>
      <w:r w:rsidRPr="00924620">
        <w:rPr>
          <w:rFonts w:ascii="Times New Roman" w:hAnsi="Times New Roman" w:cs="Times New Roman"/>
          <w:sz w:val="24"/>
          <w:szCs w:val="24"/>
        </w:rPr>
        <w:t xml:space="preserve">A divulgação de informações efetuada pelas organizações abrange tanto a evidenciação de informações compulsórias, aquelas exigidas legalmente, como </w:t>
      </w:r>
      <w:proofErr w:type="gramStart"/>
      <w:r w:rsidRPr="00924620">
        <w:rPr>
          <w:rFonts w:ascii="Times New Roman" w:hAnsi="Times New Roman" w:cs="Times New Roman"/>
          <w:sz w:val="24"/>
          <w:szCs w:val="24"/>
        </w:rPr>
        <w:t>a</w:t>
      </w:r>
      <w:proofErr w:type="gramEnd"/>
      <w:r w:rsidRPr="00924620">
        <w:rPr>
          <w:rFonts w:ascii="Times New Roman" w:hAnsi="Times New Roman" w:cs="Times New Roman"/>
          <w:sz w:val="24"/>
          <w:szCs w:val="24"/>
        </w:rPr>
        <w:t xml:space="preserve"> veiculação de informações voluntárias, </w:t>
      </w:r>
      <w:r w:rsidR="006D3633">
        <w:rPr>
          <w:rFonts w:ascii="Times New Roman" w:hAnsi="Times New Roman" w:cs="Times New Roman"/>
          <w:sz w:val="24"/>
          <w:szCs w:val="24"/>
        </w:rPr>
        <w:t xml:space="preserve">ou seja, </w:t>
      </w:r>
      <w:r w:rsidR="00D6561F">
        <w:rPr>
          <w:rFonts w:ascii="Times New Roman" w:hAnsi="Times New Roman" w:cs="Times New Roman"/>
          <w:sz w:val="24"/>
          <w:szCs w:val="24"/>
        </w:rPr>
        <w:t>a</w:t>
      </w:r>
      <w:r w:rsidRPr="00924620">
        <w:rPr>
          <w:rFonts w:ascii="Times New Roman" w:hAnsi="Times New Roman" w:cs="Times New Roman"/>
          <w:sz w:val="24"/>
          <w:szCs w:val="24"/>
        </w:rPr>
        <w:t xml:space="preserve">quelas que as empresas optam </w:t>
      </w:r>
      <w:r w:rsidR="006D3633">
        <w:rPr>
          <w:rFonts w:ascii="Times New Roman" w:hAnsi="Times New Roman" w:cs="Times New Roman"/>
          <w:sz w:val="24"/>
          <w:szCs w:val="24"/>
        </w:rPr>
        <w:t>em divulgar</w:t>
      </w:r>
      <w:r w:rsidRPr="00924620">
        <w:rPr>
          <w:rFonts w:ascii="Times New Roman" w:hAnsi="Times New Roman" w:cs="Times New Roman"/>
          <w:sz w:val="24"/>
          <w:szCs w:val="24"/>
        </w:rPr>
        <w:t xml:space="preserve"> mesmo sem exigências legais</w:t>
      </w:r>
      <w:r w:rsidR="006D3633">
        <w:rPr>
          <w:rFonts w:ascii="Times New Roman" w:hAnsi="Times New Roman" w:cs="Times New Roman"/>
          <w:sz w:val="24"/>
          <w:szCs w:val="24"/>
        </w:rPr>
        <w:t xml:space="preserve"> para tal</w:t>
      </w:r>
      <w:r w:rsidRPr="00924620">
        <w:rPr>
          <w:rFonts w:ascii="Times New Roman" w:hAnsi="Times New Roman" w:cs="Times New Roman"/>
          <w:sz w:val="24"/>
          <w:szCs w:val="24"/>
        </w:rPr>
        <w:t>.</w:t>
      </w:r>
      <w:r w:rsidR="00806981">
        <w:rPr>
          <w:rFonts w:ascii="Times New Roman" w:hAnsi="Times New Roman" w:cs="Times New Roman"/>
          <w:sz w:val="24"/>
          <w:szCs w:val="24"/>
        </w:rPr>
        <w:t xml:space="preserve"> A abordagem deste estudo volta-se à divulgação ou evidenciação voluntária realizada pelas organizações</w:t>
      </w:r>
      <w:r w:rsidR="00C443CE">
        <w:rPr>
          <w:rFonts w:ascii="Times New Roman" w:hAnsi="Times New Roman" w:cs="Times New Roman"/>
          <w:sz w:val="24"/>
          <w:szCs w:val="24"/>
        </w:rPr>
        <w:t xml:space="preserve">, levando em conta que, de acordo com Rover </w:t>
      </w:r>
      <w:proofErr w:type="gramStart"/>
      <w:r w:rsidR="00C443CE">
        <w:rPr>
          <w:rFonts w:ascii="Times New Roman" w:hAnsi="Times New Roman" w:cs="Times New Roman"/>
          <w:sz w:val="24"/>
          <w:szCs w:val="24"/>
        </w:rPr>
        <w:t>et</w:t>
      </w:r>
      <w:proofErr w:type="gramEnd"/>
      <w:r w:rsidR="00C443CE">
        <w:rPr>
          <w:rFonts w:ascii="Times New Roman" w:hAnsi="Times New Roman" w:cs="Times New Roman"/>
          <w:sz w:val="24"/>
          <w:szCs w:val="24"/>
        </w:rPr>
        <w:t xml:space="preserve"> al</w:t>
      </w:r>
      <w:r w:rsidR="009B39CF">
        <w:rPr>
          <w:rFonts w:ascii="Times New Roman" w:hAnsi="Times New Roman" w:cs="Times New Roman"/>
          <w:sz w:val="24"/>
          <w:szCs w:val="24"/>
        </w:rPr>
        <w:t>.</w:t>
      </w:r>
      <w:r w:rsidR="00C443CE">
        <w:rPr>
          <w:rFonts w:ascii="Times New Roman" w:hAnsi="Times New Roman" w:cs="Times New Roman"/>
          <w:sz w:val="24"/>
          <w:szCs w:val="24"/>
        </w:rPr>
        <w:t xml:space="preserve"> (</w:t>
      </w:r>
      <w:r w:rsidR="007924A0">
        <w:rPr>
          <w:rFonts w:ascii="Times New Roman" w:hAnsi="Times New Roman" w:cs="Times New Roman"/>
          <w:sz w:val="24"/>
          <w:szCs w:val="24"/>
        </w:rPr>
        <w:t>2012</w:t>
      </w:r>
      <w:r w:rsidR="00C443CE">
        <w:rPr>
          <w:rFonts w:ascii="Times New Roman" w:hAnsi="Times New Roman" w:cs="Times New Roman"/>
          <w:sz w:val="24"/>
          <w:szCs w:val="24"/>
        </w:rPr>
        <w:t>) a publicação de informações ambientais pelas empresas no Brasil não é obrigatória.</w:t>
      </w:r>
    </w:p>
    <w:p w14:paraId="012EE1CD" w14:textId="164FF008" w:rsidR="00F763C5" w:rsidRDefault="00F763C5" w:rsidP="00F763C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Mesmo sem a obrigatoriedade de divulgação dessas informações existem algumas orientações pata tal, como é o caso d</w:t>
      </w:r>
      <w:r w:rsidRPr="00F763C5">
        <w:rPr>
          <w:rFonts w:ascii="Times New Roman" w:hAnsi="Times New Roman" w:cs="Times New Roman"/>
          <w:sz w:val="24"/>
          <w:szCs w:val="24"/>
        </w:rPr>
        <w:t>a Resolução n.1.003/04</w:t>
      </w:r>
      <w:r>
        <w:rPr>
          <w:rFonts w:ascii="Times New Roman" w:hAnsi="Times New Roman" w:cs="Times New Roman"/>
          <w:sz w:val="24"/>
          <w:szCs w:val="24"/>
        </w:rPr>
        <w:t xml:space="preserve"> </w:t>
      </w:r>
      <w:r w:rsidRPr="00F763C5">
        <w:rPr>
          <w:rFonts w:ascii="Times New Roman" w:hAnsi="Times New Roman" w:cs="Times New Roman"/>
          <w:sz w:val="24"/>
          <w:szCs w:val="24"/>
        </w:rPr>
        <w:t>do Conselho Federal de Contabilidade que aprovou a Norma</w:t>
      </w:r>
      <w:r>
        <w:rPr>
          <w:rFonts w:ascii="Times New Roman" w:hAnsi="Times New Roman" w:cs="Times New Roman"/>
          <w:sz w:val="24"/>
          <w:szCs w:val="24"/>
        </w:rPr>
        <w:t xml:space="preserve"> </w:t>
      </w:r>
      <w:r w:rsidRPr="00F763C5">
        <w:rPr>
          <w:rFonts w:ascii="Times New Roman" w:hAnsi="Times New Roman" w:cs="Times New Roman"/>
          <w:sz w:val="24"/>
          <w:szCs w:val="24"/>
        </w:rPr>
        <w:t>Brasileira de Contabilidade Técnica</w:t>
      </w:r>
      <w:r>
        <w:rPr>
          <w:rFonts w:ascii="Times New Roman" w:hAnsi="Times New Roman" w:cs="Times New Roman"/>
          <w:sz w:val="24"/>
          <w:szCs w:val="24"/>
        </w:rPr>
        <w:t xml:space="preserve"> </w:t>
      </w:r>
      <w:r w:rsidRPr="00F763C5">
        <w:rPr>
          <w:rFonts w:ascii="Times New Roman" w:hAnsi="Times New Roman" w:cs="Times New Roman"/>
          <w:sz w:val="24"/>
          <w:szCs w:val="24"/>
        </w:rPr>
        <w:t>15</w:t>
      </w:r>
      <w:r w:rsidR="00E02631">
        <w:rPr>
          <w:rFonts w:ascii="Times New Roman" w:hAnsi="Times New Roman" w:cs="Times New Roman"/>
          <w:sz w:val="24"/>
          <w:szCs w:val="24"/>
        </w:rPr>
        <w:t xml:space="preserve">, </w:t>
      </w:r>
      <w:r>
        <w:rPr>
          <w:rFonts w:ascii="Times New Roman" w:hAnsi="Times New Roman" w:cs="Times New Roman"/>
          <w:sz w:val="24"/>
          <w:szCs w:val="24"/>
        </w:rPr>
        <w:t xml:space="preserve">que estabelece os </w:t>
      </w:r>
      <w:r w:rsidRPr="00F763C5">
        <w:rPr>
          <w:rFonts w:ascii="Times New Roman" w:hAnsi="Times New Roman" w:cs="Times New Roman"/>
          <w:sz w:val="24"/>
          <w:szCs w:val="24"/>
        </w:rPr>
        <w:t xml:space="preserve">procedimentos para </w:t>
      </w:r>
      <w:r>
        <w:rPr>
          <w:rFonts w:ascii="Times New Roman" w:hAnsi="Times New Roman" w:cs="Times New Roman"/>
          <w:sz w:val="24"/>
          <w:szCs w:val="24"/>
        </w:rPr>
        <w:t xml:space="preserve">divulgação </w:t>
      </w:r>
      <w:r w:rsidRPr="00F763C5">
        <w:rPr>
          <w:rFonts w:ascii="Times New Roman" w:hAnsi="Times New Roman" w:cs="Times New Roman"/>
          <w:sz w:val="24"/>
          <w:szCs w:val="24"/>
        </w:rPr>
        <w:t>de informações de natureza social e ambiental,</w:t>
      </w:r>
      <w:r>
        <w:rPr>
          <w:rFonts w:ascii="Times New Roman" w:hAnsi="Times New Roman" w:cs="Times New Roman"/>
          <w:sz w:val="24"/>
          <w:szCs w:val="24"/>
        </w:rPr>
        <w:t xml:space="preserve"> destacando que </w:t>
      </w:r>
      <w:r w:rsidRPr="00F763C5">
        <w:rPr>
          <w:rFonts w:ascii="Times New Roman" w:hAnsi="Times New Roman" w:cs="Times New Roman"/>
          <w:sz w:val="24"/>
          <w:szCs w:val="24"/>
        </w:rPr>
        <w:t>o objetivo</w:t>
      </w:r>
      <w:r>
        <w:rPr>
          <w:rFonts w:ascii="Times New Roman" w:hAnsi="Times New Roman" w:cs="Times New Roman"/>
          <w:sz w:val="24"/>
          <w:szCs w:val="24"/>
        </w:rPr>
        <w:t xml:space="preserve"> da evidenciação dessas informações é</w:t>
      </w:r>
      <w:r w:rsidRPr="00F763C5">
        <w:rPr>
          <w:rFonts w:ascii="Times New Roman" w:hAnsi="Times New Roman" w:cs="Times New Roman"/>
          <w:sz w:val="24"/>
          <w:szCs w:val="24"/>
        </w:rPr>
        <w:t xml:space="preserve"> demonstrar </w:t>
      </w:r>
      <w:r>
        <w:rPr>
          <w:rFonts w:ascii="Times New Roman" w:hAnsi="Times New Roman" w:cs="Times New Roman"/>
          <w:sz w:val="24"/>
          <w:szCs w:val="24"/>
        </w:rPr>
        <w:t xml:space="preserve">para a sociedade </w:t>
      </w:r>
      <w:r w:rsidRPr="00F763C5">
        <w:rPr>
          <w:rFonts w:ascii="Times New Roman" w:hAnsi="Times New Roman" w:cs="Times New Roman"/>
          <w:sz w:val="24"/>
          <w:szCs w:val="24"/>
        </w:rPr>
        <w:t xml:space="preserve">a </w:t>
      </w:r>
      <w:r>
        <w:rPr>
          <w:rFonts w:ascii="Times New Roman" w:hAnsi="Times New Roman" w:cs="Times New Roman"/>
          <w:sz w:val="24"/>
          <w:szCs w:val="24"/>
        </w:rPr>
        <w:t>respo</w:t>
      </w:r>
      <w:r w:rsidRPr="00F763C5">
        <w:rPr>
          <w:rFonts w:ascii="Times New Roman" w:hAnsi="Times New Roman" w:cs="Times New Roman"/>
          <w:sz w:val="24"/>
          <w:szCs w:val="24"/>
        </w:rPr>
        <w:t>nsabilidade social da entidade.</w:t>
      </w:r>
    </w:p>
    <w:p w14:paraId="7606FAE8" w14:textId="7C4DA1B2" w:rsidR="00B36FA2" w:rsidRDefault="00B36FA2" w:rsidP="00C40E8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preocupação da sociedade em relação ao impacto ambiental causado pelas empresas tem aumentado </w:t>
      </w:r>
      <w:r w:rsidR="00C84B48">
        <w:rPr>
          <w:rFonts w:ascii="Times New Roman" w:hAnsi="Times New Roman" w:cs="Times New Roman"/>
          <w:sz w:val="24"/>
          <w:szCs w:val="24"/>
        </w:rPr>
        <w:t>n</w:t>
      </w:r>
      <w:r>
        <w:rPr>
          <w:rFonts w:ascii="Times New Roman" w:hAnsi="Times New Roman" w:cs="Times New Roman"/>
          <w:sz w:val="24"/>
          <w:szCs w:val="24"/>
        </w:rPr>
        <w:t>as últimas décadas. Essa conscientização ambiental</w:t>
      </w:r>
      <w:r w:rsidR="00C443CE">
        <w:rPr>
          <w:rFonts w:ascii="Times New Roman" w:hAnsi="Times New Roman" w:cs="Times New Roman"/>
          <w:sz w:val="24"/>
          <w:szCs w:val="24"/>
        </w:rPr>
        <w:t xml:space="preserve"> por parte da sociedade</w:t>
      </w:r>
      <w:r>
        <w:rPr>
          <w:rFonts w:ascii="Times New Roman" w:hAnsi="Times New Roman" w:cs="Times New Roman"/>
          <w:sz w:val="24"/>
          <w:szCs w:val="24"/>
        </w:rPr>
        <w:t xml:space="preserve"> é responsável pelo crescimento da demanda </w:t>
      </w:r>
      <w:r w:rsidR="00C443CE">
        <w:rPr>
          <w:rFonts w:ascii="Times New Roman" w:hAnsi="Times New Roman" w:cs="Times New Roman"/>
          <w:sz w:val="24"/>
          <w:szCs w:val="24"/>
        </w:rPr>
        <w:t>de divulgação de práticas ambientais pelas organizações (</w:t>
      </w:r>
      <w:proofErr w:type="spellStart"/>
      <w:r w:rsidR="00C443CE">
        <w:rPr>
          <w:rFonts w:ascii="Times New Roman" w:hAnsi="Times New Roman" w:cs="Times New Roman"/>
          <w:sz w:val="24"/>
          <w:szCs w:val="24"/>
        </w:rPr>
        <w:t>B</w:t>
      </w:r>
      <w:r w:rsidR="002776AA">
        <w:rPr>
          <w:rFonts w:ascii="Times New Roman" w:hAnsi="Times New Roman" w:cs="Times New Roman"/>
          <w:sz w:val="24"/>
          <w:szCs w:val="24"/>
        </w:rPr>
        <w:t>urgwal</w:t>
      </w:r>
      <w:proofErr w:type="spellEnd"/>
      <w:r w:rsidR="002776AA">
        <w:rPr>
          <w:rFonts w:ascii="Times New Roman" w:hAnsi="Times New Roman" w:cs="Times New Roman"/>
          <w:sz w:val="24"/>
          <w:szCs w:val="24"/>
        </w:rPr>
        <w:t xml:space="preserve"> &amp; </w:t>
      </w:r>
      <w:r w:rsidR="00C443CE">
        <w:rPr>
          <w:rFonts w:ascii="Times New Roman" w:hAnsi="Times New Roman" w:cs="Times New Roman"/>
          <w:sz w:val="24"/>
          <w:szCs w:val="24"/>
        </w:rPr>
        <w:t>V</w:t>
      </w:r>
      <w:r w:rsidR="002776AA">
        <w:rPr>
          <w:rFonts w:ascii="Times New Roman" w:hAnsi="Times New Roman" w:cs="Times New Roman"/>
          <w:sz w:val="24"/>
          <w:szCs w:val="24"/>
        </w:rPr>
        <w:t>ieira,</w:t>
      </w:r>
      <w:r w:rsidR="00C443CE">
        <w:rPr>
          <w:rFonts w:ascii="Times New Roman" w:hAnsi="Times New Roman" w:cs="Times New Roman"/>
          <w:sz w:val="24"/>
          <w:szCs w:val="24"/>
        </w:rPr>
        <w:t xml:space="preserve"> 2014).</w:t>
      </w:r>
    </w:p>
    <w:p w14:paraId="590A1CDD" w14:textId="7DCE2899" w:rsidR="00C40E8E" w:rsidRPr="001D2892" w:rsidRDefault="00C40E8E" w:rsidP="00C40E8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Tendo o entendimento de </w:t>
      </w:r>
      <w:r w:rsidRPr="001D2892">
        <w:rPr>
          <w:rFonts w:ascii="Times New Roman" w:hAnsi="Times New Roman" w:cs="Times New Roman"/>
          <w:sz w:val="24"/>
          <w:szCs w:val="24"/>
        </w:rPr>
        <w:t xml:space="preserve">que as organizações que ocupam posição similar em um campo tendem a adotar regras e estruturas similares, </w:t>
      </w:r>
      <w:proofErr w:type="spellStart"/>
      <w:r w:rsidRPr="001D2892">
        <w:rPr>
          <w:rFonts w:ascii="Times New Roman" w:hAnsi="Times New Roman" w:cs="Times New Roman"/>
          <w:sz w:val="24"/>
          <w:szCs w:val="24"/>
        </w:rPr>
        <w:t>Villiers</w:t>
      </w:r>
      <w:proofErr w:type="spellEnd"/>
      <w:r w:rsidRPr="001D2892">
        <w:rPr>
          <w:rFonts w:ascii="Times New Roman" w:hAnsi="Times New Roman" w:cs="Times New Roman"/>
          <w:sz w:val="24"/>
          <w:szCs w:val="24"/>
        </w:rPr>
        <w:t xml:space="preserve">, </w:t>
      </w:r>
      <w:proofErr w:type="spellStart"/>
      <w:r w:rsidRPr="001D2892">
        <w:rPr>
          <w:rFonts w:ascii="Times New Roman" w:hAnsi="Times New Roman" w:cs="Times New Roman"/>
          <w:sz w:val="24"/>
          <w:szCs w:val="24"/>
        </w:rPr>
        <w:t>Low</w:t>
      </w:r>
      <w:proofErr w:type="spellEnd"/>
      <w:r w:rsidRPr="001D2892">
        <w:rPr>
          <w:rFonts w:ascii="Times New Roman" w:hAnsi="Times New Roman" w:cs="Times New Roman"/>
          <w:sz w:val="24"/>
          <w:szCs w:val="24"/>
        </w:rPr>
        <w:t xml:space="preserve"> e </w:t>
      </w:r>
      <w:proofErr w:type="spellStart"/>
      <w:r w:rsidRPr="001D2892">
        <w:rPr>
          <w:rFonts w:ascii="Times New Roman" w:hAnsi="Times New Roman" w:cs="Times New Roman"/>
          <w:sz w:val="24"/>
          <w:szCs w:val="24"/>
        </w:rPr>
        <w:t>Samkin</w:t>
      </w:r>
      <w:proofErr w:type="spellEnd"/>
      <w:r w:rsidRPr="001D2892">
        <w:rPr>
          <w:rFonts w:ascii="Times New Roman" w:hAnsi="Times New Roman" w:cs="Times New Roman"/>
          <w:sz w:val="24"/>
          <w:szCs w:val="24"/>
        </w:rPr>
        <w:t xml:space="preserve"> (2014) destacam que a divulgação voluntaria de informações sociais e ambientais pode ser considerada como regras e estruturas que as empresas adotam como resposta às pressões exercidas pela sociedade. Dessa maneira, a pressão das partes interessadas em conjunto com a aceitação crescente de estruturas de divulgação, como a GRI, incentiva as empresas a realizarem a divulgação voluntária de informações acerca de questões socioambientais.</w:t>
      </w:r>
    </w:p>
    <w:p w14:paraId="74023175" w14:textId="6F8F7EDC" w:rsidR="00C40E8E" w:rsidRDefault="00C40E8E" w:rsidP="00C40E8E">
      <w:pPr>
        <w:spacing w:after="0" w:line="240" w:lineRule="auto"/>
        <w:ind w:firstLine="709"/>
        <w:jc w:val="both"/>
        <w:rPr>
          <w:rFonts w:ascii="Times New Roman" w:hAnsi="Times New Roman" w:cs="Times New Roman"/>
          <w:sz w:val="24"/>
          <w:szCs w:val="24"/>
        </w:rPr>
      </w:pPr>
      <w:r w:rsidRPr="001D2892">
        <w:rPr>
          <w:rFonts w:ascii="Times New Roman" w:hAnsi="Times New Roman" w:cs="Times New Roman"/>
          <w:sz w:val="24"/>
          <w:szCs w:val="24"/>
        </w:rPr>
        <w:t>A quantidade e as características das divulgações são indícios da importância atribuída</w:t>
      </w:r>
      <w:r w:rsidRPr="00724EFF">
        <w:rPr>
          <w:rFonts w:ascii="Times New Roman" w:hAnsi="Times New Roman" w:cs="Times New Roman"/>
          <w:sz w:val="24"/>
          <w:szCs w:val="24"/>
        </w:rPr>
        <w:t xml:space="preserve"> pelos gestores às questões sociais e ambientais frente às pressões das partes interessadas.</w:t>
      </w:r>
      <w:r>
        <w:rPr>
          <w:rFonts w:ascii="Times New Roman" w:hAnsi="Times New Roman" w:cs="Times New Roman"/>
          <w:sz w:val="24"/>
          <w:szCs w:val="24"/>
        </w:rPr>
        <w:t xml:space="preserve"> </w:t>
      </w:r>
      <w:r w:rsidRPr="00724EFF">
        <w:rPr>
          <w:rFonts w:ascii="Times New Roman" w:hAnsi="Times New Roman" w:cs="Times New Roman"/>
          <w:sz w:val="24"/>
          <w:szCs w:val="24"/>
        </w:rPr>
        <w:t xml:space="preserve">As grandes empresas são mais suscetíveis a sofrer pressão para divulgar informações de sustentabilidade. Isso ocorre pelo motivo de terem maior visibilidade, dessa maneira, sofrem mais pressão para se </w:t>
      </w:r>
      <w:proofErr w:type="gramStart"/>
      <w:r w:rsidRPr="00724EFF">
        <w:rPr>
          <w:rFonts w:ascii="Times New Roman" w:hAnsi="Times New Roman" w:cs="Times New Roman"/>
          <w:sz w:val="24"/>
          <w:szCs w:val="24"/>
        </w:rPr>
        <w:t>manterem</w:t>
      </w:r>
      <w:proofErr w:type="gramEnd"/>
      <w:r w:rsidRPr="00724EFF">
        <w:rPr>
          <w:rFonts w:ascii="Times New Roman" w:hAnsi="Times New Roman" w:cs="Times New Roman"/>
          <w:sz w:val="24"/>
          <w:szCs w:val="24"/>
        </w:rPr>
        <w:t xml:space="preserve"> legítimas. Porém, se a divulgação de sustentabilidade chega a um patamar de maturidade e visão</w:t>
      </w:r>
      <w:r w:rsidR="002E793D">
        <w:rPr>
          <w:rFonts w:ascii="Times New Roman" w:hAnsi="Times New Roman" w:cs="Times New Roman"/>
          <w:sz w:val="24"/>
          <w:szCs w:val="24"/>
        </w:rPr>
        <w:t xml:space="preserve"> ampla de</w:t>
      </w:r>
      <w:r w:rsidRPr="00724EFF">
        <w:rPr>
          <w:rFonts w:ascii="Times New Roman" w:hAnsi="Times New Roman" w:cs="Times New Roman"/>
          <w:sz w:val="24"/>
          <w:szCs w:val="24"/>
        </w:rPr>
        <w:t xml:space="preserve"> que é o certo a se fazer, torna-se esperado que todas as empresas divulguem quantidade semelhante de informações. Assim, se as empresas maiores divulgam mais informações que as menores, </w:t>
      </w:r>
      <w:proofErr w:type="gramStart"/>
      <w:r w:rsidRPr="00724EFF">
        <w:rPr>
          <w:rFonts w:ascii="Times New Roman" w:hAnsi="Times New Roman" w:cs="Times New Roman"/>
          <w:sz w:val="24"/>
          <w:szCs w:val="24"/>
        </w:rPr>
        <w:t>significa</w:t>
      </w:r>
      <w:proofErr w:type="gramEnd"/>
      <w:r w:rsidRPr="00724EFF">
        <w:rPr>
          <w:rFonts w:ascii="Times New Roman" w:hAnsi="Times New Roman" w:cs="Times New Roman"/>
          <w:sz w:val="24"/>
          <w:szCs w:val="24"/>
        </w:rPr>
        <w:t xml:space="preserve"> que a divulgação de sustentabilidade não atingiu uma visão concretizada</w:t>
      </w:r>
      <w:r>
        <w:rPr>
          <w:rFonts w:ascii="Times New Roman" w:hAnsi="Times New Roman" w:cs="Times New Roman"/>
          <w:sz w:val="24"/>
          <w:szCs w:val="24"/>
        </w:rPr>
        <w:t xml:space="preserve"> de</w:t>
      </w:r>
      <w:r w:rsidRPr="00724EFF">
        <w:rPr>
          <w:rFonts w:ascii="Times New Roman" w:hAnsi="Times New Roman" w:cs="Times New Roman"/>
          <w:sz w:val="24"/>
          <w:szCs w:val="24"/>
        </w:rPr>
        <w:t xml:space="preserve"> que tais divulgações devem ser realizadas (</w:t>
      </w:r>
      <w:proofErr w:type="spellStart"/>
      <w:r w:rsidR="00A027ED" w:rsidRPr="00724EFF">
        <w:rPr>
          <w:rFonts w:ascii="Times New Roman" w:hAnsi="Times New Roman" w:cs="Times New Roman"/>
          <w:sz w:val="24"/>
          <w:szCs w:val="24"/>
        </w:rPr>
        <w:t>V</w:t>
      </w:r>
      <w:r w:rsidR="00A027ED">
        <w:rPr>
          <w:rFonts w:ascii="Times New Roman" w:hAnsi="Times New Roman" w:cs="Times New Roman"/>
          <w:sz w:val="24"/>
          <w:szCs w:val="24"/>
        </w:rPr>
        <w:t>illiers</w:t>
      </w:r>
      <w:proofErr w:type="spellEnd"/>
      <w:r w:rsidR="00A027ED">
        <w:rPr>
          <w:rFonts w:ascii="Times New Roman" w:hAnsi="Times New Roman" w:cs="Times New Roman"/>
          <w:sz w:val="24"/>
          <w:szCs w:val="24"/>
        </w:rPr>
        <w:t xml:space="preserve">, </w:t>
      </w:r>
      <w:proofErr w:type="spellStart"/>
      <w:r w:rsidR="00A027ED">
        <w:rPr>
          <w:rFonts w:ascii="Times New Roman" w:hAnsi="Times New Roman" w:cs="Times New Roman"/>
          <w:sz w:val="24"/>
          <w:szCs w:val="24"/>
        </w:rPr>
        <w:t>Low</w:t>
      </w:r>
      <w:proofErr w:type="spellEnd"/>
      <w:r w:rsidR="00A027ED">
        <w:rPr>
          <w:rFonts w:ascii="Times New Roman" w:hAnsi="Times New Roman" w:cs="Times New Roman"/>
          <w:sz w:val="24"/>
          <w:szCs w:val="24"/>
        </w:rPr>
        <w:t xml:space="preserve"> &amp; </w:t>
      </w:r>
      <w:proofErr w:type="spellStart"/>
      <w:r w:rsidR="00A027ED">
        <w:rPr>
          <w:rFonts w:ascii="Times New Roman" w:hAnsi="Times New Roman" w:cs="Times New Roman"/>
          <w:sz w:val="24"/>
          <w:szCs w:val="24"/>
        </w:rPr>
        <w:t>Samkin</w:t>
      </w:r>
      <w:proofErr w:type="spellEnd"/>
      <w:r>
        <w:rPr>
          <w:rFonts w:ascii="Times New Roman" w:hAnsi="Times New Roman" w:cs="Times New Roman"/>
          <w:sz w:val="24"/>
          <w:szCs w:val="24"/>
        </w:rPr>
        <w:t xml:space="preserve">, </w:t>
      </w:r>
      <w:r w:rsidRPr="00724EFF">
        <w:rPr>
          <w:rFonts w:ascii="Times New Roman" w:hAnsi="Times New Roman" w:cs="Times New Roman"/>
          <w:sz w:val="24"/>
          <w:szCs w:val="24"/>
        </w:rPr>
        <w:t>2014).</w:t>
      </w:r>
    </w:p>
    <w:p w14:paraId="3DF31676" w14:textId="737F1C16" w:rsidR="00D6561F" w:rsidRDefault="00D6561F" w:rsidP="00C40E8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Algumas políticas de evidenciação voluntária na área contábil não são necessariamente veiculadas para a tomada de decisão, considerando que algumas divulgações são por pressões advindas do ambiente em que a organização está inserida (M</w:t>
      </w:r>
      <w:r w:rsidR="004B1148">
        <w:rPr>
          <w:rFonts w:ascii="Times New Roman" w:hAnsi="Times New Roman" w:cs="Times New Roman"/>
          <w:sz w:val="24"/>
          <w:szCs w:val="24"/>
        </w:rPr>
        <w:t>oreira</w:t>
      </w:r>
      <w:r>
        <w:rPr>
          <w:rFonts w:ascii="Times New Roman" w:hAnsi="Times New Roman" w:cs="Times New Roman"/>
          <w:sz w:val="24"/>
          <w:szCs w:val="24"/>
        </w:rPr>
        <w:t xml:space="preserve">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 xml:space="preserve"> al</w:t>
      </w:r>
      <w:r w:rsidR="009B39CF">
        <w:rPr>
          <w:rFonts w:ascii="Times New Roman" w:hAnsi="Times New Roman" w:cs="Times New Roman"/>
          <w:sz w:val="24"/>
          <w:szCs w:val="24"/>
        </w:rPr>
        <w:t>.</w:t>
      </w:r>
      <w:r>
        <w:rPr>
          <w:rFonts w:ascii="Times New Roman" w:hAnsi="Times New Roman" w:cs="Times New Roman"/>
          <w:sz w:val="24"/>
          <w:szCs w:val="24"/>
        </w:rPr>
        <w:t>, 2014).</w:t>
      </w:r>
      <w:r w:rsidR="005216C0">
        <w:rPr>
          <w:rFonts w:ascii="Times New Roman" w:hAnsi="Times New Roman" w:cs="Times New Roman"/>
          <w:sz w:val="24"/>
          <w:szCs w:val="24"/>
        </w:rPr>
        <w:t xml:space="preserve"> Nesse sentido, o estudo de Moreira </w:t>
      </w:r>
      <w:proofErr w:type="gramStart"/>
      <w:r w:rsidR="005216C0">
        <w:rPr>
          <w:rFonts w:ascii="Times New Roman" w:hAnsi="Times New Roman" w:cs="Times New Roman"/>
          <w:sz w:val="24"/>
          <w:szCs w:val="24"/>
        </w:rPr>
        <w:t>et</w:t>
      </w:r>
      <w:proofErr w:type="gramEnd"/>
      <w:r w:rsidR="005216C0">
        <w:rPr>
          <w:rFonts w:ascii="Times New Roman" w:hAnsi="Times New Roman" w:cs="Times New Roman"/>
          <w:sz w:val="24"/>
          <w:szCs w:val="24"/>
        </w:rPr>
        <w:t xml:space="preserve"> al</w:t>
      </w:r>
      <w:r w:rsidR="009B39CF">
        <w:rPr>
          <w:rFonts w:ascii="Times New Roman" w:hAnsi="Times New Roman" w:cs="Times New Roman"/>
          <w:sz w:val="24"/>
          <w:szCs w:val="24"/>
        </w:rPr>
        <w:t>.</w:t>
      </w:r>
      <w:r w:rsidR="005216C0">
        <w:rPr>
          <w:rFonts w:ascii="Times New Roman" w:hAnsi="Times New Roman" w:cs="Times New Roman"/>
          <w:sz w:val="24"/>
          <w:szCs w:val="24"/>
        </w:rPr>
        <w:t xml:space="preserve"> (2014) identificou, dentre outras finalidades da divulgação voluntária, as preocupações com a imagem da empresa</w:t>
      </w:r>
      <w:r w:rsidR="001E4DED">
        <w:rPr>
          <w:rFonts w:ascii="Times New Roman" w:hAnsi="Times New Roman" w:cs="Times New Roman"/>
          <w:sz w:val="24"/>
          <w:szCs w:val="24"/>
        </w:rPr>
        <w:t xml:space="preserve">. </w:t>
      </w:r>
    </w:p>
    <w:p w14:paraId="2D5999DF" w14:textId="77777777" w:rsidR="006E4968" w:rsidRDefault="006E4968" w:rsidP="00C40E8E">
      <w:pPr>
        <w:spacing w:after="0" w:line="240" w:lineRule="auto"/>
        <w:ind w:firstLine="709"/>
        <w:jc w:val="both"/>
        <w:rPr>
          <w:rFonts w:ascii="Times New Roman" w:hAnsi="Times New Roman" w:cs="Times New Roman"/>
          <w:sz w:val="24"/>
          <w:szCs w:val="24"/>
        </w:rPr>
      </w:pPr>
    </w:p>
    <w:p w14:paraId="13305A48" w14:textId="77777777" w:rsidR="00C40E8E" w:rsidRPr="0089685B" w:rsidRDefault="00C40E8E" w:rsidP="00C40E8E">
      <w:pPr>
        <w:spacing w:after="0" w:line="240" w:lineRule="auto"/>
        <w:ind w:firstLine="709"/>
        <w:jc w:val="both"/>
        <w:rPr>
          <w:rFonts w:ascii="Times New Roman" w:hAnsi="Times New Roman" w:cs="Times New Roman"/>
          <w:color w:val="FF0000"/>
          <w:sz w:val="24"/>
          <w:szCs w:val="24"/>
        </w:rPr>
      </w:pPr>
    </w:p>
    <w:p w14:paraId="41042A8A" w14:textId="77777777" w:rsidR="00C40E8E" w:rsidRDefault="00C40E8E" w:rsidP="00C40E8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2.3 </w:t>
      </w:r>
      <w:r w:rsidRPr="0089685B">
        <w:rPr>
          <w:rFonts w:ascii="Times New Roman" w:hAnsi="Times New Roman" w:cs="Times New Roman"/>
          <w:b/>
          <w:sz w:val="24"/>
          <w:szCs w:val="24"/>
        </w:rPr>
        <w:t>Estudos anteriores</w:t>
      </w:r>
    </w:p>
    <w:p w14:paraId="57E0B451" w14:textId="77777777" w:rsidR="00C40E8E" w:rsidRPr="0089685B" w:rsidRDefault="00C40E8E" w:rsidP="00C40E8E">
      <w:pPr>
        <w:spacing w:after="0" w:line="240" w:lineRule="auto"/>
        <w:jc w:val="both"/>
        <w:rPr>
          <w:rFonts w:ascii="Times New Roman" w:hAnsi="Times New Roman" w:cs="Times New Roman"/>
          <w:b/>
          <w:sz w:val="24"/>
          <w:szCs w:val="24"/>
        </w:rPr>
      </w:pPr>
    </w:p>
    <w:p w14:paraId="62726C81" w14:textId="77777777" w:rsidR="00C40E8E" w:rsidRPr="0089685B" w:rsidRDefault="00C40E8E" w:rsidP="00C40E8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Diante dos </w:t>
      </w:r>
      <w:proofErr w:type="gramStart"/>
      <w:r>
        <w:rPr>
          <w:rFonts w:ascii="Times New Roman" w:hAnsi="Times New Roman" w:cs="Times New Roman"/>
          <w:sz w:val="24"/>
          <w:szCs w:val="24"/>
        </w:rPr>
        <w:t>conceitos trazido acerca da Teoria Institucional</w:t>
      </w:r>
      <w:proofErr w:type="gramEnd"/>
      <w:r>
        <w:rPr>
          <w:rFonts w:ascii="Times New Roman" w:hAnsi="Times New Roman" w:cs="Times New Roman"/>
          <w:sz w:val="24"/>
          <w:szCs w:val="24"/>
        </w:rPr>
        <w:t xml:space="preserve"> e Isomorfismo, bem como da evidenciação voluntária de informações ambientais efetuada pelas organizações, torna-se interessante a apresentação dos resultados de estudos anteriores dessa linha para auxiliar no </w:t>
      </w:r>
      <w:r>
        <w:rPr>
          <w:rFonts w:ascii="Times New Roman" w:hAnsi="Times New Roman" w:cs="Times New Roman"/>
          <w:sz w:val="24"/>
          <w:szCs w:val="24"/>
        </w:rPr>
        <w:lastRenderedPageBreak/>
        <w:t xml:space="preserve">delineamento do estudo. Nessa perspectiva, </w:t>
      </w:r>
      <w:r w:rsidRPr="0089685B">
        <w:rPr>
          <w:rFonts w:ascii="Times New Roman" w:hAnsi="Times New Roman" w:cs="Times New Roman"/>
          <w:sz w:val="24"/>
          <w:szCs w:val="24"/>
        </w:rPr>
        <w:t xml:space="preserve">Almeida e Callado (2017) buscaram identificar a existência de características isomórficas através da </w:t>
      </w:r>
      <w:bookmarkStart w:id="2" w:name="_Hlk501051496"/>
      <w:r w:rsidRPr="0089685B">
        <w:rPr>
          <w:rFonts w:ascii="Times New Roman" w:hAnsi="Times New Roman" w:cs="Times New Roman"/>
          <w:sz w:val="24"/>
          <w:szCs w:val="24"/>
        </w:rPr>
        <w:t xml:space="preserve">divulgação de indicadores ambientais e sociais de empresas pertencentes ao setor de energia elétrica e constataram a existência de características isomórficas nas divulgações efetuadas </w:t>
      </w:r>
      <w:bookmarkEnd w:id="2"/>
      <w:r w:rsidRPr="0089685B">
        <w:rPr>
          <w:rFonts w:ascii="Times New Roman" w:hAnsi="Times New Roman" w:cs="Times New Roman"/>
          <w:sz w:val="24"/>
          <w:szCs w:val="24"/>
        </w:rPr>
        <w:t>por essas organizações, visto que houve um aumento de 82% na adesão voluntária ao padrão estabelecido pelo relatório de sustentabilidade da GRI.</w:t>
      </w:r>
    </w:p>
    <w:p w14:paraId="5AB96BFA" w14:textId="61D03209" w:rsidR="00C40E8E" w:rsidRDefault="00C40E8E" w:rsidP="00C40E8E">
      <w:pPr>
        <w:spacing w:after="0" w:line="240" w:lineRule="auto"/>
        <w:ind w:firstLine="709"/>
        <w:jc w:val="both"/>
        <w:rPr>
          <w:rFonts w:ascii="Times New Roman" w:hAnsi="Times New Roman" w:cs="Times New Roman"/>
          <w:sz w:val="24"/>
          <w:szCs w:val="24"/>
        </w:rPr>
      </w:pPr>
      <w:r w:rsidRPr="00E8365A">
        <w:rPr>
          <w:rFonts w:ascii="Times New Roman" w:hAnsi="Times New Roman" w:cs="Times New Roman"/>
          <w:sz w:val="24"/>
          <w:szCs w:val="24"/>
        </w:rPr>
        <w:t xml:space="preserve">Parente </w:t>
      </w:r>
      <w:proofErr w:type="gramStart"/>
      <w:r w:rsidRPr="00E8365A">
        <w:rPr>
          <w:rFonts w:ascii="Times New Roman" w:hAnsi="Times New Roman" w:cs="Times New Roman"/>
          <w:sz w:val="24"/>
          <w:szCs w:val="24"/>
        </w:rPr>
        <w:t>et</w:t>
      </w:r>
      <w:proofErr w:type="gramEnd"/>
      <w:r w:rsidRPr="00E8365A">
        <w:rPr>
          <w:rFonts w:ascii="Times New Roman" w:hAnsi="Times New Roman" w:cs="Times New Roman"/>
          <w:sz w:val="24"/>
          <w:szCs w:val="24"/>
        </w:rPr>
        <w:t xml:space="preserve"> al</w:t>
      </w:r>
      <w:r w:rsidR="009B39CF">
        <w:rPr>
          <w:rFonts w:ascii="Times New Roman" w:hAnsi="Times New Roman" w:cs="Times New Roman"/>
          <w:sz w:val="24"/>
          <w:szCs w:val="24"/>
        </w:rPr>
        <w:t>.</w:t>
      </w:r>
      <w:r w:rsidR="00020D70">
        <w:rPr>
          <w:rFonts w:ascii="Times New Roman" w:hAnsi="Times New Roman" w:cs="Times New Roman"/>
          <w:sz w:val="24"/>
          <w:szCs w:val="24"/>
        </w:rPr>
        <w:t xml:space="preserve"> </w:t>
      </w:r>
      <w:r w:rsidRPr="00E8365A">
        <w:rPr>
          <w:rFonts w:ascii="Times New Roman" w:hAnsi="Times New Roman" w:cs="Times New Roman"/>
          <w:sz w:val="24"/>
          <w:szCs w:val="24"/>
        </w:rPr>
        <w:t>(2014)</w:t>
      </w:r>
      <w:r w:rsidR="00020D70">
        <w:rPr>
          <w:rFonts w:ascii="Times New Roman" w:hAnsi="Times New Roman" w:cs="Times New Roman"/>
          <w:sz w:val="24"/>
          <w:szCs w:val="24"/>
        </w:rPr>
        <w:t>,</w:t>
      </w:r>
      <w:r w:rsidRPr="00E8365A">
        <w:rPr>
          <w:rFonts w:ascii="Times New Roman" w:hAnsi="Times New Roman" w:cs="Times New Roman"/>
          <w:sz w:val="24"/>
          <w:szCs w:val="24"/>
        </w:rPr>
        <w:t xml:space="preserve"> buscaram identificar a ocorrência de isomorfismo no </w:t>
      </w:r>
      <w:proofErr w:type="spellStart"/>
      <w:r w:rsidRPr="0067322A">
        <w:rPr>
          <w:rFonts w:ascii="Times New Roman" w:hAnsi="Times New Roman" w:cs="Times New Roman"/>
          <w:i/>
          <w:sz w:val="24"/>
          <w:szCs w:val="24"/>
        </w:rPr>
        <w:t>disclosure</w:t>
      </w:r>
      <w:proofErr w:type="spellEnd"/>
      <w:r w:rsidRPr="00E8365A">
        <w:rPr>
          <w:rFonts w:ascii="Times New Roman" w:hAnsi="Times New Roman" w:cs="Times New Roman"/>
          <w:sz w:val="24"/>
          <w:szCs w:val="24"/>
        </w:rPr>
        <w:t xml:space="preserve"> de sustentabilidade nos relatórios da GRI das empresas do setor de energia elétrica e seus resultados demonstraram que essas empresas adotam práticas isomórficas na divulgação sobre sustentabilidade, em todas as dimensões, econômica, social e ambiental.</w:t>
      </w:r>
    </w:p>
    <w:p w14:paraId="16702ADE" w14:textId="77777777" w:rsidR="00C40E8E" w:rsidRDefault="00C40E8E" w:rsidP="002677E8">
      <w:pPr>
        <w:spacing w:after="0" w:line="240" w:lineRule="auto"/>
        <w:ind w:firstLine="709"/>
        <w:jc w:val="both"/>
        <w:rPr>
          <w:rFonts w:ascii="Times New Roman" w:hAnsi="Times New Roman" w:cs="Times New Roman"/>
          <w:sz w:val="24"/>
          <w:szCs w:val="24"/>
        </w:rPr>
      </w:pPr>
      <w:r w:rsidRPr="00724EFF">
        <w:rPr>
          <w:rFonts w:ascii="Times New Roman" w:hAnsi="Times New Roman" w:cs="Times New Roman"/>
          <w:sz w:val="24"/>
          <w:szCs w:val="24"/>
        </w:rPr>
        <w:t xml:space="preserve">O estudo de </w:t>
      </w:r>
      <w:proofErr w:type="spellStart"/>
      <w:r w:rsidRPr="00724EFF">
        <w:rPr>
          <w:rFonts w:ascii="Times New Roman" w:hAnsi="Times New Roman" w:cs="Times New Roman"/>
          <w:sz w:val="24"/>
          <w:szCs w:val="24"/>
        </w:rPr>
        <w:t>Villiers</w:t>
      </w:r>
      <w:proofErr w:type="spellEnd"/>
      <w:r w:rsidRPr="00724EFF">
        <w:rPr>
          <w:rFonts w:ascii="Times New Roman" w:hAnsi="Times New Roman" w:cs="Times New Roman"/>
          <w:sz w:val="24"/>
          <w:szCs w:val="24"/>
        </w:rPr>
        <w:t xml:space="preserve">, </w:t>
      </w:r>
      <w:proofErr w:type="spellStart"/>
      <w:r w:rsidRPr="00724EFF">
        <w:rPr>
          <w:rFonts w:ascii="Times New Roman" w:hAnsi="Times New Roman" w:cs="Times New Roman"/>
          <w:sz w:val="24"/>
          <w:szCs w:val="24"/>
        </w:rPr>
        <w:t>Low</w:t>
      </w:r>
      <w:proofErr w:type="spellEnd"/>
      <w:r w:rsidRPr="00724EFF">
        <w:rPr>
          <w:rFonts w:ascii="Times New Roman" w:hAnsi="Times New Roman" w:cs="Times New Roman"/>
          <w:sz w:val="24"/>
          <w:szCs w:val="24"/>
        </w:rPr>
        <w:t xml:space="preserve"> e </w:t>
      </w:r>
      <w:proofErr w:type="spellStart"/>
      <w:r w:rsidRPr="00724EFF">
        <w:rPr>
          <w:rFonts w:ascii="Times New Roman" w:hAnsi="Times New Roman" w:cs="Times New Roman"/>
          <w:sz w:val="24"/>
          <w:szCs w:val="24"/>
        </w:rPr>
        <w:t>Samkin</w:t>
      </w:r>
      <w:proofErr w:type="spellEnd"/>
      <w:r w:rsidRPr="00724EFF">
        <w:rPr>
          <w:rFonts w:ascii="Times New Roman" w:hAnsi="Times New Roman" w:cs="Times New Roman"/>
          <w:sz w:val="24"/>
          <w:szCs w:val="24"/>
        </w:rPr>
        <w:t xml:space="preserve"> (2014) objetivou comparar as divulgações sociais e ambientais de empresas mineradoras sul-africanas maiores em relação a empresas menores do mesmo ramo através da ótica do isomorfismo normativo, preconizado pela Teoria Institucional, como forma de explicar a semelhança entre as divulgações. A hipótese esperada tratava-se de que as empresas maiores, devido a sua visibilidade, evidenciassem um maior número de informações dessa natureza. O que foi constatado é que essa diferença existe em relação </w:t>
      </w:r>
      <w:proofErr w:type="gramStart"/>
      <w:r w:rsidRPr="00724EFF">
        <w:rPr>
          <w:rFonts w:ascii="Times New Roman" w:hAnsi="Times New Roman" w:cs="Times New Roman"/>
          <w:sz w:val="24"/>
          <w:szCs w:val="24"/>
        </w:rPr>
        <w:t>as</w:t>
      </w:r>
      <w:proofErr w:type="gramEnd"/>
      <w:r w:rsidRPr="00724EFF">
        <w:rPr>
          <w:rFonts w:ascii="Times New Roman" w:hAnsi="Times New Roman" w:cs="Times New Roman"/>
          <w:sz w:val="24"/>
          <w:szCs w:val="24"/>
        </w:rPr>
        <w:t xml:space="preserve"> divulgações sociais, porém não existe nas divulgações ambientais, ou seja, as pequenas empresas mineiras possuem uma quantidade similar de informações ambientais divulgadas.</w:t>
      </w:r>
    </w:p>
    <w:p w14:paraId="60D55CBF" w14:textId="458A8B8D" w:rsidR="003F3A61" w:rsidRDefault="00C40E8E" w:rsidP="002677E8">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Sampaio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 xml:space="preserve"> al</w:t>
      </w:r>
      <w:r w:rsidR="009B39CF">
        <w:rPr>
          <w:rFonts w:ascii="Times New Roman" w:hAnsi="Times New Roman" w:cs="Times New Roman"/>
          <w:sz w:val="24"/>
          <w:szCs w:val="24"/>
        </w:rPr>
        <w:t>.</w:t>
      </w:r>
      <w:r>
        <w:rPr>
          <w:rFonts w:ascii="Times New Roman" w:hAnsi="Times New Roman" w:cs="Times New Roman"/>
          <w:sz w:val="24"/>
          <w:szCs w:val="24"/>
        </w:rPr>
        <w:t xml:space="preserve"> (2012) em estudo semelhante, buscaram identificar se existe isomorfismo em relação às informações divulgadas entre os relatórios anuais e de sustentabilidade de empresas mineradoras brasileiras e identificaram que, embora os resultados apontem para a existência de isomorfismo em relação a indicadores sociais, não foi identificado um processo isomórfico na divulgação de indicadores ambientais, tendo como parâmetro, as diretrizes do GRI. Os autores também observaram que houve um aumento no número de informações socioambientais divulgadas no decorrer dos anos analisados, reforçando os preceitos da Teoria da Legitimidade.</w:t>
      </w:r>
      <w:r w:rsidR="006E6EE9">
        <w:rPr>
          <w:rFonts w:ascii="Times New Roman" w:hAnsi="Times New Roman" w:cs="Times New Roman"/>
          <w:sz w:val="24"/>
          <w:szCs w:val="24"/>
        </w:rPr>
        <w:t xml:space="preserve"> </w:t>
      </w:r>
      <w:r w:rsidR="003F3A61">
        <w:rPr>
          <w:rFonts w:ascii="Times New Roman" w:hAnsi="Times New Roman" w:cs="Times New Roman"/>
          <w:sz w:val="24"/>
          <w:szCs w:val="24"/>
        </w:rPr>
        <w:t>Estes estudos</w:t>
      </w:r>
      <w:r w:rsidR="006E6EE9">
        <w:rPr>
          <w:rFonts w:ascii="Times New Roman" w:hAnsi="Times New Roman" w:cs="Times New Roman"/>
          <w:sz w:val="24"/>
          <w:szCs w:val="24"/>
        </w:rPr>
        <w:t xml:space="preserve"> </w:t>
      </w:r>
      <w:r w:rsidR="003F3A61">
        <w:rPr>
          <w:rFonts w:ascii="Times New Roman" w:hAnsi="Times New Roman" w:cs="Times New Roman"/>
          <w:sz w:val="24"/>
          <w:szCs w:val="24"/>
        </w:rPr>
        <w:t>aborda</w:t>
      </w:r>
      <w:r w:rsidR="006E6EE9">
        <w:rPr>
          <w:rFonts w:ascii="Times New Roman" w:hAnsi="Times New Roman" w:cs="Times New Roman"/>
          <w:sz w:val="24"/>
          <w:szCs w:val="24"/>
        </w:rPr>
        <w:t xml:space="preserve">dos servem como base para reflexão de questões essenciais sobre os temas abordados nesta pesquisa. O próximo tópico </w:t>
      </w:r>
      <w:r w:rsidR="00A356AC">
        <w:rPr>
          <w:rFonts w:ascii="Times New Roman" w:hAnsi="Times New Roman" w:cs="Times New Roman"/>
          <w:sz w:val="24"/>
          <w:szCs w:val="24"/>
        </w:rPr>
        <w:t>trata-se da metodologia empregada na realização do estudo.</w:t>
      </w:r>
    </w:p>
    <w:p w14:paraId="2654A51D" w14:textId="77777777" w:rsidR="00924EFE" w:rsidRPr="0089685B" w:rsidRDefault="00924EFE" w:rsidP="002677E8">
      <w:pPr>
        <w:spacing w:after="0" w:line="240" w:lineRule="auto"/>
        <w:ind w:firstLine="709"/>
        <w:jc w:val="both"/>
        <w:rPr>
          <w:rFonts w:ascii="Times New Roman" w:hAnsi="Times New Roman" w:cs="Times New Roman"/>
          <w:sz w:val="24"/>
          <w:szCs w:val="24"/>
        </w:rPr>
      </w:pPr>
    </w:p>
    <w:p w14:paraId="63739C65" w14:textId="77777777" w:rsidR="00967C11" w:rsidRDefault="00967C11" w:rsidP="002677E8">
      <w:pPr>
        <w:spacing w:after="0" w:line="240" w:lineRule="auto"/>
        <w:jc w:val="both"/>
        <w:rPr>
          <w:rFonts w:ascii="Times New Roman" w:hAnsi="Times New Roman" w:cs="Times New Roman"/>
          <w:b/>
          <w:color w:val="000000" w:themeColor="text1"/>
          <w:sz w:val="24"/>
          <w:szCs w:val="24"/>
        </w:rPr>
      </w:pPr>
      <w:proofErr w:type="gramStart"/>
      <w:r w:rsidRPr="00A73017">
        <w:rPr>
          <w:rFonts w:ascii="Times New Roman" w:hAnsi="Times New Roman" w:cs="Times New Roman"/>
          <w:b/>
          <w:color w:val="000000" w:themeColor="text1"/>
          <w:sz w:val="24"/>
          <w:szCs w:val="24"/>
        </w:rPr>
        <w:t>3</w:t>
      </w:r>
      <w:proofErr w:type="gramEnd"/>
      <w:r w:rsidRPr="00A73017">
        <w:rPr>
          <w:rFonts w:ascii="Times New Roman" w:hAnsi="Times New Roman" w:cs="Times New Roman"/>
          <w:b/>
          <w:color w:val="000000" w:themeColor="text1"/>
          <w:sz w:val="24"/>
          <w:szCs w:val="24"/>
        </w:rPr>
        <w:t xml:space="preserve"> METODOLOGIA</w:t>
      </w:r>
    </w:p>
    <w:p w14:paraId="63D9C4B5" w14:textId="77777777" w:rsidR="00597B00" w:rsidRDefault="00597B00" w:rsidP="002677E8">
      <w:pPr>
        <w:pStyle w:val="NormalWeb"/>
        <w:spacing w:before="0" w:beforeAutospacing="0" w:after="0" w:afterAutospacing="0"/>
        <w:ind w:firstLine="709"/>
        <w:jc w:val="both"/>
        <w:rPr>
          <w:color w:val="000000"/>
        </w:rPr>
      </w:pPr>
    </w:p>
    <w:p w14:paraId="345C402D" w14:textId="18D8D497" w:rsidR="00597B00" w:rsidRDefault="00095C50" w:rsidP="002677E8">
      <w:pPr>
        <w:pStyle w:val="NormalWeb"/>
        <w:spacing w:before="0" w:beforeAutospacing="0" w:after="0" w:afterAutospacing="0"/>
        <w:ind w:firstLine="709"/>
        <w:jc w:val="both"/>
        <w:rPr>
          <w:color w:val="000000"/>
        </w:rPr>
      </w:pPr>
      <w:r w:rsidRPr="00095C50">
        <w:rPr>
          <w:color w:val="000000"/>
        </w:rPr>
        <w:t xml:space="preserve">A pesquisa caracteriza-se, quanto aos objetivos, </w:t>
      </w:r>
      <w:r w:rsidR="00E06648">
        <w:rPr>
          <w:color w:val="000000"/>
        </w:rPr>
        <w:t xml:space="preserve">como </w:t>
      </w:r>
      <w:r w:rsidRPr="00095C50">
        <w:rPr>
          <w:color w:val="000000"/>
        </w:rPr>
        <w:t xml:space="preserve">descritiva, quanto aos procedimentos, </w:t>
      </w:r>
      <w:r w:rsidR="00E06648">
        <w:rPr>
          <w:color w:val="000000"/>
        </w:rPr>
        <w:t xml:space="preserve">como </w:t>
      </w:r>
      <w:r w:rsidRPr="00095C50">
        <w:rPr>
          <w:color w:val="000000"/>
        </w:rPr>
        <w:t xml:space="preserve">documental e quanto à abordagem do problema, </w:t>
      </w:r>
      <w:r w:rsidR="00E06648">
        <w:rPr>
          <w:color w:val="000000"/>
        </w:rPr>
        <w:t xml:space="preserve">como </w:t>
      </w:r>
      <w:r w:rsidRPr="00095C50">
        <w:rPr>
          <w:color w:val="000000"/>
        </w:rPr>
        <w:t xml:space="preserve">qualitativa. Quanto ao tratamento dos dados, à metodologia utilizada foi </w:t>
      </w:r>
      <w:proofErr w:type="gramStart"/>
      <w:r w:rsidRPr="00095C50">
        <w:rPr>
          <w:color w:val="000000"/>
        </w:rPr>
        <w:t>a</w:t>
      </w:r>
      <w:proofErr w:type="gramEnd"/>
      <w:r w:rsidRPr="00095C50">
        <w:rPr>
          <w:color w:val="000000"/>
        </w:rPr>
        <w:t xml:space="preserve"> análise de conteúdo dos Relatórios de Gestão/Administração e de Sustentabilidade das empresas selecionadas.</w:t>
      </w:r>
    </w:p>
    <w:p w14:paraId="0969348F" w14:textId="78C663EF" w:rsidR="008D28FA" w:rsidRDefault="008D28FA" w:rsidP="002677E8">
      <w:pPr>
        <w:pStyle w:val="NormalWeb"/>
        <w:spacing w:before="0" w:beforeAutospacing="0" w:after="0" w:afterAutospacing="0"/>
        <w:ind w:firstLine="709"/>
        <w:jc w:val="both"/>
        <w:rPr>
          <w:color w:val="000000"/>
        </w:rPr>
      </w:pPr>
      <w:r>
        <w:rPr>
          <w:color w:val="000000"/>
        </w:rPr>
        <w:t xml:space="preserve">Com a finalidade de </w:t>
      </w:r>
      <w:r w:rsidR="004B3040">
        <w:rPr>
          <w:color w:val="000000"/>
        </w:rPr>
        <w:t xml:space="preserve">identificar </w:t>
      </w:r>
      <w:r w:rsidR="008E5C6A">
        <w:t xml:space="preserve">quais informações </w:t>
      </w:r>
      <w:r w:rsidR="008E5C6A" w:rsidRPr="0089685B">
        <w:t xml:space="preserve">ambientais evidenciadas de forma voluntária pelas cooperativas agroindustriais </w:t>
      </w:r>
      <w:r w:rsidR="008E5C6A">
        <w:t xml:space="preserve">apresentam características isomórficas em relação </w:t>
      </w:r>
      <w:r w:rsidR="008E5C6A" w:rsidRPr="0089685B">
        <w:t>às informações evidenciadas pelas empresas agroindustriais privadas de grande porte</w:t>
      </w:r>
      <w:r>
        <w:t xml:space="preserve">, </w:t>
      </w:r>
      <w:r>
        <w:rPr>
          <w:color w:val="000000"/>
        </w:rPr>
        <w:t xml:space="preserve">inicialmente realizou-se uma </w:t>
      </w:r>
      <w:r w:rsidRPr="00B53DC8">
        <w:rPr>
          <w:color w:val="000000"/>
        </w:rPr>
        <w:t xml:space="preserve">pesquisa </w:t>
      </w:r>
      <w:r>
        <w:rPr>
          <w:color w:val="000000"/>
        </w:rPr>
        <w:t>no</w:t>
      </w:r>
      <w:r w:rsidRPr="00B53DC8">
        <w:rPr>
          <w:color w:val="000000"/>
        </w:rPr>
        <w:t xml:space="preserve"> ranking</w:t>
      </w:r>
      <w:r>
        <w:rPr>
          <w:color w:val="000000"/>
        </w:rPr>
        <w:t xml:space="preserve"> Melhores e Maiores, publicado pela revista Exame, das 500 maiores empresas do Brasil tendo como parâmetro a receita líquida aferida pelas empresas no ano de 2016. Com base nessa pesquisa, foram </w:t>
      </w:r>
      <w:r w:rsidRPr="00B53DC8">
        <w:rPr>
          <w:color w:val="000000"/>
        </w:rPr>
        <w:t>selecio</w:t>
      </w:r>
      <w:r>
        <w:rPr>
          <w:color w:val="000000"/>
        </w:rPr>
        <w:t>nadas para compor a amostra do estudo</w:t>
      </w:r>
      <w:r w:rsidRPr="00B53DC8">
        <w:rPr>
          <w:color w:val="000000"/>
        </w:rPr>
        <w:t xml:space="preserve"> as </w:t>
      </w:r>
      <w:proofErr w:type="gramStart"/>
      <w:r w:rsidRPr="00B53DC8">
        <w:rPr>
          <w:color w:val="000000"/>
        </w:rPr>
        <w:t>3</w:t>
      </w:r>
      <w:proofErr w:type="gramEnd"/>
      <w:r w:rsidRPr="00B53DC8">
        <w:rPr>
          <w:color w:val="000000"/>
        </w:rPr>
        <w:t xml:space="preserve"> maiores empresas no ramo de bens de consumo, </w:t>
      </w:r>
      <w:r>
        <w:rPr>
          <w:color w:val="000000"/>
        </w:rPr>
        <w:t xml:space="preserve">sendo elas: Cargill, BRF e Bunge. Essas </w:t>
      </w:r>
      <w:proofErr w:type="gramStart"/>
      <w:r>
        <w:rPr>
          <w:color w:val="000000"/>
        </w:rPr>
        <w:t>3</w:t>
      </w:r>
      <w:proofErr w:type="gramEnd"/>
      <w:r>
        <w:rPr>
          <w:color w:val="000000"/>
        </w:rPr>
        <w:t xml:space="preserve"> empresas atendem o requisito de poderem ser caracterizadas como agroindustriais, tendo em vista o enquadramento das suas principais atividades nessa categoria.</w:t>
      </w:r>
    </w:p>
    <w:p w14:paraId="2411F5EB" w14:textId="508DCFB7" w:rsidR="008D28FA" w:rsidRDefault="008D28FA" w:rsidP="002677E8">
      <w:pPr>
        <w:pStyle w:val="NormalWeb"/>
        <w:spacing w:before="0" w:beforeAutospacing="0" w:after="0" w:afterAutospacing="0"/>
        <w:ind w:firstLine="709"/>
        <w:jc w:val="both"/>
        <w:rPr>
          <w:color w:val="000000"/>
        </w:rPr>
      </w:pPr>
      <w:r>
        <w:rPr>
          <w:color w:val="000000"/>
        </w:rPr>
        <w:t xml:space="preserve">De maneira semelhante, também foram selecionadas as </w:t>
      </w:r>
      <w:proofErr w:type="gramStart"/>
      <w:r>
        <w:rPr>
          <w:color w:val="000000"/>
        </w:rPr>
        <w:t>3</w:t>
      </w:r>
      <w:proofErr w:type="gramEnd"/>
      <w:r w:rsidRPr="00B53DC8">
        <w:rPr>
          <w:color w:val="000000"/>
        </w:rPr>
        <w:t xml:space="preserve"> cooperativas</w:t>
      </w:r>
      <w:r>
        <w:rPr>
          <w:color w:val="000000"/>
        </w:rPr>
        <w:t xml:space="preserve"> agroindustriais</w:t>
      </w:r>
      <w:r w:rsidRPr="00B53DC8">
        <w:rPr>
          <w:color w:val="000000"/>
        </w:rPr>
        <w:t xml:space="preserve"> de </w:t>
      </w:r>
      <w:r>
        <w:rPr>
          <w:color w:val="000000"/>
        </w:rPr>
        <w:t>maior</w:t>
      </w:r>
      <w:r w:rsidRPr="00B53DC8">
        <w:rPr>
          <w:color w:val="000000"/>
        </w:rPr>
        <w:t xml:space="preserve"> representatividade</w:t>
      </w:r>
      <w:r>
        <w:rPr>
          <w:color w:val="000000"/>
        </w:rPr>
        <w:t xml:space="preserve"> no cenário</w:t>
      </w:r>
      <w:r w:rsidRPr="00B53DC8">
        <w:rPr>
          <w:color w:val="000000"/>
        </w:rPr>
        <w:t xml:space="preserve"> nacional</w:t>
      </w:r>
      <w:r>
        <w:rPr>
          <w:color w:val="000000"/>
        </w:rPr>
        <w:t xml:space="preserve">. Essa seleção ocorreu também com base no </w:t>
      </w:r>
      <w:r>
        <w:rPr>
          <w:color w:val="000000"/>
        </w:rPr>
        <w:lastRenderedPageBreak/>
        <w:t>ranking das Melhores e Maiores empresas do ano de 2016, porém no setor denominado</w:t>
      </w:r>
      <w:r w:rsidRPr="00B53DC8">
        <w:rPr>
          <w:color w:val="000000"/>
        </w:rPr>
        <w:t xml:space="preserve"> </w:t>
      </w:r>
      <w:r>
        <w:rPr>
          <w:color w:val="000000"/>
        </w:rPr>
        <w:t>produção agropecuária</w:t>
      </w:r>
      <w:r w:rsidRPr="00B53DC8">
        <w:rPr>
          <w:color w:val="000000"/>
        </w:rPr>
        <w:t xml:space="preserve">, que apesar da diferenciação na nomenclatura do setor, </w:t>
      </w:r>
      <w:r>
        <w:rPr>
          <w:color w:val="000000"/>
        </w:rPr>
        <w:t>abrange as agroindu</w:t>
      </w:r>
      <w:r w:rsidRPr="00B53DC8">
        <w:rPr>
          <w:color w:val="000000"/>
        </w:rPr>
        <w:t>stria</w:t>
      </w:r>
      <w:r>
        <w:rPr>
          <w:color w:val="000000"/>
        </w:rPr>
        <w:t>is, objeto deste estudo. Dessa maneira</w:t>
      </w:r>
      <w:r w:rsidRPr="00B53DC8">
        <w:rPr>
          <w:color w:val="000000"/>
        </w:rPr>
        <w:t xml:space="preserve">, </w:t>
      </w:r>
      <w:proofErr w:type="gramStart"/>
      <w:r w:rsidRPr="00B53DC8">
        <w:rPr>
          <w:color w:val="000000"/>
        </w:rPr>
        <w:t>selecionou-se</w:t>
      </w:r>
      <w:proofErr w:type="gramEnd"/>
      <w:r w:rsidRPr="00B53DC8">
        <w:rPr>
          <w:color w:val="000000"/>
        </w:rPr>
        <w:t xml:space="preserve"> as quatro cooperativas melhor colocadas no ranking, sendo elas</w:t>
      </w:r>
      <w:r>
        <w:rPr>
          <w:color w:val="000000"/>
        </w:rPr>
        <w:t xml:space="preserve">: </w:t>
      </w:r>
      <w:proofErr w:type="spellStart"/>
      <w:r>
        <w:rPr>
          <w:color w:val="000000"/>
        </w:rPr>
        <w:t>Copersucar</w:t>
      </w:r>
      <w:proofErr w:type="spellEnd"/>
      <w:r>
        <w:rPr>
          <w:color w:val="000000"/>
        </w:rPr>
        <w:t xml:space="preserve">, Coamo, C. Vale e Lar. </w:t>
      </w:r>
      <w:r w:rsidRPr="00B53DC8">
        <w:rPr>
          <w:color w:val="000000"/>
        </w:rPr>
        <w:t xml:space="preserve">Eliminou-se da amostra a empresa </w:t>
      </w:r>
      <w:proofErr w:type="spellStart"/>
      <w:r w:rsidRPr="00B53DC8">
        <w:rPr>
          <w:color w:val="000000"/>
        </w:rPr>
        <w:t>Copersucar</w:t>
      </w:r>
      <w:proofErr w:type="spellEnd"/>
      <w:r w:rsidRPr="00B53DC8">
        <w:rPr>
          <w:color w:val="000000"/>
        </w:rPr>
        <w:t xml:space="preserve"> por esta ter atividade operacional diferente das demais, </w:t>
      </w:r>
      <w:r>
        <w:rPr>
          <w:color w:val="000000"/>
        </w:rPr>
        <w:t xml:space="preserve">sendo </w:t>
      </w:r>
      <w:r w:rsidRPr="00B53DC8">
        <w:rPr>
          <w:color w:val="000000"/>
        </w:rPr>
        <w:t>voltada a produção apenas de açúcar e etanol</w:t>
      </w:r>
      <w:r>
        <w:rPr>
          <w:color w:val="000000"/>
        </w:rPr>
        <w:t>, diferentemente das</w:t>
      </w:r>
      <w:r w:rsidRPr="00B53DC8">
        <w:rPr>
          <w:color w:val="000000"/>
        </w:rPr>
        <w:t xml:space="preserve"> demais</w:t>
      </w:r>
      <w:r>
        <w:rPr>
          <w:color w:val="000000"/>
        </w:rPr>
        <w:t>,</w:t>
      </w:r>
      <w:r w:rsidRPr="00B53DC8">
        <w:rPr>
          <w:color w:val="000000"/>
        </w:rPr>
        <w:t xml:space="preserve"> </w:t>
      </w:r>
      <w:r>
        <w:rPr>
          <w:color w:val="000000"/>
        </w:rPr>
        <w:t xml:space="preserve">com atividades </w:t>
      </w:r>
      <w:r w:rsidRPr="00B53DC8">
        <w:rPr>
          <w:color w:val="000000"/>
        </w:rPr>
        <w:t>mais diversificada</w:t>
      </w:r>
      <w:r>
        <w:rPr>
          <w:color w:val="000000"/>
        </w:rPr>
        <w:t>s</w:t>
      </w:r>
      <w:r w:rsidRPr="00B53DC8">
        <w:rPr>
          <w:color w:val="000000"/>
        </w:rPr>
        <w:t xml:space="preserve">. Dessa maneira, por motivo de comparabilidade entre as organizações, optou-se por retirar a </w:t>
      </w:r>
      <w:r w:rsidR="008D400A">
        <w:rPr>
          <w:color w:val="000000"/>
        </w:rPr>
        <w:t xml:space="preserve">empresa </w:t>
      </w:r>
      <w:proofErr w:type="spellStart"/>
      <w:r w:rsidRPr="00B53DC8">
        <w:rPr>
          <w:color w:val="000000"/>
        </w:rPr>
        <w:t>Copersucar</w:t>
      </w:r>
      <w:proofErr w:type="spellEnd"/>
      <w:r w:rsidRPr="00B53DC8">
        <w:rPr>
          <w:color w:val="000000"/>
        </w:rPr>
        <w:t xml:space="preserve"> da amostra.</w:t>
      </w:r>
      <w:r w:rsidR="0068050E">
        <w:rPr>
          <w:color w:val="000000"/>
        </w:rPr>
        <w:t xml:space="preserve"> A Tabela 1 apresenta as empresas componentes da amostra:</w:t>
      </w:r>
    </w:p>
    <w:p w14:paraId="48CC04D1" w14:textId="77777777" w:rsidR="005E42F5" w:rsidRDefault="005E42F5" w:rsidP="00967C11">
      <w:pPr>
        <w:spacing w:after="0" w:line="240" w:lineRule="auto"/>
        <w:jc w:val="both"/>
        <w:rPr>
          <w:rFonts w:ascii="Times New Roman" w:hAnsi="Times New Roman" w:cs="Times New Roman"/>
          <w:sz w:val="24"/>
          <w:szCs w:val="24"/>
        </w:rPr>
      </w:pPr>
    </w:p>
    <w:tbl>
      <w:tblPr>
        <w:tblW w:w="8812" w:type="dxa"/>
        <w:jc w:val="center"/>
        <w:tblInd w:w="-960" w:type="dxa"/>
        <w:tblCellMar>
          <w:left w:w="70" w:type="dxa"/>
          <w:right w:w="70" w:type="dxa"/>
        </w:tblCellMar>
        <w:tblLook w:val="04A0" w:firstRow="1" w:lastRow="0" w:firstColumn="1" w:lastColumn="0" w:noHBand="0" w:noVBand="1"/>
      </w:tblPr>
      <w:tblGrid>
        <w:gridCol w:w="4600"/>
        <w:gridCol w:w="4212"/>
      </w:tblGrid>
      <w:tr w:rsidR="00C82E63" w:rsidRPr="00C82E63" w14:paraId="319EADCA" w14:textId="77777777" w:rsidTr="00791A32">
        <w:trPr>
          <w:trHeight w:val="321"/>
          <w:jc w:val="center"/>
        </w:trPr>
        <w:tc>
          <w:tcPr>
            <w:tcW w:w="8812" w:type="dxa"/>
            <w:gridSpan w:val="2"/>
            <w:tcBorders>
              <w:top w:val="nil"/>
              <w:left w:val="nil"/>
              <w:bottom w:val="single" w:sz="4" w:space="0" w:color="auto"/>
              <w:right w:val="nil"/>
            </w:tcBorders>
            <w:shd w:val="clear" w:color="auto" w:fill="auto"/>
            <w:noWrap/>
            <w:vAlign w:val="bottom"/>
            <w:hideMark/>
          </w:tcPr>
          <w:p w14:paraId="36B3FA86" w14:textId="77777777" w:rsidR="00C82E63" w:rsidRPr="00C82E63" w:rsidRDefault="00C82E63" w:rsidP="00C82E63">
            <w:pPr>
              <w:spacing w:after="0" w:line="240" w:lineRule="auto"/>
              <w:jc w:val="center"/>
              <w:rPr>
                <w:rFonts w:ascii="Times New Roman" w:eastAsia="Times New Roman" w:hAnsi="Times New Roman" w:cs="Times New Roman"/>
                <w:b/>
                <w:bCs/>
                <w:color w:val="000000"/>
                <w:sz w:val="24"/>
                <w:szCs w:val="24"/>
                <w:lang w:eastAsia="pt-BR"/>
              </w:rPr>
            </w:pPr>
            <w:r w:rsidRPr="00C82E63">
              <w:rPr>
                <w:rFonts w:ascii="Times New Roman" w:eastAsia="Times New Roman" w:hAnsi="Times New Roman" w:cs="Times New Roman"/>
                <w:b/>
                <w:bCs/>
                <w:color w:val="000000"/>
                <w:sz w:val="24"/>
                <w:szCs w:val="24"/>
                <w:lang w:eastAsia="pt-BR"/>
              </w:rPr>
              <w:t>Tabela 1: Empresas da amostra</w:t>
            </w:r>
          </w:p>
        </w:tc>
      </w:tr>
      <w:tr w:rsidR="00C82E63" w:rsidRPr="00C82E63" w14:paraId="05C79383" w14:textId="77777777" w:rsidTr="00791A32">
        <w:trPr>
          <w:trHeight w:val="260"/>
          <w:jc w:val="center"/>
        </w:trPr>
        <w:tc>
          <w:tcPr>
            <w:tcW w:w="4600" w:type="dxa"/>
            <w:tcBorders>
              <w:top w:val="nil"/>
              <w:left w:val="nil"/>
              <w:bottom w:val="single" w:sz="4" w:space="0" w:color="auto"/>
              <w:right w:val="single" w:sz="4" w:space="0" w:color="auto"/>
            </w:tcBorders>
            <w:shd w:val="clear" w:color="auto" w:fill="auto"/>
            <w:vAlign w:val="center"/>
            <w:hideMark/>
          </w:tcPr>
          <w:p w14:paraId="2F7DE052" w14:textId="77777777" w:rsidR="00C82E63" w:rsidRPr="00C82E63" w:rsidRDefault="00C82E63" w:rsidP="00C82E63">
            <w:pPr>
              <w:spacing w:after="0" w:line="240" w:lineRule="auto"/>
              <w:rPr>
                <w:rFonts w:ascii="Times New Roman" w:eastAsia="Times New Roman" w:hAnsi="Times New Roman" w:cs="Times New Roman"/>
                <w:b/>
                <w:color w:val="000000"/>
                <w:sz w:val="20"/>
                <w:szCs w:val="20"/>
                <w:lang w:eastAsia="pt-BR"/>
              </w:rPr>
            </w:pPr>
            <w:r w:rsidRPr="00C82E63">
              <w:rPr>
                <w:rFonts w:ascii="Times New Roman" w:eastAsia="Times New Roman" w:hAnsi="Times New Roman" w:cs="Times New Roman"/>
                <w:b/>
                <w:color w:val="000000"/>
                <w:sz w:val="20"/>
                <w:szCs w:val="20"/>
                <w:lang w:eastAsia="pt-BR"/>
              </w:rPr>
              <w:t>EMPRESA</w:t>
            </w:r>
          </w:p>
        </w:tc>
        <w:tc>
          <w:tcPr>
            <w:tcW w:w="4212" w:type="dxa"/>
            <w:tcBorders>
              <w:top w:val="nil"/>
              <w:left w:val="nil"/>
              <w:bottom w:val="single" w:sz="4" w:space="0" w:color="auto"/>
              <w:right w:val="nil"/>
            </w:tcBorders>
            <w:shd w:val="clear" w:color="auto" w:fill="auto"/>
            <w:vAlign w:val="center"/>
            <w:hideMark/>
          </w:tcPr>
          <w:p w14:paraId="0B137DA3" w14:textId="77777777" w:rsidR="00C82E63" w:rsidRPr="00C82E63" w:rsidRDefault="00C82E63" w:rsidP="00C82E63">
            <w:pPr>
              <w:spacing w:after="0" w:line="240" w:lineRule="auto"/>
              <w:jc w:val="center"/>
              <w:rPr>
                <w:rFonts w:ascii="Times New Roman" w:eastAsia="Times New Roman" w:hAnsi="Times New Roman" w:cs="Times New Roman"/>
                <w:b/>
                <w:color w:val="000000"/>
                <w:sz w:val="20"/>
                <w:szCs w:val="20"/>
                <w:lang w:eastAsia="pt-BR"/>
              </w:rPr>
            </w:pPr>
            <w:r w:rsidRPr="00C82E63">
              <w:rPr>
                <w:rFonts w:ascii="Times New Roman" w:eastAsia="Times New Roman" w:hAnsi="Times New Roman" w:cs="Times New Roman"/>
                <w:b/>
                <w:color w:val="000000"/>
                <w:sz w:val="20"/>
                <w:szCs w:val="20"/>
                <w:lang w:eastAsia="pt-BR"/>
              </w:rPr>
              <w:t>SIGLA</w:t>
            </w:r>
          </w:p>
        </w:tc>
      </w:tr>
      <w:tr w:rsidR="00C82E63" w:rsidRPr="00C82E63" w14:paraId="4F953E9E" w14:textId="77777777" w:rsidTr="00791A32">
        <w:trPr>
          <w:trHeight w:val="260"/>
          <w:jc w:val="center"/>
        </w:trPr>
        <w:tc>
          <w:tcPr>
            <w:tcW w:w="4600" w:type="dxa"/>
            <w:tcBorders>
              <w:top w:val="nil"/>
              <w:left w:val="nil"/>
              <w:bottom w:val="single" w:sz="4" w:space="0" w:color="auto"/>
              <w:right w:val="single" w:sz="4" w:space="0" w:color="auto"/>
            </w:tcBorders>
            <w:shd w:val="clear" w:color="auto" w:fill="auto"/>
            <w:vAlign w:val="center"/>
            <w:hideMark/>
          </w:tcPr>
          <w:p w14:paraId="5472AC08" w14:textId="77777777" w:rsidR="00C82E63" w:rsidRPr="00C82E63" w:rsidRDefault="00C82E63" w:rsidP="00C82E63">
            <w:pPr>
              <w:spacing w:after="0" w:line="240" w:lineRule="auto"/>
              <w:rPr>
                <w:rFonts w:ascii="Times New Roman" w:eastAsia="Times New Roman" w:hAnsi="Times New Roman" w:cs="Times New Roman"/>
                <w:color w:val="000000"/>
                <w:sz w:val="20"/>
                <w:szCs w:val="20"/>
                <w:lang w:eastAsia="pt-BR"/>
              </w:rPr>
            </w:pPr>
            <w:r w:rsidRPr="00C82E63">
              <w:rPr>
                <w:rFonts w:ascii="Times New Roman" w:eastAsia="Times New Roman" w:hAnsi="Times New Roman" w:cs="Times New Roman"/>
                <w:color w:val="000000"/>
                <w:sz w:val="20"/>
                <w:szCs w:val="20"/>
                <w:lang w:eastAsia="pt-BR"/>
              </w:rPr>
              <w:t>Cargill, Inc.</w:t>
            </w:r>
          </w:p>
        </w:tc>
        <w:tc>
          <w:tcPr>
            <w:tcW w:w="4212" w:type="dxa"/>
            <w:tcBorders>
              <w:top w:val="nil"/>
              <w:left w:val="nil"/>
              <w:bottom w:val="single" w:sz="4" w:space="0" w:color="auto"/>
              <w:right w:val="nil"/>
            </w:tcBorders>
            <w:shd w:val="clear" w:color="auto" w:fill="auto"/>
            <w:vAlign w:val="center"/>
            <w:hideMark/>
          </w:tcPr>
          <w:p w14:paraId="4E3E8586" w14:textId="77777777" w:rsidR="00C82E63" w:rsidRPr="00C82E63" w:rsidRDefault="00C82E63" w:rsidP="00C82E63">
            <w:pPr>
              <w:spacing w:after="0" w:line="240" w:lineRule="auto"/>
              <w:jc w:val="center"/>
              <w:rPr>
                <w:rFonts w:ascii="Times New Roman" w:eastAsia="Times New Roman" w:hAnsi="Times New Roman" w:cs="Times New Roman"/>
                <w:color w:val="000000"/>
                <w:sz w:val="20"/>
                <w:szCs w:val="20"/>
                <w:lang w:eastAsia="pt-BR"/>
              </w:rPr>
            </w:pPr>
            <w:r w:rsidRPr="00C82E63">
              <w:rPr>
                <w:rFonts w:ascii="Times New Roman" w:eastAsia="Times New Roman" w:hAnsi="Times New Roman" w:cs="Times New Roman"/>
                <w:color w:val="000000"/>
                <w:sz w:val="20"/>
                <w:szCs w:val="20"/>
                <w:lang w:eastAsia="pt-BR"/>
              </w:rPr>
              <w:t>CARGILL</w:t>
            </w:r>
          </w:p>
        </w:tc>
      </w:tr>
      <w:tr w:rsidR="00C82E63" w:rsidRPr="00C82E63" w14:paraId="6CC29EC3" w14:textId="77777777" w:rsidTr="00791A32">
        <w:trPr>
          <w:trHeight w:val="260"/>
          <w:jc w:val="center"/>
        </w:trPr>
        <w:tc>
          <w:tcPr>
            <w:tcW w:w="4600" w:type="dxa"/>
            <w:tcBorders>
              <w:top w:val="nil"/>
              <w:left w:val="nil"/>
              <w:bottom w:val="single" w:sz="4" w:space="0" w:color="auto"/>
              <w:right w:val="single" w:sz="4" w:space="0" w:color="auto"/>
            </w:tcBorders>
            <w:shd w:val="clear" w:color="auto" w:fill="auto"/>
            <w:vAlign w:val="center"/>
            <w:hideMark/>
          </w:tcPr>
          <w:p w14:paraId="2B90248B" w14:textId="77777777" w:rsidR="00C82E63" w:rsidRPr="00C82E63" w:rsidRDefault="00C82E63" w:rsidP="00C82E63">
            <w:pPr>
              <w:spacing w:after="0" w:line="240" w:lineRule="auto"/>
              <w:rPr>
                <w:rFonts w:ascii="Times New Roman" w:eastAsia="Times New Roman" w:hAnsi="Times New Roman" w:cs="Times New Roman"/>
                <w:color w:val="000000"/>
                <w:sz w:val="20"/>
                <w:szCs w:val="20"/>
                <w:lang w:eastAsia="pt-BR"/>
              </w:rPr>
            </w:pPr>
            <w:r w:rsidRPr="00C82E63">
              <w:rPr>
                <w:rFonts w:ascii="Times New Roman" w:eastAsia="Times New Roman" w:hAnsi="Times New Roman" w:cs="Times New Roman"/>
                <w:color w:val="000000"/>
                <w:sz w:val="20"/>
                <w:szCs w:val="20"/>
                <w:lang w:eastAsia="pt-BR"/>
              </w:rPr>
              <w:t>BRF S.A.</w:t>
            </w:r>
          </w:p>
        </w:tc>
        <w:tc>
          <w:tcPr>
            <w:tcW w:w="4212" w:type="dxa"/>
            <w:tcBorders>
              <w:top w:val="nil"/>
              <w:left w:val="nil"/>
              <w:bottom w:val="single" w:sz="4" w:space="0" w:color="auto"/>
              <w:right w:val="nil"/>
            </w:tcBorders>
            <w:shd w:val="clear" w:color="auto" w:fill="auto"/>
            <w:vAlign w:val="center"/>
            <w:hideMark/>
          </w:tcPr>
          <w:p w14:paraId="53D6A69C" w14:textId="77777777" w:rsidR="00C82E63" w:rsidRPr="00C82E63" w:rsidRDefault="00C82E63" w:rsidP="00C82E63">
            <w:pPr>
              <w:spacing w:after="0" w:line="240" w:lineRule="auto"/>
              <w:jc w:val="center"/>
              <w:rPr>
                <w:rFonts w:ascii="Times New Roman" w:eastAsia="Times New Roman" w:hAnsi="Times New Roman" w:cs="Times New Roman"/>
                <w:color w:val="000000"/>
                <w:sz w:val="20"/>
                <w:szCs w:val="20"/>
                <w:lang w:eastAsia="pt-BR"/>
              </w:rPr>
            </w:pPr>
            <w:r w:rsidRPr="00C82E63">
              <w:rPr>
                <w:rFonts w:ascii="Times New Roman" w:eastAsia="Times New Roman" w:hAnsi="Times New Roman" w:cs="Times New Roman"/>
                <w:color w:val="000000"/>
                <w:sz w:val="20"/>
                <w:szCs w:val="20"/>
                <w:lang w:eastAsia="pt-BR"/>
              </w:rPr>
              <w:t>BRF</w:t>
            </w:r>
          </w:p>
        </w:tc>
      </w:tr>
      <w:tr w:rsidR="00C82E63" w:rsidRPr="00C82E63" w14:paraId="6C252A40" w14:textId="77777777" w:rsidTr="00791A32">
        <w:trPr>
          <w:trHeight w:val="260"/>
          <w:jc w:val="center"/>
        </w:trPr>
        <w:tc>
          <w:tcPr>
            <w:tcW w:w="4600" w:type="dxa"/>
            <w:tcBorders>
              <w:top w:val="nil"/>
              <w:left w:val="nil"/>
              <w:bottom w:val="single" w:sz="4" w:space="0" w:color="auto"/>
              <w:right w:val="single" w:sz="4" w:space="0" w:color="auto"/>
            </w:tcBorders>
            <w:shd w:val="clear" w:color="auto" w:fill="auto"/>
            <w:vAlign w:val="center"/>
            <w:hideMark/>
          </w:tcPr>
          <w:p w14:paraId="015194DB" w14:textId="77777777" w:rsidR="00C82E63" w:rsidRPr="00C82E63" w:rsidRDefault="00C82E63" w:rsidP="00C82E63">
            <w:pPr>
              <w:spacing w:after="0" w:line="240" w:lineRule="auto"/>
              <w:rPr>
                <w:rFonts w:ascii="Times New Roman" w:eastAsia="Times New Roman" w:hAnsi="Times New Roman" w:cs="Times New Roman"/>
                <w:color w:val="000000"/>
                <w:sz w:val="20"/>
                <w:szCs w:val="20"/>
                <w:lang w:eastAsia="pt-BR"/>
              </w:rPr>
            </w:pPr>
            <w:r w:rsidRPr="00C82E63">
              <w:rPr>
                <w:rFonts w:ascii="Times New Roman" w:eastAsia="Times New Roman" w:hAnsi="Times New Roman" w:cs="Times New Roman"/>
                <w:color w:val="000000"/>
                <w:sz w:val="20"/>
                <w:szCs w:val="20"/>
                <w:lang w:eastAsia="pt-BR"/>
              </w:rPr>
              <w:t xml:space="preserve">Bunge </w:t>
            </w:r>
            <w:proofErr w:type="spellStart"/>
            <w:r w:rsidRPr="00C82E63">
              <w:rPr>
                <w:rFonts w:ascii="Times New Roman" w:eastAsia="Times New Roman" w:hAnsi="Times New Roman" w:cs="Times New Roman"/>
                <w:color w:val="000000"/>
                <w:sz w:val="20"/>
                <w:szCs w:val="20"/>
                <w:lang w:eastAsia="pt-BR"/>
              </w:rPr>
              <w:t>Limited</w:t>
            </w:r>
            <w:proofErr w:type="spellEnd"/>
          </w:p>
        </w:tc>
        <w:tc>
          <w:tcPr>
            <w:tcW w:w="4212" w:type="dxa"/>
            <w:tcBorders>
              <w:top w:val="nil"/>
              <w:left w:val="nil"/>
              <w:bottom w:val="single" w:sz="4" w:space="0" w:color="auto"/>
              <w:right w:val="nil"/>
            </w:tcBorders>
            <w:shd w:val="clear" w:color="auto" w:fill="auto"/>
            <w:vAlign w:val="center"/>
            <w:hideMark/>
          </w:tcPr>
          <w:p w14:paraId="31C84C55" w14:textId="77777777" w:rsidR="00C82E63" w:rsidRPr="00C82E63" w:rsidRDefault="00C82E63" w:rsidP="00C82E63">
            <w:pPr>
              <w:spacing w:after="0" w:line="240" w:lineRule="auto"/>
              <w:jc w:val="center"/>
              <w:rPr>
                <w:rFonts w:ascii="Times New Roman" w:eastAsia="Times New Roman" w:hAnsi="Times New Roman" w:cs="Times New Roman"/>
                <w:color w:val="000000"/>
                <w:sz w:val="20"/>
                <w:szCs w:val="20"/>
                <w:lang w:eastAsia="pt-BR"/>
              </w:rPr>
            </w:pPr>
            <w:r w:rsidRPr="00C82E63">
              <w:rPr>
                <w:rFonts w:ascii="Times New Roman" w:eastAsia="Times New Roman" w:hAnsi="Times New Roman" w:cs="Times New Roman"/>
                <w:color w:val="000000"/>
                <w:sz w:val="20"/>
                <w:szCs w:val="20"/>
                <w:lang w:eastAsia="pt-BR"/>
              </w:rPr>
              <w:t>BUNGE</w:t>
            </w:r>
          </w:p>
        </w:tc>
      </w:tr>
      <w:tr w:rsidR="00C82E63" w:rsidRPr="00C82E63" w14:paraId="1ABC604F" w14:textId="77777777" w:rsidTr="00791A32">
        <w:trPr>
          <w:trHeight w:val="260"/>
          <w:jc w:val="center"/>
        </w:trPr>
        <w:tc>
          <w:tcPr>
            <w:tcW w:w="4600" w:type="dxa"/>
            <w:tcBorders>
              <w:top w:val="nil"/>
              <w:left w:val="nil"/>
              <w:bottom w:val="single" w:sz="4" w:space="0" w:color="auto"/>
              <w:right w:val="single" w:sz="4" w:space="0" w:color="auto"/>
            </w:tcBorders>
            <w:shd w:val="clear" w:color="auto" w:fill="auto"/>
            <w:vAlign w:val="center"/>
            <w:hideMark/>
          </w:tcPr>
          <w:p w14:paraId="68D2C8A1" w14:textId="77777777" w:rsidR="00C82E63" w:rsidRPr="00C82E63" w:rsidRDefault="00C82E63" w:rsidP="00C82E63">
            <w:pPr>
              <w:spacing w:after="0" w:line="240" w:lineRule="auto"/>
              <w:rPr>
                <w:rFonts w:ascii="Times New Roman" w:eastAsia="Times New Roman" w:hAnsi="Times New Roman" w:cs="Times New Roman"/>
                <w:color w:val="000000"/>
                <w:sz w:val="20"/>
                <w:szCs w:val="20"/>
                <w:lang w:eastAsia="pt-BR"/>
              </w:rPr>
            </w:pPr>
            <w:r w:rsidRPr="00C82E63">
              <w:rPr>
                <w:rFonts w:ascii="Times New Roman" w:eastAsia="Times New Roman" w:hAnsi="Times New Roman" w:cs="Times New Roman"/>
                <w:color w:val="000000"/>
                <w:sz w:val="20"/>
                <w:szCs w:val="20"/>
                <w:lang w:eastAsia="pt-BR"/>
              </w:rPr>
              <w:t>Coamo Agroindustrial Cooperativa</w:t>
            </w:r>
          </w:p>
        </w:tc>
        <w:tc>
          <w:tcPr>
            <w:tcW w:w="4212" w:type="dxa"/>
            <w:tcBorders>
              <w:top w:val="nil"/>
              <w:left w:val="nil"/>
              <w:bottom w:val="single" w:sz="4" w:space="0" w:color="auto"/>
              <w:right w:val="nil"/>
            </w:tcBorders>
            <w:shd w:val="clear" w:color="auto" w:fill="auto"/>
            <w:vAlign w:val="center"/>
            <w:hideMark/>
          </w:tcPr>
          <w:p w14:paraId="7967B5F5" w14:textId="77777777" w:rsidR="00C82E63" w:rsidRPr="00C82E63" w:rsidRDefault="00C82E63" w:rsidP="00C82E63">
            <w:pPr>
              <w:spacing w:after="0" w:line="240" w:lineRule="auto"/>
              <w:jc w:val="center"/>
              <w:rPr>
                <w:rFonts w:ascii="Times New Roman" w:eastAsia="Times New Roman" w:hAnsi="Times New Roman" w:cs="Times New Roman"/>
                <w:color w:val="000000"/>
                <w:sz w:val="20"/>
                <w:szCs w:val="20"/>
                <w:lang w:eastAsia="pt-BR"/>
              </w:rPr>
            </w:pPr>
            <w:r w:rsidRPr="00C82E63">
              <w:rPr>
                <w:rFonts w:ascii="Times New Roman" w:eastAsia="Times New Roman" w:hAnsi="Times New Roman" w:cs="Times New Roman"/>
                <w:color w:val="000000"/>
                <w:sz w:val="20"/>
                <w:szCs w:val="20"/>
                <w:lang w:eastAsia="pt-BR"/>
              </w:rPr>
              <w:t>COAMO</w:t>
            </w:r>
          </w:p>
        </w:tc>
      </w:tr>
      <w:tr w:rsidR="00C82E63" w:rsidRPr="00C82E63" w14:paraId="0D5C0BF5" w14:textId="77777777" w:rsidTr="00791A32">
        <w:trPr>
          <w:trHeight w:val="260"/>
          <w:jc w:val="center"/>
        </w:trPr>
        <w:tc>
          <w:tcPr>
            <w:tcW w:w="4600" w:type="dxa"/>
            <w:tcBorders>
              <w:top w:val="nil"/>
              <w:left w:val="nil"/>
              <w:bottom w:val="single" w:sz="4" w:space="0" w:color="auto"/>
              <w:right w:val="single" w:sz="4" w:space="0" w:color="auto"/>
            </w:tcBorders>
            <w:shd w:val="clear" w:color="auto" w:fill="auto"/>
            <w:vAlign w:val="center"/>
            <w:hideMark/>
          </w:tcPr>
          <w:p w14:paraId="47C7642E" w14:textId="77777777" w:rsidR="00C82E63" w:rsidRPr="00C82E63" w:rsidRDefault="00C82E63" w:rsidP="00C82E63">
            <w:pPr>
              <w:spacing w:after="0" w:line="240" w:lineRule="auto"/>
              <w:rPr>
                <w:rFonts w:ascii="Times New Roman" w:eastAsia="Times New Roman" w:hAnsi="Times New Roman" w:cs="Times New Roman"/>
                <w:color w:val="000000"/>
                <w:sz w:val="20"/>
                <w:szCs w:val="20"/>
                <w:lang w:eastAsia="pt-BR"/>
              </w:rPr>
            </w:pPr>
            <w:r w:rsidRPr="00C82E63">
              <w:rPr>
                <w:rFonts w:ascii="Times New Roman" w:eastAsia="Times New Roman" w:hAnsi="Times New Roman" w:cs="Times New Roman"/>
                <w:color w:val="000000"/>
                <w:sz w:val="20"/>
                <w:szCs w:val="20"/>
                <w:lang w:eastAsia="pt-BR"/>
              </w:rPr>
              <w:t xml:space="preserve">C. Vale Cooperativa </w:t>
            </w:r>
            <w:proofErr w:type="gramStart"/>
            <w:r w:rsidRPr="00C82E63">
              <w:rPr>
                <w:rFonts w:ascii="Times New Roman" w:eastAsia="Times New Roman" w:hAnsi="Times New Roman" w:cs="Times New Roman"/>
                <w:color w:val="000000"/>
                <w:sz w:val="20"/>
                <w:szCs w:val="20"/>
                <w:lang w:eastAsia="pt-BR"/>
              </w:rPr>
              <w:t>Agroindustrial</w:t>
            </w:r>
            <w:proofErr w:type="gramEnd"/>
          </w:p>
        </w:tc>
        <w:tc>
          <w:tcPr>
            <w:tcW w:w="4212" w:type="dxa"/>
            <w:tcBorders>
              <w:top w:val="nil"/>
              <w:left w:val="nil"/>
              <w:bottom w:val="single" w:sz="4" w:space="0" w:color="auto"/>
              <w:right w:val="nil"/>
            </w:tcBorders>
            <w:shd w:val="clear" w:color="auto" w:fill="auto"/>
            <w:vAlign w:val="center"/>
            <w:hideMark/>
          </w:tcPr>
          <w:p w14:paraId="475B1C5E" w14:textId="77777777" w:rsidR="00C82E63" w:rsidRPr="00C82E63" w:rsidRDefault="00C82E63" w:rsidP="00C82E63">
            <w:pPr>
              <w:spacing w:after="0" w:line="240" w:lineRule="auto"/>
              <w:jc w:val="center"/>
              <w:rPr>
                <w:rFonts w:ascii="Times New Roman" w:eastAsia="Times New Roman" w:hAnsi="Times New Roman" w:cs="Times New Roman"/>
                <w:color w:val="000000"/>
                <w:sz w:val="20"/>
                <w:szCs w:val="20"/>
                <w:lang w:eastAsia="pt-BR"/>
              </w:rPr>
            </w:pPr>
            <w:r w:rsidRPr="00C82E63">
              <w:rPr>
                <w:rFonts w:ascii="Times New Roman" w:eastAsia="Times New Roman" w:hAnsi="Times New Roman" w:cs="Times New Roman"/>
                <w:color w:val="000000"/>
                <w:sz w:val="20"/>
                <w:szCs w:val="20"/>
                <w:lang w:eastAsia="pt-BR"/>
              </w:rPr>
              <w:t>C. VALE</w:t>
            </w:r>
          </w:p>
        </w:tc>
      </w:tr>
      <w:tr w:rsidR="00C82E63" w:rsidRPr="00C82E63" w14:paraId="3A936426" w14:textId="77777777" w:rsidTr="00791A32">
        <w:trPr>
          <w:trHeight w:val="260"/>
          <w:jc w:val="center"/>
        </w:trPr>
        <w:tc>
          <w:tcPr>
            <w:tcW w:w="4600" w:type="dxa"/>
            <w:tcBorders>
              <w:top w:val="nil"/>
              <w:left w:val="nil"/>
              <w:bottom w:val="single" w:sz="4" w:space="0" w:color="auto"/>
              <w:right w:val="single" w:sz="4" w:space="0" w:color="auto"/>
            </w:tcBorders>
            <w:shd w:val="clear" w:color="auto" w:fill="auto"/>
            <w:vAlign w:val="center"/>
            <w:hideMark/>
          </w:tcPr>
          <w:p w14:paraId="1F436643" w14:textId="77777777" w:rsidR="00C82E63" w:rsidRPr="00C82E63" w:rsidRDefault="00C82E63" w:rsidP="00C82E63">
            <w:pPr>
              <w:spacing w:after="0" w:line="240" w:lineRule="auto"/>
              <w:rPr>
                <w:rFonts w:ascii="Times New Roman" w:eastAsia="Times New Roman" w:hAnsi="Times New Roman" w:cs="Times New Roman"/>
                <w:color w:val="000000"/>
                <w:sz w:val="20"/>
                <w:szCs w:val="20"/>
                <w:lang w:eastAsia="pt-BR"/>
              </w:rPr>
            </w:pPr>
            <w:r w:rsidRPr="00C82E63">
              <w:rPr>
                <w:rFonts w:ascii="Times New Roman" w:eastAsia="Times New Roman" w:hAnsi="Times New Roman" w:cs="Times New Roman"/>
                <w:color w:val="000000"/>
                <w:sz w:val="20"/>
                <w:szCs w:val="20"/>
                <w:lang w:eastAsia="pt-BR"/>
              </w:rPr>
              <w:t>Cooperativa Agroindustrial Lar</w:t>
            </w:r>
          </w:p>
        </w:tc>
        <w:tc>
          <w:tcPr>
            <w:tcW w:w="4212" w:type="dxa"/>
            <w:tcBorders>
              <w:top w:val="nil"/>
              <w:left w:val="nil"/>
              <w:bottom w:val="single" w:sz="4" w:space="0" w:color="auto"/>
              <w:right w:val="nil"/>
            </w:tcBorders>
            <w:shd w:val="clear" w:color="auto" w:fill="auto"/>
            <w:vAlign w:val="center"/>
            <w:hideMark/>
          </w:tcPr>
          <w:p w14:paraId="77B6CAEA" w14:textId="77777777" w:rsidR="00C82E63" w:rsidRPr="00C82E63" w:rsidRDefault="00C82E63" w:rsidP="00C82E63">
            <w:pPr>
              <w:spacing w:after="0" w:line="240" w:lineRule="auto"/>
              <w:jc w:val="center"/>
              <w:rPr>
                <w:rFonts w:ascii="Times New Roman" w:eastAsia="Times New Roman" w:hAnsi="Times New Roman" w:cs="Times New Roman"/>
                <w:color w:val="000000"/>
                <w:sz w:val="20"/>
                <w:szCs w:val="20"/>
                <w:lang w:eastAsia="pt-BR"/>
              </w:rPr>
            </w:pPr>
            <w:r w:rsidRPr="00C82E63">
              <w:rPr>
                <w:rFonts w:ascii="Times New Roman" w:eastAsia="Times New Roman" w:hAnsi="Times New Roman" w:cs="Times New Roman"/>
                <w:color w:val="000000"/>
                <w:sz w:val="20"/>
                <w:szCs w:val="20"/>
                <w:lang w:eastAsia="pt-BR"/>
              </w:rPr>
              <w:t>LAR</w:t>
            </w:r>
          </w:p>
        </w:tc>
      </w:tr>
      <w:tr w:rsidR="00C82E63" w:rsidRPr="00C82E63" w14:paraId="1DAF7BFE" w14:textId="77777777" w:rsidTr="00791A32">
        <w:trPr>
          <w:trHeight w:val="305"/>
          <w:jc w:val="center"/>
        </w:trPr>
        <w:tc>
          <w:tcPr>
            <w:tcW w:w="8812" w:type="dxa"/>
            <w:gridSpan w:val="2"/>
            <w:tcBorders>
              <w:top w:val="single" w:sz="4" w:space="0" w:color="auto"/>
              <w:left w:val="nil"/>
              <w:bottom w:val="nil"/>
              <w:right w:val="nil"/>
            </w:tcBorders>
            <w:shd w:val="clear" w:color="auto" w:fill="auto"/>
            <w:noWrap/>
            <w:vAlign w:val="bottom"/>
            <w:hideMark/>
          </w:tcPr>
          <w:p w14:paraId="4375EA6F" w14:textId="3AF0B5DF" w:rsidR="00C82E63" w:rsidRPr="00C82E63" w:rsidRDefault="00C82E63" w:rsidP="00C82E63">
            <w:pPr>
              <w:spacing w:after="0" w:line="240" w:lineRule="auto"/>
              <w:rPr>
                <w:rFonts w:ascii="Times New Roman" w:eastAsia="Times New Roman" w:hAnsi="Times New Roman" w:cs="Times New Roman"/>
                <w:color w:val="000000"/>
                <w:lang w:eastAsia="pt-BR"/>
              </w:rPr>
            </w:pPr>
            <w:r w:rsidRPr="00C82E63">
              <w:rPr>
                <w:rFonts w:ascii="Times New Roman" w:eastAsia="Times New Roman" w:hAnsi="Times New Roman" w:cs="Times New Roman"/>
                <w:color w:val="000000"/>
                <w:lang w:eastAsia="pt-BR"/>
              </w:rPr>
              <w:t xml:space="preserve">FONTE: </w:t>
            </w:r>
            <w:r w:rsidRPr="00C82E63">
              <w:rPr>
                <w:rFonts w:ascii="Times New Roman" w:hAnsi="Times New Roman" w:cs="Times New Roman"/>
              </w:rPr>
              <w:t>Elaborado pelos autores</w:t>
            </w:r>
          </w:p>
        </w:tc>
      </w:tr>
    </w:tbl>
    <w:p w14:paraId="42E8623D" w14:textId="77777777" w:rsidR="0078105B" w:rsidRDefault="0078105B" w:rsidP="00967C11">
      <w:pPr>
        <w:spacing w:after="0" w:line="240" w:lineRule="auto"/>
        <w:jc w:val="both"/>
        <w:rPr>
          <w:rFonts w:ascii="Times New Roman" w:hAnsi="Times New Roman" w:cs="Times New Roman"/>
          <w:sz w:val="24"/>
          <w:szCs w:val="24"/>
        </w:rPr>
      </w:pPr>
    </w:p>
    <w:p w14:paraId="55E1B38B" w14:textId="2647B8D2" w:rsidR="005E42F5" w:rsidRDefault="00823362" w:rsidP="00597B0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Foram coletados os </w:t>
      </w:r>
      <w:r w:rsidR="0078105B" w:rsidRPr="0078105B">
        <w:rPr>
          <w:rFonts w:ascii="Times New Roman" w:hAnsi="Times New Roman" w:cs="Times New Roman"/>
          <w:sz w:val="24"/>
          <w:szCs w:val="24"/>
        </w:rPr>
        <w:t>Relatórios de Gestão/Administração</w:t>
      </w:r>
      <w:r w:rsidR="0078105B">
        <w:rPr>
          <w:rFonts w:ascii="Times New Roman" w:hAnsi="Times New Roman" w:cs="Times New Roman"/>
          <w:sz w:val="24"/>
          <w:szCs w:val="24"/>
        </w:rPr>
        <w:t xml:space="preserve"> e de Sustentabilidade</w:t>
      </w:r>
      <w:r w:rsidR="0078105B" w:rsidRPr="0078105B">
        <w:rPr>
          <w:rFonts w:ascii="Times New Roman" w:hAnsi="Times New Roman" w:cs="Times New Roman"/>
          <w:sz w:val="24"/>
          <w:szCs w:val="24"/>
        </w:rPr>
        <w:t xml:space="preserve"> dos exercícios de 2</w:t>
      </w:r>
      <w:r w:rsidR="0078105B">
        <w:rPr>
          <w:rFonts w:ascii="Times New Roman" w:hAnsi="Times New Roman" w:cs="Times New Roman"/>
          <w:sz w:val="24"/>
          <w:szCs w:val="24"/>
        </w:rPr>
        <w:t>014, 2015 e</w:t>
      </w:r>
      <w:r w:rsidR="0078105B" w:rsidRPr="0078105B">
        <w:rPr>
          <w:rFonts w:ascii="Times New Roman" w:hAnsi="Times New Roman" w:cs="Times New Roman"/>
          <w:sz w:val="24"/>
          <w:szCs w:val="24"/>
        </w:rPr>
        <w:t xml:space="preserve"> 201</w:t>
      </w:r>
      <w:r w:rsidR="0078105B">
        <w:rPr>
          <w:rFonts w:ascii="Times New Roman" w:hAnsi="Times New Roman" w:cs="Times New Roman"/>
          <w:sz w:val="24"/>
          <w:szCs w:val="24"/>
        </w:rPr>
        <w:t>6</w:t>
      </w:r>
      <w:r w:rsidR="0078105B" w:rsidRPr="0078105B">
        <w:rPr>
          <w:rFonts w:ascii="Times New Roman" w:hAnsi="Times New Roman" w:cs="Times New Roman"/>
          <w:sz w:val="24"/>
          <w:szCs w:val="24"/>
        </w:rPr>
        <w:t xml:space="preserve"> </w:t>
      </w:r>
      <w:r>
        <w:rPr>
          <w:rFonts w:ascii="Times New Roman" w:hAnsi="Times New Roman" w:cs="Times New Roman"/>
          <w:sz w:val="24"/>
          <w:szCs w:val="24"/>
        </w:rPr>
        <w:t xml:space="preserve">disponíveis </w:t>
      </w:r>
      <w:r w:rsidR="00D37B89">
        <w:rPr>
          <w:rFonts w:ascii="Times New Roman" w:hAnsi="Times New Roman" w:cs="Times New Roman"/>
          <w:sz w:val="24"/>
          <w:szCs w:val="24"/>
        </w:rPr>
        <w:t xml:space="preserve">na página oficial na internet das empresas </w:t>
      </w:r>
      <w:r w:rsidR="0078105B">
        <w:rPr>
          <w:rFonts w:ascii="Times New Roman" w:hAnsi="Times New Roman" w:cs="Times New Roman"/>
          <w:sz w:val="24"/>
          <w:szCs w:val="24"/>
        </w:rPr>
        <w:t>componentes da amostra</w:t>
      </w:r>
      <w:r w:rsidR="00D37B89">
        <w:rPr>
          <w:rFonts w:ascii="Times New Roman" w:hAnsi="Times New Roman" w:cs="Times New Roman"/>
          <w:sz w:val="24"/>
          <w:szCs w:val="24"/>
        </w:rPr>
        <w:t>.</w:t>
      </w:r>
      <w:r w:rsidR="00331B0D">
        <w:rPr>
          <w:rFonts w:ascii="Times New Roman" w:hAnsi="Times New Roman" w:cs="Times New Roman"/>
          <w:sz w:val="24"/>
          <w:szCs w:val="24"/>
        </w:rPr>
        <w:t xml:space="preserve"> Com base nesses relatórios, </w:t>
      </w:r>
      <w:proofErr w:type="gramStart"/>
      <w:r w:rsidR="00331B0D" w:rsidRPr="00331B0D">
        <w:rPr>
          <w:rFonts w:ascii="Times New Roman" w:hAnsi="Times New Roman" w:cs="Times New Roman"/>
          <w:sz w:val="24"/>
          <w:szCs w:val="24"/>
        </w:rPr>
        <w:t>sele</w:t>
      </w:r>
      <w:r w:rsidR="00331B0D">
        <w:rPr>
          <w:rFonts w:ascii="Times New Roman" w:hAnsi="Times New Roman" w:cs="Times New Roman"/>
          <w:sz w:val="24"/>
          <w:szCs w:val="24"/>
        </w:rPr>
        <w:t>cionou-se</w:t>
      </w:r>
      <w:proofErr w:type="gramEnd"/>
      <w:r w:rsidR="00331B0D">
        <w:rPr>
          <w:rFonts w:ascii="Times New Roman" w:hAnsi="Times New Roman" w:cs="Times New Roman"/>
          <w:sz w:val="24"/>
          <w:szCs w:val="24"/>
        </w:rPr>
        <w:t xml:space="preserve"> </w:t>
      </w:r>
      <w:r w:rsidR="00331B0D" w:rsidRPr="00331B0D">
        <w:rPr>
          <w:rFonts w:ascii="Times New Roman" w:hAnsi="Times New Roman" w:cs="Times New Roman"/>
          <w:sz w:val="24"/>
          <w:szCs w:val="24"/>
        </w:rPr>
        <w:t>todas as</w:t>
      </w:r>
      <w:r w:rsidR="00331B0D">
        <w:rPr>
          <w:rFonts w:ascii="Times New Roman" w:hAnsi="Times New Roman" w:cs="Times New Roman"/>
          <w:sz w:val="24"/>
          <w:szCs w:val="24"/>
        </w:rPr>
        <w:t xml:space="preserve"> frases com </w:t>
      </w:r>
      <w:r w:rsidR="00331B0D" w:rsidRPr="00331B0D">
        <w:rPr>
          <w:rFonts w:ascii="Times New Roman" w:hAnsi="Times New Roman" w:cs="Times New Roman"/>
          <w:sz w:val="24"/>
          <w:szCs w:val="24"/>
        </w:rPr>
        <w:t>menç</w:t>
      </w:r>
      <w:r w:rsidR="00331B0D">
        <w:rPr>
          <w:rFonts w:ascii="Times New Roman" w:hAnsi="Times New Roman" w:cs="Times New Roman"/>
          <w:sz w:val="24"/>
          <w:szCs w:val="24"/>
        </w:rPr>
        <w:t>ão</w:t>
      </w:r>
      <w:r w:rsidR="00331B0D" w:rsidRPr="00331B0D">
        <w:rPr>
          <w:rFonts w:ascii="Times New Roman" w:hAnsi="Times New Roman" w:cs="Times New Roman"/>
          <w:sz w:val="24"/>
          <w:szCs w:val="24"/>
        </w:rPr>
        <w:t xml:space="preserve"> </w:t>
      </w:r>
      <w:r w:rsidR="00331B0D">
        <w:rPr>
          <w:rFonts w:ascii="Times New Roman" w:hAnsi="Times New Roman" w:cs="Times New Roman"/>
          <w:sz w:val="24"/>
          <w:szCs w:val="24"/>
        </w:rPr>
        <w:t>a</w:t>
      </w:r>
      <w:r w:rsidR="00331B0D" w:rsidRPr="00331B0D">
        <w:rPr>
          <w:rFonts w:ascii="Times New Roman" w:hAnsi="Times New Roman" w:cs="Times New Roman"/>
          <w:sz w:val="24"/>
          <w:szCs w:val="24"/>
        </w:rPr>
        <w:t xml:space="preserve"> </w:t>
      </w:r>
      <w:r w:rsidR="00331B0D">
        <w:rPr>
          <w:rFonts w:ascii="Times New Roman" w:hAnsi="Times New Roman" w:cs="Times New Roman"/>
          <w:sz w:val="24"/>
          <w:szCs w:val="24"/>
        </w:rPr>
        <w:t>fatos ambientais</w:t>
      </w:r>
      <w:r w:rsidR="00095C50">
        <w:rPr>
          <w:rFonts w:ascii="Times New Roman" w:hAnsi="Times New Roman" w:cs="Times New Roman"/>
          <w:sz w:val="24"/>
          <w:szCs w:val="24"/>
        </w:rPr>
        <w:t>, os quais foram classificados nas categorias expostas na Tabela 2, que foram adaptadas d</w:t>
      </w:r>
      <w:r w:rsidR="0097046D">
        <w:rPr>
          <w:rFonts w:ascii="Times New Roman" w:hAnsi="Times New Roman" w:cs="Times New Roman"/>
          <w:sz w:val="24"/>
          <w:szCs w:val="24"/>
        </w:rPr>
        <w:t>o item 15.2.4 da NBCT 15:</w:t>
      </w:r>
    </w:p>
    <w:p w14:paraId="0D0C6609" w14:textId="77777777" w:rsidR="00F522AB" w:rsidRPr="00012915" w:rsidRDefault="00F522AB" w:rsidP="00967C11">
      <w:pPr>
        <w:spacing w:after="0" w:line="240" w:lineRule="auto"/>
        <w:jc w:val="both"/>
        <w:rPr>
          <w:rFonts w:ascii="Times New Roman" w:hAnsi="Times New Roman" w:cs="Times New Roman"/>
          <w:sz w:val="24"/>
          <w:szCs w:val="24"/>
        </w:rPr>
      </w:pPr>
    </w:p>
    <w:tbl>
      <w:tblPr>
        <w:tblW w:w="9200" w:type="dxa"/>
        <w:jc w:val="center"/>
        <w:tblCellMar>
          <w:left w:w="70" w:type="dxa"/>
          <w:right w:w="70" w:type="dxa"/>
        </w:tblCellMar>
        <w:tblLook w:val="04A0" w:firstRow="1" w:lastRow="0" w:firstColumn="1" w:lastColumn="0" w:noHBand="0" w:noVBand="1"/>
      </w:tblPr>
      <w:tblGrid>
        <w:gridCol w:w="9200"/>
      </w:tblGrid>
      <w:tr w:rsidR="00FA55BF" w:rsidRPr="00FA55BF" w14:paraId="2747726C" w14:textId="77777777" w:rsidTr="00FA55BF">
        <w:trPr>
          <w:trHeight w:val="315"/>
          <w:jc w:val="center"/>
        </w:trPr>
        <w:tc>
          <w:tcPr>
            <w:tcW w:w="9200" w:type="dxa"/>
            <w:tcBorders>
              <w:top w:val="nil"/>
              <w:left w:val="nil"/>
              <w:bottom w:val="nil"/>
              <w:right w:val="nil"/>
            </w:tcBorders>
            <w:shd w:val="clear" w:color="auto" w:fill="auto"/>
            <w:noWrap/>
            <w:vAlign w:val="bottom"/>
            <w:hideMark/>
          </w:tcPr>
          <w:p w14:paraId="161B1027" w14:textId="77777777" w:rsidR="00FA55BF" w:rsidRPr="00FA55BF" w:rsidRDefault="00FA55BF" w:rsidP="00FA55BF">
            <w:pPr>
              <w:spacing w:after="0" w:line="240" w:lineRule="auto"/>
              <w:jc w:val="center"/>
              <w:rPr>
                <w:rFonts w:ascii="Times New Roman" w:eastAsia="Times New Roman" w:hAnsi="Times New Roman" w:cs="Times New Roman"/>
                <w:b/>
                <w:bCs/>
                <w:color w:val="000000"/>
                <w:sz w:val="24"/>
                <w:szCs w:val="24"/>
                <w:lang w:eastAsia="pt-BR"/>
              </w:rPr>
            </w:pPr>
            <w:r w:rsidRPr="00FA55BF">
              <w:rPr>
                <w:rFonts w:ascii="Times New Roman" w:eastAsia="Times New Roman" w:hAnsi="Times New Roman" w:cs="Times New Roman"/>
                <w:b/>
                <w:bCs/>
                <w:color w:val="000000"/>
                <w:sz w:val="24"/>
                <w:szCs w:val="24"/>
                <w:lang w:eastAsia="pt-BR"/>
              </w:rPr>
              <w:t xml:space="preserve">Tabela 2 - Informações evidenciadas em relação </w:t>
            </w:r>
            <w:proofErr w:type="gramStart"/>
            <w:r w:rsidRPr="00FA55BF">
              <w:rPr>
                <w:rFonts w:ascii="Times New Roman" w:eastAsia="Times New Roman" w:hAnsi="Times New Roman" w:cs="Times New Roman"/>
                <w:b/>
                <w:bCs/>
                <w:color w:val="000000"/>
                <w:sz w:val="24"/>
                <w:szCs w:val="24"/>
                <w:lang w:eastAsia="pt-BR"/>
              </w:rPr>
              <w:t>a</w:t>
            </w:r>
            <w:proofErr w:type="gramEnd"/>
            <w:r w:rsidRPr="00FA55BF">
              <w:rPr>
                <w:rFonts w:ascii="Times New Roman" w:eastAsia="Times New Roman" w:hAnsi="Times New Roman" w:cs="Times New Roman"/>
                <w:b/>
                <w:bCs/>
                <w:color w:val="000000"/>
                <w:sz w:val="24"/>
                <w:szCs w:val="24"/>
                <w:lang w:eastAsia="pt-BR"/>
              </w:rPr>
              <w:t xml:space="preserve"> interação com o Meio Ambiente</w:t>
            </w:r>
          </w:p>
        </w:tc>
      </w:tr>
      <w:tr w:rsidR="00FA55BF" w:rsidRPr="00FA55BF" w14:paraId="683D112F" w14:textId="77777777" w:rsidTr="00FA55BF">
        <w:trPr>
          <w:trHeight w:val="255"/>
          <w:jc w:val="center"/>
        </w:trPr>
        <w:tc>
          <w:tcPr>
            <w:tcW w:w="9200" w:type="dxa"/>
            <w:tcBorders>
              <w:top w:val="single" w:sz="4" w:space="0" w:color="auto"/>
              <w:left w:val="nil"/>
              <w:bottom w:val="single" w:sz="4" w:space="0" w:color="auto"/>
              <w:right w:val="nil"/>
            </w:tcBorders>
            <w:shd w:val="clear" w:color="auto" w:fill="auto"/>
            <w:vAlign w:val="center"/>
            <w:hideMark/>
          </w:tcPr>
          <w:p w14:paraId="7AFD734B" w14:textId="77777777" w:rsidR="00FA55BF" w:rsidRPr="00FA55BF" w:rsidRDefault="00FA55BF" w:rsidP="00FA55BF">
            <w:pPr>
              <w:spacing w:after="0" w:line="240" w:lineRule="auto"/>
              <w:rPr>
                <w:rFonts w:ascii="Times New Roman" w:eastAsia="Times New Roman" w:hAnsi="Times New Roman" w:cs="Times New Roman"/>
                <w:b/>
                <w:bCs/>
                <w:color w:val="000000"/>
                <w:sz w:val="20"/>
                <w:szCs w:val="20"/>
                <w:lang w:eastAsia="pt-BR"/>
              </w:rPr>
            </w:pPr>
            <w:r w:rsidRPr="00FA55BF">
              <w:rPr>
                <w:rFonts w:ascii="Times New Roman" w:eastAsia="Times New Roman" w:hAnsi="Times New Roman" w:cs="Times New Roman"/>
                <w:b/>
                <w:bCs/>
                <w:color w:val="000000"/>
                <w:sz w:val="20"/>
                <w:szCs w:val="24"/>
                <w:lang w:eastAsia="pt-BR"/>
              </w:rPr>
              <w:t>INFORMAÇÕES EVIDENCIADAS</w:t>
            </w:r>
          </w:p>
        </w:tc>
      </w:tr>
      <w:tr w:rsidR="00FA55BF" w:rsidRPr="00FA55BF" w14:paraId="05982374" w14:textId="77777777" w:rsidTr="00FA55BF">
        <w:trPr>
          <w:trHeight w:val="255"/>
          <w:jc w:val="center"/>
        </w:trPr>
        <w:tc>
          <w:tcPr>
            <w:tcW w:w="9200" w:type="dxa"/>
            <w:tcBorders>
              <w:top w:val="nil"/>
              <w:left w:val="nil"/>
              <w:bottom w:val="single" w:sz="4" w:space="0" w:color="auto"/>
              <w:right w:val="nil"/>
            </w:tcBorders>
            <w:shd w:val="clear" w:color="auto" w:fill="auto"/>
            <w:vAlign w:val="center"/>
            <w:hideMark/>
          </w:tcPr>
          <w:p w14:paraId="09C92B8B" w14:textId="77777777" w:rsidR="00FA55BF" w:rsidRPr="00FA55BF" w:rsidRDefault="00FA55BF" w:rsidP="00FA55BF">
            <w:pPr>
              <w:spacing w:after="0" w:line="240" w:lineRule="auto"/>
              <w:rPr>
                <w:rFonts w:ascii="Times New Roman" w:eastAsia="Times New Roman" w:hAnsi="Times New Roman" w:cs="Times New Roman"/>
                <w:color w:val="000000"/>
                <w:sz w:val="20"/>
                <w:szCs w:val="20"/>
                <w:lang w:eastAsia="pt-BR"/>
              </w:rPr>
            </w:pPr>
            <w:bookmarkStart w:id="3" w:name="RANGE!T17"/>
            <w:r w:rsidRPr="00FA55BF">
              <w:rPr>
                <w:rFonts w:ascii="Times New Roman" w:eastAsia="Times New Roman" w:hAnsi="Times New Roman" w:cs="Times New Roman"/>
                <w:bCs/>
                <w:color w:val="000000"/>
                <w:sz w:val="20"/>
                <w:szCs w:val="20"/>
                <w:lang w:eastAsia="pt-BR"/>
              </w:rPr>
              <w:t>Ações voltadas à manutenção dos processos operacionais para a melhoria do meio ambiente;</w:t>
            </w:r>
            <w:bookmarkEnd w:id="3"/>
          </w:p>
        </w:tc>
      </w:tr>
      <w:tr w:rsidR="00FA55BF" w:rsidRPr="00FA55BF" w14:paraId="40EA8A84" w14:textId="77777777" w:rsidTr="00FA55BF">
        <w:trPr>
          <w:trHeight w:val="255"/>
          <w:jc w:val="center"/>
        </w:trPr>
        <w:tc>
          <w:tcPr>
            <w:tcW w:w="9200" w:type="dxa"/>
            <w:tcBorders>
              <w:top w:val="nil"/>
              <w:left w:val="nil"/>
              <w:bottom w:val="single" w:sz="4" w:space="0" w:color="auto"/>
              <w:right w:val="nil"/>
            </w:tcBorders>
            <w:shd w:val="clear" w:color="auto" w:fill="auto"/>
            <w:vAlign w:val="center"/>
            <w:hideMark/>
          </w:tcPr>
          <w:p w14:paraId="3894D635" w14:textId="77777777" w:rsidR="00FA55BF" w:rsidRPr="00FA55BF" w:rsidRDefault="00FA55BF" w:rsidP="00FA55BF">
            <w:pPr>
              <w:spacing w:after="0" w:line="240" w:lineRule="auto"/>
              <w:rPr>
                <w:rFonts w:ascii="Times New Roman" w:eastAsia="Times New Roman" w:hAnsi="Times New Roman" w:cs="Times New Roman"/>
                <w:color w:val="000000"/>
                <w:sz w:val="20"/>
                <w:szCs w:val="20"/>
                <w:lang w:eastAsia="pt-BR"/>
              </w:rPr>
            </w:pPr>
            <w:bookmarkStart w:id="4" w:name="RANGE!T18"/>
            <w:r w:rsidRPr="00FA55BF">
              <w:rPr>
                <w:rFonts w:ascii="Times New Roman" w:eastAsia="Times New Roman" w:hAnsi="Times New Roman" w:cs="Times New Roman"/>
                <w:bCs/>
                <w:color w:val="000000"/>
                <w:sz w:val="20"/>
                <w:szCs w:val="20"/>
                <w:lang w:eastAsia="pt-BR"/>
              </w:rPr>
              <w:t>Ações para preservação e/ou recuperação de ambientes degradados;</w:t>
            </w:r>
            <w:bookmarkEnd w:id="4"/>
          </w:p>
        </w:tc>
      </w:tr>
      <w:tr w:rsidR="00FA55BF" w:rsidRPr="00FA55BF" w14:paraId="6552C4A3" w14:textId="77777777" w:rsidTr="00FA55BF">
        <w:trPr>
          <w:trHeight w:val="255"/>
          <w:jc w:val="center"/>
        </w:trPr>
        <w:tc>
          <w:tcPr>
            <w:tcW w:w="9200" w:type="dxa"/>
            <w:tcBorders>
              <w:top w:val="nil"/>
              <w:left w:val="nil"/>
              <w:bottom w:val="single" w:sz="4" w:space="0" w:color="auto"/>
              <w:right w:val="nil"/>
            </w:tcBorders>
            <w:shd w:val="clear" w:color="auto" w:fill="auto"/>
            <w:vAlign w:val="center"/>
            <w:hideMark/>
          </w:tcPr>
          <w:p w14:paraId="00D0CCF0" w14:textId="77777777" w:rsidR="00FA55BF" w:rsidRPr="00FA55BF" w:rsidRDefault="00FA55BF" w:rsidP="00FA55BF">
            <w:pPr>
              <w:spacing w:after="0" w:line="240" w:lineRule="auto"/>
              <w:rPr>
                <w:rFonts w:ascii="Times New Roman" w:eastAsia="Times New Roman" w:hAnsi="Times New Roman" w:cs="Times New Roman"/>
                <w:color w:val="000000"/>
                <w:sz w:val="20"/>
                <w:szCs w:val="20"/>
                <w:lang w:eastAsia="pt-BR"/>
              </w:rPr>
            </w:pPr>
            <w:r w:rsidRPr="00FA55BF">
              <w:rPr>
                <w:rFonts w:ascii="Times New Roman" w:eastAsia="Times New Roman" w:hAnsi="Times New Roman" w:cs="Times New Roman"/>
                <w:bCs/>
                <w:color w:val="000000"/>
                <w:sz w:val="20"/>
                <w:szCs w:val="20"/>
                <w:lang w:eastAsia="pt-BR"/>
              </w:rPr>
              <w:t xml:space="preserve">Ações relativas </w:t>
            </w:r>
            <w:proofErr w:type="gramStart"/>
            <w:r w:rsidRPr="00FA55BF">
              <w:rPr>
                <w:rFonts w:ascii="Times New Roman" w:eastAsia="Times New Roman" w:hAnsi="Times New Roman" w:cs="Times New Roman"/>
                <w:bCs/>
                <w:color w:val="000000"/>
                <w:sz w:val="20"/>
                <w:szCs w:val="20"/>
                <w:lang w:eastAsia="pt-BR"/>
              </w:rPr>
              <w:t>a</w:t>
            </w:r>
            <w:proofErr w:type="gramEnd"/>
            <w:r w:rsidRPr="00FA55BF">
              <w:rPr>
                <w:rFonts w:ascii="Times New Roman" w:eastAsia="Times New Roman" w:hAnsi="Times New Roman" w:cs="Times New Roman"/>
                <w:bCs/>
                <w:color w:val="000000"/>
                <w:sz w:val="20"/>
                <w:szCs w:val="20"/>
                <w:lang w:eastAsia="pt-BR"/>
              </w:rPr>
              <w:t xml:space="preserve"> educação ambiental para empregados, terceirizados, autônomos e administradores da entidade;</w:t>
            </w:r>
          </w:p>
        </w:tc>
      </w:tr>
      <w:tr w:rsidR="00FA55BF" w:rsidRPr="00FA55BF" w14:paraId="69E6EAC4" w14:textId="77777777" w:rsidTr="00FA55BF">
        <w:trPr>
          <w:trHeight w:val="255"/>
          <w:jc w:val="center"/>
        </w:trPr>
        <w:tc>
          <w:tcPr>
            <w:tcW w:w="9200" w:type="dxa"/>
            <w:tcBorders>
              <w:top w:val="nil"/>
              <w:left w:val="nil"/>
              <w:bottom w:val="single" w:sz="4" w:space="0" w:color="auto"/>
              <w:right w:val="nil"/>
            </w:tcBorders>
            <w:shd w:val="clear" w:color="auto" w:fill="auto"/>
            <w:vAlign w:val="center"/>
            <w:hideMark/>
          </w:tcPr>
          <w:p w14:paraId="334E9CEC" w14:textId="77777777" w:rsidR="00FA55BF" w:rsidRPr="00FA55BF" w:rsidRDefault="00FA55BF" w:rsidP="00FA55BF">
            <w:pPr>
              <w:spacing w:after="0" w:line="240" w:lineRule="auto"/>
              <w:rPr>
                <w:rFonts w:ascii="Times New Roman" w:eastAsia="Times New Roman" w:hAnsi="Times New Roman" w:cs="Times New Roman"/>
                <w:color w:val="000000"/>
                <w:sz w:val="20"/>
                <w:szCs w:val="20"/>
                <w:lang w:eastAsia="pt-BR"/>
              </w:rPr>
            </w:pPr>
            <w:bookmarkStart w:id="5" w:name="RANGE!T20"/>
            <w:r w:rsidRPr="00FA55BF">
              <w:rPr>
                <w:rFonts w:ascii="Times New Roman" w:eastAsia="Times New Roman" w:hAnsi="Times New Roman" w:cs="Times New Roman"/>
                <w:bCs/>
                <w:color w:val="000000"/>
                <w:sz w:val="20"/>
                <w:szCs w:val="20"/>
                <w:lang w:eastAsia="pt-BR"/>
              </w:rPr>
              <w:t xml:space="preserve">Ações relativas </w:t>
            </w:r>
            <w:proofErr w:type="gramStart"/>
            <w:r w:rsidRPr="00FA55BF">
              <w:rPr>
                <w:rFonts w:ascii="Times New Roman" w:eastAsia="Times New Roman" w:hAnsi="Times New Roman" w:cs="Times New Roman"/>
                <w:bCs/>
                <w:color w:val="000000"/>
                <w:sz w:val="20"/>
                <w:szCs w:val="20"/>
                <w:lang w:eastAsia="pt-BR"/>
              </w:rPr>
              <w:t>a</w:t>
            </w:r>
            <w:proofErr w:type="gramEnd"/>
            <w:r w:rsidRPr="00FA55BF">
              <w:rPr>
                <w:rFonts w:ascii="Times New Roman" w:eastAsia="Times New Roman" w:hAnsi="Times New Roman" w:cs="Times New Roman"/>
                <w:bCs/>
                <w:color w:val="000000"/>
                <w:sz w:val="20"/>
                <w:szCs w:val="20"/>
                <w:lang w:eastAsia="pt-BR"/>
              </w:rPr>
              <w:t xml:space="preserve"> educação ambiental para a comunidade;</w:t>
            </w:r>
            <w:bookmarkEnd w:id="5"/>
          </w:p>
        </w:tc>
      </w:tr>
      <w:tr w:rsidR="00FA55BF" w:rsidRPr="00FA55BF" w14:paraId="763577CB" w14:textId="77777777" w:rsidTr="00FA55BF">
        <w:trPr>
          <w:trHeight w:val="255"/>
          <w:jc w:val="center"/>
        </w:trPr>
        <w:tc>
          <w:tcPr>
            <w:tcW w:w="9200" w:type="dxa"/>
            <w:tcBorders>
              <w:top w:val="nil"/>
              <w:left w:val="nil"/>
              <w:bottom w:val="single" w:sz="4" w:space="0" w:color="auto"/>
              <w:right w:val="nil"/>
            </w:tcBorders>
            <w:shd w:val="clear" w:color="auto" w:fill="auto"/>
            <w:vAlign w:val="center"/>
            <w:hideMark/>
          </w:tcPr>
          <w:p w14:paraId="5AC943A8" w14:textId="77777777" w:rsidR="00FA55BF" w:rsidRPr="00FA55BF" w:rsidRDefault="00FA55BF" w:rsidP="00FA55BF">
            <w:pPr>
              <w:spacing w:after="0" w:line="240" w:lineRule="auto"/>
              <w:rPr>
                <w:rFonts w:ascii="Times New Roman" w:eastAsia="Times New Roman" w:hAnsi="Times New Roman" w:cs="Times New Roman"/>
                <w:color w:val="000000"/>
                <w:sz w:val="20"/>
                <w:szCs w:val="20"/>
                <w:lang w:eastAsia="pt-BR"/>
              </w:rPr>
            </w:pPr>
            <w:bookmarkStart w:id="6" w:name="RANGE!T21"/>
            <w:r w:rsidRPr="00FA55BF">
              <w:rPr>
                <w:rFonts w:ascii="Times New Roman" w:eastAsia="Times New Roman" w:hAnsi="Times New Roman" w:cs="Times New Roman"/>
                <w:bCs/>
                <w:color w:val="000000"/>
                <w:sz w:val="20"/>
                <w:szCs w:val="20"/>
                <w:lang w:eastAsia="pt-BR"/>
              </w:rPr>
              <w:t>Ações relacionadas a outros projetos ambientais;</w:t>
            </w:r>
            <w:bookmarkEnd w:id="6"/>
          </w:p>
        </w:tc>
      </w:tr>
      <w:tr w:rsidR="00FA55BF" w:rsidRPr="00FA55BF" w14:paraId="7B950221" w14:textId="77777777" w:rsidTr="00FA55BF">
        <w:trPr>
          <w:trHeight w:val="255"/>
          <w:jc w:val="center"/>
        </w:trPr>
        <w:tc>
          <w:tcPr>
            <w:tcW w:w="9200" w:type="dxa"/>
            <w:tcBorders>
              <w:top w:val="nil"/>
              <w:left w:val="nil"/>
              <w:bottom w:val="single" w:sz="4" w:space="0" w:color="auto"/>
              <w:right w:val="nil"/>
            </w:tcBorders>
            <w:shd w:val="clear" w:color="auto" w:fill="auto"/>
            <w:vAlign w:val="center"/>
            <w:hideMark/>
          </w:tcPr>
          <w:p w14:paraId="7C4198EF" w14:textId="77777777" w:rsidR="00FA55BF" w:rsidRPr="00FA55BF" w:rsidRDefault="00FA55BF" w:rsidP="00FA55BF">
            <w:pPr>
              <w:spacing w:after="0" w:line="240" w:lineRule="auto"/>
              <w:rPr>
                <w:rFonts w:ascii="Times New Roman" w:eastAsia="Times New Roman" w:hAnsi="Times New Roman" w:cs="Times New Roman"/>
                <w:color w:val="000000"/>
                <w:sz w:val="20"/>
                <w:szCs w:val="20"/>
                <w:lang w:eastAsia="pt-BR"/>
              </w:rPr>
            </w:pPr>
            <w:bookmarkStart w:id="7" w:name="RANGE!T22"/>
            <w:r w:rsidRPr="00FA55BF">
              <w:rPr>
                <w:rFonts w:ascii="Times New Roman" w:eastAsia="Times New Roman" w:hAnsi="Times New Roman" w:cs="Times New Roman"/>
                <w:bCs/>
                <w:color w:val="000000"/>
                <w:sz w:val="20"/>
                <w:szCs w:val="20"/>
                <w:lang w:eastAsia="pt-BR"/>
              </w:rPr>
              <w:t>Existência de processos ambientais, administrativos e judiciais movidos contra a entidade;</w:t>
            </w:r>
            <w:bookmarkEnd w:id="7"/>
          </w:p>
        </w:tc>
      </w:tr>
      <w:tr w:rsidR="00FA55BF" w:rsidRPr="00FA55BF" w14:paraId="2370A060" w14:textId="77777777" w:rsidTr="00FA55BF">
        <w:trPr>
          <w:trHeight w:val="255"/>
          <w:jc w:val="center"/>
        </w:trPr>
        <w:tc>
          <w:tcPr>
            <w:tcW w:w="9200" w:type="dxa"/>
            <w:tcBorders>
              <w:top w:val="nil"/>
              <w:left w:val="nil"/>
              <w:bottom w:val="single" w:sz="4" w:space="0" w:color="auto"/>
              <w:right w:val="nil"/>
            </w:tcBorders>
            <w:shd w:val="clear" w:color="auto" w:fill="auto"/>
            <w:vAlign w:val="center"/>
            <w:hideMark/>
          </w:tcPr>
          <w:p w14:paraId="1E7FAF31" w14:textId="77777777" w:rsidR="00FA55BF" w:rsidRPr="00FA55BF" w:rsidRDefault="00FA55BF" w:rsidP="00FA55BF">
            <w:pPr>
              <w:spacing w:after="0" w:line="240" w:lineRule="auto"/>
              <w:rPr>
                <w:rFonts w:ascii="Times New Roman" w:eastAsia="Times New Roman" w:hAnsi="Times New Roman" w:cs="Times New Roman"/>
                <w:color w:val="000000"/>
                <w:sz w:val="20"/>
                <w:szCs w:val="20"/>
                <w:lang w:eastAsia="pt-BR"/>
              </w:rPr>
            </w:pPr>
            <w:bookmarkStart w:id="8" w:name="_Hlk501296386"/>
            <w:r w:rsidRPr="00FA55BF">
              <w:rPr>
                <w:rFonts w:ascii="Times New Roman" w:eastAsia="Times New Roman" w:hAnsi="Times New Roman" w:cs="Times New Roman"/>
                <w:bCs/>
                <w:color w:val="000000"/>
                <w:sz w:val="20"/>
                <w:szCs w:val="20"/>
                <w:lang w:eastAsia="pt-BR"/>
              </w:rPr>
              <w:t>Ocorrência de multas e indenizações relativas à matéria ambiental, determinadas administrativa e/ou judicialmente;</w:t>
            </w:r>
          </w:p>
        </w:tc>
      </w:tr>
      <w:tr w:rsidR="00FA55BF" w:rsidRPr="00FA55BF" w14:paraId="57C7D28F" w14:textId="77777777" w:rsidTr="00FA55BF">
        <w:trPr>
          <w:trHeight w:val="300"/>
          <w:jc w:val="center"/>
        </w:trPr>
        <w:tc>
          <w:tcPr>
            <w:tcW w:w="9200" w:type="dxa"/>
            <w:tcBorders>
              <w:top w:val="nil"/>
              <w:left w:val="nil"/>
              <w:bottom w:val="single" w:sz="4" w:space="0" w:color="auto"/>
              <w:right w:val="nil"/>
            </w:tcBorders>
            <w:shd w:val="clear" w:color="auto" w:fill="auto"/>
            <w:vAlign w:val="center"/>
            <w:hideMark/>
          </w:tcPr>
          <w:p w14:paraId="32C557D8" w14:textId="77777777" w:rsidR="00FA55BF" w:rsidRPr="00FA55BF" w:rsidRDefault="00FA55BF" w:rsidP="00FA55BF">
            <w:pPr>
              <w:spacing w:after="0" w:line="240" w:lineRule="auto"/>
              <w:rPr>
                <w:rFonts w:ascii="Times New Roman" w:eastAsia="Times New Roman" w:hAnsi="Times New Roman" w:cs="Times New Roman"/>
                <w:color w:val="000000"/>
                <w:sz w:val="20"/>
                <w:szCs w:val="20"/>
                <w:lang w:eastAsia="pt-BR"/>
              </w:rPr>
            </w:pPr>
            <w:r w:rsidRPr="00FA55BF">
              <w:rPr>
                <w:rFonts w:ascii="Times New Roman" w:eastAsia="Times New Roman" w:hAnsi="Times New Roman" w:cs="Times New Roman"/>
                <w:bCs/>
                <w:color w:val="000000"/>
                <w:sz w:val="20"/>
                <w:szCs w:val="20"/>
                <w:lang w:eastAsia="pt-BR"/>
              </w:rPr>
              <w:t>Existência de passivos e contingências ambientais.</w:t>
            </w:r>
          </w:p>
        </w:tc>
      </w:tr>
      <w:bookmarkEnd w:id="8"/>
      <w:tr w:rsidR="00FA55BF" w:rsidRPr="00FA55BF" w14:paraId="2CEBA5FF" w14:textId="77777777" w:rsidTr="00FA55BF">
        <w:trPr>
          <w:trHeight w:val="300"/>
          <w:jc w:val="center"/>
        </w:trPr>
        <w:tc>
          <w:tcPr>
            <w:tcW w:w="9200" w:type="dxa"/>
            <w:tcBorders>
              <w:top w:val="nil"/>
              <w:left w:val="nil"/>
              <w:bottom w:val="nil"/>
              <w:right w:val="nil"/>
            </w:tcBorders>
            <w:shd w:val="clear" w:color="auto" w:fill="auto"/>
            <w:noWrap/>
            <w:vAlign w:val="center"/>
            <w:hideMark/>
          </w:tcPr>
          <w:p w14:paraId="27E590AB" w14:textId="77777777" w:rsidR="00FA55BF" w:rsidRPr="00FA55BF" w:rsidRDefault="00FA55BF" w:rsidP="00FA55BF">
            <w:pPr>
              <w:spacing w:after="0" w:line="240" w:lineRule="auto"/>
              <w:jc w:val="both"/>
              <w:rPr>
                <w:rFonts w:ascii="Times New Roman" w:eastAsia="Times New Roman" w:hAnsi="Times New Roman" w:cs="Times New Roman"/>
                <w:color w:val="000000"/>
                <w:lang w:eastAsia="pt-BR"/>
              </w:rPr>
            </w:pPr>
            <w:r w:rsidRPr="00FA55BF">
              <w:rPr>
                <w:rFonts w:ascii="Times New Roman" w:eastAsia="Times New Roman" w:hAnsi="Times New Roman" w:cs="Times New Roman"/>
                <w:color w:val="000000"/>
                <w:lang w:eastAsia="pt-BR"/>
              </w:rPr>
              <w:t>FONTE: Adaptado da NBCT 15</w:t>
            </w:r>
          </w:p>
        </w:tc>
      </w:tr>
    </w:tbl>
    <w:p w14:paraId="30D5EEE7" w14:textId="77777777" w:rsidR="00F522AB" w:rsidRDefault="00F522AB" w:rsidP="00967C11">
      <w:pPr>
        <w:spacing w:after="0" w:line="240" w:lineRule="auto"/>
        <w:jc w:val="both"/>
        <w:rPr>
          <w:rFonts w:ascii="Times New Roman" w:hAnsi="Times New Roman" w:cs="Times New Roman"/>
          <w:sz w:val="24"/>
          <w:szCs w:val="24"/>
        </w:rPr>
      </w:pPr>
    </w:p>
    <w:p w14:paraId="5974D3B9" w14:textId="2350CCFC" w:rsidR="00095C50" w:rsidRDefault="0047527B" w:rsidP="00967C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Com base nessas categorias, o procedimento adotado será a comparação do número de informações divulgadas pelas cooperativas e pelas empresas privadas classificando-as nestas categorias, a fim de observar a o número de informações divulgadas por essas empresas em cada uma </w:t>
      </w:r>
      <w:r w:rsidR="00C3750C">
        <w:rPr>
          <w:rFonts w:ascii="Times New Roman" w:hAnsi="Times New Roman" w:cs="Times New Roman"/>
          <w:sz w:val="24"/>
          <w:szCs w:val="24"/>
        </w:rPr>
        <w:t>delas para identificar a existência ou não de isomorfismo nas divulgações</w:t>
      </w:r>
      <w:r>
        <w:rPr>
          <w:rFonts w:ascii="Times New Roman" w:hAnsi="Times New Roman" w:cs="Times New Roman"/>
          <w:sz w:val="24"/>
          <w:szCs w:val="24"/>
        </w:rPr>
        <w:t xml:space="preserve">. </w:t>
      </w:r>
    </w:p>
    <w:p w14:paraId="7847F9F3" w14:textId="77777777" w:rsidR="00095C50" w:rsidRDefault="00095C50" w:rsidP="00967C11">
      <w:pPr>
        <w:spacing w:after="0" w:line="240" w:lineRule="auto"/>
        <w:jc w:val="both"/>
        <w:rPr>
          <w:rFonts w:ascii="Times New Roman" w:hAnsi="Times New Roman" w:cs="Times New Roman"/>
          <w:sz w:val="24"/>
          <w:szCs w:val="24"/>
        </w:rPr>
      </w:pPr>
    </w:p>
    <w:p w14:paraId="6BAFC3A2" w14:textId="77777777" w:rsidR="00967C11" w:rsidRPr="00A73017" w:rsidRDefault="00967C11" w:rsidP="00967C11">
      <w:pPr>
        <w:spacing w:line="240" w:lineRule="auto"/>
        <w:rPr>
          <w:rFonts w:ascii="Times New Roman" w:hAnsi="Times New Roman" w:cs="Times New Roman"/>
          <w:b/>
          <w:color w:val="000000" w:themeColor="text1"/>
          <w:sz w:val="24"/>
          <w:szCs w:val="24"/>
        </w:rPr>
      </w:pPr>
      <w:proofErr w:type="gramStart"/>
      <w:r w:rsidRPr="00A73017">
        <w:rPr>
          <w:rFonts w:ascii="Times New Roman" w:hAnsi="Times New Roman" w:cs="Times New Roman"/>
          <w:b/>
          <w:color w:val="000000" w:themeColor="text1"/>
          <w:sz w:val="24"/>
          <w:szCs w:val="24"/>
        </w:rPr>
        <w:t>4</w:t>
      </w:r>
      <w:proofErr w:type="gramEnd"/>
      <w:r w:rsidRPr="00A73017">
        <w:rPr>
          <w:rFonts w:ascii="Times New Roman" w:hAnsi="Times New Roman" w:cs="Times New Roman"/>
          <w:b/>
          <w:color w:val="000000" w:themeColor="text1"/>
          <w:sz w:val="24"/>
          <w:szCs w:val="24"/>
        </w:rPr>
        <w:t xml:space="preserve"> ANÁLISE E DISCUSSÃO DOS RESULTADOS</w:t>
      </w:r>
    </w:p>
    <w:p w14:paraId="4F8756F0" w14:textId="2FCF3954" w:rsidR="004641F8" w:rsidRDefault="004641F8" w:rsidP="00A03A1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Através da análise dos relatórios de Gestão/Administração e de Sustentabilidade das </w:t>
      </w:r>
      <w:proofErr w:type="gramStart"/>
      <w:r>
        <w:rPr>
          <w:rFonts w:ascii="Times New Roman" w:hAnsi="Times New Roman" w:cs="Times New Roman"/>
          <w:sz w:val="24"/>
          <w:szCs w:val="24"/>
        </w:rPr>
        <w:t>6</w:t>
      </w:r>
      <w:proofErr w:type="gramEnd"/>
      <w:r>
        <w:rPr>
          <w:rFonts w:ascii="Times New Roman" w:hAnsi="Times New Roman" w:cs="Times New Roman"/>
          <w:sz w:val="24"/>
          <w:szCs w:val="24"/>
        </w:rPr>
        <w:t xml:space="preserve"> empresas com</w:t>
      </w:r>
      <w:r w:rsidR="00B9789A">
        <w:rPr>
          <w:rFonts w:ascii="Times New Roman" w:hAnsi="Times New Roman" w:cs="Times New Roman"/>
          <w:sz w:val="24"/>
          <w:szCs w:val="24"/>
        </w:rPr>
        <w:t xml:space="preserve">ponentes da amostra, chegou-se a um total de 250 sentenças </w:t>
      </w:r>
      <w:r w:rsidR="004033DF">
        <w:rPr>
          <w:rFonts w:ascii="Times New Roman" w:hAnsi="Times New Roman" w:cs="Times New Roman"/>
          <w:sz w:val="24"/>
          <w:szCs w:val="24"/>
        </w:rPr>
        <w:t xml:space="preserve">que se referiam </w:t>
      </w:r>
      <w:r w:rsidR="00761B0B">
        <w:rPr>
          <w:rFonts w:ascii="Times New Roman" w:hAnsi="Times New Roman" w:cs="Times New Roman"/>
          <w:sz w:val="24"/>
          <w:szCs w:val="24"/>
        </w:rPr>
        <w:t>a</w:t>
      </w:r>
      <w:r w:rsidR="004033DF">
        <w:rPr>
          <w:rFonts w:ascii="Times New Roman" w:hAnsi="Times New Roman" w:cs="Times New Roman"/>
          <w:sz w:val="24"/>
          <w:szCs w:val="24"/>
        </w:rPr>
        <w:t xml:space="preserve"> </w:t>
      </w:r>
      <w:r w:rsidR="004033DF">
        <w:rPr>
          <w:rFonts w:ascii="Times New Roman" w:hAnsi="Times New Roman" w:cs="Times New Roman"/>
          <w:sz w:val="24"/>
          <w:szCs w:val="24"/>
        </w:rPr>
        <w:lastRenderedPageBreak/>
        <w:t>questões ambientais</w:t>
      </w:r>
      <w:r w:rsidR="00B9789A">
        <w:rPr>
          <w:rFonts w:ascii="Times New Roman" w:hAnsi="Times New Roman" w:cs="Times New Roman"/>
          <w:sz w:val="24"/>
          <w:szCs w:val="24"/>
        </w:rPr>
        <w:t>, sendo que algumas delas foram enquadradas em mais d</w:t>
      </w:r>
      <w:r w:rsidR="00F5196A">
        <w:rPr>
          <w:rFonts w:ascii="Times New Roman" w:hAnsi="Times New Roman" w:cs="Times New Roman"/>
          <w:sz w:val="24"/>
          <w:szCs w:val="24"/>
        </w:rPr>
        <w:t xml:space="preserve">e uma das categorias propostas pela NBCT 15, por conterem conteúdo </w:t>
      </w:r>
      <w:r w:rsidR="00C3750C">
        <w:rPr>
          <w:rFonts w:ascii="Times New Roman" w:hAnsi="Times New Roman" w:cs="Times New Roman"/>
          <w:sz w:val="24"/>
          <w:szCs w:val="24"/>
        </w:rPr>
        <w:t>associado</w:t>
      </w:r>
      <w:r w:rsidR="004033DF">
        <w:rPr>
          <w:rFonts w:ascii="Times New Roman" w:hAnsi="Times New Roman" w:cs="Times New Roman"/>
          <w:sz w:val="24"/>
          <w:szCs w:val="24"/>
        </w:rPr>
        <w:t xml:space="preserve"> também </w:t>
      </w:r>
      <w:r w:rsidR="00C3750C">
        <w:rPr>
          <w:rFonts w:ascii="Times New Roman" w:hAnsi="Times New Roman" w:cs="Times New Roman"/>
          <w:sz w:val="24"/>
          <w:szCs w:val="24"/>
        </w:rPr>
        <w:t>a</w:t>
      </w:r>
      <w:r w:rsidR="004033DF">
        <w:rPr>
          <w:rFonts w:ascii="Times New Roman" w:hAnsi="Times New Roman" w:cs="Times New Roman"/>
          <w:sz w:val="24"/>
          <w:szCs w:val="24"/>
        </w:rPr>
        <w:t xml:space="preserve"> outras categorias</w:t>
      </w:r>
      <w:r w:rsidR="00F5196A">
        <w:rPr>
          <w:rFonts w:ascii="Times New Roman" w:hAnsi="Times New Roman" w:cs="Times New Roman"/>
          <w:sz w:val="24"/>
          <w:szCs w:val="24"/>
        </w:rPr>
        <w:t>, dessa forma, o total de informações</w:t>
      </w:r>
      <w:r w:rsidR="004033DF">
        <w:rPr>
          <w:rFonts w:ascii="Times New Roman" w:hAnsi="Times New Roman" w:cs="Times New Roman"/>
          <w:sz w:val="24"/>
          <w:szCs w:val="24"/>
        </w:rPr>
        <w:t xml:space="preserve"> de cunho ambiental</w:t>
      </w:r>
      <w:r w:rsidR="00F5196A">
        <w:rPr>
          <w:rFonts w:ascii="Times New Roman" w:hAnsi="Times New Roman" w:cs="Times New Roman"/>
          <w:sz w:val="24"/>
          <w:szCs w:val="24"/>
        </w:rPr>
        <w:t xml:space="preserve"> divulgadas foi de 271, de acordo com o que é apresentado pela Tabela 3:</w:t>
      </w:r>
    </w:p>
    <w:p w14:paraId="01004455" w14:textId="77777777" w:rsidR="00F5196A" w:rsidRDefault="00F5196A" w:rsidP="00A03A1E">
      <w:pPr>
        <w:spacing w:after="0" w:line="240" w:lineRule="auto"/>
        <w:ind w:firstLine="709"/>
        <w:jc w:val="both"/>
        <w:rPr>
          <w:rFonts w:ascii="Times New Roman" w:hAnsi="Times New Roman" w:cs="Times New Roman"/>
          <w:sz w:val="24"/>
          <w:szCs w:val="24"/>
        </w:rPr>
      </w:pPr>
    </w:p>
    <w:tbl>
      <w:tblPr>
        <w:tblW w:w="9000" w:type="dxa"/>
        <w:jc w:val="center"/>
        <w:tblCellMar>
          <w:left w:w="70" w:type="dxa"/>
          <w:right w:w="70" w:type="dxa"/>
        </w:tblCellMar>
        <w:tblLook w:val="04A0" w:firstRow="1" w:lastRow="0" w:firstColumn="1" w:lastColumn="0" w:noHBand="0" w:noVBand="1"/>
      </w:tblPr>
      <w:tblGrid>
        <w:gridCol w:w="1473"/>
        <w:gridCol w:w="2059"/>
        <w:gridCol w:w="2059"/>
        <w:gridCol w:w="2059"/>
        <w:gridCol w:w="1350"/>
      </w:tblGrid>
      <w:tr w:rsidR="00F5196A" w:rsidRPr="00F5196A" w14:paraId="47201098" w14:textId="77777777" w:rsidTr="00443914">
        <w:trPr>
          <w:trHeight w:val="315"/>
          <w:jc w:val="center"/>
        </w:trPr>
        <w:tc>
          <w:tcPr>
            <w:tcW w:w="9000" w:type="dxa"/>
            <w:gridSpan w:val="5"/>
            <w:tcBorders>
              <w:top w:val="nil"/>
              <w:left w:val="nil"/>
              <w:bottom w:val="single" w:sz="4" w:space="0" w:color="auto"/>
              <w:right w:val="nil"/>
            </w:tcBorders>
            <w:shd w:val="clear" w:color="auto" w:fill="auto"/>
            <w:noWrap/>
            <w:vAlign w:val="bottom"/>
            <w:hideMark/>
          </w:tcPr>
          <w:p w14:paraId="60DE318E" w14:textId="7361C67B" w:rsidR="00F5196A" w:rsidRPr="00F5196A" w:rsidRDefault="00F5196A" w:rsidP="00443914">
            <w:pPr>
              <w:spacing w:after="0" w:line="240" w:lineRule="auto"/>
              <w:jc w:val="center"/>
              <w:rPr>
                <w:rFonts w:ascii="Times New Roman" w:eastAsia="Times New Roman" w:hAnsi="Times New Roman" w:cs="Times New Roman"/>
                <w:b/>
                <w:color w:val="000000"/>
                <w:sz w:val="24"/>
                <w:szCs w:val="24"/>
                <w:lang w:eastAsia="pt-BR"/>
              </w:rPr>
            </w:pPr>
            <w:r w:rsidRPr="00F5196A">
              <w:rPr>
                <w:rFonts w:ascii="Times New Roman" w:eastAsia="Times New Roman" w:hAnsi="Times New Roman" w:cs="Times New Roman"/>
                <w:b/>
                <w:color w:val="000000"/>
                <w:sz w:val="24"/>
                <w:szCs w:val="24"/>
                <w:lang w:eastAsia="pt-BR"/>
              </w:rPr>
              <w:t>Tabela 3 – Total de informações divulgadas</w:t>
            </w:r>
          </w:p>
        </w:tc>
      </w:tr>
      <w:tr w:rsidR="00F5196A" w:rsidRPr="00A03A1E" w14:paraId="07412754" w14:textId="77777777" w:rsidTr="00443914">
        <w:trPr>
          <w:trHeight w:val="255"/>
          <w:jc w:val="center"/>
        </w:trPr>
        <w:tc>
          <w:tcPr>
            <w:tcW w:w="1473" w:type="dxa"/>
            <w:tcBorders>
              <w:top w:val="nil"/>
              <w:left w:val="nil"/>
              <w:bottom w:val="single" w:sz="4" w:space="0" w:color="auto"/>
              <w:right w:val="single" w:sz="4" w:space="0" w:color="auto"/>
            </w:tcBorders>
            <w:shd w:val="clear" w:color="auto" w:fill="auto"/>
            <w:noWrap/>
            <w:vAlign w:val="bottom"/>
            <w:hideMark/>
          </w:tcPr>
          <w:p w14:paraId="3429624C" w14:textId="77777777" w:rsidR="00F5196A" w:rsidRPr="00A03A1E" w:rsidRDefault="00F5196A" w:rsidP="00443914">
            <w:pPr>
              <w:spacing w:after="0" w:line="240" w:lineRule="auto"/>
              <w:jc w:val="center"/>
              <w:rPr>
                <w:rFonts w:ascii="Times New Roman" w:eastAsia="Times New Roman" w:hAnsi="Times New Roman" w:cs="Times New Roman"/>
                <w:b/>
                <w:color w:val="000000"/>
                <w:sz w:val="20"/>
                <w:szCs w:val="20"/>
                <w:lang w:eastAsia="pt-BR"/>
              </w:rPr>
            </w:pPr>
            <w:r w:rsidRPr="00A03A1E">
              <w:rPr>
                <w:rFonts w:ascii="Times New Roman" w:eastAsia="Times New Roman" w:hAnsi="Times New Roman" w:cs="Times New Roman"/>
                <w:b/>
                <w:bCs/>
                <w:color w:val="000000"/>
                <w:sz w:val="20"/>
                <w:szCs w:val="20"/>
                <w:lang w:eastAsia="pt-BR"/>
              </w:rPr>
              <w:t>E</w:t>
            </w:r>
            <w:r>
              <w:rPr>
                <w:rFonts w:ascii="Times New Roman" w:eastAsia="Times New Roman" w:hAnsi="Times New Roman" w:cs="Times New Roman"/>
                <w:b/>
                <w:bCs/>
                <w:color w:val="000000"/>
                <w:sz w:val="20"/>
                <w:szCs w:val="20"/>
                <w:lang w:eastAsia="pt-BR"/>
              </w:rPr>
              <w:t>MPRESA</w:t>
            </w:r>
          </w:p>
        </w:tc>
        <w:tc>
          <w:tcPr>
            <w:tcW w:w="2059" w:type="dxa"/>
            <w:tcBorders>
              <w:top w:val="nil"/>
              <w:left w:val="nil"/>
              <w:bottom w:val="single" w:sz="4" w:space="0" w:color="auto"/>
              <w:right w:val="single" w:sz="4" w:space="0" w:color="auto"/>
            </w:tcBorders>
            <w:shd w:val="clear" w:color="auto" w:fill="auto"/>
            <w:noWrap/>
            <w:vAlign w:val="bottom"/>
            <w:hideMark/>
          </w:tcPr>
          <w:p w14:paraId="32ACD799" w14:textId="77777777" w:rsidR="00F5196A" w:rsidRPr="00A03A1E" w:rsidRDefault="00F5196A" w:rsidP="00443914">
            <w:pPr>
              <w:spacing w:after="0" w:line="240" w:lineRule="auto"/>
              <w:jc w:val="center"/>
              <w:rPr>
                <w:rFonts w:ascii="Times New Roman" w:eastAsia="Times New Roman" w:hAnsi="Times New Roman" w:cs="Times New Roman"/>
                <w:b/>
                <w:color w:val="000000"/>
                <w:sz w:val="20"/>
                <w:szCs w:val="20"/>
                <w:lang w:eastAsia="pt-BR"/>
              </w:rPr>
            </w:pPr>
            <w:r w:rsidRPr="00A03A1E">
              <w:rPr>
                <w:rFonts w:ascii="Times New Roman" w:eastAsia="Times New Roman" w:hAnsi="Times New Roman" w:cs="Times New Roman"/>
                <w:b/>
                <w:color w:val="000000"/>
                <w:sz w:val="20"/>
                <w:szCs w:val="20"/>
                <w:lang w:eastAsia="pt-BR"/>
              </w:rPr>
              <w:t>2014</w:t>
            </w:r>
          </w:p>
        </w:tc>
        <w:tc>
          <w:tcPr>
            <w:tcW w:w="2059" w:type="dxa"/>
            <w:tcBorders>
              <w:top w:val="nil"/>
              <w:left w:val="nil"/>
              <w:bottom w:val="single" w:sz="4" w:space="0" w:color="auto"/>
              <w:right w:val="single" w:sz="4" w:space="0" w:color="auto"/>
            </w:tcBorders>
            <w:shd w:val="clear" w:color="auto" w:fill="auto"/>
            <w:noWrap/>
            <w:vAlign w:val="bottom"/>
            <w:hideMark/>
          </w:tcPr>
          <w:p w14:paraId="2BD7E831" w14:textId="77777777" w:rsidR="00F5196A" w:rsidRPr="00A03A1E" w:rsidRDefault="00F5196A" w:rsidP="00443914">
            <w:pPr>
              <w:spacing w:after="0" w:line="240" w:lineRule="auto"/>
              <w:jc w:val="center"/>
              <w:rPr>
                <w:rFonts w:ascii="Times New Roman" w:eastAsia="Times New Roman" w:hAnsi="Times New Roman" w:cs="Times New Roman"/>
                <w:b/>
                <w:color w:val="000000"/>
                <w:sz w:val="20"/>
                <w:szCs w:val="20"/>
                <w:lang w:eastAsia="pt-BR"/>
              </w:rPr>
            </w:pPr>
            <w:r w:rsidRPr="00A03A1E">
              <w:rPr>
                <w:rFonts w:ascii="Times New Roman" w:eastAsia="Times New Roman" w:hAnsi="Times New Roman" w:cs="Times New Roman"/>
                <w:b/>
                <w:color w:val="000000"/>
                <w:sz w:val="20"/>
                <w:szCs w:val="20"/>
                <w:lang w:eastAsia="pt-BR"/>
              </w:rPr>
              <w:t>2015</w:t>
            </w:r>
          </w:p>
        </w:tc>
        <w:tc>
          <w:tcPr>
            <w:tcW w:w="2059" w:type="dxa"/>
            <w:tcBorders>
              <w:top w:val="nil"/>
              <w:left w:val="nil"/>
              <w:bottom w:val="single" w:sz="4" w:space="0" w:color="auto"/>
              <w:right w:val="single" w:sz="4" w:space="0" w:color="auto"/>
            </w:tcBorders>
            <w:shd w:val="clear" w:color="auto" w:fill="auto"/>
            <w:noWrap/>
            <w:vAlign w:val="bottom"/>
            <w:hideMark/>
          </w:tcPr>
          <w:p w14:paraId="14F370F3" w14:textId="77777777" w:rsidR="00F5196A" w:rsidRPr="00A03A1E" w:rsidRDefault="00F5196A" w:rsidP="00443914">
            <w:pPr>
              <w:spacing w:after="0" w:line="240" w:lineRule="auto"/>
              <w:jc w:val="center"/>
              <w:rPr>
                <w:rFonts w:ascii="Times New Roman" w:eastAsia="Times New Roman" w:hAnsi="Times New Roman" w:cs="Times New Roman"/>
                <w:b/>
                <w:color w:val="000000"/>
                <w:sz w:val="20"/>
                <w:szCs w:val="20"/>
                <w:lang w:eastAsia="pt-BR"/>
              </w:rPr>
            </w:pPr>
            <w:r w:rsidRPr="00A03A1E">
              <w:rPr>
                <w:rFonts w:ascii="Times New Roman" w:eastAsia="Times New Roman" w:hAnsi="Times New Roman" w:cs="Times New Roman"/>
                <w:b/>
                <w:color w:val="000000"/>
                <w:sz w:val="20"/>
                <w:szCs w:val="20"/>
                <w:lang w:eastAsia="pt-BR"/>
              </w:rPr>
              <w:t>2016</w:t>
            </w:r>
          </w:p>
        </w:tc>
        <w:tc>
          <w:tcPr>
            <w:tcW w:w="1350" w:type="dxa"/>
            <w:tcBorders>
              <w:top w:val="nil"/>
              <w:left w:val="nil"/>
              <w:bottom w:val="single" w:sz="4" w:space="0" w:color="auto"/>
              <w:right w:val="nil"/>
            </w:tcBorders>
            <w:shd w:val="clear" w:color="auto" w:fill="auto"/>
            <w:noWrap/>
            <w:vAlign w:val="bottom"/>
            <w:hideMark/>
          </w:tcPr>
          <w:p w14:paraId="5A40E940" w14:textId="77777777" w:rsidR="00F5196A" w:rsidRPr="00A03A1E" w:rsidRDefault="00F5196A" w:rsidP="00443914">
            <w:pPr>
              <w:spacing w:after="0" w:line="240" w:lineRule="auto"/>
              <w:jc w:val="center"/>
              <w:rPr>
                <w:rFonts w:ascii="Times New Roman" w:eastAsia="Times New Roman" w:hAnsi="Times New Roman" w:cs="Times New Roman"/>
                <w:b/>
                <w:bCs/>
                <w:color w:val="000000"/>
                <w:sz w:val="20"/>
                <w:szCs w:val="20"/>
                <w:lang w:eastAsia="pt-BR"/>
              </w:rPr>
            </w:pPr>
            <w:r w:rsidRPr="00A03A1E">
              <w:rPr>
                <w:rFonts w:ascii="Times New Roman" w:eastAsia="Times New Roman" w:hAnsi="Times New Roman" w:cs="Times New Roman"/>
                <w:b/>
                <w:bCs/>
                <w:color w:val="000000"/>
                <w:sz w:val="20"/>
                <w:szCs w:val="20"/>
                <w:lang w:eastAsia="pt-BR"/>
              </w:rPr>
              <w:t>TOTAL</w:t>
            </w:r>
          </w:p>
        </w:tc>
      </w:tr>
      <w:tr w:rsidR="00F5196A" w:rsidRPr="00A03A1E" w14:paraId="25B88405" w14:textId="77777777" w:rsidTr="00443914">
        <w:trPr>
          <w:trHeight w:val="255"/>
          <w:jc w:val="center"/>
        </w:trPr>
        <w:tc>
          <w:tcPr>
            <w:tcW w:w="1473" w:type="dxa"/>
            <w:tcBorders>
              <w:top w:val="nil"/>
              <w:left w:val="nil"/>
              <w:bottom w:val="single" w:sz="4" w:space="0" w:color="auto"/>
              <w:right w:val="single" w:sz="4" w:space="0" w:color="auto"/>
            </w:tcBorders>
            <w:shd w:val="clear" w:color="auto" w:fill="auto"/>
            <w:noWrap/>
            <w:vAlign w:val="bottom"/>
            <w:hideMark/>
          </w:tcPr>
          <w:p w14:paraId="698E6448" w14:textId="77777777" w:rsidR="00F5196A" w:rsidRPr="00A03A1E" w:rsidRDefault="00F5196A"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BUNGE</w:t>
            </w:r>
          </w:p>
        </w:tc>
        <w:tc>
          <w:tcPr>
            <w:tcW w:w="2059" w:type="dxa"/>
            <w:tcBorders>
              <w:top w:val="nil"/>
              <w:left w:val="nil"/>
              <w:bottom w:val="single" w:sz="4" w:space="0" w:color="auto"/>
              <w:right w:val="single" w:sz="4" w:space="0" w:color="auto"/>
            </w:tcBorders>
            <w:shd w:val="clear" w:color="auto" w:fill="auto"/>
            <w:noWrap/>
            <w:vAlign w:val="bottom"/>
            <w:hideMark/>
          </w:tcPr>
          <w:p w14:paraId="16AA02CA" w14:textId="77777777" w:rsidR="00F5196A" w:rsidRPr="00A03A1E" w:rsidRDefault="00F5196A"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18</w:t>
            </w:r>
          </w:p>
        </w:tc>
        <w:tc>
          <w:tcPr>
            <w:tcW w:w="2059" w:type="dxa"/>
            <w:tcBorders>
              <w:top w:val="nil"/>
              <w:left w:val="nil"/>
              <w:bottom w:val="single" w:sz="4" w:space="0" w:color="auto"/>
              <w:right w:val="single" w:sz="4" w:space="0" w:color="auto"/>
            </w:tcBorders>
            <w:shd w:val="clear" w:color="auto" w:fill="auto"/>
            <w:noWrap/>
            <w:vAlign w:val="bottom"/>
            <w:hideMark/>
          </w:tcPr>
          <w:p w14:paraId="1339B0B0" w14:textId="77777777" w:rsidR="00F5196A" w:rsidRPr="00A03A1E" w:rsidRDefault="00F5196A"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15</w:t>
            </w:r>
          </w:p>
        </w:tc>
        <w:tc>
          <w:tcPr>
            <w:tcW w:w="2059" w:type="dxa"/>
            <w:tcBorders>
              <w:top w:val="nil"/>
              <w:left w:val="nil"/>
              <w:bottom w:val="single" w:sz="4" w:space="0" w:color="auto"/>
              <w:right w:val="single" w:sz="4" w:space="0" w:color="auto"/>
            </w:tcBorders>
            <w:shd w:val="clear" w:color="auto" w:fill="auto"/>
            <w:noWrap/>
            <w:vAlign w:val="bottom"/>
            <w:hideMark/>
          </w:tcPr>
          <w:p w14:paraId="273C1759" w14:textId="77777777" w:rsidR="00F5196A" w:rsidRPr="00A03A1E" w:rsidRDefault="00F5196A"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13</w:t>
            </w:r>
          </w:p>
        </w:tc>
        <w:tc>
          <w:tcPr>
            <w:tcW w:w="1350" w:type="dxa"/>
            <w:tcBorders>
              <w:top w:val="nil"/>
              <w:left w:val="nil"/>
              <w:bottom w:val="single" w:sz="4" w:space="0" w:color="auto"/>
              <w:right w:val="nil"/>
            </w:tcBorders>
            <w:shd w:val="clear" w:color="auto" w:fill="auto"/>
            <w:noWrap/>
            <w:vAlign w:val="bottom"/>
            <w:hideMark/>
          </w:tcPr>
          <w:p w14:paraId="475868C7" w14:textId="77777777" w:rsidR="00F5196A" w:rsidRPr="00A03A1E" w:rsidRDefault="00F5196A"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46</w:t>
            </w:r>
          </w:p>
        </w:tc>
      </w:tr>
      <w:tr w:rsidR="00F5196A" w:rsidRPr="00A03A1E" w14:paraId="140B2050" w14:textId="77777777" w:rsidTr="00443914">
        <w:trPr>
          <w:trHeight w:val="255"/>
          <w:jc w:val="center"/>
        </w:trPr>
        <w:tc>
          <w:tcPr>
            <w:tcW w:w="1473" w:type="dxa"/>
            <w:tcBorders>
              <w:top w:val="nil"/>
              <w:left w:val="nil"/>
              <w:bottom w:val="single" w:sz="4" w:space="0" w:color="auto"/>
              <w:right w:val="single" w:sz="4" w:space="0" w:color="auto"/>
            </w:tcBorders>
            <w:shd w:val="clear" w:color="auto" w:fill="auto"/>
            <w:noWrap/>
            <w:vAlign w:val="bottom"/>
            <w:hideMark/>
          </w:tcPr>
          <w:p w14:paraId="32AD729C" w14:textId="57C5075F" w:rsidR="00F5196A" w:rsidRPr="00A03A1E" w:rsidRDefault="00F5196A"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CARGIL</w:t>
            </w:r>
            <w:r>
              <w:rPr>
                <w:rFonts w:ascii="Times New Roman" w:eastAsia="Times New Roman" w:hAnsi="Times New Roman" w:cs="Times New Roman"/>
                <w:color w:val="000000"/>
                <w:sz w:val="20"/>
                <w:szCs w:val="20"/>
                <w:lang w:eastAsia="pt-BR"/>
              </w:rPr>
              <w:t>L</w:t>
            </w:r>
          </w:p>
        </w:tc>
        <w:tc>
          <w:tcPr>
            <w:tcW w:w="2059" w:type="dxa"/>
            <w:tcBorders>
              <w:top w:val="nil"/>
              <w:left w:val="nil"/>
              <w:bottom w:val="single" w:sz="4" w:space="0" w:color="auto"/>
              <w:right w:val="single" w:sz="4" w:space="0" w:color="auto"/>
            </w:tcBorders>
            <w:shd w:val="clear" w:color="auto" w:fill="auto"/>
            <w:noWrap/>
            <w:vAlign w:val="bottom"/>
            <w:hideMark/>
          </w:tcPr>
          <w:p w14:paraId="43128664" w14:textId="77777777" w:rsidR="00F5196A" w:rsidRPr="00A03A1E" w:rsidRDefault="00F5196A"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16</w:t>
            </w:r>
          </w:p>
        </w:tc>
        <w:tc>
          <w:tcPr>
            <w:tcW w:w="2059" w:type="dxa"/>
            <w:tcBorders>
              <w:top w:val="nil"/>
              <w:left w:val="nil"/>
              <w:bottom w:val="single" w:sz="4" w:space="0" w:color="auto"/>
              <w:right w:val="single" w:sz="4" w:space="0" w:color="auto"/>
            </w:tcBorders>
            <w:shd w:val="clear" w:color="auto" w:fill="auto"/>
            <w:noWrap/>
            <w:vAlign w:val="bottom"/>
            <w:hideMark/>
          </w:tcPr>
          <w:p w14:paraId="38BA7B40" w14:textId="77777777" w:rsidR="00F5196A" w:rsidRPr="00A03A1E" w:rsidRDefault="00F5196A"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16</w:t>
            </w:r>
          </w:p>
        </w:tc>
        <w:tc>
          <w:tcPr>
            <w:tcW w:w="2059" w:type="dxa"/>
            <w:tcBorders>
              <w:top w:val="nil"/>
              <w:left w:val="nil"/>
              <w:bottom w:val="single" w:sz="4" w:space="0" w:color="auto"/>
              <w:right w:val="single" w:sz="4" w:space="0" w:color="auto"/>
            </w:tcBorders>
            <w:shd w:val="clear" w:color="auto" w:fill="auto"/>
            <w:noWrap/>
            <w:vAlign w:val="bottom"/>
            <w:hideMark/>
          </w:tcPr>
          <w:p w14:paraId="651726AE" w14:textId="77777777" w:rsidR="00F5196A" w:rsidRPr="00A03A1E" w:rsidRDefault="00F5196A"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16</w:t>
            </w:r>
          </w:p>
        </w:tc>
        <w:tc>
          <w:tcPr>
            <w:tcW w:w="1350" w:type="dxa"/>
            <w:tcBorders>
              <w:top w:val="nil"/>
              <w:left w:val="nil"/>
              <w:bottom w:val="single" w:sz="4" w:space="0" w:color="auto"/>
              <w:right w:val="nil"/>
            </w:tcBorders>
            <w:shd w:val="clear" w:color="auto" w:fill="auto"/>
            <w:noWrap/>
            <w:vAlign w:val="bottom"/>
            <w:hideMark/>
          </w:tcPr>
          <w:p w14:paraId="4433D8A6" w14:textId="77777777" w:rsidR="00F5196A" w:rsidRPr="00A03A1E" w:rsidRDefault="00F5196A"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48</w:t>
            </w:r>
          </w:p>
        </w:tc>
      </w:tr>
      <w:tr w:rsidR="00F5196A" w:rsidRPr="00A03A1E" w14:paraId="32270CC0" w14:textId="77777777" w:rsidTr="00443914">
        <w:trPr>
          <w:trHeight w:val="255"/>
          <w:jc w:val="center"/>
        </w:trPr>
        <w:tc>
          <w:tcPr>
            <w:tcW w:w="1473" w:type="dxa"/>
            <w:tcBorders>
              <w:top w:val="nil"/>
              <w:left w:val="nil"/>
              <w:bottom w:val="single" w:sz="4" w:space="0" w:color="auto"/>
              <w:right w:val="single" w:sz="4" w:space="0" w:color="auto"/>
            </w:tcBorders>
            <w:shd w:val="clear" w:color="auto" w:fill="auto"/>
            <w:noWrap/>
            <w:vAlign w:val="bottom"/>
            <w:hideMark/>
          </w:tcPr>
          <w:p w14:paraId="09E365E5" w14:textId="77777777" w:rsidR="00F5196A" w:rsidRPr="00A03A1E" w:rsidRDefault="00F5196A"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BRF</w:t>
            </w:r>
          </w:p>
        </w:tc>
        <w:tc>
          <w:tcPr>
            <w:tcW w:w="2059" w:type="dxa"/>
            <w:tcBorders>
              <w:top w:val="nil"/>
              <w:left w:val="nil"/>
              <w:bottom w:val="single" w:sz="4" w:space="0" w:color="auto"/>
              <w:right w:val="single" w:sz="4" w:space="0" w:color="auto"/>
            </w:tcBorders>
            <w:shd w:val="clear" w:color="auto" w:fill="auto"/>
            <w:noWrap/>
            <w:vAlign w:val="bottom"/>
            <w:hideMark/>
          </w:tcPr>
          <w:p w14:paraId="73C8CAF2" w14:textId="77777777" w:rsidR="00F5196A" w:rsidRPr="00A03A1E" w:rsidRDefault="00F5196A"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19</w:t>
            </w:r>
          </w:p>
        </w:tc>
        <w:tc>
          <w:tcPr>
            <w:tcW w:w="2059" w:type="dxa"/>
            <w:tcBorders>
              <w:top w:val="nil"/>
              <w:left w:val="nil"/>
              <w:bottom w:val="single" w:sz="4" w:space="0" w:color="auto"/>
              <w:right w:val="single" w:sz="4" w:space="0" w:color="auto"/>
            </w:tcBorders>
            <w:shd w:val="clear" w:color="auto" w:fill="auto"/>
            <w:noWrap/>
            <w:vAlign w:val="bottom"/>
            <w:hideMark/>
          </w:tcPr>
          <w:p w14:paraId="791E8E10" w14:textId="77777777" w:rsidR="00F5196A" w:rsidRPr="00A03A1E" w:rsidRDefault="00F5196A"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23</w:t>
            </w:r>
          </w:p>
        </w:tc>
        <w:tc>
          <w:tcPr>
            <w:tcW w:w="2059" w:type="dxa"/>
            <w:tcBorders>
              <w:top w:val="nil"/>
              <w:left w:val="nil"/>
              <w:bottom w:val="single" w:sz="4" w:space="0" w:color="auto"/>
              <w:right w:val="single" w:sz="4" w:space="0" w:color="auto"/>
            </w:tcBorders>
            <w:shd w:val="clear" w:color="auto" w:fill="auto"/>
            <w:noWrap/>
            <w:vAlign w:val="bottom"/>
            <w:hideMark/>
          </w:tcPr>
          <w:p w14:paraId="243CE83C" w14:textId="77777777" w:rsidR="00F5196A" w:rsidRPr="00A03A1E" w:rsidRDefault="00F5196A"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30</w:t>
            </w:r>
          </w:p>
        </w:tc>
        <w:tc>
          <w:tcPr>
            <w:tcW w:w="1350" w:type="dxa"/>
            <w:tcBorders>
              <w:top w:val="nil"/>
              <w:left w:val="nil"/>
              <w:bottom w:val="single" w:sz="4" w:space="0" w:color="auto"/>
              <w:right w:val="nil"/>
            </w:tcBorders>
            <w:shd w:val="clear" w:color="auto" w:fill="auto"/>
            <w:noWrap/>
            <w:vAlign w:val="bottom"/>
            <w:hideMark/>
          </w:tcPr>
          <w:p w14:paraId="4FA61957" w14:textId="77777777" w:rsidR="00F5196A" w:rsidRPr="00A03A1E" w:rsidRDefault="00F5196A"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72</w:t>
            </w:r>
          </w:p>
        </w:tc>
      </w:tr>
      <w:tr w:rsidR="00F5196A" w:rsidRPr="00A03A1E" w14:paraId="5EC80CC6" w14:textId="77777777" w:rsidTr="00443914">
        <w:trPr>
          <w:trHeight w:val="255"/>
          <w:jc w:val="center"/>
        </w:trPr>
        <w:tc>
          <w:tcPr>
            <w:tcW w:w="7650"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1F20FC0A" w14:textId="77777777" w:rsidR="00F5196A" w:rsidRPr="00A03A1E" w:rsidRDefault="00F5196A" w:rsidP="00443914">
            <w:pPr>
              <w:spacing w:after="0" w:line="240" w:lineRule="auto"/>
              <w:jc w:val="center"/>
              <w:rPr>
                <w:rFonts w:ascii="Times New Roman" w:eastAsia="Times New Roman" w:hAnsi="Times New Roman" w:cs="Times New Roman"/>
                <w:b/>
                <w:bCs/>
                <w:color w:val="000000"/>
                <w:sz w:val="20"/>
                <w:szCs w:val="20"/>
                <w:lang w:eastAsia="pt-BR"/>
              </w:rPr>
            </w:pPr>
            <w:proofErr w:type="gramStart"/>
            <w:r w:rsidRPr="00A03A1E">
              <w:rPr>
                <w:rFonts w:ascii="Times New Roman" w:eastAsia="Times New Roman" w:hAnsi="Times New Roman" w:cs="Times New Roman"/>
                <w:b/>
                <w:bCs/>
                <w:color w:val="000000"/>
                <w:sz w:val="20"/>
                <w:szCs w:val="20"/>
                <w:lang w:eastAsia="pt-BR"/>
              </w:rPr>
              <w:t>TOTAL EMPRESAS</w:t>
            </w:r>
            <w:proofErr w:type="gramEnd"/>
            <w:r w:rsidRPr="00A03A1E">
              <w:rPr>
                <w:rFonts w:ascii="Times New Roman" w:eastAsia="Times New Roman" w:hAnsi="Times New Roman" w:cs="Times New Roman"/>
                <w:b/>
                <w:bCs/>
                <w:color w:val="000000"/>
                <w:sz w:val="20"/>
                <w:szCs w:val="20"/>
                <w:lang w:eastAsia="pt-BR"/>
              </w:rPr>
              <w:t xml:space="preserve"> PRIVADAS</w:t>
            </w:r>
          </w:p>
        </w:tc>
        <w:tc>
          <w:tcPr>
            <w:tcW w:w="1350" w:type="dxa"/>
            <w:tcBorders>
              <w:top w:val="nil"/>
              <w:left w:val="nil"/>
              <w:bottom w:val="single" w:sz="4" w:space="0" w:color="auto"/>
              <w:right w:val="nil"/>
            </w:tcBorders>
            <w:shd w:val="clear" w:color="auto" w:fill="auto"/>
            <w:noWrap/>
            <w:vAlign w:val="bottom"/>
            <w:hideMark/>
          </w:tcPr>
          <w:p w14:paraId="4F71E0C0" w14:textId="77777777" w:rsidR="00F5196A" w:rsidRPr="00A03A1E" w:rsidRDefault="00F5196A" w:rsidP="00443914">
            <w:pPr>
              <w:spacing w:after="0" w:line="240" w:lineRule="auto"/>
              <w:jc w:val="center"/>
              <w:rPr>
                <w:rFonts w:ascii="Times New Roman" w:eastAsia="Times New Roman" w:hAnsi="Times New Roman" w:cs="Times New Roman"/>
                <w:b/>
                <w:bCs/>
                <w:color w:val="000000"/>
                <w:sz w:val="20"/>
                <w:szCs w:val="20"/>
                <w:lang w:eastAsia="pt-BR"/>
              </w:rPr>
            </w:pPr>
            <w:r w:rsidRPr="00A03A1E">
              <w:rPr>
                <w:rFonts w:ascii="Times New Roman" w:eastAsia="Times New Roman" w:hAnsi="Times New Roman" w:cs="Times New Roman"/>
                <w:b/>
                <w:bCs/>
                <w:color w:val="000000"/>
                <w:sz w:val="20"/>
                <w:szCs w:val="20"/>
                <w:lang w:eastAsia="pt-BR"/>
              </w:rPr>
              <w:t>166</w:t>
            </w:r>
          </w:p>
        </w:tc>
      </w:tr>
      <w:tr w:rsidR="00F5196A" w:rsidRPr="00A03A1E" w14:paraId="28BFA920" w14:textId="77777777" w:rsidTr="00443914">
        <w:trPr>
          <w:trHeight w:val="255"/>
          <w:jc w:val="center"/>
        </w:trPr>
        <w:tc>
          <w:tcPr>
            <w:tcW w:w="1473" w:type="dxa"/>
            <w:tcBorders>
              <w:top w:val="nil"/>
              <w:left w:val="nil"/>
              <w:bottom w:val="single" w:sz="4" w:space="0" w:color="auto"/>
              <w:right w:val="single" w:sz="4" w:space="0" w:color="auto"/>
            </w:tcBorders>
            <w:shd w:val="clear" w:color="auto" w:fill="auto"/>
            <w:noWrap/>
            <w:vAlign w:val="bottom"/>
            <w:hideMark/>
          </w:tcPr>
          <w:p w14:paraId="3B9EFEC4" w14:textId="77777777" w:rsidR="00F5196A" w:rsidRPr="00A03A1E" w:rsidRDefault="00F5196A"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LAR</w:t>
            </w:r>
          </w:p>
        </w:tc>
        <w:tc>
          <w:tcPr>
            <w:tcW w:w="2059" w:type="dxa"/>
            <w:tcBorders>
              <w:top w:val="nil"/>
              <w:left w:val="nil"/>
              <w:bottom w:val="single" w:sz="4" w:space="0" w:color="auto"/>
              <w:right w:val="single" w:sz="4" w:space="0" w:color="auto"/>
            </w:tcBorders>
            <w:shd w:val="clear" w:color="auto" w:fill="auto"/>
            <w:vAlign w:val="bottom"/>
            <w:hideMark/>
          </w:tcPr>
          <w:p w14:paraId="5DA08230" w14:textId="77777777" w:rsidR="00F5196A" w:rsidRPr="00A03A1E" w:rsidRDefault="00F5196A"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14</w:t>
            </w:r>
          </w:p>
        </w:tc>
        <w:tc>
          <w:tcPr>
            <w:tcW w:w="2059" w:type="dxa"/>
            <w:tcBorders>
              <w:top w:val="nil"/>
              <w:left w:val="nil"/>
              <w:bottom w:val="single" w:sz="4" w:space="0" w:color="auto"/>
              <w:right w:val="single" w:sz="4" w:space="0" w:color="auto"/>
            </w:tcBorders>
            <w:shd w:val="clear" w:color="auto" w:fill="auto"/>
            <w:vAlign w:val="bottom"/>
            <w:hideMark/>
          </w:tcPr>
          <w:p w14:paraId="71AF553C" w14:textId="77777777" w:rsidR="00F5196A" w:rsidRPr="00A03A1E" w:rsidRDefault="00F5196A"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8</w:t>
            </w:r>
            <w:proofErr w:type="gramEnd"/>
          </w:p>
        </w:tc>
        <w:tc>
          <w:tcPr>
            <w:tcW w:w="2059" w:type="dxa"/>
            <w:tcBorders>
              <w:top w:val="nil"/>
              <w:left w:val="nil"/>
              <w:bottom w:val="single" w:sz="4" w:space="0" w:color="auto"/>
              <w:right w:val="single" w:sz="4" w:space="0" w:color="auto"/>
            </w:tcBorders>
            <w:shd w:val="clear" w:color="auto" w:fill="auto"/>
            <w:vAlign w:val="bottom"/>
            <w:hideMark/>
          </w:tcPr>
          <w:p w14:paraId="6E65CAEA" w14:textId="77777777" w:rsidR="00F5196A" w:rsidRPr="00A03A1E" w:rsidRDefault="00F5196A"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9</w:t>
            </w:r>
            <w:proofErr w:type="gramEnd"/>
          </w:p>
        </w:tc>
        <w:tc>
          <w:tcPr>
            <w:tcW w:w="1350" w:type="dxa"/>
            <w:tcBorders>
              <w:top w:val="nil"/>
              <w:left w:val="nil"/>
              <w:bottom w:val="single" w:sz="4" w:space="0" w:color="auto"/>
              <w:right w:val="nil"/>
            </w:tcBorders>
            <w:shd w:val="clear" w:color="auto" w:fill="auto"/>
            <w:noWrap/>
            <w:vAlign w:val="bottom"/>
            <w:hideMark/>
          </w:tcPr>
          <w:p w14:paraId="52267768" w14:textId="77777777" w:rsidR="00F5196A" w:rsidRPr="00A03A1E" w:rsidRDefault="00F5196A"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31</w:t>
            </w:r>
          </w:p>
        </w:tc>
      </w:tr>
      <w:tr w:rsidR="00F5196A" w:rsidRPr="00A03A1E" w14:paraId="1C27DEB0" w14:textId="77777777" w:rsidTr="00443914">
        <w:trPr>
          <w:trHeight w:val="255"/>
          <w:jc w:val="center"/>
        </w:trPr>
        <w:tc>
          <w:tcPr>
            <w:tcW w:w="1473" w:type="dxa"/>
            <w:tcBorders>
              <w:top w:val="nil"/>
              <w:left w:val="nil"/>
              <w:bottom w:val="single" w:sz="4" w:space="0" w:color="auto"/>
              <w:right w:val="single" w:sz="4" w:space="0" w:color="auto"/>
            </w:tcBorders>
            <w:shd w:val="clear" w:color="auto" w:fill="auto"/>
            <w:noWrap/>
            <w:vAlign w:val="bottom"/>
            <w:hideMark/>
          </w:tcPr>
          <w:p w14:paraId="5BC7EA05" w14:textId="77777777" w:rsidR="00F5196A" w:rsidRPr="00A03A1E" w:rsidRDefault="00F5196A"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COAMO</w:t>
            </w:r>
          </w:p>
        </w:tc>
        <w:tc>
          <w:tcPr>
            <w:tcW w:w="2059" w:type="dxa"/>
            <w:tcBorders>
              <w:top w:val="nil"/>
              <w:left w:val="nil"/>
              <w:bottom w:val="single" w:sz="4" w:space="0" w:color="auto"/>
              <w:right w:val="single" w:sz="4" w:space="0" w:color="auto"/>
            </w:tcBorders>
            <w:shd w:val="clear" w:color="auto" w:fill="auto"/>
            <w:vAlign w:val="bottom"/>
            <w:hideMark/>
          </w:tcPr>
          <w:p w14:paraId="1F69A0E7" w14:textId="77777777" w:rsidR="00F5196A" w:rsidRPr="00A03A1E" w:rsidRDefault="00F5196A"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6</w:t>
            </w:r>
            <w:proofErr w:type="gramEnd"/>
          </w:p>
        </w:tc>
        <w:tc>
          <w:tcPr>
            <w:tcW w:w="2059" w:type="dxa"/>
            <w:tcBorders>
              <w:top w:val="nil"/>
              <w:left w:val="nil"/>
              <w:bottom w:val="single" w:sz="4" w:space="0" w:color="auto"/>
              <w:right w:val="single" w:sz="4" w:space="0" w:color="auto"/>
            </w:tcBorders>
            <w:shd w:val="clear" w:color="auto" w:fill="auto"/>
            <w:vAlign w:val="bottom"/>
            <w:hideMark/>
          </w:tcPr>
          <w:p w14:paraId="324E84A7" w14:textId="77777777" w:rsidR="00F5196A" w:rsidRPr="00A03A1E" w:rsidRDefault="00F5196A"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6</w:t>
            </w:r>
            <w:proofErr w:type="gramEnd"/>
          </w:p>
        </w:tc>
        <w:tc>
          <w:tcPr>
            <w:tcW w:w="2059" w:type="dxa"/>
            <w:tcBorders>
              <w:top w:val="nil"/>
              <w:left w:val="nil"/>
              <w:bottom w:val="single" w:sz="4" w:space="0" w:color="auto"/>
              <w:right w:val="single" w:sz="4" w:space="0" w:color="auto"/>
            </w:tcBorders>
            <w:shd w:val="clear" w:color="auto" w:fill="auto"/>
            <w:vAlign w:val="bottom"/>
            <w:hideMark/>
          </w:tcPr>
          <w:p w14:paraId="0943C021" w14:textId="77777777" w:rsidR="00F5196A" w:rsidRPr="00A03A1E" w:rsidRDefault="00F5196A"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11</w:t>
            </w:r>
          </w:p>
        </w:tc>
        <w:tc>
          <w:tcPr>
            <w:tcW w:w="1350" w:type="dxa"/>
            <w:tcBorders>
              <w:top w:val="nil"/>
              <w:left w:val="nil"/>
              <w:bottom w:val="single" w:sz="4" w:space="0" w:color="auto"/>
              <w:right w:val="nil"/>
            </w:tcBorders>
            <w:shd w:val="clear" w:color="auto" w:fill="auto"/>
            <w:noWrap/>
            <w:vAlign w:val="bottom"/>
            <w:hideMark/>
          </w:tcPr>
          <w:p w14:paraId="072E7414" w14:textId="77777777" w:rsidR="00F5196A" w:rsidRPr="00A03A1E" w:rsidRDefault="00F5196A"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23</w:t>
            </w:r>
          </w:p>
        </w:tc>
      </w:tr>
      <w:tr w:rsidR="00F5196A" w:rsidRPr="00A03A1E" w14:paraId="160BC4F5" w14:textId="77777777" w:rsidTr="00443914">
        <w:trPr>
          <w:trHeight w:val="255"/>
          <w:jc w:val="center"/>
        </w:trPr>
        <w:tc>
          <w:tcPr>
            <w:tcW w:w="1473" w:type="dxa"/>
            <w:tcBorders>
              <w:top w:val="nil"/>
              <w:left w:val="nil"/>
              <w:bottom w:val="single" w:sz="4" w:space="0" w:color="auto"/>
              <w:right w:val="single" w:sz="4" w:space="0" w:color="auto"/>
            </w:tcBorders>
            <w:shd w:val="clear" w:color="auto" w:fill="auto"/>
            <w:noWrap/>
            <w:vAlign w:val="bottom"/>
            <w:hideMark/>
          </w:tcPr>
          <w:p w14:paraId="4096BAFD" w14:textId="77777777" w:rsidR="00F5196A" w:rsidRPr="00A03A1E" w:rsidRDefault="00F5196A"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C. VALE</w:t>
            </w:r>
          </w:p>
        </w:tc>
        <w:tc>
          <w:tcPr>
            <w:tcW w:w="2059" w:type="dxa"/>
            <w:tcBorders>
              <w:top w:val="nil"/>
              <w:left w:val="nil"/>
              <w:bottom w:val="single" w:sz="4" w:space="0" w:color="auto"/>
              <w:right w:val="single" w:sz="4" w:space="0" w:color="auto"/>
            </w:tcBorders>
            <w:shd w:val="clear" w:color="auto" w:fill="auto"/>
            <w:vAlign w:val="bottom"/>
            <w:hideMark/>
          </w:tcPr>
          <w:p w14:paraId="71904676" w14:textId="77777777" w:rsidR="00F5196A" w:rsidRPr="00A03A1E" w:rsidRDefault="00F5196A"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20</w:t>
            </w:r>
          </w:p>
        </w:tc>
        <w:tc>
          <w:tcPr>
            <w:tcW w:w="2059" w:type="dxa"/>
            <w:tcBorders>
              <w:top w:val="nil"/>
              <w:left w:val="nil"/>
              <w:bottom w:val="single" w:sz="4" w:space="0" w:color="auto"/>
              <w:right w:val="single" w:sz="4" w:space="0" w:color="auto"/>
            </w:tcBorders>
            <w:shd w:val="clear" w:color="auto" w:fill="auto"/>
            <w:vAlign w:val="bottom"/>
            <w:hideMark/>
          </w:tcPr>
          <w:p w14:paraId="46EC12CE" w14:textId="77777777" w:rsidR="00F5196A" w:rsidRPr="00A03A1E" w:rsidRDefault="00F5196A"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14</w:t>
            </w:r>
          </w:p>
        </w:tc>
        <w:tc>
          <w:tcPr>
            <w:tcW w:w="2059" w:type="dxa"/>
            <w:tcBorders>
              <w:top w:val="nil"/>
              <w:left w:val="nil"/>
              <w:bottom w:val="single" w:sz="4" w:space="0" w:color="auto"/>
              <w:right w:val="single" w:sz="4" w:space="0" w:color="auto"/>
            </w:tcBorders>
            <w:shd w:val="clear" w:color="auto" w:fill="auto"/>
            <w:vAlign w:val="bottom"/>
            <w:hideMark/>
          </w:tcPr>
          <w:p w14:paraId="699A3F14" w14:textId="77777777" w:rsidR="00F5196A" w:rsidRPr="00A03A1E" w:rsidRDefault="00F5196A"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17</w:t>
            </w:r>
          </w:p>
        </w:tc>
        <w:tc>
          <w:tcPr>
            <w:tcW w:w="1350" w:type="dxa"/>
            <w:tcBorders>
              <w:top w:val="nil"/>
              <w:left w:val="nil"/>
              <w:bottom w:val="single" w:sz="4" w:space="0" w:color="auto"/>
              <w:right w:val="nil"/>
            </w:tcBorders>
            <w:shd w:val="clear" w:color="auto" w:fill="auto"/>
            <w:noWrap/>
            <w:vAlign w:val="bottom"/>
            <w:hideMark/>
          </w:tcPr>
          <w:p w14:paraId="5D72BEBA" w14:textId="77777777" w:rsidR="00F5196A" w:rsidRPr="00A03A1E" w:rsidRDefault="00F5196A"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51</w:t>
            </w:r>
          </w:p>
        </w:tc>
      </w:tr>
      <w:tr w:rsidR="00F5196A" w:rsidRPr="00A03A1E" w14:paraId="158C2FA9" w14:textId="77777777" w:rsidTr="00443914">
        <w:trPr>
          <w:trHeight w:val="255"/>
          <w:jc w:val="center"/>
        </w:trPr>
        <w:tc>
          <w:tcPr>
            <w:tcW w:w="7650"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5C8FA73F" w14:textId="77777777" w:rsidR="00F5196A" w:rsidRPr="00A03A1E" w:rsidRDefault="00F5196A" w:rsidP="00443914">
            <w:pPr>
              <w:spacing w:after="0" w:line="240" w:lineRule="auto"/>
              <w:jc w:val="center"/>
              <w:rPr>
                <w:rFonts w:ascii="Times New Roman" w:eastAsia="Times New Roman" w:hAnsi="Times New Roman" w:cs="Times New Roman"/>
                <w:b/>
                <w:bCs/>
                <w:color w:val="000000"/>
                <w:sz w:val="20"/>
                <w:szCs w:val="20"/>
                <w:lang w:eastAsia="pt-BR"/>
              </w:rPr>
            </w:pPr>
            <w:proofErr w:type="gramStart"/>
            <w:r w:rsidRPr="00A03A1E">
              <w:rPr>
                <w:rFonts w:ascii="Times New Roman" w:eastAsia="Times New Roman" w:hAnsi="Times New Roman" w:cs="Times New Roman"/>
                <w:b/>
                <w:bCs/>
                <w:color w:val="000000"/>
                <w:sz w:val="20"/>
                <w:szCs w:val="20"/>
                <w:lang w:eastAsia="pt-BR"/>
              </w:rPr>
              <w:t>TOTAL COOPERATIVAS</w:t>
            </w:r>
            <w:proofErr w:type="gramEnd"/>
          </w:p>
        </w:tc>
        <w:tc>
          <w:tcPr>
            <w:tcW w:w="1350" w:type="dxa"/>
            <w:tcBorders>
              <w:top w:val="nil"/>
              <w:left w:val="nil"/>
              <w:bottom w:val="single" w:sz="4" w:space="0" w:color="auto"/>
              <w:right w:val="nil"/>
            </w:tcBorders>
            <w:shd w:val="clear" w:color="auto" w:fill="auto"/>
            <w:noWrap/>
            <w:vAlign w:val="bottom"/>
            <w:hideMark/>
          </w:tcPr>
          <w:p w14:paraId="0E0FF73A" w14:textId="77777777" w:rsidR="00F5196A" w:rsidRPr="00A03A1E" w:rsidRDefault="00F5196A" w:rsidP="00443914">
            <w:pPr>
              <w:spacing w:after="0" w:line="240" w:lineRule="auto"/>
              <w:jc w:val="center"/>
              <w:rPr>
                <w:rFonts w:ascii="Times New Roman" w:eastAsia="Times New Roman" w:hAnsi="Times New Roman" w:cs="Times New Roman"/>
                <w:b/>
                <w:bCs/>
                <w:color w:val="000000"/>
                <w:sz w:val="20"/>
                <w:szCs w:val="20"/>
                <w:lang w:eastAsia="pt-BR"/>
              </w:rPr>
            </w:pPr>
            <w:r w:rsidRPr="00A03A1E">
              <w:rPr>
                <w:rFonts w:ascii="Times New Roman" w:eastAsia="Times New Roman" w:hAnsi="Times New Roman" w:cs="Times New Roman"/>
                <w:b/>
                <w:bCs/>
                <w:color w:val="000000"/>
                <w:sz w:val="20"/>
                <w:szCs w:val="20"/>
                <w:lang w:eastAsia="pt-BR"/>
              </w:rPr>
              <w:t>105</w:t>
            </w:r>
          </w:p>
        </w:tc>
      </w:tr>
      <w:tr w:rsidR="00F5196A" w:rsidRPr="00A03A1E" w14:paraId="16BA9C4B" w14:textId="77777777" w:rsidTr="00443914">
        <w:trPr>
          <w:trHeight w:val="300"/>
          <w:jc w:val="center"/>
        </w:trPr>
        <w:tc>
          <w:tcPr>
            <w:tcW w:w="9000" w:type="dxa"/>
            <w:gridSpan w:val="5"/>
            <w:tcBorders>
              <w:top w:val="single" w:sz="4" w:space="0" w:color="auto"/>
              <w:left w:val="nil"/>
              <w:bottom w:val="nil"/>
              <w:right w:val="nil"/>
            </w:tcBorders>
            <w:shd w:val="clear" w:color="auto" w:fill="auto"/>
            <w:noWrap/>
            <w:vAlign w:val="bottom"/>
            <w:hideMark/>
          </w:tcPr>
          <w:p w14:paraId="2D9CEBDF" w14:textId="77777777" w:rsidR="00F5196A" w:rsidRDefault="00F5196A" w:rsidP="004033DF">
            <w:pPr>
              <w:spacing w:after="0" w:line="240" w:lineRule="auto"/>
              <w:rPr>
                <w:rFonts w:ascii="Times New Roman" w:eastAsia="Times New Roman" w:hAnsi="Times New Roman" w:cs="Times New Roman"/>
                <w:color w:val="000000"/>
                <w:lang w:eastAsia="pt-BR"/>
              </w:rPr>
            </w:pPr>
            <w:r w:rsidRPr="00A03A1E">
              <w:rPr>
                <w:rFonts w:ascii="Times New Roman" w:eastAsia="Times New Roman" w:hAnsi="Times New Roman" w:cs="Times New Roman"/>
                <w:color w:val="000000"/>
                <w:lang w:eastAsia="pt-BR"/>
              </w:rPr>
              <w:t>FONTE: Dados da pesquisa</w:t>
            </w:r>
          </w:p>
          <w:p w14:paraId="3E0D13BA" w14:textId="53A9A146" w:rsidR="00F5196A" w:rsidRPr="00A03A1E" w:rsidRDefault="00F5196A" w:rsidP="00443914">
            <w:pPr>
              <w:spacing w:after="0" w:line="240" w:lineRule="auto"/>
              <w:jc w:val="center"/>
              <w:rPr>
                <w:rFonts w:ascii="Times New Roman" w:eastAsia="Times New Roman" w:hAnsi="Times New Roman" w:cs="Times New Roman"/>
                <w:color w:val="000000"/>
                <w:lang w:eastAsia="pt-BR"/>
              </w:rPr>
            </w:pPr>
          </w:p>
        </w:tc>
      </w:tr>
    </w:tbl>
    <w:p w14:paraId="68FA63CA" w14:textId="1F346C22" w:rsidR="00F5196A" w:rsidRDefault="00F5196A" w:rsidP="00A03A1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Nota-se que as empresas privadas (B</w:t>
      </w:r>
      <w:r w:rsidR="004B1148">
        <w:rPr>
          <w:rFonts w:ascii="Times New Roman" w:hAnsi="Times New Roman" w:cs="Times New Roman"/>
          <w:sz w:val="24"/>
          <w:szCs w:val="24"/>
        </w:rPr>
        <w:t>unge</w:t>
      </w:r>
      <w:r>
        <w:rPr>
          <w:rFonts w:ascii="Times New Roman" w:hAnsi="Times New Roman" w:cs="Times New Roman"/>
          <w:sz w:val="24"/>
          <w:szCs w:val="24"/>
        </w:rPr>
        <w:t>, C</w:t>
      </w:r>
      <w:r w:rsidR="004B1148">
        <w:rPr>
          <w:rFonts w:ascii="Times New Roman" w:hAnsi="Times New Roman" w:cs="Times New Roman"/>
          <w:sz w:val="24"/>
          <w:szCs w:val="24"/>
        </w:rPr>
        <w:t>argill</w:t>
      </w:r>
      <w:r>
        <w:rPr>
          <w:rFonts w:ascii="Times New Roman" w:hAnsi="Times New Roman" w:cs="Times New Roman"/>
          <w:sz w:val="24"/>
          <w:szCs w:val="24"/>
        </w:rPr>
        <w:t xml:space="preserve"> e B</w:t>
      </w:r>
      <w:r w:rsidR="004033DF">
        <w:rPr>
          <w:rFonts w:ascii="Times New Roman" w:hAnsi="Times New Roman" w:cs="Times New Roman"/>
          <w:sz w:val="24"/>
          <w:szCs w:val="24"/>
        </w:rPr>
        <w:t>RF</w:t>
      </w:r>
      <w:r>
        <w:rPr>
          <w:rFonts w:ascii="Times New Roman" w:hAnsi="Times New Roman" w:cs="Times New Roman"/>
          <w:sz w:val="24"/>
          <w:szCs w:val="24"/>
        </w:rPr>
        <w:t xml:space="preserve">) obtiveram um número maior de divulgações em todos os anos analisados quando </w:t>
      </w:r>
      <w:proofErr w:type="gramStart"/>
      <w:r>
        <w:rPr>
          <w:rFonts w:ascii="Times New Roman" w:hAnsi="Times New Roman" w:cs="Times New Roman"/>
          <w:sz w:val="24"/>
          <w:szCs w:val="24"/>
        </w:rPr>
        <w:t>considera-se</w:t>
      </w:r>
      <w:proofErr w:type="gramEnd"/>
      <w:r>
        <w:rPr>
          <w:rFonts w:ascii="Times New Roman" w:hAnsi="Times New Roman" w:cs="Times New Roman"/>
          <w:sz w:val="24"/>
          <w:szCs w:val="24"/>
        </w:rPr>
        <w:t xml:space="preserve"> o total agregado, em relação às divulgações efetuadas pelas cooperativas, porém a Cooperativa C. Vale apresentou um número maior de divulgações do que duas das empresas privadas, obtendo um número inferior de informações divulgadas apenas em relação a empresa BRF. Convém também destacar que a BRF foi a empresa com a maior divulgação individual entre todas as </w:t>
      </w:r>
      <w:proofErr w:type="gramStart"/>
      <w:r>
        <w:rPr>
          <w:rFonts w:ascii="Times New Roman" w:hAnsi="Times New Roman" w:cs="Times New Roman"/>
          <w:sz w:val="24"/>
          <w:szCs w:val="24"/>
        </w:rPr>
        <w:t>6</w:t>
      </w:r>
      <w:proofErr w:type="gramEnd"/>
      <w:r>
        <w:rPr>
          <w:rFonts w:ascii="Times New Roman" w:hAnsi="Times New Roman" w:cs="Times New Roman"/>
          <w:sz w:val="24"/>
          <w:szCs w:val="24"/>
        </w:rPr>
        <w:t xml:space="preserve"> empresas analisadas e o número de informações divulgadas foi crescente no decorrer dos três anos analisados.</w:t>
      </w:r>
    </w:p>
    <w:p w14:paraId="420FC77C" w14:textId="30DFF8A1" w:rsidR="004033DF" w:rsidRDefault="004033DF" w:rsidP="00D5487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Para a análise da forma que se deu essas divulgações, segregou-se as informações divulgadas em </w:t>
      </w:r>
      <w:proofErr w:type="gramStart"/>
      <w:r>
        <w:rPr>
          <w:rFonts w:ascii="Times New Roman" w:hAnsi="Times New Roman" w:cs="Times New Roman"/>
          <w:sz w:val="24"/>
          <w:szCs w:val="24"/>
        </w:rPr>
        <w:t>8</w:t>
      </w:r>
      <w:proofErr w:type="gramEnd"/>
      <w:r>
        <w:rPr>
          <w:rFonts w:ascii="Times New Roman" w:hAnsi="Times New Roman" w:cs="Times New Roman"/>
          <w:sz w:val="24"/>
          <w:szCs w:val="24"/>
        </w:rPr>
        <w:t xml:space="preserve"> categorias adaptadas da NBCT 15. Estas categorias serão analisadas separadamente a fim de permitir que se tenha uma visão mais ampla das informações </w:t>
      </w:r>
      <w:r w:rsidR="00761B0B">
        <w:rPr>
          <w:rFonts w:ascii="Times New Roman" w:hAnsi="Times New Roman" w:cs="Times New Roman"/>
          <w:sz w:val="24"/>
          <w:szCs w:val="24"/>
        </w:rPr>
        <w:t>enquadradas em cada uma</w:t>
      </w:r>
      <w:r>
        <w:rPr>
          <w:rFonts w:ascii="Times New Roman" w:hAnsi="Times New Roman" w:cs="Times New Roman"/>
          <w:sz w:val="24"/>
          <w:szCs w:val="24"/>
        </w:rPr>
        <w:t>.</w:t>
      </w:r>
      <w:r w:rsidR="00D54871">
        <w:rPr>
          <w:rFonts w:ascii="Times New Roman" w:hAnsi="Times New Roman" w:cs="Times New Roman"/>
          <w:sz w:val="24"/>
          <w:szCs w:val="24"/>
        </w:rPr>
        <w:t xml:space="preserve"> A primeira categoria trata de a</w:t>
      </w:r>
      <w:r w:rsidR="00D54871" w:rsidRPr="00D54871">
        <w:rPr>
          <w:rFonts w:ascii="Times New Roman" w:hAnsi="Times New Roman" w:cs="Times New Roman"/>
          <w:sz w:val="24"/>
          <w:szCs w:val="24"/>
        </w:rPr>
        <w:t>ções voltadas à manutenção dos processos operacionais</w:t>
      </w:r>
      <w:r w:rsidR="00D54871">
        <w:rPr>
          <w:rFonts w:ascii="Times New Roman" w:hAnsi="Times New Roman" w:cs="Times New Roman"/>
          <w:sz w:val="24"/>
          <w:szCs w:val="24"/>
        </w:rPr>
        <w:t xml:space="preserve"> das empresa</w:t>
      </w:r>
      <w:r w:rsidR="00BF0377">
        <w:rPr>
          <w:rFonts w:ascii="Times New Roman" w:hAnsi="Times New Roman" w:cs="Times New Roman"/>
          <w:sz w:val="24"/>
          <w:szCs w:val="24"/>
        </w:rPr>
        <w:t>s</w:t>
      </w:r>
      <w:r w:rsidR="00D54871" w:rsidRPr="00D54871">
        <w:rPr>
          <w:rFonts w:ascii="Times New Roman" w:hAnsi="Times New Roman" w:cs="Times New Roman"/>
          <w:sz w:val="24"/>
          <w:szCs w:val="24"/>
        </w:rPr>
        <w:t xml:space="preserve"> para a melhoria do meio ambiente</w:t>
      </w:r>
      <w:r w:rsidR="00D54871">
        <w:rPr>
          <w:rFonts w:ascii="Times New Roman" w:hAnsi="Times New Roman" w:cs="Times New Roman"/>
          <w:sz w:val="24"/>
          <w:szCs w:val="24"/>
        </w:rPr>
        <w:t>. A quantidade de informações enquadradas nessa categoria está demonstrada na Tabela 4:</w:t>
      </w:r>
    </w:p>
    <w:p w14:paraId="3704A7B1" w14:textId="77777777" w:rsidR="00D54871" w:rsidRDefault="00D54871" w:rsidP="00D54871">
      <w:pPr>
        <w:spacing w:after="0" w:line="240" w:lineRule="auto"/>
        <w:ind w:firstLine="709"/>
        <w:jc w:val="both"/>
        <w:rPr>
          <w:rFonts w:ascii="Times New Roman" w:hAnsi="Times New Roman" w:cs="Times New Roman"/>
          <w:sz w:val="24"/>
          <w:szCs w:val="24"/>
        </w:rPr>
      </w:pPr>
    </w:p>
    <w:tbl>
      <w:tblPr>
        <w:tblW w:w="9000" w:type="dxa"/>
        <w:jc w:val="center"/>
        <w:tblCellMar>
          <w:left w:w="70" w:type="dxa"/>
          <w:right w:w="70" w:type="dxa"/>
        </w:tblCellMar>
        <w:tblLook w:val="04A0" w:firstRow="1" w:lastRow="0" w:firstColumn="1" w:lastColumn="0" w:noHBand="0" w:noVBand="1"/>
      </w:tblPr>
      <w:tblGrid>
        <w:gridCol w:w="1473"/>
        <w:gridCol w:w="2059"/>
        <w:gridCol w:w="2059"/>
        <w:gridCol w:w="2059"/>
        <w:gridCol w:w="1350"/>
      </w:tblGrid>
      <w:tr w:rsidR="00D54871" w:rsidRPr="00D54871" w14:paraId="51A09084" w14:textId="77777777" w:rsidTr="00443914">
        <w:trPr>
          <w:trHeight w:val="315"/>
          <w:jc w:val="center"/>
        </w:trPr>
        <w:tc>
          <w:tcPr>
            <w:tcW w:w="9000" w:type="dxa"/>
            <w:gridSpan w:val="5"/>
            <w:tcBorders>
              <w:top w:val="nil"/>
              <w:left w:val="nil"/>
              <w:bottom w:val="single" w:sz="4" w:space="0" w:color="auto"/>
              <w:right w:val="nil"/>
            </w:tcBorders>
            <w:shd w:val="clear" w:color="auto" w:fill="auto"/>
            <w:noWrap/>
            <w:vAlign w:val="bottom"/>
            <w:hideMark/>
          </w:tcPr>
          <w:p w14:paraId="488C8394" w14:textId="5038DE06" w:rsidR="00D54871" w:rsidRPr="00D54871" w:rsidRDefault="00D54871" w:rsidP="00443914">
            <w:pPr>
              <w:spacing w:after="0" w:line="240" w:lineRule="auto"/>
              <w:jc w:val="center"/>
              <w:rPr>
                <w:rFonts w:ascii="Times New Roman" w:eastAsia="Times New Roman" w:hAnsi="Times New Roman" w:cs="Times New Roman"/>
                <w:b/>
                <w:color w:val="000000"/>
                <w:sz w:val="24"/>
                <w:szCs w:val="24"/>
                <w:lang w:eastAsia="pt-BR"/>
              </w:rPr>
            </w:pPr>
            <w:r w:rsidRPr="00D54871">
              <w:rPr>
                <w:rFonts w:ascii="Times New Roman" w:eastAsia="Times New Roman" w:hAnsi="Times New Roman" w:cs="Times New Roman"/>
                <w:b/>
                <w:color w:val="000000"/>
                <w:sz w:val="24"/>
                <w:szCs w:val="24"/>
                <w:lang w:eastAsia="pt-BR"/>
              </w:rPr>
              <w:t xml:space="preserve">Tabela </w:t>
            </w:r>
            <w:r w:rsidR="00F356B7">
              <w:rPr>
                <w:rFonts w:ascii="Times New Roman" w:eastAsia="Times New Roman" w:hAnsi="Times New Roman" w:cs="Times New Roman"/>
                <w:b/>
                <w:color w:val="000000"/>
                <w:sz w:val="24"/>
                <w:szCs w:val="24"/>
                <w:lang w:eastAsia="pt-BR"/>
              </w:rPr>
              <w:t xml:space="preserve">4 </w:t>
            </w:r>
            <w:r w:rsidRPr="00D54871">
              <w:rPr>
                <w:rFonts w:ascii="Times New Roman" w:eastAsia="Times New Roman" w:hAnsi="Times New Roman" w:cs="Times New Roman"/>
                <w:b/>
                <w:color w:val="000000"/>
                <w:sz w:val="24"/>
                <w:szCs w:val="24"/>
                <w:lang w:eastAsia="pt-BR"/>
              </w:rPr>
              <w:t xml:space="preserve">- </w:t>
            </w:r>
            <w:r w:rsidR="00F356B7" w:rsidRPr="00F356B7">
              <w:rPr>
                <w:rFonts w:ascii="Times New Roman" w:eastAsia="Times New Roman" w:hAnsi="Times New Roman" w:cs="Times New Roman"/>
                <w:b/>
                <w:color w:val="000000"/>
                <w:sz w:val="24"/>
                <w:szCs w:val="24"/>
                <w:lang w:eastAsia="pt-BR"/>
              </w:rPr>
              <w:t>Ações voltadas à manutenção dos processos operacionais para a melhoria do meio ambiente</w:t>
            </w:r>
          </w:p>
        </w:tc>
      </w:tr>
      <w:tr w:rsidR="00D54871" w:rsidRPr="00A03A1E" w14:paraId="2CAD3837" w14:textId="77777777" w:rsidTr="00443914">
        <w:trPr>
          <w:trHeight w:val="255"/>
          <w:jc w:val="center"/>
        </w:trPr>
        <w:tc>
          <w:tcPr>
            <w:tcW w:w="1473" w:type="dxa"/>
            <w:tcBorders>
              <w:top w:val="nil"/>
              <w:left w:val="nil"/>
              <w:bottom w:val="single" w:sz="4" w:space="0" w:color="auto"/>
              <w:right w:val="single" w:sz="4" w:space="0" w:color="auto"/>
            </w:tcBorders>
            <w:shd w:val="clear" w:color="auto" w:fill="auto"/>
            <w:noWrap/>
            <w:vAlign w:val="bottom"/>
            <w:hideMark/>
          </w:tcPr>
          <w:p w14:paraId="17D50A4C" w14:textId="77777777" w:rsidR="00D54871" w:rsidRPr="00A03A1E" w:rsidRDefault="00D54871" w:rsidP="00443914">
            <w:pPr>
              <w:spacing w:after="0" w:line="240" w:lineRule="auto"/>
              <w:jc w:val="center"/>
              <w:rPr>
                <w:rFonts w:ascii="Times New Roman" w:eastAsia="Times New Roman" w:hAnsi="Times New Roman" w:cs="Times New Roman"/>
                <w:b/>
                <w:bCs/>
                <w:color w:val="000000"/>
                <w:sz w:val="20"/>
                <w:szCs w:val="20"/>
                <w:lang w:eastAsia="pt-BR"/>
              </w:rPr>
            </w:pPr>
            <w:r w:rsidRPr="00A03A1E">
              <w:rPr>
                <w:rFonts w:ascii="Times New Roman" w:eastAsia="Times New Roman" w:hAnsi="Times New Roman" w:cs="Times New Roman"/>
                <w:b/>
                <w:bCs/>
                <w:color w:val="000000"/>
                <w:sz w:val="20"/>
                <w:szCs w:val="20"/>
                <w:lang w:eastAsia="pt-BR"/>
              </w:rPr>
              <w:t>E</w:t>
            </w:r>
            <w:r>
              <w:rPr>
                <w:rFonts w:ascii="Times New Roman" w:eastAsia="Times New Roman" w:hAnsi="Times New Roman" w:cs="Times New Roman"/>
                <w:b/>
                <w:bCs/>
                <w:color w:val="000000"/>
                <w:sz w:val="20"/>
                <w:szCs w:val="20"/>
                <w:lang w:eastAsia="pt-BR"/>
              </w:rPr>
              <w:t>MPRESA</w:t>
            </w:r>
          </w:p>
        </w:tc>
        <w:tc>
          <w:tcPr>
            <w:tcW w:w="2059" w:type="dxa"/>
            <w:tcBorders>
              <w:top w:val="nil"/>
              <w:left w:val="nil"/>
              <w:bottom w:val="single" w:sz="4" w:space="0" w:color="auto"/>
              <w:right w:val="single" w:sz="4" w:space="0" w:color="auto"/>
            </w:tcBorders>
            <w:shd w:val="clear" w:color="auto" w:fill="auto"/>
            <w:noWrap/>
            <w:vAlign w:val="bottom"/>
            <w:hideMark/>
          </w:tcPr>
          <w:p w14:paraId="62F8C020" w14:textId="77777777" w:rsidR="00D54871" w:rsidRPr="00A03A1E" w:rsidRDefault="00D54871" w:rsidP="00443914">
            <w:pPr>
              <w:spacing w:after="0" w:line="240" w:lineRule="auto"/>
              <w:jc w:val="center"/>
              <w:rPr>
                <w:rFonts w:ascii="Times New Roman" w:eastAsia="Times New Roman" w:hAnsi="Times New Roman" w:cs="Times New Roman"/>
                <w:b/>
                <w:bCs/>
                <w:color w:val="000000"/>
                <w:sz w:val="20"/>
                <w:szCs w:val="20"/>
                <w:lang w:eastAsia="pt-BR"/>
              </w:rPr>
            </w:pPr>
            <w:r w:rsidRPr="00A03A1E">
              <w:rPr>
                <w:rFonts w:ascii="Times New Roman" w:eastAsia="Times New Roman" w:hAnsi="Times New Roman" w:cs="Times New Roman"/>
                <w:b/>
                <w:bCs/>
                <w:color w:val="000000"/>
                <w:sz w:val="20"/>
                <w:szCs w:val="20"/>
                <w:lang w:eastAsia="pt-BR"/>
              </w:rPr>
              <w:t>2014</w:t>
            </w:r>
          </w:p>
        </w:tc>
        <w:tc>
          <w:tcPr>
            <w:tcW w:w="2059" w:type="dxa"/>
            <w:tcBorders>
              <w:top w:val="nil"/>
              <w:left w:val="nil"/>
              <w:bottom w:val="single" w:sz="4" w:space="0" w:color="auto"/>
              <w:right w:val="single" w:sz="4" w:space="0" w:color="auto"/>
            </w:tcBorders>
            <w:shd w:val="clear" w:color="auto" w:fill="auto"/>
            <w:noWrap/>
            <w:vAlign w:val="bottom"/>
            <w:hideMark/>
          </w:tcPr>
          <w:p w14:paraId="7BEF8681" w14:textId="77777777" w:rsidR="00D54871" w:rsidRPr="00A03A1E" w:rsidRDefault="00D54871" w:rsidP="00443914">
            <w:pPr>
              <w:spacing w:after="0" w:line="240" w:lineRule="auto"/>
              <w:jc w:val="center"/>
              <w:rPr>
                <w:rFonts w:ascii="Times New Roman" w:eastAsia="Times New Roman" w:hAnsi="Times New Roman" w:cs="Times New Roman"/>
                <w:b/>
                <w:bCs/>
                <w:color w:val="000000"/>
                <w:sz w:val="20"/>
                <w:szCs w:val="20"/>
                <w:lang w:eastAsia="pt-BR"/>
              </w:rPr>
            </w:pPr>
            <w:r w:rsidRPr="00A03A1E">
              <w:rPr>
                <w:rFonts w:ascii="Times New Roman" w:eastAsia="Times New Roman" w:hAnsi="Times New Roman" w:cs="Times New Roman"/>
                <w:b/>
                <w:bCs/>
                <w:color w:val="000000"/>
                <w:sz w:val="20"/>
                <w:szCs w:val="20"/>
                <w:lang w:eastAsia="pt-BR"/>
              </w:rPr>
              <w:t>2015</w:t>
            </w:r>
          </w:p>
        </w:tc>
        <w:tc>
          <w:tcPr>
            <w:tcW w:w="2059" w:type="dxa"/>
            <w:tcBorders>
              <w:top w:val="nil"/>
              <w:left w:val="nil"/>
              <w:bottom w:val="single" w:sz="4" w:space="0" w:color="auto"/>
              <w:right w:val="single" w:sz="4" w:space="0" w:color="auto"/>
            </w:tcBorders>
            <w:shd w:val="clear" w:color="auto" w:fill="auto"/>
            <w:noWrap/>
            <w:vAlign w:val="bottom"/>
            <w:hideMark/>
          </w:tcPr>
          <w:p w14:paraId="2F07FEDF" w14:textId="77777777" w:rsidR="00D54871" w:rsidRPr="00A03A1E" w:rsidRDefault="00D54871" w:rsidP="00443914">
            <w:pPr>
              <w:spacing w:after="0" w:line="240" w:lineRule="auto"/>
              <w:jc w:val="center"/>
              <w:rPr>
                <w:rFonts w:ascii="Times New Roman" w:eastAsia="Times New Roman" w:hAnsi="Times New Roman" w:cs="Times New Roman"/>
                <w:b/>
                <w:bCs/>
                <w:color w:val="000000"/>
                <w:sz w:val="20"/>
                <w:szCs w:val="20"/>
                <w:lang w:eastAsia="pt-BR"/>
              </w:rPr>
            </w:pPr>
            <w:r w:rsidRPr="00A03A1E">
              <w:rPr>
                <w:rFonts w:ascii="Times New Roman" w:eastAsia="Times New Roman" w:hAnsi="Times New Roman" w:cs="Times New Roman"/>
                <w:b/>
                <w:bCs/>
                <w:color w:val="000000"/>
                <w:sz w:val="20"/>
                <w:szCs w:val="20"/>
                <w:lang w:eastAsia="pt-BR"/>
              </w:rPr>
              <w:t>2016</w:t>
            </w:r>
          </w:p>
        </w:tc>
        <w:tc>
          <w:tcPr>
            <w:tcW w:w="1350" w:type="dxa"/>
            <w:tcBorders>
              <w:top w:val="nil"/>
              <w:left w:val="nil"/>
              <w:bottom w:val="single" w:sz="4" w:space="0" w:color="auto"/>
              <w:right w:val="nil"/>
            </w:tcBorders>
            <w:shd w:val="clear" w:color="auto" w:fill="auto"/>
            <w:noWrap/>
            <w:vAlign w:val="bottom"/>
            <w:hideMark/>
          </w:tcPr>
          <w:p w14:paraId="60C97C2A" w14:textId="77777777" w:rsidR="00D54871" w:rsidRPr="00A03A1E" w:rsidRDefault="00D54871" w:rsidP="00443914">
            <w:pPr>
              <w:spacing w:after="0" w:line="240" w:lineRule="auto"/>
              <w:jc w:val="center"/>
              <w:rPr>
                <w:rFonts w:ascii="Times New Roman" w:eastAsia="Times New Roman" w:hAnsi="Times New Roman" w:cs="Times New Roman"/>
                <w:b/>
                <w:bCs/>
                <w:color w:val="000000"/>
                <w:sz w:val="20"/>
                <w:szCs w:val="20"/>
                <w:lang w:eastAsia="pt-BR"/>
              </w:rPr>
            </w:pPr>
            <w:r w:rsidRPr="00A03A1E">
              <w:rPr>
                <w:rFonts w:ascii="Times New Roman" w:eastAsia="Times New Roman" w:hAnsi="Times New Roman" w:cs="Times New Roman"/>
                <w:b/>
                <w:bCs/>
                <w:color w:val="000000"/>
                <w:sz w:val="20"/>
                <w:szCs w:val="20"/>
                <w:lang w:eastAsia="pt-BR"/>
              </w:rPr>
              <w:t>TOTAL</w:t>
            </w:r>
          </w:p>
        </w:tc>
      </w:tr>
      <w:tr w:rsidR="00D54871" w:rsidRPr="00A03A1E" w14:paraId="5B51725C" w14:textId="77777777" w:rsidTr="00443914">
        <w:trPr>
          <w:trHeight w:val="255"/>
          <w:jc w:val="center"/>
        </w:trPr>
        <w:tc>
          <w:tcPr>
            <w:tcW w:w="1473" w:type="dxa"/>
            <w:tcBorders>
              <w:top w:val="nil"/>
              <w:left w:val="nil"/>
              <w:bottom w:val="single" w:sz="4" w:space="0" w:color="auto"/>
              <w:right w:val="single" w:sz="4" w:space="0" w:color="auto"/>
            </w:tcBorders>
            <w:shd w:val="clear" w:color="auto" w:fill="auto"/>
            <w:noWrap/>
            <w:vAlign w:val="bottom"/>
            <w:hideMark/>
          </w:tcPr>
          <w:p w14:paraId="0C527179" w14:textId="77777777" w:rsidR="00D54871" w:rsidRPr="00A03A1E" w:rsidRDefault="00D54871"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BUNGE</w:t>
            </w:r>
          </w:p>
        </w:tc>
        <w:tc>
          <w:tcPr>
            <w:tcW w:w="2059" w:type="dxa"/>
            <w:tcBorders>
              <w:top w:val="nil"/>
              <w:left w:val="nil"/>
              <w:bottom w:val="single" w:sz="4" w:space="0" w:color="auto"/>
              <w:right w:val="single" w:sz="4" w:space="0" w:color="auto"/>
            </w:tcBorders>
            <w:shd w:val="clear" w:color="auto" w:fill="auto"/>
            <w:noWrap/>
            <w:vAlign w:val="bottom"/>
            <w:hideMark/>
          </w:tcPr>
          <w:p w14:paraId="51D7DA1D" w14:textId="77777777" w:rsidR="00D54871" w:rsidRPr="00A03A1E" w:rsidRDefault="00D54871"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8</w:t>
            </w:r>
            <w:proofErr w:type="gramEnd"/>
          </w:p>
        </w:tc>
        <w:tc>
          <w:tcPr>
            <w:tcW w:w="2059" w:type="dxa"/>
            <w:tcBorders>
              <w:top w:val="nil"/>
              <w:left w:val="nil"/>
              <w:bottom w:val="single" w:sz="4" w:space="0" w:color="auto"/>
              <w:right w:val="single" w:sz="4" w:space="0" w:color="auto"/>
            </w:tcBorders>
            <w:shd w:val="clear" w:color="auto" w:fill="auto"/>
            <w:noWrap/>
            <w:vAlign w:val="bottom"/>
            <w:hideMark/>
          </w:tcPr>
          <w:p w14:paraId="60D77C59" w14:textId="77777777" w:rsidR="00D54871" w:rsidRPr="00A03A1E" w:rsidRDefault="00D54871"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4</w:t>
            </w:r>
            <w:proofErr w:type="gramEnd"/>
          </w:p>
        </w:tc>
        <w:tc>
          <w:tcPr>
            <w:tcW w:w="2059" w:type="dxa"/>
            <w:tcBorders>
              <w:top w:val="nil"/>
              <w:left w:val="nil"/>
              <w:bottom w:val="single" w:sz="4" w:space="0" w:color="auto"/>
              <w:right w:val="single" w:sz="4" w:space="0" w:color="auto"/>
            </w:tcBorders>
            <w:shd w:val="clear" w:color="auto" w:fill="auto"/>
            <w:noWrap/>
            <w:vAlign w:val="bottom"/>
            <w:hideMark/>
          </w:tcPr>
          <w:p w14:paraId="45CA5F2A" w14:textId="77777777" w:rsidR="00D54871" w:rsidRPr="00A03A1E" w:rsidRDefault="00D54871"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4</w:t>
            </w:r>
            <w:proofErr w:type="gramEnd"/>
          </w:p>
        </w:tc>
        <w:tc>
          <w:tcPr>
            <w:tcW w:w="1350" w:type="dxa"/>
            <w:tcBorders>
              <w:top w:val="nil"/>
              <w:left w:val="nil"/>
              <w:bottom w:val="single" w:sz="4" w:space="0" w:color="auto"/>
              <w:right w:val="nil"/>
            </w:tcBorders>
            <w:shd w:val="clear" w:color="auto" w:fill="auto"/>
            <w:noWrap/>
            <w:vAlign w:val="bottom"/>
            <w:hideMark/>
          </w:tcPr>
          <w:p w14:paraId="7FB19942" w14:textId="77777777" w:rsidR="00D54871" w:rsidRPr="00A03A1E" w:rsidRDefault="00D54871"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16</w:t>
            </w:r>
          </w:p>
        </w:tc>
      </w:tr>
      <w:tr w:rsidR="00D54871" w:rsidRPr="00A03A1E" w14:paraId="25C2EFAF" w14:textId="77777777" w:rsidTr="00443914">
        <w:trPr>
          <w:trHeight w:val="255"/>
          <w:jc w:val="center"/>
        </w:trPr>
        <w:tc>
          <w:tcPr>
            <w:tcW w:w="1473" w:type="dxa"/>
            <w:tcBorders>
              <w:top w:val="nil"/>
              <w:left w:val="nil"/>
              <w:bottom w:val="single" w:sz="4" w:space="0" w:color="auto"/>
              <w:right w:val="single" w:sz="4" w:space="0" w:color="auto"/>
            </w:tcBorders>
            <w:shd w:val="clear" w:color="auto" w:fill="auto"/>
            <w:noWrap/>
            <w:vAlign w:val="bottom"/>
            <w:hideMark/>
          </w:tcPr>
          <w:p w14:paraId="5E9D1726" w14:textId="1A6F34D3" w:rsidR="00D54871" w:rsidRPr="00A03A1E" w:rsidRDefault="00D54871"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CARGIL</w:t>
            </w:r>
            <w:r w:rsidR="00C610BF">
              <w:rPr>
                <w:rFonts w:ascii="Times New Roman" w:eastAsia="Times New Roman" w:hAnsi="Times New Roman" w:cs="Times New Roman"/>
                <w:color w:val="000000"/>
                <w:sz w:val="20"/>
                <w:szCs w:val="20"/>
                <w:lang w:eastAsia="pt-BR"/>
              </w:rPr>
              <w:t>L</w:t>
            </w:r>
          </w:p>
        </w:tc>
        <w:tc>
          <w:tcPr>
            <w:tcW w:w="2059" w:type="dxa"/>
            <w:tcBorders>
              <w:top w:val="nil"/>
              <w:left w:val="nil"/>
              <w:bottom w:val="single" w:sz="4" w:space="0" w:color="auto"/>
              <w:right w:val="single" w:sz="4" w:space="0" w:color="auto"/>
            </w:tcBorders>
            <w:shd w:val="clear" w:color="auto" w:fill="auto"/>
            <w:noWrap/>
            <w:vAlign w:val="bottom"/>
            <w:hideMark/>
          </w:tcPr>
          <w:p w14:paraId="4B8E03F1" w14:textId="77777777" w:rsidR="00D54871" w:rsidRPr="00A03A1E" w:rsidRDefault="00D54871"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3</w:t>
            </w:r>
            <w:proofErr w:type="gramEnd"/>
          </w:p>
        </w:tc>
        <w:tc>
          <w:tcPr>
            <w:tcW w:w="2059" w:type="dxa"/>
            <w:tcBorders>
              <w:top w:val="nil"/>
              <w:left w:val="nil"/>
              <w:bottom w:val="single" w:sz="4" w:space="0" w:color="auto"/>
              <w:right w:val="single" w:sz="4" w:space="0" w:color="auto"/>
            </w:tcBorders>
            <w:shd w:val="clear" w:color="auto" w:fill="auto"/>
            <w:noWrap/>
            <w:vAlign w:val="bottom"/>
            <w:hideMark/>
          </w:tcPr>
          <w:p w14:paraId="223A070D" w14:textId="77777777" w:rsidR="00D54871" w:rsidRPr="00A03A1E" w:rsidRDefault="00D54871"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7</w:t>
            </w:r>
            <w:proofErr w:type="gramEnd"/>
          </w:p>
        </w:tc>
        <w:tc>
          <w:tcPr>
            <w:tcW w:w="2059" w:type="dxa"/>
            <w:tcBorders>
              <w:top w:val="nil"/>
              <w:left w:val="nil"/>
              <w:bottom w:val="single" w:sz="4" w:space="0" w:color="auto"/>
              <w:right w:val="single" w:sz="4" w:space="0" w:color="auto"/>
            </w:tcBorders>
            <w:shd w:val="clear" w:color="auto" w:fill="auto"/>
            <w:noWrap/>
            <w:vAlign w:val="bottom"/>
            <w:hideMark/>
          </w:tcPr>
          <w:p w14:paraId="272D30AD" w14:textId="77777777" w:rsidR="00D54871" w:rsidRPr="00A03A1E" w:rsidRDefault="00D54871"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5</w:t>
            </w:r>
            <w:proofErr w:type="gramEnd"/>
          </w:p>
        </w:tc>
        <w:tc>
          <w:tcPr>
            <w:tcW w:w="1350" w:type="dxa"/>
            <w:tcBorders>
              <w:top w:val="nil"/>
              <w:left w:val="nil"/>
              <w:bottom w:val="single" w:sz="4" w:space="0" w:color="auto"/>
              <w:right w:val="nil"/>
            </w:tcBorders>
            <w:shd w:val="clear" w:color="auto" w:fill="auto"/>
            <w:noWrap/>
            <w:vAlign w:val="bottom"/>
            <w:hideMark/>
          </w:tcPr>
          <w:p w14:paraId="0BB1241C" w14:textId="77777777" w:rsidR="00D54871" w:rsidRPr="00A03A1E" w:rsidRDefault="00D54871"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15</w:t>
            </w:r>
          </w:p>
        </w:tc>
      </w:tr>
      <w:tr w:rsidR="00D54871" w:rsidRPr="00A03A1E" w14:paraId="502A74EA" w14:textId="77777777" w:rsidTr="00443914">
        <w:trPr>
          <w:trHeight w:val="255"/>
          <w:jc w:val="center"/>
        </w:trPr>
        <w:tc>
          <w:tcPr>
            <w:tcW w:w="1473" w:type="dxa"/>
            <w:tcBorders>
              <w:top w:val="nil"/>
              <w:left w:val="nil"/>
              <w:bottom w:val="single" w:sz="4" w:space="0" w:color="auto"/>
              <w:right w:val="single" w:sz="4" w:space="0" w:color="auto"/>
            </w:tcBorders>
            <w:shd w:val="clear" w:color="auto" w:fill="auto"/>
            <w:noWrap/>
            <w:vAlign w:val="bottom"/>
            <w:hideMark/>
          </w:tcPr>
          <w:p w14:paraId="4271D82D" w14:textId="77777777" w:rsidR="00D54871" w:rsidRPr="00A03A1E" w:rsidRDefault="00D54871"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BRF</w:t>
            </w:r>
          </w:p>
        </w:tc>
        <w:tc>
          <w:tcPr>
            <w:tcW w:w="2059" w:type="dxa"/>
            <w:tcBorders>
              <w:top w:val="nil"/>
              <w:left w:val="nil"/>
              <w:bottom w:val="single" w:sz="4" w:space="0" w:color="auto"/>
              <w:right w:val="single" w:sz="4" w:space="0" w:color="auto"/>
            </w:tcBorders>
            <w:shd w:val="clear" w:color="auto" w:fill="auto"/>
            <w:noWrap/>
            <w:vAlign w:val="bottom"/>
            <w:hideMark/>
          </w:tcPr>
          <w:p w14:paraId="247F1AC1" w14:textId="77777777" w:rsidR="00D54871" w:rsidRPr="00A03A1E" w:rsidRDefault="00D54871"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6</w:t>
            </w:r>
            <w:proofErr w:type="gramEnd"/>
          </w:p>
        </w:tc>
        <w:tc>
          <w:tcPr>
            <w:tcW w:w="2059" w:type="dxa"/>
            <w:tcBorders>
              <w:top w:val="nil"/>
              <w:left w:val="nil"/>
              <w:bottom w:val="single" w:sz="4" w:space="0" w:color="auto"/>
              <w:right w:val="single" w:sz="4" w:space="0" w:color="auto"/>
            </w:tcBorders>
            <w:shd w:val="clear" w:color="auto" w:fill="auto"/>
            <w:noWrap/>
            <w:vAlign w:val="bottom"/>
            <w:hideMark/>
          </w:tcPr>
          <w:p w14:paraId="3B3220E0" w14:textId="77777777" w:rsidR="00D54871" w:rsidRPr="00A03A1E" w:rsidRDefault="00D54871"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9</w:t>
            </w:r>
            <w:proofErr w:type="gramEnd"/>
          </w:p>
        </w:tc>
        <w:tc>
          <w:tcPr>
            <w:tcW w:w="2059" w:type="dxa"/>
            <w:tcBorders>
              <w:top w:val="nil"/>
              <w:left w:val="nil"/>
              <w:bottom w:val="single" w:sz="4" w:space="0" w:color="auto"/>
              <w:right w:val="single" w:sz="4" w:space="0" w:color="auto"/>
            </w:tcBorders>
            <w:shd w:val="clear" w:color="auto" w:fill="auto"/>
            <w:noWrap/>
            <w:vAlign w:val="bottom"/>
            <w:hideMark/>
          </w:tcPr>
          <w:p w14:paraId="0D240526" w14:textId="77777777" w:rsidR="00D54871" w:rsidRPr="00A03A1E" w:rsidRDefault="00D54871"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10</w:t>
            </w:r>
          </w:p>
        </w:tc>
        <w:tc>
          <w:tcPr>
            <w:tcW w:w="1350" w:type="dxa"/>
            <w:tcBorders>
              <w:top w:val="nil"/>
              <w:left w:val="nil"/>
              <w:bottom w:val="single" w:sz="4" w:space="0" w:color="auto"/>
              <w:right w:val="nil"/>
            </w:tcBorders>
            <w:shd w:val="clear" w:color="auto" w:fill="auto"/>
            <w:noWrap/>
            <w:vAlign w:val="bottom"/>
            <w:hideMark/>
          </w:tcPr>
          <w:p w14:paraId="39E63921" w14:textId="77777777" w:rsidR="00D54871" w:rsidRPr="00A03A1E" w:rsidRDefault="00D54871"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25</w:t>
            </w:r>
          </w:p>
        </w:tc>
      </w:tr>
      <w:tr w:rsidR="00D54871" w:rsidRPr="00A03A1E" w14:paraId="2DFD8F81" w14:textId="77777777" w:rsidTr="00443914">
        <w:trPr>
          <w:trHeight w:val="255"/>
          <w:jc w:val="center"/>
        </w:trPr>
        <w:tc>
          <w:tcPr>
            <w:tcW w:w="7650"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07D40B41" w14:textId="77777777" w:rsidR="00D54871" w:rsidRPr="00A03A1E" w:rsidRDefault="00D54871" w:rsidP="00443914">
            <w:pPr>
              <w:spacing w:after="0" w:line="240" w:lineRule="auto"/>
              <w:jc w:val="center"/>
              <w:rPr>
                <w:rFonts w:ascii="Times New Roman" w:eastAsia="Times New Roman" w:hAnsi="Times New Roman" w:cs="Times New Roman"/>
                <w:b/>
                <w:bCs/>
                <w:color w:val="000000"/>
                <w:sz w:val="20"/>
                <w:szCs w:val="20"/>
                <w:lang w:eastAsia="pt-BR"/>
              </w:rPr>
            </w:pPr>
            <w:proofErr w:type="gramStart"/>
            <w:r w:rsidRPr="00A03A1E">
              <w:rPr>
                <w:rFonts w:ascii="Times New Roman" w:eastAsia="Times New Roman" w:hAnsi="Times New Roman" w:cs="Times New Roman"/>
                <w:b/>
                <w:bCs/>
                <w:color w:val="000000"/>
                <w:sz w:val="20"/>
                <w:szCs w:val="20"/>
                <w:lang w:eastAsia="pt-BR"/>
              </w:rPr>
              <w:t>TOTAL EMPRESAS</w:t>
            </w:r>
            <w:proofErr w:type="gramEnd"/>
            <w:r w:rsidRPr="00A03A1E">
              <w:rPr>
                <w:rFonts w:ascii="Times New Roman" w:eastAsia="Times New Roman" w:hAnsi="Times New Roman" w:cs="Times New Roman"/>
                <w:b/>
                <w:bCs/>
                <w:color w:val="000000"/>
                <w:sz w:val="20"/>
                <w:szCs w:val="20"/>
                <w:lang w:eastAsia="pt-BR"/>
              </w:rPr>
              <w:t xml:space="preserve"> PRIVADAS</w:t>
            </w:r>
          </w:p>
        </w:tc>
        <w:tc>
          <w:tcPr>
            <w:tcW w:w="1350" w:type="dxa"/>
            <w:tcBorders>
              <w:top w:val="nil"/>
              <w:left w:val="nil"/>
              <w:bottom w:val="single" w:sz="4" w:space="0" w:color="auto"/>
              <w:right w:val="nil"/>
            </w:tcBorders>
            <w:shd w:val="clear" w:color="auto" w:fill="auto"/>
            <w:noWrap/>
            <w:vAlign w:val="bottom"/>
            <w:hideMark/>
          </w:tcPr>
          <w:p w14:paraId="6CC072B6" w14:textId="77777777" w:rsidR="00D54871" w:rsidRPr="00A03A1E" w:rsidRDefault="00D54871" w:rsidP="00443914">
            <w:pPr>
              <w:spacing w:after="0" w:line="240" w:lineRule="auto"/>
              <w:jc w:val="center"/>
              <w:rPr>
                <w:rFonts w:ascii="Times New Roman" w:eastAsia="Times New Roman" w:hAnsi="Times New Roman" w:cs="Times New Roman"/>
                <w:b/>
                <w:bCs/>
                <w:color w:val="000000"/>
                <w:sz w:val="20"/>
                <w:szCs w:val="20"/>
                <w:lang w:eastAsia="pt-BR"/>
              </w:rPr>
            </w:pPr>
            <w:r w:rsidRPr="00A03A1E">
              <w:rPr>
                <w:rFonts w:ascii="Times New Roman" w:eastAsia="Times New Roman" w:hAnsi="Times New Roman" w:cs="Times New Roman"/>
                <w:b/>
                <w:bCs/>
                <w:color w:val="000000"/>
                <w:sz w:val="20"/>
                <w:szCs w:val="20"/>
                <w:lang w:eastAsia="pt-BR"/>
              </w:rPr>
              <w:t>56</w:t>
            </w:r>
          </w:p>
        </w:tc>
      </w:tr>
      <w:tr w:rsidR="00D54871" w:rsidRPr="00A03A1E" w14:paraId="6E5B5F81" w14:textId="77777777" w:rsidTr="00443914">
        <w:trPr>
          <w:trHeight w:val="255"/>
          <w:jc w:val="center"/>
        </w:trPr>
        <w:tc>
          <w:tcPr>
            <w:tcW w:w="1473" w:type="dxa"/>
            <w:tcBorders>
              <w:top w:val="nil"/>
              <w:left w:val="nil"/>
              <w:bottom w:val="single" w:sz="4" w:space="0" w:color="auto"/>
              <w:right w:val="single" w:sz="4" w:space="0" w:color="auto"/>
            </w:tcBorders>
            <w:shd w:val="clear" w:color="auto" w:fill="auto"/>
            <w:noWrap/>
            <w:vAlign w:val="bottom"/>
            <w:hideMark/>
          </w:tcPr>
          <w:p w14:paraId="7377042E" w14:textId="77777777" w:rsidR="00D54871" w:rsidRPr="00A03A1E" w:rsidRDefault="00D54871"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LAR</w:t>
            </w:r>
          </w:p>
        </w:tc>
        <w:tc>
          <w:tcPr>
            <w:tcW w:w="2059" w:type="dxa"/>
            <w:tcBorders>
              <w:top w:val="nil"/>
              <w:left w:val="nil"/>
              <w:bottom w:val="single" w:sz="4" w:space="0" w:color="auto"/>
              <w:right w:val="single" w:sz="4" w:space="0" w:color="auto"/>
            </w:tcBorders>
            <w:shd w:val="clear" w:color="auto" w:fill="auto"/>
            <w:vAlign w:val="bottom"/>
            <w:hideMark/>
          </w:tcPr>
          <w:p w14:paraId="37E83B05" w14:textId="77777777" w:rsidR="00D54871" w:rsidRPr="00A03A1E" w:rsidRDefault="00D54871"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7</w:t>
            </w:r>
            <w:proofErr w:type="gramEnd"/>
          </w:p>
        </w:tc>
        <w:tc>
          <w:tcPr>
            <w:tcW w:w="2059" w:type="dxa"/>
            <w:tcBorders>
              <w:top w:val="nil"/>
              <w:left w:val="nil"/>
              <w:bottom w:val="single" w:sz="4" w:space="0" w:color="auto"/>
              <w:right w:val="single" w:sz="4" w:space="0" w:color="auto"/>
            </w:tcBorders>
            <w:shd w:val="clear" w:color="auto" w:fill="auto"/>
            <w:vAlign w:val="bottom"/>
            <w:hideMark/>
          </w:tcPr>
          <w:p w14:paraId="632CEE47" w14:textId="77777777" w:rsidR="00D54871" w:rsidRPr="00A03A1E" w:rsidRDefault="00D54871"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2</w:t>
            </w:r>
            <w:proofErr w:type="gramEnd"/>
          </w:p>
        </w:tc>
        <w:tc>
          <w:tcPr>
            <w:tcW w:w="2059" w:type="dxa"/>
            <w:tcBorders>
              <w:top w:val="nil"/>
              <w:left w:val="nil"/>
              <w:bottom w:val="single" w:sz="4" w:space="0" w:color="auto"/>
              <w:right w:val="single" w:sz="4" w:space="0" w:color="auto"/>
            </w:tcBorders>
            <w:shd w:val="clear" w:color="auto" w:fill="auto"/>
            <w:vAlign w:val="bottom"/>
            <w:hideMark/>
          </w:tcPr>
          <w:p w14:paraId="4DBE143A" w14:textId="77777777" w:rsidR="00D54871" w:rsidRPr="00A03A1E" w:rsidRDefault="00D54871"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4</w:t>
            </w:r>
            <w:proofErr w:type="gramEnd"/>
          </w:p>
        </w:tc>
        <w:tc>
          <w:tcPr>
            <w:tcW w:w="1350" w:type="dxa"/>
            <w:tcBorders>
              <w:top w:val="nil"/>
              <w:left w:val="nil"/>
              <w:bottom w:val="single" w:sz="4" w:space="0" w:color="auto"/>
              <w:right w:val="nil"/>
            </w:tcBorders>
            <w:shd w:val="clear" w:color="auto" w:fill="auto"/>
            <w:noWrap/>
            <w:vAlign w:val="bottom"/>
            <w:hideMark/>
          </w:tcPr>
          <w:p w14:paraId="101AC745" w14:textId="77777777" w:rsidR="00D54871" w:rsidRPr="00A03A1E" w:rsidRDefault="00D54871"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13</w:t>
            </w:r>
          </w:p>
        </w:tc>
      </w:tr>
      <w:tr w:rsidR="00D54871" w:rsidRPr="00A03A1E" w14:paraId="55DEFEBB" w14:textId="77777777" w:rsidTr="00443914">
        <w:trPr>
          <w:trHeight w:val="255"/>
          <w:jc w:val="center"/>
        </w:trPr>
        <w:tc>
          <w:tcPr>
            <w:tcW w:w="1473" w:type="dxa"/>
            <w:tcBorders>
              <w:top w:val="nil"/>
              <w:left w:val="nil"/>
              <w:bottom w:val="single" w:sz="4" w:space="0" w:color="auto"/>
              <w:right w:val="single" w:sz="4" w:space="0" w:color="auto"/>
            </w:tcBorders>
            <w:shd w:val="clear" w:color="auto" w:fill="auto"/>
            <w:noWrap/>
            <w:vAlign w:val="bottom"/>
            <w:hideMark/>
          </w:tcPr>
          <w:p w14:paraId="426BD5F8" w14:textId="77777777" w:rsidR="00D54871" w:rsidRPr="00A03A1E" w:rsidRDefault="00D54871"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COAMO</w:t>
            </w:r>
          </w:p>
        </w:tc>
        <w:tc>
          <w:tcPr>
            <w:tcW w:w="2059" w:type="dxa"/>
            <w:tcBorders>
              <w:top w:val="nil"/>
              <w:left w:val="nil"/>
              <w:bottom w:val="single" w:sz="4" w:space="0" w:color="auto"/>
              <w:right w:val="single" w:sz="4" w:space="0" w:color="auto"/>
            </w:tcBorders>
            <w:shd w:val="clear" w:color="auto" w:fill="auto"/>
            <w:vAlign w:val="bottom"/>
            <w:hideMark/>
          </w:tcPr>
          <w:p w14:paraId="3DFC598B" w14:textId="77777777" w:rsidR="00D54871" w:rsidRPr="00A03A1E" w:rsidRDefault="00D54871"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4</w:t>
            </w:r>
            <w:proofErr w:type="gramEnd"/>
          </w:p>
        </w:tc>
        <w:tc>
          <w:tcPr>
            <w:tcW w:w="2059" w:type="dxa"/>
            <w:tcBorders>
              <w:top w:val="nil"/>
              <w:left w:val="nil"/>
              <w:bottom w:val="single" w:sz="4" w:space="0" w:color="auto"/>
              <w:right w:val="single" w:sz="4" w:space="0" w:color="auto"/>
            </w:tcBorders>
            <w:shd w:val="clear" w:color="auto" w:fill="auto"/>
            <w:vAlign w:val="bottom"/>
            <w:hideMark/>
          </w:tcPr>
          <w:p w14:paraId="15040A28" w14:textId="77777777" w:rsidR="00D54871" w:rsidRPr="00A03A1E" w:rsidRDefault="00D54871"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3</w:t>
            </w:r>
            <w:proofErr w:type="gramEnd"/>
          </w:p>
        </w:tc>
        <w:tc>
          <w:tcPr>
            <w:tcW w:w="2059" w:type="dxa"/>
            <w:tcBorders>
              <w:top w:val="nil"/>
              <w:left w:val="nil"/>
              <w:bottom w:val="single" w:sz="4" w:space="0" w:color="auto"/>
              <w:right w:val="single" w:sz="4" w:space="0" w:color="auto"/>
            </w:tcBorders>
            <w:shd w:val="clear" w:color="auto" w:fill="auto"/>
            <w:vAlign w:val="bottom"/>
            <w:hideMark/>
          </w:tcPr>
          <w:p w14:paraId="57066025" w14:textId="77777777" w:rsidR="00D54871" w:rsidRPr="00A03A1E" w:rsidRDefault="00D54871"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6</w:t>
            </w:r>
            <w:proofErr w:type="gramEnd"/>
          </w:p>
        </w:tc>
        <w:tc>
          <w:tcPr>
            <w:tcW w:w="1350" w:type="dxa"/>
            <w:tcBorders>
              <w:top w:val="nil"/>
              <w:left w:val="nil"/>
              <w:bottom w:val="single" w:sz="4" w:space="0" w:color="auto"/>
              <w:right w:val="nil"/>
            </w:tcBorders>
            <w:shd w:val="clear" w:color="auto" w:fill="auto"/>
            <w:noWrap/>
            <w:vAlign w:val="bottom"/>
            <w:hideMark/>
          </w:tcPr>
          <w:p w14:paraId="2AA34D73" w14:textId="77777777" w:rsidR="00D54871" w:rsidRPr="00A03A1E" w:rsidRDefault="00D54871"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13</w:t>
            </w:r>
          </w:p>
        </w:tc>
      </w:tr>
      <w:tr w:rsidR="00D54871" w:rsidRPr="00A03A1E" w14:paraId="5D6594E0" w14:textId="77777777" w:rsidTr="00443914">
        <w:trPr>
          <w:trHeight w:val="255"/>
          <w:jc w:val="center"/>
        </w:trPr>
        <w:tc>
          <w:tcPr>
            <w:tcW w:w="1473" w:type="dxa"/>
            <w:tcBorders>
              <w:top w:val="nil"/>
              <w:left w:val="nil"/>
              <w:bottom w:val="single" w:sz="4" w:space="0" w:color="auto"/>
              <w:right w:val="single" w:sz="4" w:space="0" w:color="auto"/>
            </w:tcBorders>
            <w:shd w:val="clear" w:color="auto" w:fill="auto"/>
            <w:noWrap/>
            <w:vAlign w:val="bottom"/>
            <w:hideMark/>
          </w:tcPr>
          <w:p w14:paraId="66DF307C" w14:textId="77777777" w:rsidR="00D54871" w:rsidRPr="00A03A1E" w:rsidRDefault="00D54871"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C. VALE</w:t>
            </w:r>
          </w:p>
        </w:tc>
        <w:tc>
          <w:tcPr>
            <w:tcW w:w="2059" w:type="dxa"/>
            <w:tcBorders>
              <w:top w:val="nil"/>
              <w:left w:val="nil"/>
              <w:bottom w:val="single" w:sz="4" w:space="0" w:color="auto"/>
              <w:right w:val="single" w:sz="4" w:space="0" w:color="auto"/>
            </w:tcBorders>
            <w:shd w:val="clear" w:color="auto" w:fill="auto"/>
            <w:vAlign w:val="bottom"/>
            <w:hideMark/>
          </w:tcPr>
          <w:p w14:paraId="1B53FC1C" w14:textId="77777777" w:rsidR="00D54871" w:rsidRPr="00A03A1E" w:rsidRDefault="00D54871"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10</w:t>
            </w:r>
          </w:p>
        </w:tc>
        <w:tc>
          <w:tcPr>
            <w:tcW w:w="2059" w:type="dxa"/>
            <w:tcBorders>
              <w:top w:val="nil"/>
              <w:left w:val="nil"/>
              <w:bottom w:val="single" w:sz="4" w:space="0" w:color="auto"/>
              <w:right w:val="single" w:sz="4" w:space="0" w:color="auto"/>
            </w:tcBorders>
            <w:shd w:val="clear" w:color="auto" w:fill="auto"/>
            <w:vAlign w:val="bottom"/>
            <w:hideMark/>
          </w:tcPr>
          <w:p w14:paraId="7FFB89B2" w14:textId="77777777" w:rsidR="00D54871" w:rsidRPr="00A03A1E" w:rsidRDefault="00D54871"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7</w:t>
            </w:r>
            <w:proofErr w:type="gramEnd"/>
          </w:p>
        </w:tc>
        <w:tc>
          <w:tcPr>
            <w:tcW w:w="2059" w:type="dxa"/>
            <w:tcBorders>
              <w:top w:val="nil"/>
              <w:left w:val="nil"/>
              <w:bottom w:val="single" w:sz="4" w:space="0" w:color="auto"/>
              <w:right w:val="single" w:sz="4" w:space="0" w:color="auto"/>
            </w:tcBorders>
            <w:shd w:val="clear" w:color="auto" w:fill="auto"/>
            <w:vAlign w:val="bottom"/>
            <w:hideMark/>
          </w:tcPr>
          <w:p w14:paraId="6FDE7576" w14:textId="77777777" w:rsidR="00D54871" w:rsidRPr="00A03A1E" w:rsidRDefault="00D54871"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8</w:t>
            </w:r>
            <w:proofErr w:type="gramEnd"/>
          </w:p>
        </w:tc>
        <w:tc>
          <w:tcPr>
            <w:tcW w:w="1350" w:type="dxa"/>
            <w:tcBorders>
              <w:top w:val="nil"/>
              <w:left w:val="nil"/>
              <w:bottom w:val="single" w:sz="4" w:space="0" w:color="auto"/>
              <w:right w:val="nil"/>
            </w:tcBorders>
            <w:shd w:val="clear" w:color="auto" w:fill="auto"/>
            <w:noWrap/>
            <w:vAlign w:val="bottom"/>
            <w:hideMark/>
          </w:tcPr>
          <w:p w14:paraId="444D1D30" w14:textId="77777777" w:rsidR="00D54871" w:rsidRPr="00A03A1E" w:rsidRDefault="00D54871"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25</w:t>
            </w:r>
          </w:p>
        </w:tc>
      </w:tr>
      <w:tr w:rsidR="00D54871" w:rsidRPr="00A03A1E" w14:paraId="29E81A9C" w14:textId="77777777" w:rsidTr="00443914">
        <w:trPr>
          <w:trHeight w:val="255"/>
          <w:jc w:val="center"/>
        </w:trPr>
        <w:tc>
          <w:tcPr>
            <w:tcW w:w="7650"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1D0D386F" w14:textId="77777777" w:rsidR="00D54871" w:rsidRPr="00A03A1E" w:rsidRDefault="00D54871" w:rsidP="00443914">
            <w:pPr>
              <w:spacing w:after="0" w:line="240" w:lineRule="auto"/>
              <w:jc w:val="center"/>
              <w:rPr>
                <w:rFonts w:ascii="Times New Roman" w:eastAsia="Times New Roman" w:hAnsi="Times New Roman" w:cs="Times New Roman"/>
                <w:b/>
                <w:bCs/>
                <w:color w:val="000000"/>
                <w:sz w:val="20"/>
                <w:szCs w:val="20"/>
                <w:lang w:eastAsia="pt-BR"/>
              </w:rPr>
            </w:pPr>
            <w:proofErr w:type="gramStart"/>
            <w:r w:rsidRPr="00A03A1E">
              <w:rPr>
                <w:rFonts w:ascii="Times New Roman" w:eastAsia="Times New Roman" w:hAnsi="Times New Roman" w:cs="Times New Roman"/>
                <w:b/>
                <w:bCs/>
                <w:color w:val="000000"/>
                <w:sz w:val="20"/>
                <w:szCs w:val="20"/>
                <w:lang w:eastAsia="pt-BR"/>
              </w:rPr>
              <w:t>TOTAL COOPERATIVAS</w:t>
            </w:r>
            <w:proofErr w:type="gramEnd"/>
          </w:p>
        </w:tc>
        <w:tc>
          <w:tcPr>
            <w:tcW w:w="1350" w:type="dxa"/>
            <w:tcBorders>
              <w:top w:val="nil"/>
              <w:left w:val="nil"/>
              <w:bottom w:val="single" w:sz="4" w:space="0" w:color="auto"/>
              <w:right w:val="nil"/>
            </w:tcBorders>
            <w:shd w:val="clear" w:color="auto" w:fill="auto"/>
            <w:noWrap/>
            <w:vAlign w:val="bottom"/>
            <w:hideMark/>
          </w:tcPr>
          <w:p w14:paraId="1F3AB2BF" w14:textId="77777777" w:rsidR="00D54871" w:rsidRPr="00A03A1E" w:rsidRDefault="00D54871" w:rsidP="00443914">
            <w:pPr>
              <w:spacing w:after="0" w:line="240" w:lineRule="auto"/>
              <w:jc w:val="center"/>
              <w:rPr>
                <w:rFonts w:ascii="Times New Roman" w:eastAsia="Times New Roman" w:hAnsi="Times New Roman" w:cs="Times New Roman"/>
                <w:b/>
                <w:bCs/>
                <w:color w:val="000000"/>
                <w:sz w:val="20"/>
                <w:szCs w:val="20"/>
                <w:lang w:eastAsia="pt-BR"/>
              </w:rPr>
            </w:pPr>
            <w:r w:rsidRPr="00A03A1E">
              <w:rPr>
                <w:rFonts w:ascii="Times New Roman" w:eastAsia="Times New Roman" w:hAnsi="Times New Roman" w:cs="Times New Roman"/>
                <w:b/>
                <w:bCs/>
                <w:color w:val="000000"/>
                <w:sz w:val="20"/>
                <w:szCs w:val="20"/>
                <w:lang w:eastAsia="pt-BR"/>
              </w:rPr>
              <w:t>51</w:t>
            </w:r>
          </w:p>
        </w:tc>
      </w:tr>
      <w:tr w:rsidR="00D54871" w:rsidRPr="00A03A1E" w14:paraId="7FBE75FC" w14:textId="77777777" w:rsidTr="00443914">
        <w:trPr>
          <w:trHeight w:val="300"/>
          <w:jc w:val="center"/>
        </w:trPr>
        <w:tc>
          <w:tcPr>
            <w:tcW w:w="9000" w:type="dxa"/>
            <w:gridSpan w:val="5"/>
            <w:tcBorders>
              <w:top w:val="single" w:sz="4" w:space="0" w:color="auto"/>
              <w:left w:val="nil"/>
              <w:bottom w:val="nil"/>
              <w:right w:val="nil"/>
            </w:tcBorders>
            <w:shd w:val="clear" w:color="auto" w:fill="auto"/>
            <w:noWrap/>
            <w:vAlign w:val="bottom"/>
            <w:hideMark/>
          </w:tcPr>
          <w:p w14:paraId="4851A89D" w14:textId="77777777" w:rsidR="00D54871" w:rsidRPr="00A03A1E" w:rsidRDefault="00D54871" w:rsidP="00D54871">
            <w:pPr>
              <w:spacing w:after="0" w:line="240" w:lineRule="auto"/>
              <w:rPr>
                <w:rFonts w:ascii="Times New Roman" w:eastAsia="Times New Roman" w:hAnsi="Times New Roman" w:cs="Times New Roman"/>
                <w:color w:val="000000"/>
                <w:lang w:eastAsia="pt-BR"/>
              </w:rPr>
            </w:pPr>
            <w:r w:rsidRPr="00A03A1E">
              <w:rPr>
                <w:rFonts w:ascii="Times New Roman" w:eastAsia="Times New Roman" w:hAnsi="Times New Roman" w:cs="Times New Roman"/>
                <w:color w:val="000000"/>
                <w:lang w:eastAsia="pt-BR"/>
              </w:rPr>
              <w:t>FONTE: Dados da pesquisa</w:t>
            </w:r>
          </w:p>
        </w:tc>
      </w:tr>
    </w:tbl>
    <w:p w14:paraId="5A410AA0" w14:textId="0C418FAB" w:rsidR="00D54871" w:rsidRDefault="00D54871" w:rsidP="00D54871">
      <w:pPr>
        <w:spacing w:after="0" w:line="240" w:lineRule="auto"/>
        <w:ind w:firstLine="709"/>
        <w:jc w:val="both"/>
        <w:rPr>
          <w:rFonts w:ascii="Times New Roman" w:hAnsi="Times New Roman" w:cs="Times New Roman"/>
          <w:sz w:val="24"/>
          <w:szCs w:val="24"/>
        </w:rPr>
      </w:pPr>
    </w:p>
    <w:p w14:paraId="4A314A0B" w14:textId="1FE6E109" w:rsidR="00D54871" w:rsidRDefault="00F356B7" w:rsidP="00D5487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Com base nos dados da Tabela 4, pode-se observar um número semelhante de informações divulgadas entre as empresas privadas e cooperativas, demonstrando que, de uma forma geral, as cooperativas apresentam isomorfismo em relação às empresas privadas </w:t>
      </w:r>
      <w:r>
        <w:rPr>
          <w:rFonts w:ascii="Times New Roman" w:hAnsi="Times New Roman" w:cs="Times New Roman"/>
          <w:sz w:val="24"/>
          <w:szCs w:val="24"/>
        </w:rPr>
        <w:lastRenderedPageBreak/>
        <w:t>quando analisadas as informações divulgadas acerca de ações realizadas pela empresa, voltadas a manutenção nos seus processos operacionais com a finalidade de melhoria do meio ambiente. Destaca-se ainda que as empesas que mais evidenciaram em relação a esse aspecto foram a BRF e a C.</w:t>
      </w:r>
      <w:r w:rsidR="00BF0377">
        <w:rPr>
          <w:rFonts w:ascii="Times New Roman" w:hAnsi="Times New Roman" w:cs="Times New Roman"/>
          <w:sz w:val="24"/>
          <w:szCs w:val="24"/>
        </w:rPr>
        <w:t xml:space="preserve"> </w:t>
      </w:r>
      <w:proofErr w:type="gramStart"/>
      <w:r>
        <w:rPr>
          <w:rFonts w:ascii="Times New Roman" w:hAnsi="Times New Roman" w:cs="Times New Roman"/>
          <w:sz w:val="24"/>
          <w:szCs w:val="24"/>
        </w:rPr>
        <w:t>Vale,</w:t>
      </w:r>
      <w:proofErr w:type="gramEnd"/>
      <w:r>
        <w:rPr>
          <w:rFonts w:ascii="Times New Roman" w:hAnsi="Times New Roman" w:cs="Times New Roman"/>
          <w:sz w:val="24"/>
          <w:szCs w:val="24"/>
        </w:rPr>
        <w:t xml:space="preserve"> uma empresa privada e uma cooperativa, ambas com 25 informações divulgadas. Novamente, a única organização que </w:t>
      </w:r>
      <w:r w:rsidR="003E0426">
        <w:rPr>
          <w:rFonts w:ascii="Times New Roman" w:hAnsi="Times New Roman" w:cs="Times New Roman"/>
          <w:sz w:val="24"/>
          <w:szCs w:val="24"/>
        </w:rPr>
        <w:t>apresentou um número crescente de divulgação em todo o período analisado foi a BRF.</w:t>
      </w:r>
    </w:p>
    <w:p w14:paraId="2FC599D1" w14:textId="6863703E" w:rsidR="003E0426" w:rsidRDefault="00F620F5" w:rsidP="00D5487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Um exemplo de informação divulgada nessa categoria pode ser demonstrad</w:t>
      </w:r>
      <w:r w:rsidR="00285203">
        <w:rPr>
          <w:rFonts w:ascii="Times New Roman" w:hAnsi="Times New Roman" w:cs="Times New Roman"/>
          <w:sz w:val="24"/>
          <w:szCs w:val="24"/>
        </w:rPr>
        <w:t>o</w:t>
      </w:r>
      <w:r>
        <w:rPr>
          <w:rFonts w:ascii="Times New Roman" w:hAnsi="Times New Roman" w:cs="Times New Roman"/>
          <w:sz w:val="24"/>
          <w:szCs w:val="24"/>
        </w:rPr>
        <w:t xml:space="preserve"> através do parágrafo retirado do Relatório Anual </w:t>
      </w:r>
      <w:r w:rsidR="009E0F0B">
        <w:rPr>
          <w:rFonts w:ascii="Times New Roman" w:hAnsi="Times New Roman" w:cs="Times New Roman"/>
          <w:sz w:val="24"/>
          <w:szCs w:val="24"/>
        </w:rPr>
        <w:t xml:space="preserve">de Sustentabilidade </w:t>
      </w:r>
      <w:r w:rsidR="00986FA0">
        <w:rPr>
          <w:rFonts w:ascii="Times New Roman" w:hAnsi="Times New Roman" w:cs="Times New Roman"/>
          <w:sz w:val="24"/>
          <w:szCs w:val="24"/>
        </w:rPr>
        <w:t xml:space="preserve">da BRF: </w:t>
      </w:r>
      <w:r w:rsidR="00986FA0" w:rsidRPr="007A724D">
        <w:rPr>
          <w:rFonts w:ascii="Times New Roman" w:hAnsi="Times New Roman" w:cs="Times New Roman"/>
          <w:sz w:val="24"/>
          <w:szCs w:val="24"/>
        </w:rPr>
        <w:t>“</w:t>
      </w:r>
      <w:r w:rsidR="00986FA0" w:rsidRPr="00986FA0">
        <w:rPr>
          <w:rFonts w:ascii="Times New Roman" w:hAnsi="Times New Roman" w:cs="Times New Roman"/>
          <w:sz w:val="24"/>
          <w:szCs w:val="24"/>
        </w:rPr>
        <w:t>A BRF implanta projetos com esse foco nos processos produtivos e, combinando-os ao aumento de eficiência ambiental, ganha em vários aspectos – da redução de custos ao controle de impactos sobre corpos hídricos</w:t>
      </w:r>
      <w:r w:rsidR="00986FA0" w:rsidRPr="007A724D">
        <w:rPr>
          <w:rFonts w:ascii="Times New Roman" w:hAnsi="Times New Roman" w:cs="Times New Roman"/>
          <w:sz w:val="24"/>
          <w:szCs w:val="24"/>
        </w:rPr>
        <w:t>”</w:t>
      </w:r>
      <w:r w:rsidR="009E0F0B">
        <w:rPr>
          <w:rFonts w:ascii="Times New Roman" w:hAnsi="Times New Roman" w:cs="Times New Roman"/>
          <w:sz w:val="24"/>
          <w:szCs w:val="24"/>
        </w:rPr>
        <w:t xml:space="preserve"> </w:t>
      </w:r>
      <w:r w:rsidR="00986FA0">
        <w:rPr>
          <w:rFonts w:ascii="Times New Roman" w:hAnsi="Times New Roman" w:cs="Times New Roman"/>
          <w:sz w:val="24"/>
          <w:szCs w:val="24"/>
        </w:rPr>
        <w:t xml:space="preserve">(BRF, </w:t>
      </w:r>
      <w:r w:rsidR="009E0F0B">
        <w:rPr>
          <w:rFonts w:ascii="Times New Roman" w:hAnsi="Times New Roman" w:cs="Times New Roman"/>
          <w:sz w:val="24"/>
          <w:szCs w:val="24"/>
        </w:rPr>
        <w:t>2014, p. 91).</w:t>
      </w:r>
      <w:r w:rsidR="00EF4F01">
        <w:rPr>
          <w:rFonts w:ascii="Times New Roman" w:hAnsi="Times New Roman" w:cs="Times New Roman"/>
          <w:sz w:val="24"/>
          <w:szCs w:val="24"/>
        </w:rPr>
        <w:t xml:space="preserve"> Este trecho deixa evidente que a empresa ao implantar novos processos produtivos busca fazê-lo de forma combinada ao controle dos impactos dessa produção sobre o meio ambiente.</w:t>
      </w:r>
    </w:p>
    <w:p w14:paraId="251FA6BE" w14:textId="18DDF6E0" w:rsidR="00EF4F01" w:rsidRDefault="003864A4" w:rsidP="00D5487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 segunda</w:t>
      </w:r>
      <w:r w:rsidR="0014783B">
        <w:rPr>
          <w:rFonts w:ascii="Times New Roman" w:hAnsi="Times New Roman" w:cs="Times New Roman"/>
          <w:sz w:val="24"/>
          <w:szCs w:val="24"/>
        </w:rPr>
        <w:t xml:space="preserve"> categoria adaptada da NBCT 15, que serviu para análise das informações divulgadas pelas empresas foram </w:t>
      </w:r>
      <w:proofErr w:type="gramStart"/>
      <w:r w:rsidR="0014783B">
        <w:rPr>
          <w:rFonts w:ascii="Times New Roman" w:hAnsi="Times New Roman" w:cs="Times New Roman"/>
          <w:sz w:val="24"/>
          <w:szCs w:val="24"/>
        </w:rPr>
        <w:t>as</w:t>
      </w:r>
      <w:proofErr w:type="gramEnd"/>
      <w:r w:rsidR="0014783B">
        <w:rPr>
          <w:rFonts w:ascii="Times New Roman" w:hAnsi="Times New Roman" w:cs="Times New Roman"/>
          <w:sz w:val="24"/>
          <w:szCs w:val="24"/>
        </w:rPr>
        <w:t xml:space="preserve"> a</w:t>
      </w:r>
      <w:r w:rsidR="0014783B" w:rsidRPr="0014783B">
        <w:rPr>
          <w:rFonts w:ascii="Times New Roman" w:hAnsi="Times New Roman" w:cs="Times New Roman"/>
          <w:sz w:val="24"/>
          <w:szCs w:val="24"/>
        </w:rPr>
        <w:t>ções para preservação</w:t>
      </w:r>
      <w:r w:rsidR="0014783B">
        <w:rPr>
          <w:rFonts w:ascii="Times New Roman" w:hAnsi="Times New Roman" w:cs="Times New Roman"/>
          <w:sz w:val="24"/>
          <w:szCs w:val="24"/>
        </w:rPr>
        <w:t xml:space="preserve"> do meio ambiente </w:t>
      </w:r>
      <w:r w:rsidR="0014783B" w:rsidRPr="0014783B">
        <w:rPr>
          <w:rFonts w:ascii="Times New Roman" w:hAnsi="Times New Roman" w:cs="Times New Roman"/>
          <w:sz w:val="24"/>
          <w:szCs w:val="24"/>
        </w:rPr>
        <w:t xml:space="preserve">ou </w:t>
      </w:r>
      <w:r w:rsidR="0014783B">
        <w:rPr>
          <w:rFonts w:ascii="Times New Roman" w:hAnsi="Times New Roman" w:cs="Times New Roman"/>
          <w:sz w:val="24"/>
          <w:szCs w:val="24"/>
        </w:rPr>
        <w:t xml:space="preserve">para </w:t>
      </w:r>
      <w:r w:rsidR="0014783B" w:rsidRPr="0014783B">
        <w:rPr>
          <w:rFonts w:ascii="Times New Roman" w:hAnsi="Times New Roman" w:cs="Times New Roman"/>
          <w:sz w:val="24"/>
          <w:szCs w:val="24"/>
        </w:rPr>
        <w:t>recuperação de ambientes degradados</w:t>
      </w:r>
      <w:r w:rsidR="0014783B">
        <w:rPr>
          <w:rFonts w:ascii="Times New Roman" w:hAnsi="Times New Roman" w:cs="Times New Roman"/>
          <w:sz w:val="24"/>
          <w:szCs w:val="24"/>
        </w:rPr>
        <w:t xml:space="preserve">. </w:t>
      </w:r>
      <w:r w:rsidR="00CA3A10">
        <w:rPr>
          <w:rFonts w:ascii="Times New Roman" w:hAnsi="Times New Roman" w:cs="Times New Roman"/>
          <w:sz w:val="24"/>
          <w:szCs w:val="24"/>
        </w:rPr>
        <w:t>A Tabela 5 apresenta quantidade de informações enquadradas</w:t>
      </w:r>
      <w:r>
        <w:rPr>
          <w:rFonts w:ascii="Times New Roman" w:hAnsi="Times New Roman" w:cs="Times New Roman"/>
          <w:sz w:val="24"/>
          <w:szCs w:val="24"/>
        </w:rPr>
        <w:t xml:space="preserve"> nesta categoria</w:t>
      </w:r>
      <w:r w:rsidR="00CA3A10">
        <w:rPr>
          <w:rFonts w:ascii="Times New Roman" w:hAnsi="Times New Roman" w:cs="Times New Roman"/>
          <w:sz w:val="24"/>
          <w:szCs w:val="24"/>
        </w:rPr>
        <w:t>:</w:t>
      </w:r>
    </w:p>
    <w:p w14:paraId="1668044D" w14:textId="77777777" w:rsidR="00CA3A10" w:rsidRDefault="00CA3A10" w:rsidP="00D54871">
      <w:pPr>
        <w:spacing w:after="0" w:line="240" w:lineRule="auto"/>
        <w:ind w:firstLine="709"/>
        <w:jc w:val="both"/>
        <w:rPr>
          <w:rFonts w:ascii="Times New Roman" w:hAnsi="Times New Roman" w:cs="Times New Roman"/>
          <w:sz w:val="24"/>
          <w:szCs w:val="24"/>
        </w:rPr>
      </w:pPr>
    </w:p>
    <w:tbl>
      <w:tblPr>
        <w:tblW w:w="9000" w:type="dxa"/>
        <w:jc w:val="center"/>
        <w:tblCellMar>
          <w:left w:w="70" w:type="dxa"/>
          <w:right w:w="70" w:type="dxa"/>
        </w:tblCellMar>
        <w:tblLook w:val="04A0" w:firstRow="1" w:lastRow="0" w:firstColumn="1" w:lastColumn="0" w:noHBand="0" w:noVBand="1"/>
      </w:tblPr>
      <w:tblGrid>
        <w:gridCol w:w="1473"/>
        <w:gridCol w:w="2059"/>
        <w:gridCol w:w="2059"/>
        <w:gridCol w:w="2059"/>
        <w:gridCol w:w="1350"/>
      </w:tblGrid>
      <w:tr w:rsidR="00CA3A10" w:rsidRPr="00CA3A10" w14:paraId="5C142038" w14:textId="77777777" w:rsidTr="00443914">
        <w:trPr>
          <w:trHeight w:val="315"/>
          <w:jc w:val="center"/>
        </w:trPr>
        <w:tc>
          <w:tcPr>
            <w:tcW w:w="9000" w:type="dxa"/>
            <w:gridSpan w:val="5"/>
            <w:tcBorders>
              <w:top w:val="nil"/>
              <w:left w:val="nil"/>
              <w:bottom w:val="single" w:sz="4" w:space="0" w:color="auto"/>
              <w:right w:val="nil"/>
            </w:tcBorders>
            <w:shd w:val="clear" w:color="auto" w:fill="auto"/>
            <w:noWrap/>
            <w:vAlign w:val="bottom"/>
            <w:hideMark/>
          </w:tcPr>
          <w:p w14:paraId="767E085F" w14:textId="1743478A" w:rsidR="00CA3A10" w:rsidRPr="00CA3A10" w:rsidRDefault="00CA3A10" w:rsidP="00443914">
            <w:pPr>
              <w:spacing w:after="0" w:line="240" w:lineRule="auto"/>
              <w:jc w:val="center"/>
              <w:rPr>
                <w:rFonts w:ascii="Times New Roman" w:eastAsia="Times New Roman" w:hAnsi="Times New Roman" w:cs="Times New Roman"/>
                <w:b/>
                <w:color w:val="000000"/>
                <w:sz w:val="24"/>
                <w:szCs w:val="24"/>
                <w:lang w:eastAsia="pt-BR"/>
              </w:rPr>
            </w:pPr>
            <w:r w:rsidRPr="00CA3A10">
              <w:rPr>
                <w:rFonts w:ascii="Times New Roman" w:eastAsia="Times New Roman" w:hAnsi="Times New Roman" w:cs="Times New Roman"/>
                <w:b/>
                <w:color w:val="000000"/>
                <w:sz w:val="24"/>
                <w:szCs w:val="24"/>
                <w:lang w:eastAsia="pt-BR"/>
              </w:rPr>
              <w:t xml:space="preserve">Tabela </w:t>
            </w:r>
            <w:r>
              <w:rPr>
                <w:rFonts w:ascii="Times New Roman" w:eastAsia="Times New Roman" w:hAnsi="Times New Roman" w:cs="Times New Roman"/>
                <w:b/>
                <w:color w:val="000000"/>
                <w:sz w:val="24"/>
                <w:szCs w:val="24"/>
                <w:lang w:eastAsia="pt-BR"/>
              </w:rPr>
              <w:t xml:space="preserve">5 </w:t>
            </w:r>
            <w:r w:rsidRPr="00CA3A10">
              <w:rPr>
                <w:rFonts w:ascii="Times New Roman" w:eastAsia="Times New Roman" w:hAnsi="Times New Roman" w:cs="Times New Roman"/>
                <w:b/>
                <w:color w:val="000000"/>
                <w:sz w:val="24"/>
                <w:szCs w:val="24"/>
                <w:lang w:eastAsia="pt-BR"/>
              </w:rPr>
              <w:t>- Ações para preservação e/ou recuperação de ambientes degradados</w:t>
            </w:r>
          </w:p>
        </w:tc>
      </w:tr>
      <w:tr w:rsidR="00CA3A10" w:rsidRPr="00A03A1E" w14:paraId="5E3B87D4" w14:textId="77777777" w:rsidTr="00443914">
        <w:trPr>
          <w:trHeight w:val="255"/>
          <w:jc w:val="center"/>
        </w:trPr>
        <w:tc>
          <w:tcPr>
            <w:tcW w:w="1473" w:type="dxa"/>
            <w:tcBorders>
              <w:top w:val="nil"/>
              <w:left w:val="nil"/>
              <w:bottom w:val="single" w:sz="4" w:space="0" w:color="auto"/>
              <w:right w:val="single" w:sz="4" w:space="0" w:color="auto"/>
            </w:tcBorders>
            <w:shd w:val="clear" w:color="auto" w:fill="auto"/>
            <w:noWrap/>
            <w:vAlign w:val="bottom"/>
            <w:hideMark/>
          </w:tcPr>
          <w:p w14:paraId="0B24D9FE" w14:textId="77777777" w:rsidR="00CA3A10" w:rsidRPr="00A03A1E" w:rsidRDefault="00CA3A10" w:rsidP="00443914">
            <w:pPr>
              <w:spacing w:after="0" w:line="240" w:lineRule="auto"/>
              <w:jc w:val="center"/>
              <w:rPr>
                <w:rFonts w:ascii="Times New Roman" w:eastAsia="Times New Roman" w:hAnsi="Times New Roman" w:cs="Times New Roman"/>
                <w:b/>
                <w:bCs/>
                <w:color w:val="000000"/>
                <w:sz w:val="20"/>
                <w:szCs w:val="20"/>
                <w:lang w:eastAsia="pt-BR"/>
              </w:rPr>
            </w:pPr>
            <w:r w:rsidRPr="00A03A1E">
              <w:rPr>
                <w:rFonts w:ascii="Times New Roman" w:eastAsia="Times New Roman" w:hAnsi="Times New Roman" w:cs="Times New Roman"/>
                <w:b/>
                <w:bCs/>
                <w:color w:val="000000"/>
                <w:sz w:val="20"/>
                <w:szCs w:val="20"/>
                <w:lang w:eastAsia="pt-BR"/>
              </w:rPr>
              <w:t>E</w:t>
            </w:r>
            <w:r>
              <w:rPr>
                <w:rFonts w:ascii="Times New Roman" w:eastAsia="Times New Roman" w:hAnsi="Times New Roman" w:cs="Times New Roman"/>
                <w:b/>
                <w:bCs/>
                <w:color w:val="000000"/>
                <w:sz w:val="20"/>
                <w:szCs w:val="20"/>
                <w:lang w:eastAsia="pt-BR"/>
              </w:rPr>
              <w:t>MPRESA</w:t>
            </w:r>
          </w:p>
        </w:tc>
        <w:tc>
          <w:tcPr>
            <w:tcW w:w="2059" w:type="dxa"/>
            <w:tcBorders>
              <w:top w:val="nil"/>
              <w:left w:val="nil"/>
              <w:bottom w:val="single" w:sz="4" w:space="0" w:color="auto"/>
              <w:right w:val="single" w:sz="4" w:space="0" w:color="auto"/>
            </w:tcBorders>
            <w:shd w:val="clear" w:color="auto" w:fill="auto"/>
            <w:noWrap/>
            <w:vAlign w:val="bottom"/>
            <w:hideMark/>
          </w:tcPr>
          <w:p w14:paraId="1FCB89FE" w14:textId="77777777" w:rsidR="00CA3A10" w:rsidRPr="00A03A1E" w:rsidRDefault="00CA3A10" w:rsidP="00443914">
            <w:pPr>
              <w:spacing w:after="0" w:line="240" w:lineRule="auto"/>
              <w:jc w:val="center"/>
              <w:rPr>
                <w:rFonts w:ascii="Times New Roman" w:eastAsia="Times New Roman" w:hAnsi="Times New Roman" w:cs="Times New Roman"/>
                <w:b/>
                <w:bCs/>
                <w:color w:val="000000"/>
                <w:sz w:val="20"/>
                <w:szCs w:val="20"/>
                <w:lang w:eastAsia="pt-BR"/>
              </w:rPr>
            </w:pPr>
            <w:r w:rsidRPr="00A03A1E">
              <w:rPr>
                <w:rFonts w:ascii="Times New Roman" w:eastAsia="Times New Roman" w:hAnsi="Times New Roman" w:cs="Times New Roman"/>
                <w:b/>
                <w:bCs/>
                <w:color w:val="000000"/>
                <w:sz w:val="20"/>
                <w:szCs w:val="20"/>
                <w:lang w:eastAsia="pt-BR"/>
              </w:rPr>
              <w:t>2014</w:t>
            </w:r>
          </w:p>
        </w:tc>
        <w:tc>
          <w:tcPr>
            <w:tcW w:w="2059" w:type="dxa"/>
            <w:tcBorders>
              <w:top w:val="nil"/>
              <w:left w:val="nil"/>
              <w:bottom w:val="single" w:sz="4" w:space="0" w:color="auto"/>
              <w:right w:val="single" w:sz="4" w:space="0" w:color="auto"/>
            </w:tcBorders>
            <w:shd w:val="clear" w:color="auto" w:fill="auto"/>
            <w:noWrap/>
            <w:vAlign w:val="bottom"/>
            <w:hideMark/>
          </w:tcPr>
          <w:p w14:paraId="5E7988E6" w14:textId="77777777" w:rsidR="00CA3A10" w:rsidRPr="00A03A1E" w:rsidRDefault="00CA3A10" w:rsidP="00443914">
            <w:pPr>
              <w:spacing w:after="0" w:line="240" w:lineRule="auto"/>
              <w:jc w:val="center"/>
              <w:rPr>
                <w:rFonts w:ascii="Times New Roman" w:eastAsia="Times New Roman" w:hAnsi="Times New Roman" w:cs="Times New Roman"/>
                <w:b/>
                <w:bCs/>
                <w:color w:val="000000"/>
                <w:sz w:val="20"/>
                <w:szCs w:val="20"/>
                <w:lang w:eastAsia="pt-BR"/>
              </w:rPr>
            </w:pPr>
            <w:r w:rsidRPr="00A03A1E">
              <w:rPr>
                <w:rFonts w:ascii="Times New Roman" w:eastAsia="Times New Roman" w:hAnsi="Times New Roman" w:cs="Times New Roman"/>
                <w:b/>
                <w:bCs/>
                <w:color w:val="000000"/>
                <w:sz w:val="20"/>
                <w:szCs w:val="20"/>
                <w:lang w:eastAsia="pt-BR"/>
              </w:rPr>
              <w:t>2015</w:t>
            </w:r>
          </w:p>
        </w:tc>
        <w:tc>
          <w:tcPr>
            <w:tcW w:w="2059" w:type="dxa"/>
            <w:tcBorders>
              <w:top w:val="nil"/>
              <w:left w:val="nil"/>
              <w:bottom w:val="single" w:sz="4" w:space="0" w:color="auto"/>
              <w:right w:val="single" w:sz="4" w:space="0" w:color="auto"/>
            </w:tcBorders>
            <w:shd w:val="clear" w:color="auto" w:fill="auto"/>
            <w:noWrap/>
            <w:vAlign w:val="bottom"/>
            <w:hideMark/>
          </w:tcPr>
          <w:p w14:paraId="7785BF29" w14:textId="77777777" w:rsidR="00CA3A10" w:rsidRPr="00A03A1E" w:rsidRDefault="00CA3A10" w:rsidP="00443914">
            <w:pPr>
              <w:spacing w:after="0" w:line="240" w:lineRule="auto"/>
              <w:jc w:val="center"/>
              <w:rPr>
                <w:rFonts w:ascii="Times New Roman" w:eastAsia="Times New Roman" w:hAnsi="Times New Roman" w:cs="Times New Roman"/>
                <w:b/>
                <w:bCs/>
                <w:color w:val="000000"/>
                <w:sz w:val="20"/>
                <w:szCs w:val="20"/>
                <w:lang w:eastAsia="pt-BR"/>
              </w:rPr>
            </w:pPr>
            <w:r w:rsidRPr="00A03A1E">
              <w:rPr>
                <w:rFonts w:ascii="Times New Roman" w:eastAsia="Times New Roman" w:hAnsi="Times New Roman" w:cs="Times New Roman"/>
                <w:b/>
                <w:bCs/>
                <w:color w:val="000000"/>
                <w:sz w:val="20"/>
                <w:szCs w:val="20"/>
                <w:lang w:eastAsia="pt-BR"/>
              </w:rPr>
              <w:t>2016</w:t>
            </w:r>
          </w:p>
        </w:tc>
        <w:tc>
          <w:tcPr>
            <w:tcW w:w="1350" w:type="dxa"/>
            <w:tcBorders>
              <w:top w:val="nil"/>
              <w:left w:val="nil"/>
              <w:bottom w:val="single" w:sz="4" w:space="0" w:color="auto"/>
              <w:right w:val="nil"/>
            </w:tcBorders>
            <w:shd w:val="clear" w:color="auto" w:fill="auto"/>
            <w:noWrap/>
            <w:vAlign w:val="bottom"/>
            <w:hideMark/>
          </w:tcPr>
          <w:p w14:paraId="61037F67" w14:textId="77777777" w:rsidR="00CA3A10" w:rsidRPr="00A03A1E" w:rsidRDefault="00CA3A10" w:rsidP="00443914">
            <w:pPr>
              <w:spacing w:after="0" w:line="240" w:lineRule="auto"/>
              <w:jc w:val="center"/>
              <w:rPr>
                <w:rFonts w:ascii="Times New Roman" w:eastAsia="Times New Roman" w:hAnsi="Times New Roman" w:cs="Times New Roman"/>
                <w:b/>
                <w:bCs/>
                <w:color w:val="000000"/>
                <w:sz w:val="20"/>
                <w:szCs w:val="20"/>
                <w:lang w:eastAsia="pt-BR"/>
              </w:rPr>
            </w:pPr>
            <w:r w:rsidRPr="00A03A1E">
              <w:rPr>
                <w:rFonts w:ascii="Times New Roman" w:eastAsia="Times New Roman" w:hAnsi="Times New Roman" w:cs="Times New Roman"/>
                <w:b/>
                <w:bCs/>
                <w:color w:val="000000"/>
                <w:sz w:val="20"/>
                <w:szCs w:val="20"/>
                <w:lang w:eastAsia="pt-BR"/>
              </w:rPr>
              <w:t>TOTAL</w:t>
            </w:r>
          </w:p>
        </w:tc>
      </w:tr>
      <w:tr w:rsidR="00CA3A10" w:rsidRPr="00A03A1E" w14:paraId="6BB47387" w14:textId="77777777" w:rsidTr="00443914">
        <w:trPr>
          <w:trHeight w:val="255"/>
          <w:jc w:val="center"/>
        </w:trPr>
        <w:tc>
          <w:tcPr>
            <w:tcW w:w="1473" w:type="dxa"/>
            <w:tcBorders>
              <w:top w:val="nil"/>
              <w:left w:val="nil"/>
              <w:bottom w:val="single" w:sz="4" w:space="0" w:color="auto"/>
              <w:right w:val="single" w:sz="4" w:space="0" w:color="auto"/>
            </w:tcBorders>
            <w:shd w:val="clear" w:color="auto" w:fill="auto"/>
            <w:noWrap/>
            <w:vAlign w:val="bottom"/>
            <w:hideMark/>
          </w:tcPr>
          <w:p w14:paraId="2CD6C20F" w14:textId="77777777" w:rsidR="00CA3A10" w:rsidRPr="00A03A1E" w:rsidRDefault="00CA3A10"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BUNGE</w:t>
            </w:r>
          </w:p>
        </w:tc>
        <w:tc>
          <w:tcPr>
            <w:tcW w:w="2059" w:type="dxa"/>
            <w:tcBorders>
              <w:top w:val="nil"/>
              <w:left w:val="nil"/>
              <w:bottom w:val="single" w:sz="4" w:space="0" w:color="auto"/>
              <w:right w:val="single" w:sz="4" w:space="0" w:color="auto"/>
            </w:tcBorders>
            <w:shd w:val="clear" w:color="auto" w:fill="auto"/>
            <w:noWrap/>
            <w:vAlign w:val="bottom"/>
            <w:hideMark/>
          </w:tcPr>
          <w:p w14:paraId="45DF7E75" w14:textId="77777777" w:rsidR="00CA3A10" w:rsidRPr="00A03A1E" w:rsidRDefault="00CA3A10"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2</w:t>
            </w:r>
            <w:proofErr w:type="gramEnd"/>
          </w:p>
        </w:tc>
        <w:tc>
          <w:tcPr>
            <w:tcW w:w="2059" w:type="dxa"/>
            <w:tcBorders>
              <w:top w:val="nil"/>
              <w:left w:val="nil"/>
              <w:bottom w:val="single" w:sz="4" w:space="0" w:color="auto"/>
              <w:right w:val="single" w:sz="4" w:space="0" w:color="auto"/>
            </w:tcBorders>
            <w:shd w:val="clear" w:color="auto" w:fill="auto"/>
            <w:noWrap/>
            <w:vAlign w:val="bottom"/>
            <w:hideMark/>
          </w:tcPr>
          <w:p w14:paraId="2A033382" w14:textId="77777777" w:rsidR="00CA3A10" w:rsidRPr="00A03A1E" w:rsidRDefault="00CA3A10"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2</w:t>
            </w:r>
            <w:proofErr w:type="gramEnd"/>
          </w:p>
        </w:tc>
        <w:tc>
          <w:tcPr>
            <w:tcW w:w="2059" w:type="dxa"/>
            <w:tcBorders>
              <w:top w:val="nil"/>
              <w:left w:val="nil"/>
              <w:bottom w:val="single" w:sz="4" w:space="0" w:color="auto"/>
              <w:right w:val="single" w:sz="4" w:space="0" w:color="auto"/>
            </w:tcBorders>
            <w:shd w:val="clear" w:color="auto" w:fill="auto"/>
            <w:noWrap/>
            <w:vAlign w:val="bottom"/>
            <w:hideMark/>
          </w:tcPr>
          <w:p w14:paraId="57DBD65F" w14:textId="77777777" w:rsidR="00CA3A10" w:rsidRPr="00A03A1E" w:rsidRDefault="00CA3A10"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1</w:t>
            </w:r>
            <w:proofErr w:type="gramEnd"/>
          </w:p>
        </w:tc>
        <w:tc>
          <w:tcPr>
            <w:tcW w:w="1350" w:type="dxa"/>
            <w:tcBorders>
              <w:top w:val="nil"/>
              <w:left w:val="nil"/>
              <w:bottom w:val="single" w:sz="4" w:space="0" w:color="auto"/>
              <w:right w:val="nil"/>
            </w:tcBorders>
            <w:shd w:val="clear" w:color="auto" w:fill="auto"/>
            <w:noWrap/>
            <w:vAlign w:val="bottom"/>
            <w:hideMark/>
          </w:tcPr>
          <w:p w14:paraId="27BBD3AE" w14:textId="77777777" w:rsidR="00CA3A10" w:rsidRPr="00A03A1E" w:rsidRDefault="00CA3A10"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5</w:t>
            </w:r>
            <w:proofErr w:type="gramEnd"/>
          </w:p>
        </w:tc>
      </w:tr>
      <w:tr w:rsidR="00CA3A10" w:rsidRPr="00A03A1E" w14:paraId="62E01E43" w14:textId="77777777" w:rsidTr="00443914">
        <w:trPr>
          <w:trHeight w:val="255"/>
          <w:jc w:val="center"/>
        </w:trPr>
        <w:tc>
          <w:tcPr>
            <w:tcW w:w="1473" w:type="dxa"/>
            <w:tcBorders>
              <w:top w:val="nil"/>
              <w:left w:val="nil"/>
              <w:bottom w:val="single" w:sz="4" w:space="0" w:color="auto"/>
              <w:right w:val="single" w:sz="4" w:space="0" w:color="auto"/>
            </w:tcBorders>
            <w:shd w:val="clear" w:color="auto" w:fill="auto"/>
            <w:noWrap/>
            <w:vAlign w:val="bottom"/>
            <w:hideMark/>
          </w:tcPr>
          <w:p w14:paraId="04C10087" w14:textId="74C0905D" w:rsidR="00CA3A10" w:rsidRPr="00A03A1E" w:rsidRDefault="00CA3A10"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CARGIL</w:t>
            </w:r>
            <w:r w:rsidR="00C610BF">
              <w:rPr>
                <w:rFonts w:ascii="Times New Roman" w:eastAsia="Times New Roman" w:hAnsi="Times New Roman" w:cs="Times New Roman"/>
                <w:color w:val="000000"/>
                <w:sz w:val="20"/>
                <w:szCs w:val="20"/>
                <w:lang w:eastAsia="pt-BR"/>
              </w:rPr>
              <w:t>L</w:t>
            </w:r>
          </w:p>
        </w:tc>
        <w:tc>
          <w:tcPr>
            <w:tcW w:w="2059" w:type="dxa"/>
            <w:tcBorders>
              <w:top w:val="nil"/>
              <w:left w:val="nil"/>
              <w:bottom w:val="single" w:sz="4" w:space="0" w:color="auto"/>
              <w:right w:val="single" w:sz="4" w:space="0" w:color="auto"/>
            </w:tcBorders>
            <w:shd w:val="clear" w:color="auto" w:fill="auto"/>
            <w:noWrap/>
            <w:vAlign w:val="bottom"/>
            <w:hideMark/>
          </w:tcPr>
          <w:p w14:paraId="7B3DDF88" w14:textId="77777777" w:rsidR="00CA3A10" w:rsidRPr="00A03A1E" w:rsidRDefault="00CA3A10"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2</w:t>
            </w:r>
            <w:proofErr w:type="gramEnd"/>
          </w:p>
        </w:tc>
        <w:tc>
          <w:tcPr>
            <w:tcW w:w="2059" w:type="dxa"/>
            <w:tcBorders>
              <w:top w:val="nil"/>
              <w:left w:val="nil"/>
              <w:bottom w:val="single" w:sz="4" w:space="0" w:color="auto"/>
              <w:right w:val="single" w:sz="4" w:space="0" w:color="auto"/>
            </w:tcBorders>
            <w:shd w:val="clear" w:color="auto" w:fill="auto"/>
            <w:noWrap/>
            <w:vAlign w:val="bottom"/>
            <w:hideMark/>
          </w:tcPr>
          <w:p w14:paraId="0FB54FDB" w14:textId="77777777" w:rsidR="00CA3A10" w:rsidRPr="00A03A1E" w:rsidRDefault="00CA3A10"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2</w:t>
            </w:r>
            <w:proofErr w:type="gramEnd"/>
          </w:p>
        </w:tc>
        <w:tc>
          <w:tcPr>
            <w:tcW w:w="2059" w:type="dxa"/>
            <w:tcBorders>
              <w:top w:val="nil"/>
              <w:left w:val="nil"/>
              <w:bottom w:val="single" w:sz="4" w:space="0" w:color="auto"/>
              <w:right w:val="single" w:sz="4" w:space="0" w:color="auto"/>
            </w:tcBorders>
            <w:shd w:val="clear" w:color="auto" w:fill="auto"/>
            <w:noWrap/>
            <w:vAlign w:val="bottom"/>
            <w:hideMark/>
          </w:tcPr>
          <w:p w14:paraId="39C54A51" w14:textId="77777777" w:rsidR="00CA3A10" w:rsidRPr="00A03A1E" w:rsidRDefault="00CA3A10"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4</w:t>
            </w:r>
            <w:proofErr w:type="gramEnd"/>
          </w:p>
        </w:tc>
        <w:tc>
          <w:tcPr>
            <w:tcW w:w="1350" w:type="dxa"/>
            <w:tcBorders>
              <w:top w:val="nil"/>
              <w:left w:val="nil"/>
              <w:bottom w:val="single" w:sz="4" w:space="0" w:color="auto"/>
              <w:right w:val="nil"/>
            </w:tcBorders>
            <w:shd w:val="clear" w:color="auto" w:fill="auto"/>
            <w:noWrap/>
            <w:vAlign w:val="bottom"/>
            <w:hideMark/>
          </w:tcPr>
          <w:p w14:paraId="60C0E362" w14:textId="77777777" w:rsidR="00CA3A10" w:rsidRPr="00A03A1E" w:rsidRDefault="00CA3A10"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8</w:t>
            </w:r>
            <w:proofErr w:type="gramEnd"/>
          </w:p>
        </w:tc>
      </w:tr>
      <w:tr w:rsidR="00CA3A10" w:rsidRPr="00A03A1E" w14:paraId="7506A0C0" w14:textId="77777777" w:rsidTr="00443914">
        <w:trPr>
          <w:trHeight w:val="255"/>
          <w:jc w:val="center"/>
        </w:trPr>
        <w:tc>
          <w:tcPr>
            <w:tcW w:w="1473" w:type="dxa"/>
            <w:tcBorders>
              <w:top w:val="nil"/>
              <w:left w:val="nil"/>
              <w:bottom w:val="single" w:sz="4" w:space="0" w:color="auto"/>
              <w:right w:val="single" w:sz="4" w:space="0" w:color="auto"/>
            </w:tcBorders>
            <w:shd w:val="clear" w:color="auto" w:fill="auto"/>
            <w:noWrap/>
            <w:vAlign w:val="bottom"/>
            <w:hideMark/>
          </w:tcPr>
          <w:p w14:paraId="4AF5CD40" w14:textId="77777777" w:rsidR="00CA3A10" w:rsidRPr="00A03A1E" w:rsidRDefault="00CA3A10"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BRF</w:t>
            </w:r>
          </w:p>
        </w:tc>
        <w:tc>
          <w:tcPr>
            <w:tcW w:w="2059" w:type="dxa"/>
            <w:tcBorders>
              <w:top w:val="nil"/>
              <w:left w:val="nil"/>
              <w:bottom w:val="single" w:sz="4" w:space="0" w:color="auto"/>
              <w:right w:val="single" w:sz="4" w:space="0" w:color="auto"/>
            </w:tcBorders>
            <w:shd w:val="clear" w:color="auto" w:fill="auto"/>
            <w:noWrap/>
            <w:vAlign w:val="bottom"/>
            <w:hideMark/>
          </w:tcPr>
          <w:p w14:paraId="52CFF314" w14:textId="77777777" w:rsidR="00CA3A10" w:rsidRPr="00A03A1E" w:rsidRDefault="00CA3A10"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4</w:t>
            </w:r>
            <w:proofErr w:type="gramEnd"/>
          </w:p>
        </w:tc>
        <w:tc>
          <w:tcPr>
            <w:tcW w:w="2059" w:type="dxa"/>
            <w:tcBorders>
              <w:top w:val="nil"/>
              <w:left w:val="nil"/>
              <w:bottom w:val="single" w:sz="4" w:space="0" w:color="auto"/>
              <w:right w:val="single" w:sz="4" w:space="0" w:color="auto"/>
            </w:tcBorders>
            <w:shd w:val="clear" w:color="auto" w:fill="auto"/>
            <w:noWrap/>
            <w:vAlign w:val="bottom"/>
            <w:hideMark/>
          </w:tcPr>
          <w:p w14:paraId="0EAD3683" w14:textId="77777777" w:rsidR="00CA3A10" w:rsidRPr="00A03A1E" w:rsidRDefault="00CA3A10"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3</w:t>
            </w:r>
            <w:proofErr w:type="gramEnd"/>
          </w:p>
        </w:tc>
        <w:tc>
          <w:tcPr>
            <w:tcW w:w="2059" w:type="dxa"/>
            <w:tcBorders>
              <w:top w:val="nil"/>
              <w:left w:val="nil"/>
              <w:bottom w:val="single" w:sz="4" w:space="0" w:color="auto"/>
              <w:right w:val="single" w:sz="4" w:space="0" w:color="auto"/>
            </w:tcBorders>
            <w:shd w:val="clear" w:color="auto" w:fill="auto"/>
            <w:noWrap/>
            <w:vAlign w:val="bottom"/>
            <w:hideMark/>
          </w:tcPr>
          <w:p w14:paraId="2610F6D0" w14:textId="77777777" w:rsidR="00CA3A10" w:rsidRPr="00A03A1E" w:rsidRDefault="00CA3A10"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3</w:t>
            </w:r>
            <w:proofErr w:type="gramEnd"/>
          </w:p>
        </w:tc>
        <w:tc>
          <w:tcPr>
            <w:tcW w:w="1350" w:type="dxa"/>
            <w:tcBorders>
              <w:top w:val="nil"/>
              <w:left w:val="nil"/>
              <w:bottom w:val="single" w:sz="4" w:space="0" w:color="auto"/>
              <w:right w:val="nil"/>
            </w:tcBorders>
            <w:shd w:val="clear" w:color="auto" w:fill="auto"/>
            <w:noWrap/>
            <w:vAlign w:val="bottom"/>
            <w:hideMark/>
          </w:tcPr>
          <w:p w14:paraId="73D95E61" w14:textId="77777777" w:rsidR="00CA3A10" w:rsidRPr="00A03A1E" w:rsidRDefault="00CA3A10"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10</w:t>
            </w:r>
          </w:p>
        </w:tc>
      </w:tr>
      <w:tr w:rsidR="00CA3A10" w:rsidRPr="00A03A1E" w14:paraId="265DD2D4" w14:textId="77777777" w:rsidTr="00443914">
        <w:trPr>
          <w:trHeight w:val="255"/>
          <w:jc w:val="center"/>
        </w:trPr>
        <w:tc>
          <w:tcPr>
            <w:tcW w:w="7650"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1A51ED26" w14:textId="77777777" w:rsidR="00CA3A10" w:rsidRPr="00A03A1E" w:rsidRDefault="00CA3A10" w:rsidP="00443914">
            <w:pPr>
              <w:spacing w:after="0" w:line="240" w:lineRule="auto"/>
              <w:jc w:val="center"/>
              <w:rPr>
                <w:rFonts w:ascii="Times New Roman" w:eastAsia="Times New Roman" w:hAnsi="Times New Roman" w:cs="Times New Roman"/>
                <w:b/>
                <w:bCs/>
                <w:color w:val="000000"/>
                <w:sz w:val="20"/>
                <w:szCs w:val="20"/>
                <w:lang w:eastAsia="pt-BR"/>
              </w:rPr>
            </w:pPr>
            <w:proofErr w:type="gramStart"/>
            <w:r w:rsidRPr="00A03A1E">
              <w:rPr>
                <w:rFonts w:ascii="Times New Roman" w:eastAsia="Times New Roman" w:hAnsi="Times New Roman" w:cs="Times New Roman"/>
                <w:b/>
                <w:bCs/>
                <w:color w:val="000000"/>
                <w:sz w:val="20"/>
                <w:szCs w:val="20"/>
                <w:lang w:eastAsia="pt-BR"/>
              </w:rPr>
              <w:t>TOTAL EMPRESAS</w:t>
            </w:r>
            <w:proofErr w:type="gramEnd"/>
            <w:r w:rsidRPr="00A03A1E">
              <w:rPr>
                <w:rFonts w:ascii="Times New Roman" w:eastAsia="Times New Roman" w:hAnsi="Times New Roman" w:cs="Times New Roman"/>
                <w:b/>
                <w:bCs/>
                <w:color w:val="000000"/>
                <w:sz w:val="20"/>
                <w:szCs w:val="20"/>
                <w:lang w:eastAsia="pt-BR"/>
              </w:rPr>
              <w:t xml:space="preserve"> PRIVADAS</w:t>
            </w:r>
          </w:p>
        </w:tc>
        <w:tc>
          <w:tcPr>
            <w:tcW w:w="1350" w:type="dxa"/>
            <w:tcBorders>
              <w:top w:val="nil"/>
              <w:left w:val="nil"/>
              <w:bottom w:val="single" w:sz="4" w:space="0" w:color="auto"/>
              <w:right w:val="nil"/>
            </w:tcBorders>
            <w:shd w:val="clear" w:color="auto" w:fill="auto"/>
            <w:noWrap/>
            <w:vAlign w:val="bottom"/>
            <w:hideMark/>
          </w:tcPr>
          <w:p w14:paraId="540386F9" w14:textId="77777777" w:rsidR="00CA3A10" w:rsidRPr="00A03A1E" w:rsidRDefault="00CA3A10" w:rsidP="00443914">
            <w:pPr>
              <w:spacing w:after="0" w:line="240" w:lineRule="auto"/>
              <w:jc w:val="center"/>
              <w:rPr>
                <w:rFonts w:ascii="Times New Roman" w:eastAsia="Times New Roman" w:hAnsi="Times New Roman" w:cs="Times New Roman"/>
                <w:b/>
                <w:bCs/>
                <w:color w:val="000000"/>
                <w:sz w:val="20"/>
                <w:szCs w:val="20"/>
                <w:lang w:eastAsia="pt-BR"/>
              </w:rPr>
            </w:pPr>
            <w:r w:rsidRPr="00A03A1E">
              <w:rPr>
                <w:rFonts w:ascii="Times New Roman" w:eastAsia="Times New Roman" w:hAnsi="Times New Roman" w:cs="Times New Roman"/>
                <w:b/>
                <w:bCs/>
                <w:color w:val="000000"/>
                <w:sz w:val="20"/>
                <w:szCs w:val="20"/>
                <w:lang w:eastAsia="pt-BR"/>
              </w:rPr>
              <w:t>23</w:t>
            </w:r>
          </w:p>
        </w:tc>
      </w:tr>
      <w:tr w:rsidR="00CA3A10" w:rsidRPr="00A03A1E" w14:paraId="014C1C65" w14:textId="77777777" w:rsidTr="00443914">
        <w:trPr>
          <w:trHeight w:val="255"/>
          <w:jc w:val="center"/>
        </w:trPr>
        <w:tc>
          <w:tcPr>
            <w:tcW w:w="1473" w:type="dxa"/>
            <w:tcBorders>
              <w:top w:val="nil"/>
              <w:left w:val="nil"/>
              <w:bottom w:val="single" w:sz="4" w:space="0" w:color="auto"/>
              <w:right w:val="single" w:sz="4" w:space="0" w:color="auto"/>
            </w:tcBorders>
            <w:shd w:val="clear" w:color="auto" w:fill="auto"/>
            <w:noWrap/>
            <w:vAlign w:val="bottom"/>
            <w:hideMark/>
          </w:tcPr>
          <w:p w14:paraId="786DD6B8" w14:textId="77777777" w:rsidR="00CA3A10" w:rsidRPr="00A03A1E" w:rsidRDefault="00CA3A10"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LAR</w:t>
            </w:r>
          </w:p>
        </w:tc>
        <w:tc>
          <w:tcPr>
            <w:tcW w:w="2059" w:type="dxa"/>
            <w:tcBorders>
              <w:top w:val="nil"/>
              <w:left w:val="nil"/>
              <w:bottom w:val="single" w:sz="4" w:space="0" w:color="auto"/>
              <w:right w:val="single" w:sz="4" w:space="0" w:color="auto"/>
            </w:tcBorders>
            <w:shd w:val="clear" w:color="auto" w:fill="auto"/>
            <w:vAlign w:val="bottom"/>
            <w:hideMark/>
          </w:tcPr>
          <w:p w14:paraId="28D34A87" w14:textId="77777777" w:rsidR="00CA3A10" w:rsidRPr="00A03A1E" w:rsidRDefault="00CA3A10"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1</w:t>
            </w:r>
            <w:proofErr w:type="gramEnd"/>
          </w:p>
        </w:tc>
        <w:tc>
          <w:tcPr>
            <w:tcW w:w="2059" w:type="dxa"/>
            <w:tcBorders>
              <w:top w:val="nil"/>
              <w:left w:val="nil"/>
              <w:bottom w:val="single" w:sz="4" w:space="0" w:color="auto"/>
              <w:right w:val="single" w:sz="4" w:space="0" w:color="auto"/>
            </w:tcBorders>
            <w:shd w:val="clear" w:color="auto" w:fill="auto"/>
            <w:vAlign w:val="bottom"/>
            <w:hideMark/>
          </w:tcPr>
          <w:p w14:paraId="4CDEF648" w14:textId="77777777" w:rsidR="00CA3A10" w:rsidRPr="00A03A1E" w:rsidRDefault="00CA3A10"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3</w:t>
            </w:r>
            <w:proofErr w:type="gramEnd"/>
          </w:p>
        </w:tc>
        <w:tc>
          <w:tcPr>
            <w:tcW w:w="2059" w:type="dxa"/>
            <w:tcBorders>
              <w:top w:val="nil"/>
              <w:left w:val="nil"/>
              <w:bottom w:val="single" w:sz="4" w:space="0" w:color="auto"/>
              <w:right w:val="single" w:sz="4" w:space="0" w:color="auto"/>
            </w:tcBorders>
            <w:shd w:val="clear" w:color="auto" w:fill="auto"/>
            <w:vAlign w:val="bottom"/>
            <w:hideMark/>
          </w:tcPr>
          <w:p w14:paraId="209B0ECF" w14:textId="77777777" w:rsidR="00CA3A10" w:rsidRPr="00A03A1E" w:rsidRDefault="00CA3A10"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4</w:t>
            </w:r>
            <w:proofErr w:type="gramEnd"/>
          </w:p>
        </w:tc>
        <w:tc>
          <w:tcPr>
            <w:tcW w:w="1350" w:type="dxa"/>
            <w:tcBorders>
              <w:top w:val="nil"/>
              <w:left w:val="nil"/>
              <w:bottom w:val="single" w:sz="4" w:space="0" w:color="auto"/>
              <w:right w:val="nil"/>
            </w:tcBorders>
            <w:shd w:val="clear" w:color="auto" w:fill="auto"/>
            <w:noWrap/>
            <w:vAlign w:val="bottom"/>
            <w:hideMark/>
          </w:tcPr>
          <w:p w14:paraId="7793EF31" w14:textId="77777777" w:rsidR="00CA3A10" w:rsidRPr="00A03A1E" w:rsidRDefault="00CA3A10"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8</w:t>
            </w:r>
            <w:proofErr w:type="gramEnd"/>
          </w:p>
        </w:tc>
      </w:tr>
      <w:tr w:rsidR="00CA3A10" w:rsidRPr="00A03A1E" w14:paraId="0A869C40" w14:textId="77777777" w:rsidTr="00443914">
        <w:trPr>
          <w:trHeight w:val="255"/>
          <w:jc w:val="center"/>
        </w:trPr>
        <w:tc>
          <w:tcPr>
            <w:tcW w:w="1473" w:type="dxa"/>
            <w:tcBorders>
              <w:top w:val="nil"/>
              <w:left w:val="nil"/>
              <w:bottom w:val="single" w:sz="4" w:space="0" w:color="auto"/>
              <w:right w:val="single" w:sz="4" w:space="0" w:color="auto"/>
            </w:tcBorders>
            <w:shd w:val="clear" w:color="auto" w:fill="auto"/>
            <w:noWrap/>
            <w:vAlign w:val="bottom"/>
            <w:hideMark/>
          </w:tcPr>
          <w:p w14:paraId="5FEA1041" w14:textId="77777777" w:rsidR="00CA3A10" w:rsidRPr="00A03A1E" w:rsidRDefault="00CA3A10"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COAMO</w:t>
            </w:r>
          </w:p>
        </w:tc>
        <w:tc>
          <w:tcPr>
            <w:tcW w:w="2059" w:type="dxa"/>
            <w:tcBorders>
              <w:top w:val="nil"/>
              <w:left w:val="nil"/>
              <w:bottom w:val="single" w:sz="4" w:space="0" w:color="auto"/>
              <w:right w:val="single" w:sz="4" w:space="0" w:color="auto"/>
            </w:tcBorders>
            <w:shd w:val="clear" w:color="auto" w:fill="auto"/>
            <w:vAlign w:val="bottom"/>
            <w:hideMark/>
          </w:tcPr>
          <w:p w14:paraId="317E64FB" w14:textId="77777777" w:rsidR="00CA3A10" w:rsidRPr="00A03A1E" w:rsidRDefault="00CA3A10"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0</w:t>
            </w:r>
            <w:proofErr w:type="gramEnd"/>
          </w:p>
        </w:tc>
        <w:tc>
          <w:tcPr>
            <w:tcW w:w="2059" w:type="dxa"/>
            <w:tcBorders>
              <w:top w:val="nil"/>
              <w:left w:val="nil"/>
              <w:bottom w:val="single" w:sz="4" w:space="0" w:color="auto"/>
              <w:right w:val="single" w:sz="4" w:space="0" w:color="auto"/>
            </w:tcBorders>
            <w:shd w:val="clear" w:color="auto" w:fill="auto"/>
            <w:vAlign w:val="bottom"/>
            <w:hideMark/>
          </w:tcPr>
          <w:p w14:paraId="58F4CE8B" w14:textId="77777777" w:rsidR="00CA3A10" w:rsidRPr="00A03A1E" w:rsidRDefault="00CA3A10"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1</w:t>
            </w:r>
            <w:proofErr w:type="gramEnd"/>
          </w:p>
        </w:tc>
        <w:tc>
          <w:tcPr>
            <w:tcW w:w="2059" w:type="dxa"/>
            <w:tcBorders>
              <w:top w:val="nil"/>
              <w:left w:val="nil"/>
              <w:bottom w:val="single" w:sz="4" w:space="0" w:color="auto"/>
              <w:right w:val="single" w:sz="4" w:space="0" w:color="auto"/>
            </w:tcBorders>
            <w:shd w:val="clear" w:color="auto" w:fill="auto"/>
            <w:vAlign w:val="bottom"/>
            <w:hideMark/>
          </w:tcPr>
          <w:p w14:paraId="42A490C6" w14:textId="77777777" w:rsidR="00CA3A10" w:rsidRPr="00A03A1E" w:rsidRDefault="00CA3A10"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1</w:t>
            </w:r>
            <w:proofErr w:type="gramEnd"/>
          </w:p>
        </w:tc>
        <w:tc>
          <w:tcPr>
            <w:tcW w:w="1350" w:type="dxa"/>
            <w:tcBorders>
              <w:top w:val="nil"/>
              <w:left w:val="nil"/>
              <w:bottom w:val="single" w:sz="4" w:space="0" w:color="auto"/>
              <w:right w:val="nil"/>
            </w:tcBorders>
            <w:shd w:val="clear" w:color="auto" w:fill="auto"/>
            <w:noWrap/>
            <w:vAlign w:val="bottom"/>
            <w:hideMark/>
          </w:tcPr>
          <w:p w14:paraId="3E52D372" w14:textId="77777777" w:rsidR="00CA3A10" w:rsidRPr="00A03A1E" w:rsidRDefault="00CA3A10"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2</w:t>
            </w:r>
            <w:proofErr w:type="gramEnd"/>
          </w:p>
        </w:tc>
      </w:tr>
      <w:tr w:rsidR="00CA3A10" w:rsidRPr="00A03A1E" w14:paraId="5F4D9119" w14:textId="77777777" w:rsidTr="00443914">
        <w:trPr>
          <w:trHeight w:val="255"/>
          <w:jc w:val="center"/>
        </w:trPr>
        <w:tc>
          <w:tcPr>
            <w:tcW w:w="1473" w:type="dxa"/>
            <w:tcBorders>
              <w:top w:val="nil"/>
              <w:left w:val="nil"/>
              <w:bottom w:val="single" w:sz="4" w:space="0" w:color="auto"/>
              <w:right w:val="single" w:sz="4" w:space="0" w:color="auto"/>
            </w:tcBorders>
            <w:shd w:val="clear" w:color="auto" w:fill="auto"/>
            <w:noWrap/>
            <w:vAlign w:val="bottom"/>
            <w:hideMark/>
          </w:tcPr>
          <w:p w14:paraId="692502F0" w14:textId="77777777" w:rsidR="00CA3A10" w:rsidRPr="00A03A1E" w:rsidRDefault="00CA3A10"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C. VALE</w:t>
            </w:r>
          </w:p>
        </w:tc>
        <w:tc>
          <w:tcPr>
            <w:tcW w:w="2059" w:type="dxa"/>
            <w:tcBorders>
              <w:top w:val="nil"/>
              <w:left w:val="nil"/>
              <w:bottom w:val="single" w:sz="4" w:space="0" w:color="auto"/>
              <w:right w:val="single" w:sz="4" w:space="0" w:color="auto"/>
            </w:tcBorders>
            <w:shd w:val="clear" w:color="auto" w:fill="auto"/>
            <w:vAlign w:val="bottom"/>
            <w:hideMark/>
          </w:tcPr>
          <w:p w14:paraId="4BEE9A29" w14:textId="77777777" w:rsidR="00CA3A10" w:rsidRPr="00A03A1E" w:rsidRDefault="00CA3A10"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3</w:t>
            </w:r>
            <w:proofErr w:type="gramEnd"/>
          </w:p>
        </w:tc>
        <w:tc>
          <w:tcPr>
            <w:tcW w:w="2059" w:type="dxa"/>
            <w:tcBorders>
              <w:top w:val="nil"/>
              <w:left w:val="nil"/>
              <w:bottom w:val="single" w:sz="4" w:space="0" w:color="auto"/>
              <w:right w:val="single" w:sz="4" w:space="0" w:color="auto"/>
            </w:tcBorders>
            <w:shd w:val="clear" w:color="auto" w:fill="auto"/>
            <w:vAlign w:val="bottom"/>
            <w:hideMark/>
          </w:tcPr>
          <w:p w14:paraId="1B9D0318" w14:textId="77777777" w:rsidR="00CA3A10" w:rsidRPr="00A03A1E" w:rsidRDefault="00CA3A10"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2</w:t>
            </w:r>
            <w:proofErr w:type="gramEnd"/>
          </w:p>
        </w:tc>
        <w:tc>
          <w:tcPr>
            <w:tcW w:w="2059" w:type="dxa"/>
            <w:tcBorders>
              <w:top w:val="nil"/>
              <w:left w:val="nil"/>
              <w:bottom w:val="single" w:sz="4" w:space="0" w:color="auto"/>
              <w:right w:val="single" w:sz="4" w:space="0" w:color="auto"/>
            </w:tcBorders>
            <w:shd w:val="clear" w:color="auto" w:fill="auto"/>
            <w:vAlign w:val="bottom"/>
            <w:hideMark/>
          </w:tcPr>
          <w:p w14:paraId="718C6E48" w14:textId="77777777" w:rsidR="00CA3A10" w:rsidRPr="00A03A1E" w:rsidRDefault="00CA3A10"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3</w:t>
            </w:r>
            <w:proofErr w:type="gramEnd"/>
          </w:p>
        </w:tc>
        <w:tc>
          <w:tcPr>
            <w:tcW w:w="1350" w:type="dxa"/>
            <w:tcBorders>
              <w:top w:val="nil"/>
              <w:left w:val="nil"/>
              <w:bottom w:val="single" w:sz="4" w:space="0" w:color="auto"/>
              <w:right w:val="nil"/>
            </w:tcBorders>
            <w:shd w:val="clear" w:color="auto" w:fill="auto"/>
            <w:noWrap/>
            <w:vAlign w:val="bottom"/>
            <w:hideMark/>
          </w:tcPr>
          <w:p w14:paraId="336FB3B2" w14:textId="77777777" w:rsidR="00CA3A10" w:rsidRPr="00A03A1E" w:rsidRDefault="00CA3A10"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8</w:t>
            </w:r>
            <w:proofErr w:type="gramEnd"/>
          </w:p>
        </w:tc>
      </w:tr>
      <w:tr w:rsidR="00CA3A10" w:rsidRPr="00A03A1E" w14:paraId="14DFD0DB" w14:textId="77777777" w:rsidTr="00443914">
        <w:trPr>
          <w:trHeight w:val="255"/>
          <w:jc w:val="center"/>
        </w:trPr>
        <w:tc>
          <w:tcPr>
            <w:tcW w:w="7650"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3DC45954" w14:textId="77777777" w:rsidR="00CA3A10" w:rsidRPr="00A03A1E" w:rsidRDefault="00CA3A10" w:rsidP="00443914">
            <w:pPr>
              <w:spacing w:after="0" w:line="240" w:lineRule="auto"/>
              <w:jc w:val="center"/>
              <w:rPr>
                <w:rFonts w:ascii="Times New Roman" w:eastAsia="Times New Roman" w:hAnsi="Times New Roman" w:cs="Times New Roman"/>
                <w:b/>
                <w:bCs/>
                <w:color w:val="000000"/>
                <w:sz w:val="20"/>
                <w:szCs w:val="20"/>
                <w:lang w:eastAsia="pt-BR"/>
              </w:rPr>
            </w:pPr>
            <w:proofErr w:type="gramStart"/>
            <w:r w:rsidRPr="00A03A1E">
              <w:rPr>
                <w:rFonts w:ascii="Times New Roman" w:eastAsia="Times New Roman" w:hAnsi="Times New Roman" w:cs="Times New Roman"/>
                <w:b/>
                <w:bCs/>
                <w:color w:val="000000"/>
                <w:sz w:val="20"/>
                <w:szCs w:val="20"/>
                <w:lang w:eastAsia="pt-BR"/>
              </w:rPr>
              <w:t>TOTAL COOPERATIVAS</w:t>
            </w:r>
            <w:proofErr w:type="gramEnd"/>
          </w:p>
        </w:tc>
        <w:tc>
          <w:tcPr>
            <w:tcW w:w="1350" w:type="dxa"/>
            <w:tcBorders>
              <w:top w:val="nil"/>
              <w:left w:val="nil"/>
              <w:bottom w:val="single" w:sz="4" w:space="0" w:color="auto"/>
              <w:right w:val="nil"/>
            </w:tcBorders>
            <w:shd w:val="clear" w:color="auto" w:fill="auto"/>
            <w:noWrap/>
            <w:vAlign w:val="bottom"/>
            <w:hideMark/>
          </w:tcPr>
          <w:p w14:paraId="30A3BEE9" w14:textId="77777777" w:rsidR="00CA3A10" w:rsidRPr="00A03A1E" w:rsidRDefault="00CA3A10" w:rsidP="00443914">
            <w:pPr>
              <w:spacing w:after="0" w:line="240" w:lineRule="auto"/>
              <w:jc w:val="center"/>
              <w:rPr>
                <w:rFonts w:ascii="Times New Roman" w:eastAsia="Times New Roman" w:hAnsi="Times New Roman" w:cs="Times New Roman"/>
                <w:b/>
                <w:bCs/>
                <w:color w:val="000000"/>
                <w:sz w:val="20"/>
                <w:szCs w:val="20"/>
                <w:lang w:eastAsia="pt-BR"/>
              </w:rPr>
            </w:pPr>
            <w:r w:rsidRPr="00A03A1E">
              <w:rPr>
                <w:rFonts w:ascii="Times New Roman" w:eastAsia="Times New Roman" w:hAnsi="Times New Roman" w:cs="Times New Roman"/>
                <w:b/>
                <w:bCs/>
                <w:color w:val="000000"/>
                <w:sz w:val="20"/>
                <w:szCs w:val="20"/>
                <w:lang w:eastAsia="pt-BR"/>
              </w:rPr>
              <w:t>18</w:t>
            </w:r>
          </w:p>
        </w:tc>
      </w:tr>
      <w:tr w:rsidR="00CA3A10" w:rsidRPr="00A03A1E" w14:paraId="0DED3CF1" w14:textId="77777777" w:rsidTr="00443914">
        <w:trPr>
          <w:trHeight w:val="300"/>
          <w:jc w:val="center"/>
        </w:trPr>
        <w:tc>
          <w:tcPr>
            <w:tcW w:w="9000" w:type="dxa"/>
            <w:gridSpan w:val="5"/>
            <w:tcBorders>
              <w:top w:val="single" w:sz="4" w:space="0" w:color="auto"/>
              <w:left w:val="nil"/>
              <w:bottom w:val="nil"/>
              <w:right w:val="nil"/>
            </w:tcBorders>
            <w:shd w:val="clear" w:color="auto" w:fill="auto"/>
            <w:noWrap/>
            <w:vAlign w:val="bottom"/>
            <w:hideMark/>
          </w:tcPr>
          <w:p w14:paraId="695C1DB9" w14:textId="77777777" w:rsidR="00CA3A10" w:rsidRPr="00A03A1E" w:rsidRDefault="00CA3A10" w:rsidP="00866264">
            <w:pPr>
              <w:spacing w:after="0" w:line="240" w:lineRule="auto"/>
              <w:rPr>
                <w:rFonts w:ascii="Times New Roman" w:eastAsia="Times New Roman" w:hAnsi="Times New Roman" w:cs="Times New Roman"/>
                <w:color w:val="000000"/>
                <w:lang w:eastAsia="pt-BR"/>
              </w:rPr>
            </w:pPr>
            <w:r w:rsidRPr="00A03A1E">
              <w:rPr>
                <w:rFonts w:ascii="Times New Roman" w:eastAsia="Times New Roman" w:hAnsi="Times New Roman" w:cs="Times New Roman"/>
                <w:color w:val="000000"/>
                <w:lang w:eastAsia="pt-BR"/>
              </w:rPr>
              <w:t>FONTE: Dados da pesquisa</w:t>
            </w:r>
          </w:p>
        </w:tc>
      </w:tr>
    </w:tbl>
    <w:p w14:paraId="0015C132" w14:textId="5DA14A71" w:rsidR="00CA3A10" w:rsidRDefault="00CA3A10" w:rsidP="00D54871">
      <w:pPr>
        <w:spacing w:after="0" w:line="240" w:lineRule="auto"/>
        <w:ind w:firstLine="709"/>
        <w:jc w:val="both"/>
        <w:rPr>
          <w:rFonts w:ascii="Times New Roman" w:hAnsi="Times New Roman" w:cs="Times New Roman"/>
          <w:sz w:val="24"/>
          <w:szCs w:val="24"/>
        </w:rPr>
      </w:pPr>
    </w:p>
    <w:p w14:paraId="0FB1C27F" w14:textId="5AEAD0CB" w:rsidR="00CA3A10" w:rsidRDefault="003864A4" w:rsidP="00D5487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Embora a quantidade de informações divulgadas pelas empresas privadas tenha sido um pouco maior que das cooperativas, a diferença é bastante pequena, podendo-se inferir que quanto a essa categoria também existe um processo isomórfico das cooperativas em relação às outras empresas</w:t>
      </w:r>
      <w:r w:rsidR="00C610BF">
        <w:rPr>
          <w:rFonts w:ascii="Times New Roman" w:hAnsi="Times New Roman" w:cs="Times New Roman"/>
          <w:sz w:val="24"/>
          <w:szCs w:val="24"/>
        </w:rPr>
        <w:t xml:space="preserve"> no que tange às informações relativas ao meio ambiente evidenciadas voluntariamente</w:t>
      </w:r>
      <w:r>
        <w:rPr>
          <w:rFonts w:ascii="Times New Roman" w:hAnsi="Times New Roman" w:cs="Times New Roman"/>
          <w:sz w:val="24"/>
          <w:szCs w:val="24"/>
        </w:rPr>
        <w:t>. A BRF novamente teve o maior número de registros em comparação com as demais empresas estudadas</w:t>
      </w:r>
      <w:r w:rsidR="00C610BF">
        <w:rPr>
          <w:rFonts w:ascii="Times New Roman" w:hAnsi="Times New Roman" w:cs="Times New Roman"/>
          <w:sz w:val="24"/>
          <w:szCs w:val="24"/>
        </w:rPr>
        <w:t xml:space="preserve">, seguida das </w:t>
      </w:r>
      <w:proofErr w:type="gramStart"/>
      <w:r w:rsidR="00C610BF">
        <w:rPr>
          <w:rFonts w:ascii="Times New Roman" w:hAnsi="Times New Roman" w:cs="Times New Roman"/>
          <w:sz w:val="24"/>
          <w:szCs w:val="24"/>
        </w:rPr>
        <w:t>cooperativas Lar</w:t>
      </w:r>
      <w:proofErr w:type="gramEnd"/>
      <w:r w:rsidR="00C610BF">
        <w:rPr>
          <w:rFonts w:ascii="Times New Roman" w:hAnsi="Times New Roman" w:cs="Times New Roman"/>
          <w:sz w:val="24"/>
          <w:szCs w:val="24"/>
        </w:rPr>
        <w:t xml:space="preserve"> e C. Vale e da empresa C</w:t>
      </w:r>
      <w:r w:rsidR="004B1148">
        <w:rPr>
          <w:rFonts w:ascii="Times New Roman" w:hAnsi="Times New Roman" w:cs="Times New Roman"/>
          <w:sz w:val="24"/>
          <w:szCs w:val="24"/>
        </w:rPr>
        <w:t>argill</w:t>
      </w:r>
      <w:r>
        <w:rPr>
          <w:rFonts w:ascii="Times New Roman" w:hAnsi="Times New Roman" w:cs="Times New Roman"/>
          <w:sz w:val="24"/>
          <w:szCs w:val="24"/>
        </w:rPr>
        <w:t>.</w:t>
      </w:r>
    </w:p>
    <w:p w14:paraId="3656B509" w14:textId="52394992" w:rsidR="00761B0B" w:rsidRDefault="00761B0B" w:rsidP="00D5487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Para demonstrar que tipo de informações foram </w:t>
      </w:r>
      <w:proofErr w:type="gramStart"/>
      <w:r>
        <w:rPr>
          <w:rFonts w:ascii="Times New Roman" w:hAnsi="Times New Roman" w:cs="Times New Roman"/>
          <w:sz w:val="24"/>
          <w:szCs w:val="24"/>
        </w:rPr>
        <w:t>consideradas nesta segunda categoria</w:t>
      </w:r>
      <w:proofErr w:type="gramEnd"/>
      <w:r>
        <w:rPr>
          <w:rFonts w:ascii="Times New Roman" w:hAnsi="Times New Roman" w:cs="Times New Roman"/>
          <w:sz w:val="24"/>
          <w:szCs w:val="24"/>
        </w:rPr>
        <w:t xml:space="preserve">, toma-se como um exemplo o trecho retirado do Relatório Anual da Cooperativa Lar: </w:t>
      </w:r>
      <w:r w:rsidRPr="007A724D">
        <w:rPr>
          <w:rFonts w:ascii="Times New Roman" w:hAnsi="Times New Roman" w:cs="Times New Roman"/>
          <w:sz w:val="24"/>
          <w:szCs w:val="24"/>
        </w:rPr>
        <w:t>“</w:t>
      </w:r>
      <w:r w:rsidRPr="00761B0B">
        <w:rPr>
          <w:rFonts w:ascii="Times New Roman" w:hAnsi="Times New Roman" w:cs="Times New Roman"/>
          <w:sz w:val="24"/>
          <w:szCs w:val="24"/>
        </w:rPr>
        <w:t>Recuperação de 13 nascentes e plantio de 4.500 mudas de árvores nativas (Área de reflorestamento em frente a Unidade Industrial de Aves)</w:t>
      </w:r>
      <w:r w:rsidRPr="007A724D">
        <w:rPr>
          <w:rFonts w:ascii="Times New Roman" w:hAnsi="Times New Roman" w:cs="Times New Roman"/>
          <w:sz w:val="24"/>
          <w:szCs w:val="24"/>
        </w:rPr>
        <w:t>”</w:t>
      </w:r>
      <w:r w:rsidR="00026DEF">
        <w:rPr>
          <w:rFonts w:ascii="Times New Roman" w:hAnsi="Times New Roman" w:cs="Times New Roman"/>
          <w:sz w:val="24"/>
          <w:szCs w:val="24"/>
        </w:rPr>
        <w:t xml:space="preserve"> </w:t>
      </w:r>
      <w:r>
        <w:rPr>
          <w:rFonts w:ascii="Times New Roman" w:hAnsi="Times New Roman" w:cs="Times New Roman"/>
          <w:sz w:val="24"/>
          <w:szCs w:val="24"/>
        </w:rPr>
        <w:t>(</w:t>
      </w:r>
      <w:r w:rsidR="00026DEF">
        <w:rPr>
          <w:rFonts w:ascii="Times New Roman" w:hAnsi="Times New Roman" w:cs="Times New Roman"/>
          <w:sz w:val="24"/>
          <w:szCs w:val="24"/>
        </w:rPr>
        <w:t>L</w:t>
      </w:r>
      <w:r w:rsidR="00CE5DDC">
        <w:rPr>
          <w:rFonts w:ascii="Times New Roman" w:hAnsi="Times New Roman" w:cs="Times New Roman"/>
          <w:sz w:val="24"/>
          <w:szCs w:val="24"/>
        </w:rPr>
        <w:t>ar</w:t>
      </w:r>
      <w:r w:rsidR="00026DEF">
        <w:rPr>
          <w:rFonts w:ascii="Times New Roman" w:hAnsi="Times New Roman" w:cs="Times New Roman"/>
          <w:sz w:val="24"/>
          <w:szCs w:val="24"/>
        </w:rPr>
        <w:t>, 2015, p.10).</w:t>
      </w:r>
      <w:r w:rsidR="009235AE">
        <w:rPr>
          <w:rFonts w:ascii="Times New Roman" w:hAnsi="Times New Roman" w:cs="Times New Roman"/>
          <w:sz w:val="24"/>
          <w:szCs w:val="24"/>
        </w:rPr>
        <w:t xml:space="preserve"> Através dessa informação, a L</w:t>
      </w:r>
      <w:r w:rsidR="004B1148">
        <w:rPr>
          <w:rFonts w:ascii="Times New Roman" w:hAnsi="Times New Roman" w:cs="Times New Roman"/>
          <w:sz w:val="24"/>
          <w:szCs w:val="24"/>
        </w:rPr>
        <w:t>ar</w:t>
      </w:r>
      <w:r w:rsidR="009235AE">
        <w:rPr>
          <w:rFonts w:ascii="Times New Roman" w:hAnsi="Times New Roman" w:cs="Times New Roman"/>
          <w:sz w:val="24"/>
          <w:szCs w:val="24"/>
        </w:rPr>
        <w:t xml:space="preserve"> evidencia algumas atitudes que toma com a finalidade de recuperar ambientes degradados pela sua atividade produtiva.</w:t>
      </w:r>
    </w:p>
    <w:p w14:paraId="33528C9E" w14:textId="095A03AA" w:rsidR="00C610BF" w:rsidRDefault="003864A4" w:rsidP="00D5487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 terceira categoria analisada trata-se de a</w:t>
      </w:r>
      <w:r w:rsidRPr="003864A4">
        <w:rPr>
          <w:rFonts w:ascii="Times New Roman" w:hAnsi="Times New Roman" w:cs="Times New Roman"/>
          <w:sz w:val="24"/>
          <w:szCs w:val="24"/>
        </w:rPr>
        <w:t>ções rela</w:t>
      </w:r>
      <w:r>
        <w:rPr>
          <w:rFonts w:ascii="Times New Roman" w:hAnsi="Times New Roman" w:cs="Times New Roman"/>
          <w:sz w:val="24"/>
          <w:szCs w:val="24"/>
        </w:rPr>
        <w:t>cionadas</w:t>
      </w:r>
      <w:r w:rsidRPr="003864A4">
        <w:rPr>
          <w:rFonts w:ascii="Times New Roman" w:hAnsi="Times New Roman" w:cs="Times New Roman"/>
          <w:sz w:val="24"/>
          <w:szCs w:val="24"/>
        </w:rPr>
        <w:t xml:space="preserve"> educação ambiental para empregados, terceirizados, autônomos e administradores da entidade</w:t>
      </w:r>
      <w:r>
        <w:rPr>
          <w:rFonts w:ascii="Times New Roman" w:hAnsi="Times New Roman" w:cs="Times New Roman"/>
          <w:sz w:val="24"/>
          <w:szCs w:val="24"/>
        </w:rPr>
        <w:t xml:space="preserve">. </w:t>
      </w:r>
      <w:r w:rsidR="00C610BF">
        <w:rPr>
          <w:rFonts w:ascii="Times New Roman" w:hAnsi="Times New Roman" w:cs="Times New Roman"/>
          <w:sz w:val="24"/>
          <w:szCs w:val="24"/>
        </w:rPr>
        <w:t>As ocorrências desta categoria estão elencadas na Tabela 6:</w:t>
      </w:r>
    </w:p>
    <w:tbl>
      <w:tblPr>
        <w:tblW w:w="9000" w:type="dxa"/>
        <w:jc w:val="center"/>
        <w:tblCellMar>
          <w:left w:w="70" w:type="dxa"/>
          <w:right w:w="70" w:type="dxa"/>
        </w:tblCellMar>
        <w:tblLook w:val="04A0" w:firstRow="1" w:lastRow="0" w:firstColumn="1" w:lastColumn="0" w:noHBand="0" w:noVBand="1"/>
      </w:tblPr>
      <w:tblGrid>
        <w:gridCol w:w="1473"/>
        <w:gridCol w:w="2059"/>
        <w:gridCol w:w="2059"/>
        <w:gridCol w:w="2059"/>
        <w:gridCol w:w="1350"/>
      </w:tblGrid>
      <w:tr w:rsidR="003864A4" w:rsidRPr="00C610BF" w14:paraId="5A2BC78F" w14:textId="77777777" w:rsidTr="00443914">
        <w:trPr>
          <w:trHeight w:val="315"/>
          <w:jc w:val="center"/>
        </w:trPr>
        <w:tc>
          <w:tcPr>
            <w:tcW w:w="9000" w:type="dxa"/>
            <w:gridSpan w:val="5"/>
            <w:tcBorders>
              <w:top w:val="nil"/>
              <w:left w:val="nil"/>
              <w:bottom w:val="single" w:sz="4" w:space="0" w:color="auto"/>
              <w:right w:val="nil"/>
            </w:tcBorders>
            <w:shd w:val="clear" w:color="auto" w:fill="auto"/>
            <w:noWrap/>
            <w:vAlign w:val="bottom"/>
            <w:hideMark/>
          </w:tcPr>
          <w:p w14:paraId="33757B56" w14:textId="77777777" w:rsidR="00C610BF" w:rsidRDefault="00C610BF" w:rsidP="00443914">
            <w:pPr>
              <w:spacing w:after="0" w:line="240" w:lineRule="auto"/>
              <w:jc w:val="center"/>
              <w:rPr>
                <w:rFonts w:ascii="Times New Roman" w:eastAsia="Times New Roman" w:hAnsi="Times New Roman" w:cs="Times New Roman"/>
                <w:b/>
                <w:color w:val="000000"/>
                <w:sz w:val="24"/>
                <w:szCs w:val="24"/>
                <w:lang w:eastAsia="pt-BR"/>
              </w:rPr>
            </w:pPr>
          </w:p>
          <w:p w14:paraId="18273CD1" w14:textId="77777777" w:rsidR="00791A32" w:rsidRDefault="00791A32" w:rsidP="00443914">
            <w:pPr>
              <w:spacing w:after="0" w:line="240" w:lineRule="auto"/>
              <w:jc w:val="center"/>
              <w:rPr>
                <w:rFonts w:ascii="Times New Roman" w:eastAsia="Times New Roman" w:hAnsi="Times New Roman" w:cs="Times New Roman"/>
                <w:b/>
                <w:color w:val="000000"/>
                <w:sz w:val="24"/>
                <w:szCs w:val="24"/>
                <w:lang w:eastAsia="pt-BR"/>
              </w:rPr>
            </w:pPr>
          </w:p>
          <w:p w14:paraId="3454EDBA" w14:textId="77777777" w:rsidR="00791A32" w:rsidRDefault="00791A32" w:rsidP="00443914">
            <w:pPr>
              <w:spacing w:after="0" w:line="240" w:lineRule="auto"/>
              <w:jc w:val="center"/>
              <w:rPr>
                <w:rFonts w:ascii="Times New Roman" w:eastAsia="Times New Roman" w:hAnsi="Times New Roman" w:cs="Times New Roman"/>
                <w:b/>
                <w:color w:val="000000"/>
                <w:sz w:val="24"/>
                <w:szCs w:val="24"/>
                <w:lang w:eastAsia="pt-BR"/>
              </w:rPr>
            </w:pPr>
          </w:p>
          <w:p w14:paraId="3930BD35" w14:textId="77777777" w:rsidR="00791A32" w:rsidRDefault="00791A32" w:rsidP="00443914">
            <w:pPr>
              <w:spacing w:after="0" w:line="240" w:lineRule="auto"/>
              <w:jc w:val="center"/>
              <w:rPr>
                <w:rFonts w:ascii="Times New Roman" w:eastAsia="Times New Roman" w:hAnsi="Times New Roman" w:cs="Times New Roman"/>
                <w:b/>
                <w:color w:val="000000"/>
                <w:sz w:val="24"/>
                <w:szCs w:val="24"/>
                <w:lang w:eastAsia="pt-BR"/>
              </w:rPr>
            </w:pPr>
          </w:p>
          <w:p w14:paraId="71D02BC3" w14:textId="23DA5E8F" w:rsidR="003864A4" w:rsidRPr="00C610BF" w:rsidRDefault="003864A4" w:rsidP="00443914">
            <w:pPr>
              <w:spacing w:after="0" w:line="240" w:lineRule="auto"/>
              <w:jc w:val="center"/>
              <w:rPr>
                <w:rFonts w:ascii="Times New Roman" w:eastAsia="Times New Roman" w:hAnsi="Times New Roman" w:cs="Times New Roman"/>
                <w:b/>
                <w:color w:val="000000"/>
                <w:sz w:val="24"/>
                <w:szCs w:val="24"/>
                <w:lang w:eastAsia="pt-BR"/>
              </w:rPr>
            </w:pPr>
            <w:r w:rsidRPr="00C610BF">
              <w:rPr>
                <w:rFonts w:ascii="Times New Roman" w:eastAsia="Times New Roman" w:hAnsi="Times New Roman" w:cs="Times New Roman"/>
                <w:b/>
                <w:color w:val="000000"/>
                <w:sz w:val="24"/>
                <w:szCs w:val="24"/>
                <w:lang w:eastAsia="pt-BR"/>
              </w:rPr>
              <w:t>Tabela</w:t>
            </w:r>
            <w:r w:rsidR="00C610BF" w:rsidRPr="00C610BF">
              <w:rPr>
                <w:rFonts w:ascii="Times New Roman" w:eastAsia="Times New Roman" w:hAnsi="Times New Roman" w:cs="Times New Roman"/>
                <w:b/>
                <w:color w:val="000000"/>
                <w:sz w:val="24"/>
                <w:szCs w:val="24"/>
                <w:lang w:eastAsia="pt-BR"/>
              </w:rPr>
              <w:t xml:space="preserve"> 6</w:t>
            </w:r>
            <w:r w:rsidRPr="00C610BF">
              <w:rPr>
                <w:rFonts w:ascii="Times New Roman" w:eastAsia="Times New Roman" w:hAnsi="Times New Roman" w:cs="Times New Roman"/>
                <w:b/>
                <w:color w:val="000000"/>
                <w:sz w:val="24"/>
                <w:szCs w:val="24"/>
                <w:lang w:eastAsia="pt-BR"/>
              </w:rPr>
              <w:t xml:space="preserve"> - </w:t>
            </w:r>
            <w:r w:rsidR="00C610BF" w:rsidRPr="00C610BF">
              <w:rPr>
                <w:rFonts w:ascii="Times New Roman" w:eastAsia="Times New Roman" w:hAnsi="Times New Roman" w:cs="Times New Roman"/>
                <w:b/>
                <w:color w:val="000000"/>
                <w:sz w:val="24"/>
                <w:szCs w:val="24"/>
                <w:lang w:eastAsia="pt-BR"/>
              </w:rPr>
              <w:t xml:space="preserve">Ações relativas </w:t>
            </w:r>
            <w:proofErr w:type="gramStart"/>
            <w:r w:rsidR="00C610BF" w:rsidRPr="00C610BF">
              <w:rPr>
                <w:rFonts w:ascii="Times New Roman" w:eastAsia="Times New Roman" w:hAnsi="Times New Roman" w:cs="Times New Roman"/>
                <w:b/>
                <w:color w:val="000000"/>
                <w:sz w:val="24"/>
                <w:szCs w:val="24"/>
                <w:lang w:eastAsia="pt-BR"/>
              </w:rPr>
              <w:t>a</w:t>
            </w:r>
            <w:proofErr w:type="gramEnd"/>
            <w:r w:rsidR="00C610BF" w:rsidRPr="00C610BF">
              <w:rPr>
                <w:rFonts w:ascii="Times New Roman" w:eastAsia="Times New Roman" w:hAnsi="Times New Roman" w:cs="Times New Roman"/>
                <w:b/>
                <w:color w:val="000000"/>
                <w:sz w:val="24"/>
                <w:szCs w:val="24"/>
                <w:lang w:eastAsia="pt-BR"/>
              </w:rPr>
              <w:t xml:space="preserve"> educação ambiental para empregados, terceirizados, autônomos e administradores da entidade</w:t>
            </w:r>
          </w:p>
        </w:tc>
      </w:tr>
      <w:tr w:rsidR="003864A4" w:rsidRPr="00A03A1E" w14:paraId="1DEC3240" w14:textId="77777777" w:rsidTr="00443914">
        <w:trPr>
          <w:trHeight w:val="255"/>
          <w:jc w:val="center"/>
        </w:trPr>
        <w:tc>
          <w:tcPr>
            <w:tcW w:w="1473" w:type="dxa"/>
            <w:tcBorders>
              <w:top w:val="nil"/>
              <w:left w:val="nil"/>
              <w:bottom w:val="single" w:sz="4" w:space="0" w:color="auto"/>
              <w:right w:val="single" w:sz="4" w:space="0" w:color="auto"/>
            </w:tcBorders>
            <w:shd w:val="clear" w:color="auto" w:fill="auto"/>
            <w:noWrap/>
            <w:vAlign w:val="bottom"/>
            <w:hideMark/>
          </w:tcPr>
          <w:p w14:paraId="5C938C31" w14:textId="77777777" w:rsidR="003864A4" w:rsidRPr="00A03A1E" w:rsidRDefault="003864A4" w:rsidP="00443914">
            <w:pPr>
              <w:spacing w:after="0" w:line="240" w:lineRule="auto"/>
              <w:jc w:val="center"/>
              <w:rPr>
                <w:rFonts w:ascii="Times New Roman" w:eastAsia="Times New Roman" w:hAnsi="Times New Roman" w:cs="Times New Roman"/>
                <w:b/>
                <w:bCs/>
                <w:color w:val="000000"/>
                <w:sz w:val="20"/>
                <w:szCs w:val="20"/>
                <w:lang w:eastAsia="pt-BR"/>
              </w:rPr>
            </w:pPr>
            <w:r w:rsidRPr="00A03A1E">
              <w:rPr>
                <w:rFonts w:ascii="Times New Roman" w:eastAsia="Times New Roman" w:hAnsi="Times New Roman" w:cs="Times New Roman"/>
                <w:b/>
                <w:bCs/>
                <w:color w:val="000000"/>
                <w:sz w:val="20"/>
                <w:szCs w:val="20"/>
                <w:lang w:eastAsia="pt-BR"/>
              </w:rPr>
              <w:lastRenderedPageBreak/>
              <w:t>E</w:t>
            </w:r>
            <w:r>
              <w:rPr>
                <w:rFonts w:ascii="Times New Roman" w:eastAsia="Times New Roman" w:hAnsi="Times New Roman" w:cs="Times New Roman"/>
                <w:b/>
                <w:bCs/>
                <w:color w:val="000000"/>
                <w:sz w:val="20"/>
                <w:szCs w:val="20"/>
                <w:lang w:eastAsia="pt-BR"/>
              </w:rPr>
              <w:t>MPRESA</w:t>
            </w:r>
          </w:p>
        </w:tc>
        <w:tc>
          <w:tcPr>
            <w:tcW w:w="2059" w:type="dxa"/>
            <w:tcBorders>
              <w:top w:val="nil"/>
              <w:left w:val="nil"/>
              <w:bottom w:val="single" w:sz="4" w:space="0" w:color="auto"/>
              <w:right w:val="single" w:sz="4" w:space="0" w:color="auto"/>
            </w:tcBorders>
            <w:shd w:val="clear" w:color="auto" w:fill="auto"/>
            <w:noWrap/>
            <w:vAlign w:val="bottom"/>
            <w:hideMark/>
          </w:tcPr>
          <w:p w14:paraId="23762C70" w14:textId="77777777" w:rsidR="003864A4" w:rsidRPr="00A03A1E" w:rsidRDefault="003864A4" w:rsidP="00443914">
            <w:pPr>
              <w:spacing w:after="0" w:line="240" w:lineRule="auto"/>
              <w:jc w:val="center"/>
              <w:rPr>
                <w:rFonts w:ascii="Times New Roman" w:eastAsia="Times New Roman" w:hAnsi="Times New Roman" w:cs="Times New Roman"/>
                <w:b/>
                <w:bCs/>
                <w:color w:val="000000"/>
                <w:sz w:val="20"/>
                <w:szCs w:val="20"/>
                <w:lang w:eastAsia="pt-BR"/>
              </w:rPr>
            </w:pPr>
            <w:r w:rsidRPr="00A03A1E">
              <w:rPr>
                <w:rFonts w:ascii="Times New Roman" w:eastAsia="Times New Roman" w:hAnsi="Times New Roman" w:cs="Times New Roman"/>
                <w:b/>
                <w:bCs/>
                <w:color w:val="000000"/>
                <w:sz w:val="20"/>
                <w:szCs w:val="20"/>
                <w:lang w:eastAsia="pt-BR"/>
              </w:rPr>
              <w:t>2014</w:t>
            </w:r>
          </w:p>
        </w:tc>
        <w:tc>
          <w:tcPr>
            <w:tcW w:w="2059" w:type="dxa"/>
            <w:tcBorders>
              <w:top w:val="nil"/>
              <w:left w:val="nil"/>
              <w:bottom w:val="single" w:sz="4" w:space="0" w:color="auto"/>
              <w:right w:val="single" w:sz="4" w:space="0" w:color="auto"/>
            </w:tcBorders>
            <w:shd w:val="clear" w:color="auto" w:fill="auto"/>
            <w:noWrap/>
            <w:vAlign w:val="bottom"/>
            <w:hideMark/>
          </w:tcPr>
          <w:p w14:paraId="0793891A" w14:textId="77777777" w:rsidR="003864A4" w:rsidRPr="00A03A1E" w:rsidRDefault="003864A4" w:rsidP="00443914">
            <w:pPr>
              <w:spacing w:after="0" w:line="240" w:lineRule="auto"/>
              <w:jc w:val="center"/>
              <w:rPr>
                <w:rFonts w:ascii="Times New Roman" w:eastAsia="Times New Roman" w:hAnsi="Times New Roman" w:cs="Times New Roman"/>
                <w:b/>
                <w:bCs/>
                <w:color w:val="000000"/>
                <w:sz w:val="20"/>
                <w:szCs w:val="20"/>
                <w:lang w:eastAsia="pt-BR"/>
              </w:rPr>
            </w:pPr>
            <w:r w:rsidRPr="00A03A1E">
              <w:rPr>
                <w:rFonts w:ascii="Times New Roman" w:eastAsia="Times New Roman" w:hAnsi="Times New Roman" w:cs="Times New Roman"/>
                <w:b/>
                <w:bCs/>
                <w:color w:val="000000"/>
                <w:sz w:val="20"/>
                <w:szCs w:val="20"/>
                <w:lang w:eastAsia="pt-BR"/>
              </w:rPr>
              <w:t>2015</w:t>
            </w:r>
          </w:p>
        </w:tc>
        <w:tc>
          <w:tcPr>
            <w:tcW w:w="2059" w:type="dxa"/>
            <w:tcBorders>
              <w:top w:val="nil"/>
              <w:left w:val="nil"/>
              <w:bottom w:val="single" w:sz="4" w:space="0" w:color="auto"/>
              <w:right w:val="single" w:sz="4" w:space="0" w:color="auto"/>
            </w:tcBorders>
            <w:shd w:val="clear" w:color="auto" w:fill="auto"/>
            <w:noWrap/>
            <w:vAlign w:val="bottom"/>
            <w:hideMark/>
          </w:tcPr>
          <w:p w14:paraId="41FF57B4" w14:textId="77777777" w:rsidR="003864A4" w:rsidRPr="00A03A1E" w:rsidRDefault="003864A4" w:rsidP="00443914">
            <w:pPr>
              <w:spacing w:after="0" w:line="240" w:lineRule="auto"/>
              <w:jc w:val="center"/>
              <w:rPr>
                <w:rFonts w:ascii="Times New Roman" w:eastAsia="Times New Roman" w:hAnsi="Times New Roman" w:cs="Times New Roman"/>
                <w:b/>
                <w:bCs/>
                <w:color w:val="000000"/>
                <w:sz w:val="20"/>
                <w:szCs w:val="20"/>
                <w:lang w:eastAsia="pt-BR"/>
              </w:rPr>
            </w:pPr>
            <w:r w:rsidRPr="00A03A1E">
              <w:rPr>
                <w:rFonts w:ascii="Times New Roman" w:eastAsia="Times New Roman" w:hAnsi="Times New Roman" w:cs="Times New Roman"/>
                <w:b/>
                <w:bCs/>
                <w:color w:val="000000"/>
                <w:sz w:val="20"/>
                <w:szCs w:val="20"/>
                <w:lang w:eastAsia="pt-BR"/>
              </w:rPr>
              <w:t>2016</w:t>
            </w:r>
          </w:p>
        </w:tc>
        <w:tc>
          <w:tcPr>
            <w:tcW w:w="1350" w:type="dxa"/>
            <w:tcBorders>
              <w:top w:val="nil"/>
              <w:left w:val="nil"/>
              <w:bottom w:val="single" w:sz="4" w:space="0" w:color="auto"/>
              <w:right w:val="nil"/>
            </w:tcBorders>
            <w:shd w:val="clear" w:color="auto" w:fill="auto"/>
            <w:noWrap/>
            <w:vAlign w:val="bottom"/>
            <w:hideMark/>
          </w:tcPr>
          <w:p w14:paraId="7BD46323" w14:textId="77777777" w:rsidR="003864A4" w:rsidRPr="00A03A1E" w:rsidRDefault="003864A4" w:rsidP="00443914">
            <w:pPr>
              <w:spacing w:after="0" w:line="240" w:lineRule="auto"/>
              <w:jc w:val="center"/>
              <w:rPr>
                <w:rFonts w:ascii="Times New Roman" w:eastAsia="Times New Roman" w:hAnsi="Times New Roman" w:cs="Times New Roman"/>
                <w:b/>
                <w:bCs/>
                <w:color w:val="000000"/>
                <w:sz w:val="20"/>
                <w:szCs w:val="20"/>
                <w:lang w:eastAsia="pt-BR"/>
              </w:rPr>
            </w:pPr>
            <w:r w:rsidRPr="00A03A1E">
              <w:rPr>
                <w:rFonts w:ascii="Times New Roman" w:eastAsia="Times New Roman" w:hAnsi="Times New Roman" w:cs="Times New Roman"/>
                <w:b/>
                <w:bCs/>
                <w:color w:val="000000"/>
                <w:sz w:val="20"/>
                <w:szCs w:val="20"/>
                <w:lang w:eastAsia="pt-BR"/>
              </w:rPr>
              <w:t>TOTAL</w:t>
            </w:r>
          </w:p>
        </w:tc>
      </w:tr>
      <w:tr w:rsidR="003864A4" w:rsidRPr="00A03A1E" w14:paraId="3AE46455" w14:textId="77777777" w:rsidTr="00443914">
        <w:trPr>
          <w:trHeight w:val="255"/>
          <w:jc w:val="center"/>
        </w:trPr>
        <w:tc>
          <w:tcPr>
            <w:tcW w:w="1473" w:type="dxa"/>
            <w:tcBorders>
              <w:top w:val="nil"/>
              <w:left w:val="nil"/>
              <w:bottom w:val="single" w:sz="4" w:space="0" w:color="auto"/>
              <w:right w:val="single" w:sz="4" w:space="0" w:color="auto"/>
            </w:tcBorders>
            <w:shd w:val="clear" w:color="auto" w:fill="auto"/>
            <w:noWrap/>
            <w:vAlign w:val="bottom"/>
            <w:hideMark/>
          </w:tcPr>
          <w:p w14:paraId="09507089" w14:textId="77777777" w:rsidR="003864A4" w:rsidRPr="00A03A1E" w:rsidRDefault="003864A4"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BUNGE</w:t>
            </w:r>
          </w:p>
        </w:tc>
        <w:tc>
          <w:tcPr>
            <w:tcW w:w="2059" w:type="dxa"/>
            <w:tcBorders>
              <w:top w:val="nil"/>
              <w:left w:val="nil"/>
              <w:bottom w:val="single" w:sz="4" w:space="0" w:color="auto"/>
              <w:right w:val="single" w:sz="4" w:space="0" w:color="auto"/>
            </w:tcBorders>
            <w:shd w:val="clear" w:color="auto" w:fill="auto"/>
            <w:noWrap/>
            <w:vAlign w:val="bottom"/>
            <w:hideMark/>
          </w:tcPr>
          <w:p w14:paraId="6DF9DC7B" w14:textId="77777777" w:rsidR="003864A4" w:rsidRPr="00A03A1E" w:rsidRDefault="003864A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2</w:t>
            </w:r>
            <w:proofErr w:type="gramEnd"/>
          </w:p>
        </w:tc>
        <w:tc>
          <w:tcPr>
            <w:tcW w:w="2059" w:type="dxa"/>
            <w:tcBorders>
              <w:top w:val="nil"/>
              <w:left w:val="nil"/>
              <w:bottom w:val="single" w:sz="4" w:space="0" w:color="auto"/>
              <w:right w:val="single" w:sz="4" w:space="0" w:color="auto"/>
            </w:tcBorders>
            <w:shd w:val="clear" w:color="auto" w:fill="auto"/>
            <w:noWrap/>
            <w:vAlign w:val="bottom"/>
            <w:hideMark/>
          </w:tcPr>
          <w:p w14:paraId="258C5B0A" w14:textId="77777777" w:rsidR="003864A4" w:rsidRPr="00A03A1E" w:rsidRDefault="003864A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3</w:t>
            </w:r>
            <w:proofErr w:type="gramEnd"/>
          </w:p>
        </w:tc>
        <w:tc>
          <w:tcPr>
            <w:tcW w:w="2059" w:type="dxa"/>
            <w:tcBorders>
              <w:top w:val="nil"/>
              <w:left w:val="nil"/>
              <w:bottom w:val="single" w:sz="4" w:space="0" w:color="auto"/>
              <w:right w:val="single" w:sz="4" w:space="0" w:color="auto"/>
            </w:tcBorders>
            <w:shd w:val="clear" w:color="auto" w:fill="auto"/>
            <w:noWrap/>
            <w:vAlign w:val="bottom"/>
            <w:hideMark/>
          </w:tcPr>
          <w:p w14:paraId="148D47F5" w14:textId="77777777" w:rsidR="003864A4" w:rsidRPr="00A03A1E" w:rsidRDefault="003864A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2</w:t>
            </w:r>
            <w:proofErr w:type="gramEnd"/>
          </w:p>
        </w:tc>
        <w:tc>
          <w:tcPr>
            <w:tcW w:w="1350" w:type="dxa"/>
            <w:tcBorders>
              <w:top w:val="nil"/>
              <w:left w:val="nil"/>
              <w:bottom w:val="single" w:sz="4" w:space="0" w:color="auto"/>
              <w:right w:val="nil"/>
            </w:tcBorders>
            <w:shd w:val="clear" w:color="auto" w:fill="auto"/>
            <w:noWrap/>
            <w:vAlign w:val="bottom"/>
            <w:hideMark/>
          </w:tcPr>
          <w:p w14:paraId="0B0E33C3" w14:textId="77777777" w:rsidR="003864A4" w:rsidRPr="00A03A1E" w:rsidRDefault="003864A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7</w:t>
            </w:r>
            <w:proofErr w:type="gramEnd"/>
          </w:p>
        </w:tc>
      </w:tr>
      <w:tr w:rsidR="003864A4" w:rsidRPr="00A03A1E" w14:paraId="56B2FC43" w14:textId="77777777" w:rsidTr="00443914">
        <w:trPr>
          <w:trHeight w:val="255"/>
          <w:jc w:val="center"/>
        </w:trPr>
        <w:tc>
          <w:tcPr>
            <w:tcW w:w="1473" w:type="dxa"/>
            <w:tcBorders>
              <w:top w:val="nil"/>
              <w:left w:val="nil"/>
              <w:bottom w:val="single" w:sz="4" w:space="0" w:color="auto"/>
              <w:right w:val="single" w:sz="4" w:space="0" w:color="auto"/>
            </w:tcBorders>
            <w:shd w:val="clear" w:color="auto" w:fill="auto"/>
            <w:noWrap/>
            <w:vAlign w:val="bottom"/>
            <w:hideMark/>
          </w:tcPr>
          <w:p w14:paraId="66E9D5F6" w14:textId="4E9F4A43" w:rsidR="003864A4" w:rsidRPr="00A03A1E" w:rsidRDefault="003864A4"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CARGIL</w:t>
            </w:r>
            <w:r w:rsidR="008242DB">
              <w:rPr>
                <w:rFonts w:ascii="Times New Roman" w:eastAsia="Times New Roman" w:hAnsi="Times New Roman" w:cs="Times New Roman"/>
                <w:color w:val="000000"/>
                <w:sz w:val="20"/>
                <w:szCs w:val="20"/>
                <w:lang w:eastAsia="pt-BR"/>
              </w:rPr>
              <w:t>L</w:t>
            </w:r>
          </w:p>
        </w:tc>
        <w:tc>
          <w:tcPr>
            <w:tcW w:w="2059" w:type="dxa"/>
            <w:tcBorders>
              <w:top w:val="nil"/>
              <w:left w:val="nil"/>
              <w:bottom w:val="single" w:sz="4" w:space="0" w:color="auto"/>
              <w:right w:val="single" w:sz="4" w:space="0" w:color="auto"/>
            </w:tcBorders>
            <w:shd w:val="clear" w:color="auto" w:fill="auto"/>
            <w:noWrap/>
            <w:vAlign w:val="bottom"/>
            <w:hideMark/>
          </w:tcPr>
          <w:p w14:paraId="33C22A57" w14:textId="77777777" w:rsidR="003864A4" w:rsidRPr="00A03A1E" w:rsidRDefault="003864A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2</w:t>
            </w:r>
            <w:proofErr w:type="gramEnd"/>
          </w:p>
        </w:tc>
        <w:tc>
          <w:tcPr>
            <w:tcW w:w="2059" w:type="dxa"/>
            <w:tcBorders>
              <w:top w:val="nil"/>
              <w:left w:val="nil"/>
              <w:bottom w:val="single" w:sz="4" w:space="0" w:color="auto"/>
              <w:right w:val="single" w:sz="4" w:space="0" w:color="auto"/>
            </w:tcBorders>
            <w:shd w:val="clear" w:color="auto" w:fill="auto"/>
            <w:noWrap/>
            <w:vAlign w:val="bottom"/>
            <w:hideMark/>
          </w:tcPr>
          <w:p w14:paraId="3ADF1BA1" w14:textId="77777777" w:rsidR="003864A4" w:rsidRPr="00A03A1E" w:rsidRDefault="003864A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2</w:t>
            </w:r>
            <w:proofErr w:type="gramEnd"/>
          </w:p>
        </w:tc>
        <w:tc>
          <w:tcPr>
            <w:tcW w:w="2059" w:type="dxa"/>
            <w:tcBorders>
              <w:top w:val="nil"/>
              <w:left w:val="nil"/>
              <w:bottom w:val="single" w:sz="4" w:space="0" w:color="auto"/>
              <w:right w:val="single" w:sz="4" w:space="0" w:color="auto"/>
            </w:tcBorders>
            <w:shd w:val="clear" w:color="auto" w:fill="auto"/>
            <w:noWrap/>
            <w:vAlign w:val="bottom"/>
            <w:hideMark/>
          </w:tcPr>
          <w:p w14:paraId="1C33C908" w14:textId="77777777" w:rsidR="003864A4" w:rsidRPr="00A03A1E" w:rsidRDefault="003864A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2</w:t>
            </w:r>
            <w:proofErr w:type="gramEnd"/>
          </w:p>
        </w:tc>
        <w:tc>
          <w:tcPr>
            <w:tcW w:w="1350" w:type="dxa"/>
            <w:tcBorders>
              <w:top w:val="nil"/>
              <w:left w:val="nil"/>
              <w:bottom w:val="single" w:sz="4" w:space="0" w:color="auto"/>
              <w:right w:val="nil"/>
            </w:tcBorders>
            <w:shd w:val="clear" w:color="auto" w:fill="auto"/>
            <w:noWrap/>
            <w:vAlign w:val="bottom"/>
            <w:hideMark/>
          </w:tcPr>
          <w:p w14:paraId="09B3EDB5" w14:textId="77777777" w:rsidR="003864A4" w:rsidRPr="00A03A1E" w:rsidRDefault="003864A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6</w:t>
            </w:r>
            <w:proofErr w:type="gramEnd"/>
          </w:p>
        </w:tc>
      </w:tr>
      <w:tr w:rsidR="003864A4" w:rsidRPr="00A03A1E" w14:paraId="253BAB10" w14:textId="77777777" w:rsidTr="00443914">
        <w:trPr>
          <w:trHeight w:val="255"/>
          <w:jc w:val="center"/>
        </w:trPr>
        <w:tc>
          <w:tcPr>
            <w:tcW w:w="1473" w:type="dxa"/>
            <w:tcBorders>
              <w:top w:val="nil"/>
              <w:left w:val="nil"/>
              <w:bottom w:val="single" w:sz="4" w:space="0" w:color="auto"/>
              <w:right w:val="single" w:sz="4" w:space="0" w:color="auto"/>
            </w:tcBorders>
            <w:shd w:val="clear" w:color="auto" w:fill="auto"/>
            <w:noWrap/>
            <w:vAlign w:val="bottom"/>
            <w:hideMark/>
          </w:tcPr>
          <w:p w14:paraId="2B84896E" w14:textId="77777777" w:rsidR="003864A4" w:rsidRPr="00A03A1E" w:rsidRDefault="003864A4"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BRF</w:t>
            </w:r>
          </w:p>
        </w:tc>
        <w:tc>
          <w:tcPr>
            <w:tcW w:w="2059" w:type="dxa"/>
            <w:tcBorders>
              <w:top w:val="nil"/>
              <w:left w:val="nil"/>
              <w:bottom w:val="single" w:sz="4" w:space="0" w:color="auto"/>
              <w:right w:val="single" w:sz="4" w:space="0" w:color="auto"/>
            </w:tcBorders>
            <w:shd w:val="clear" w:color="auto" w:fill="auto"/>
            <w:noWrap/>
            <w:vAlign w:val="bottom"/>
            <w:hideMark/>
          </w:tcPr>
          <w:p w14:paraId="16991ACE" w14:textId="77777777" w:rsidR="003864A4" w:rsidRPr="00A03A1E" w:rsidRDefault="003864A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4</w:t>
            </w:r>
            <w:proofErr w:type="gramEnd"/>
          </w:p>
        </w:tc>
        <w:tc>
          <w:tcPr>
            <w:tcW w:w="2059" w:type="dxa"/>
            <w:tcBorders>
              <w:top w:val="nil"/>
              <w:left w:val="nil"/>
              <w:bottom w:val="single" w:sz="4" w:space="0" w:color="auto"/>
              <w:right w:val="single" w:sz="4" w:space="0" w:color="auto"/>
            </w:tcBorders>
            <w:shd w:val="clear" w:color="auto" w:fill="auto"/>
            <w:noWrap/>
            <w:vAlign w:val="bottom"/>
            <w:hideMark/>
          </w:tcPr>
          <w:p w14:paraId="0AA5FC26" w14:textId="77777777" w:rsidR="003864A4" w:rsidRPr="00A03A1E" w:rsidRDefault="003864A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3</w:t>
            </w:r>
            <w:proofErr w:type="gramEnd"/>
          </w:p>
        </w:tc>
        <w:tc>
          <w:tcPr>
            <w:tcW w:w="2059" w:type="dxa"/>
            <w:tcBorders>
              <w:top w:val="nil"/>
              <w:left w:val="nil"/>
              <w:bottom w:val="single" w:sz="4" w:space="0" w:color="auto"/>
              <w:right w:val="single" w:sz="4" w:space="0" w:color="auto"/>
            </w:tcBorders>
            <w:shd w:val="clear" w:color="auto" w:fill="auto"/>
            <w:noWrap/>
            <w:vAlign w:val="bottom"/>
            <w:hideMark/>
          </w:tcPr>
          <w:p w14:paraId="1CC6F0D5" w14:textId="77777777" w:rsidR="003864A4" w:rsidRPr="00A03A1E" w:rsidRDefault="003864A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5</w:t>
            </w:r>
            <w:proofErr w:type="gramEnd"/>
          </w:p>
        </w:tc>
        <w:tc>
          <w:tcPr>
            <w:tcW w:w="1350" w:type="dxa"/>
            <w:tcBorders>
              <w:top w:val="nil"/>
              <w:left w:val="nil"/>
              <w:bottom w:val="single" w:sz="4" w:space="0" w:color="auto"/>
              <w:right w:val="nil"/>
            </w:tcBorders>
            <w:shd w:val="clear" w:color="auto" w:fill="auto"/>
            <w:noWrap/>
            <w:vAlign w:val="bottom"/>
            <w:hideMark/>
          </w:tcPr>
          <w:p w14:paraId="1711E99B" w14:textId="77777777" w:rsidR="003864A4" w:rsidRPr="00A03A1E" w:rsidRDefault="003864A4"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12</w:t>
            </w:r>
          </w:p>
        </w:tc>
      </w:tr>
      <w:tr w:rsidR="003864A4" w:rsidRPr="00A03A1E" w14:paraId="2F44A34C" w14:textId="77777777" w:rsidTr="00443914">
        <w:trPr>
          <w:trHeight w:val="255"/>
          <w:jc w:val="center"/>
        </w:trPr>
        <w:tc>
          <w:tcPr>
            <w:tcW w:w="7650"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7D1E50C9" w14:textId="77777777" w:rsidR="003864A4" w:rsidRPr="00A03A1E" w:rsidRDefault="003864A4" w:rsidP="00443914">
            <w:pPr>
              <w:spacing w:after="0" w:line="240" w:lineRule="auto"/>
              <w:jc w:val="center"/>
              <w:rPr>
                <w:rFonts w:ascii="Times New Roman" w:eastAsia="Times New Roman" w:hAnsi="Times New Roman" w:cs="Times New Roman"/>
                <w:b/>
                <w:bCs/>
                <w:color w:val="000000"/>
                <w:sz w:val="20"/>
                <w:szCs w:val="20"/>
                <w:lang w:eastAsia="pt-BR"/>
              </w:rPr>
            </w:pPr>
            <w:proofErr w:type="gramStart"/>
            <w:r w:rsidRPr="00A03A1E">
              <w:rPr>
                <w:rFonts w:ascii="Times New Roman" w:eastAsia="Times New Roman" w:hAnsi="Times New Roman" w:cs="Times New Roman"/>
                <w:b/>
                <w:bCs/>
                <w:color w:val="000000"/>
                <w:sz w:val="20"/>
                <w:szCs w:val="20"/>
                <w:lang w:eastAsia="pt-BR"/>
              </w:rPr>
              <w:t>TOTAL EMPRESAS</w:t>
            </w:r>
            <w:proofErr w:type="gramEnd"/>
            <w:r w:rsidRPr="00A03A1E">
              <w:rPr>
                <w:rFonts w:ascii="Times New Roman" w:eastAsia="Times New Roman" w:hAnsi="Times New Roman" w:cs="Times New Roman"/>
                <w:b/>
                <w:bCs/>
                <w:color w:val="000000"/>
                <w:sz w:val="20"/>
                <w:szCs w:val="20"/>
                <w:lang w:eastAsia="pt-BR"/>
              </w:rPr>
              <w:t xml:space="preserve"> PRIVADAS</w:t>
            </w:r>
          </w:p>
        </w:tc>
        <w:tc>
          <w:tcPr>
            <w:tcW w:w="1350" w:type="dxa"/>
            <w:tcBorders>
              <w:top w:val="nil"/>
              <w:left w:val="nil"/>
              <w:bottom w:val="single" w:sz="4" w:space="0" w:color="auto"/>
              <w:right w:val="nil"/>
            </w:tcBorders>
            <w:shd w:val="clear" w:color="auto" w:fill="auto"/>
            <w:noWrap/>
            <w:vAlign w:val="bottom"/>
            <w:hideMark/>
          </w:tcPr>
          <w:p w14:paraId="0F0E3645" w14:textId="77777777" w:rsidR="003864A4" w:rsidRPr="00A03A1E" w:rsidRDefault="003864A4" w:rsidP="00443914">
            <w:pPr>
              <w:spacing w:after="0" w:line="240" w:lineRule="auto"/>
              <w:jc w:val="center"/>
              <w:rPr>
                <w:rFonts w:ascii="Times New Roman" w:eastAsia="Times New Roman" w:hAnsi="Times New Roman" w:cs="Times New Roman"/>
                <w:b/>
                <w:bCs/>
                <w:color w:val="000000"/>
                <w:sz w:val="20"/>
                <w:szCs w:val="20"/>
                <w:lang w:eastAsia="pt-BR"/>
              </w:rPr>
            </w:pPr>
            <w:r w:rsidRPr="00A03A1E">
              <w:rPr>
                <w:rFonts w:ascii="Times New Roman" w:eastAsia="Times New Roman" w:hAnsi="Times New Roman" w:cs="Times New Roman"/>
                <w:b/>
                <w:bCs/>
                <w:color w:val="000000"/>
                <w:sz w:val="20"/>
                <w:szCs w:val="20"/>
                <w:lang w:eastAsia="pt-BR"/>
              </w:rPr>
              <w:t>25</w:t>
            </w:r>
          </w:p>
        </w:tc>
      </w:tr>
      <w:tr w:rsidR="003864A4" w:rsidRPr="00A03A1E" w14:paraId="30987CF9" w14:textId="77777777" w:rsidTr="00443914">
        <w:trPr>
          <w:trHeight w:val="255"/>
          <w:jc w:val="center"/>
        </w:trPr>
        <w:tc>
          <w:tcPr>
            <w:tcW w:w="1473" w:type="dxa"/>
            <w:tcBorders>
              <w:top w:val="nil"/>
              <w:left w:val="nil"/>
              <w:bottom w:val="single" w:sz="4" w:space="0" w:color="auto"/>
              <w:right w:val="single" w:sz="4" w:space="0" w:color="auto"/>
            </w:tcBorders>
            <w:shd w:val="clear" w:color="auto" w:fill="auto"/>
            <w:noWrap/>
            <w:vAlign w:val="bottom"/>
            <w:hideMark/>
          </w:tcPr>
          <w:p w14:paraId="77397738" w14:textId="77777777" w:rsidR="003864A4" w:rsidRPr="00A03A1E" w:rsidRDefault="003864A4"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LAR</w:t>
            </w:r>
          </w:p>
        </w:tc>
        <w:tc>
          <w:tcPr>
            <w:tcW w:w="2059" w:type="dxa"/>
            <w:tcBorders>
              <w:top w:val="nil"/>
              <w:left w:val="nil"/>
              <w:bottom w:val="single" w:sz="4" w:space="0" w:color="auto"/>
              <w:right w:val="single" w:sz="4" w:space="0" w:color="auto"/>
            </w:tcBorders>
            <w:shd w:val="clear" w:color="auto" w:fill="auto"/>
            <w:vAlign w:val="bottom"/>
            <w:hideMark/>
          </w:tcPr>
          <w:p w14:paraId="729F8CA9" w14:textId="77777777" w:rsidR="003864A4" w:rsidRPr="00A03A1E" w:rsidRDefault="003864A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2</w:t>
            </w:r>
            <w:proofErr w:type="gramEnd"/>
          </w:p>
        </w:tc>
        <w:tc>
          <w:tcPr>
            <w:tcW w:w="2059" w:type="dxa"/>
            <w:tcBorders>
              <w:top w:val="nil"/>
              <w:left w:val="nil"/>
              <w:bottom w:val="single" w:sz="4" w:space="0" w:color="auto"/>
              <w:right w:val="single" w:sz="4" w:space="0" w:color="auto"/>
            </w:tcBorders>
            <w:shd w:val="clear" w:color="auto" w:fill="auto"/>
            <w:vAlign w:val="bottom"/>
            <w:hideMark/>
          </w:tcPr>
          <w:p w14:paraId="6DE43032" w14:textId="77777777" w:rsidR="003864A4" w:rsidRPr="00A03A1E" w:rsidRDefault="003864A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0</w:t>
            </w:r>
            <w:proofErr w:type="gramEnd"/>
          </w:p>
        </w:tc>
        <w:tc>
          <w:tcPr>
            <w:tcW w:w="2059" w:type="dxa"/>
            <w:tcBorders>
              <w:top w:val="nil"/>
              <w:left w:val="nil"/>
              <w:bottom w:val="single" w:sz="4" w:space="0" w:color="auto"/>
              <w:right w:val="single" w:sz="4" w:space="0" w:color="auto"/>
            </w:tcBorders>
            <w:shd w:val="clear" w:color="auto" w:fill="auto"/>
            <w:vAlign w:val="bottom"/>
            <w:hideMark/>
          </w:tcPr>
          <w:p w14:paraId="6619D14B" w14:textId="77777777" w:rsidR="003864A4" w:rsidRPr="00A03A1E" w:rsidRDefault="003864A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0</w:t>
            </w:r>
            <w:proofErr w:type="gramEnd"/>
          </w:p>
        </w:tc>
        <w:tc>
          <w:tcPr>
            <w:tcW w:w="1350" w:type="dxa"/>
            <w:tcBorders>
              <w:top w:val="nil"/>
              <w:left w:val="nil"/>
              <w:bottom w:val="single" w:sz="4" w:space="0" w:color="auto"/>
              <w:right w:val="nil"/>
            </w:tcBorders>
            <w:shd w:val="clear" w:color="auto" w:fill="auto"/>
            <w:noWrap/>
            <w:vAlign w:val="bottom"/>
            <w:hideMark/>
          </w:tcPr>
          <w:p w14:paraId="077F1014" w14:textId="77777777" w:rsidR="003864A4" w:rsidRPr="00A03A1E" w:rsidRDefault="003864A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2</w:t>
            </w:r>
            <w:proofErr w:type="gramEnd"/>
          </w:p>
        </w:tc>
      </w:tr>
      <w:tr w:rsidR="003864A4" w:rsidRPr="00A03A1E" w14:paraId="246A60E9" w14:textId="77777777" w:rsidTr="00443914">
        <w:trPr>
          <w:trHeight w:val="255"/>
          <w:jc w:val="center"/>
        </w:trPr>
        <w:tc>
          <w:tcPr>
            <w:tcW w:w="1473" w:type="dxa"/>
            <w:tcBorders>
              <w:top w:val="nil"/>
              <w:left w:val="nil"/>
              <w:bottom w:val="single" w:sz="4" w:space="0" w:color="auto"/>
              <w:right w:val="single" w:sz="4" w:space="0" w:color="auto"/>
            </w:tcBorders>
            <w:shd w:val="clear" w:color="auto" w:fill="auto"/>
            <w:noWrap/>
            <w:vAlign w:val="bottom"/>
            <w:hideMark/>
          </w:tcPr>
          <w:p w14:paraId="64FF2EA7" w14:textId="77777777" w:rsidR="003864A4" w:rsidRPr="00A03A1E" w:rsidRDefault="003864A4"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COAMO</w:t>
            </w:r>
          </w:p>
        </w:tc>
        <w:tc>
          <w:tcPr>
            <w:tcW w:w="2059" w:type="dxa"/>
            <w:tcBorders>
              <w:top w:val="nil"/>
              <w:left w:val="nil"/>
              <w:bottom w:val="single" w:sz="4" w:space="0" w:color="auto"/>
              <w:right w:val="single" w:sz="4" w:space="0" w:color="auto"/>
            </w:tcBorders>
            <w:shd w:val="clear" w:color="auto" w:fill="auto"/>
            <w:vAlign w:val="bottom"/>
            <w:hideMark/>
          </w:tcPr>
          <w:p w14:paraId="2CADA079" w14:textId="77777777" w:rsidR="003864A4" w:rsidRPr="00A03A1E" w:rsidRDefault="003864A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1</w:t>
            </w:r>
            <w:proofErr w:type="gramEnd"/>
          </w:p>
        </w:tc>
        <w:tc>
          <w:tcPr>
            <w:tcW w:w="2059" w:type="dxa"/>
            <w:tcBorders>
              <w:top w:val="nil"/>
              <w:left w:val="nil"/>
              <w:bottom w:val="single" w:sz="4" w:space="0" w:color="auto"/>
              <w:right w:val="single" w:sz="4" w:space="0" w:color="auto"/>
            </w:tcBorders>
            <w:shd w:val="clear" w:color="auto" w:fill="auto"/>
            <w:vAlign w:val="bottom"/>
            <w:hideMark/>
          </w:tcPr>
          <w:p w14:paraId="1BF219B3" w14:textId="77777777" w:rsidR="003864A4" w:rsidRPr="00A03A1E" w:rsidRDefault="003864A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0</w:t>
            </w:r>
            <w:proofErr w:type="gramEnd"/>
          </w:p>
        </w:tc>
        <w:tc>
          <w:tcPr>
            <w:tcW w:w="2059" w:type="dxa"/>
            <w:tcBorders>
              <w:top w:val="nil"/>
              <w:left w:val="nil"/>
              <w:bottom w:val="single" w:sz="4" w:space="0" w:color="auto"/>
              <w:right w:val="single" w:sz="4" w:space="0" w:color="auto"/>
            </w:tcBorders>
            <w:shd w:val="clear" w:color="auto" w:fill="auto"/>
            <w:vAlign w:val="bottom"/>
            <w:hideMark/>
          </w:tcPr>
          <w:p w14:paraId="31D0B667" w14:textId="77777777" w:rsidR="003864A4" w:rsidRPr="00A03A1E" w:rsidRDefault="003864A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0</w:t>
            </w:r>
            <w:proofErr w:type="gramEnd"/>
          </w:p>
        </w:tc>
        <w:tc>
          <w:tcPr>
            <w:tcW w:w="1350" w:type="dxa"/>
            <w:tcBorders>
              <w:top w:val="nil"/>
              <w:left w:val="nil"/>
              <w:bottom w:val="single" w:sz="4" w:space="0" w:color="auto"/>
              <w:right w:val="nil"/>
            </w:tcBorders>
            <w:shd w:val="clear" w:color="auto" w:fill="auto"/>
            <w:noWrap/>
            <w:vAlign w:val="bottom"/>
            <w:hideMark/>
          </w:tcPr>
          <w:p w14:paraId="2EF2671C" w14:textId="77777777" w:rsidR="003864A4" w:rsidRPr="00A03A1E" w:rsidRDefault="003864A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1</w:t>
            </w:r>
            <w:proofErr w:type="gramEnd"/>
          </w:p>
        </w:tc>
      </w:tr>
      <w:tr w:rsidR="003864A4" w:rsidRPr="00A03A1E" w14:paraId="1E90A9FA" w14:textId="77777777" w:rsidTr="00443914">
        <w:trPr>
          <w:trHeight w:val="255"/>
          <w:jc w:val="center"/>
        </w:trPr>
        <w:tc>
          <w:tcPr>
            <w:tcW w:w="1473" w:type="dxa"/>
            <w:tcBorders>
              <w:top w:val="nil"/>
              <w:left w:val="nil"/>
              <w:bottom w:val="single" w:sz="4" w:space="0" w:color="auto"/>
              <w:right w:val="single" w:sz="4" w:space="0" w:color="auto"/>
            </w:tcBorders>
            <w:shd w:val="clear" w:color="auto" w:fill="auto"/>
            <w:noWrap/>
            <w:vAlign w:val="bottom"/>
            <w:hideMark/>
          </w:tcPr>
          <w:p w14:paraId="201485EA" w14:textId="77777777" w:rsidR="003864A4" w:rsidRPr="00A03A1E" w:rsidRDefault="003864A4"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C. VALE</w:t>
            </w:r>
          </w:p>
        </w:tc>
        <w:tc>
          <w:tcPr>
            <w:tcW w:w="2059" w:type="dxa"/>
            <w:tcBorders>
              <w:top w:val="nil"/>
              <w:left w:val="nil"/>
              <w:bottom w:val="single" w:sz="4" w:space="0" w:color="auto"/>
              <w:right w:val="single" w:sz="4" w:space="0" w:color="auto"/>
            </w:tcBorders>
            <w:shd w:val="clear" w:color="auto" w:fill="auto"/>
            <w:vAlign w:val="bottom"/>
            <w:hideMark/>
          </w:tcPr>
          <w:p w14:paraId="4E622F7C" w14:textId="77777777" w:rsidR="003864A4" w:rsidRPr="00A03A1E" w:rsidRDefault="003864A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1</w:t>
            </w:r>
            <w:proofErr w:type="gramEnd"/>
          </w:p>
        </w:tc>
        <w:tc>
          <w:tcPr>
            <w:tcW w:w="2059" w:type="dxa"/>
            <w:tcBorders>
              <w:top w:val="nil"/>
              <w:left w:val="nil"/>
              <w:bottom w:val="single" w:sz="4" w:space="0" w:color="auto"/>
              <w:right w:val="single" w:sz="4" w:space="0" w:color="auto"/>
            </w:tcBorders>
            <w:shd w:val="clear" w:color="auto" w:fill="auto"/>
            <w:vAlign w:val="bottom"/>
            <w:hideMark/>
          </w:tcPr>
          <w:p w14:paraId="27C47AD8" w14:textId="77777777" w:rsidR="003864A4" w:rsidRPr="00A03A1E" w:rsidRDefault="003864A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2</w:t>
            </w:r>
            <w:proofErr w:type="gramEnd"/>
          </w:p>
        </w:tc>
        <w:tc>
          <w:tcPr>
            <w:tcW w:w="2059" w:type="dxa"/>
            <w:tcBorders>
              <w:top w:val="nil"/>
              <w:left w:val="nil"/>
              <w:bottom w:val="single" w:sz="4" w:space="0" w:color="auto"/>
              <w:right w:val="single" w:sz="4" w:space="0" w:color="auto"/>
            </w:tcBorders>
            <w:shd w:val="clear" w:color="auto" w:fill="auto"/>
            <w:vAlign w:val="bottom"/>
            <w:hideMark/>
          </w:tcPr>
          <w:p w14:paraId="37A97F4B" w14:textId="77777777" w:rsidR="003864A4" w:rsidRPr="00A03A1E" w:rsidRDefault="003864A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3</w:t>
            </w:r>
            <w:proofErr w:type="gramEnd"/>
          </w:p>
        </w:tc>
        <w:tc>
          <w:tcPr>
            <w:tcW w:w="1350" w:type="dxa"/>
            <w:tcBorders>
              <w:top w:val="nil"/>
              <w:left w:val="nil"/>
              <w:bottom w:val="single" w:sz="4" w:space="0" w:color="auto"/>
              <w:right w:val="nil"/>
            </w:tcBorders>
            <w:shd w:val="clear" w:color="auto" w:fill="auto"/>
            <w:noWrap/>
            <w:vAlign w:val="bottom"/>
            <w:hideMark/>
          </w:tcPr>
          <w:p w14:paraId="7C853D61" w14:textId="77777777" w:rsidR="003864A4" w:rsidRPr="00A03A1E" w:rsidRDefault="003864A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6</w:t>
            </w:r>
            <w:proofErr w:type="gramEnd"/>
          </w:p>
        </w:tc>
      </w:tr>
      <w:tr w:rsidR="003864A4" w:rsidRPr="00A03A1E" w14:paraId="41696CAD" w14:textId="77777777" w:rsidTr="00443914">
        <w:trPr>
          <w:trHeight w:val="255"/>
          <w:jc w:val="center"/>
        </w:trPr>
        <w:tc>
          <w:tcPr>
            <w:tcW w:w="7650"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2ED5997D" w14:textId="77777777" w:rsidR="003864A4" w:rsidRPr="00A03A1E" w:rsidRDefault="003864A4" w:rsidP="00443914">
            <w:pPr>
              <w:spacing w:after="0" w:line="240" w:lineRule="auto"/>
              <w:jc w:val="center"/>
              <w:rPr>
                <w:rFonts w:ascii="Times New Roman" w:eastAsia="Times New Roman" w:hAnsi="Times New Roman" w:cs="Times New Roman"/>
                <w:b/>
                <w:bCs/>
                <w:color w:val="000000"/>
                <w:sz w:val="20"/>
                <w:szCs w:val="20"/>
                <w:lang w:eastAsia="pt-BR"/>
              </w:rPr>
            </w:pPr>
            <w:proofErr w:type="gramStart"/>
            <w:r w:rsidRPr="00A03A1E">
              <w:rPr>
                <w:rFonts w:ascii="Times New Roman" w:eastAsia="Times New Roman" w:hAnsi="Times New Roman" w:cs="Times New Roman"/>
                <w:b/>
                <w:bCs/>
                <w:color w:val="000000"/>
                <w:sz w:val="20"/>
                <w:szCs w:val="20"/>
                <w:lang w:eastAsia="pt-BR"/>
              </w:rPr>
              <w:t>TOTAL COOPERATIVAS</w:t>
            </w:r>
            <w:proofErr w:type="gramEnd"/>
          </w:p>
        </w:tc>
        <w:tc>
          <w:tcPr>
            <w:tcW w:w="1350" w:type="dxa"/>
            <w:tcBorders>
              <w:top w:val="nil"/>
              <w:left w:val="nil"/>
              <w:bottom w:val="single" w:sz="4" w:space="0" w:color="auto"/>
              <w:right w:val="nil"/>
            </w:tcBorders>
            <w:shd w:val="clear" w:color="auto" w:fill="auto"/>
            <w:noWrap/>
            <w:vAlign w:val="bottom"/>
            <w:hideMark/>
          </w:tcPr>
          <w:p w14:paraId="536E16B1" w14:textId="77777777" w:rsidR="003864A4" w:rsidRPr="00A03A1E" w:rsidRDefault="003864A4" w:rsidP="00443914">
            <w:pPr>
              <w:spacing w:after="0" w:line="240" w:lineRule="auto"/>
              <w:jc w:val="center"/>
              <w:rPr>
                <w:rFonts w:ascii="Times New Roman" w:eastAsia="Times New Roman" w:hAnsi="Times New Roman" w:cs="Times New Roman"/>
                <w:b/>
                <w:bCs/>
                <w:color w:val="000000"/>
                <w:sz w:val="20"/>
                <w:szCs w:val="20"/>
                <w:lang w:eastAsia="pt-BR"/>
              </w:rPr>
            </w:pPr>
            <w:proofErr w:type="gramStart"/>
            <w:r w:rsidRPr="00A03A1E">
              <w:rPr>
                <w:rFonts w:ascii="Times New Roman" w:eastAsia="Times New Roman" w:hAnsi="Times New Roman" w:cs="Times New Roman"/>
                <w:b/>
                <w:bCs/>
                <w:color w:val="000000"/>
                <w:sz w:val="20"/>
                <w:szCs w:val="20"/>
                <w:lang w:eastAsia="pt-BR"/>
              </w:rPr>
              <w:t>9</w:t>
            </w:r>
            <w:proofErr w:type="gramEnd"/>
          </w:p>
        </w:tc>
      </w:tr>
      <w:tr w:rsidR="003864A4" w:rsidRPr="00A03A1E" w14:paraId="7E4849ED" w14:textId="77777777" w:rsidTr="00443914">
        <w:trPr>
          <w:trHeight w:val="300"/>
          <w:jc w:val="center"/>
        </w:trPr>
        <w:tc>
          <w:tcPr>
            <w:tcW w:w="9000" w:type="dxa"/>
            <w:gridSpan w:val="5"/>
            <w:tcBorders>
              <w:top w:val="single" w:sz="4" w:space="0" w:color="auto"/>
              <w:left w:val="nil"/>
              <w:bottom w:val="nil"/>
              <w:right w:val="nil"/>
            </w:tcBorders>
            <w:shd w:val="clear" w:color="auto" w:fill="auto"/>
            <w:noWrap/>
            <w:vAlign w:val="bottom"/>
            <w:hideMark/>
          </w:tcPr>
          <w:p w14:paraId="75D91F1A" w14:textId="77777777" w:rsidR="003864A4" w:rsidRDefault="003864A4" w:rsidP="00866264">
            <w:pPr>
              <w:spacing w:after="0" w:line="240" w:lineRule="auto"/>
              <w:rPr>
                <w:rFonts w:ascii="Times New Roman" w:eastAsia="Times New Roman" w:hAnsi="Times New Roman" w:cs="Times New Roman"/>
                <w:color w:val="000000"/>
                <w:lang w:eastAsia="pt-BR"/>
              </w:rPr>
            </w:pPr>
            <w:r w:rsidRPr="00A03A1E">
              <w:rPr>
                <w:rFonts w:ascii="Times New Roman" w:eastAsia="Times New Roman" w:hAnsi="Times New Roman" w:cs="Times New Roman"/>
                <w:color w:val="000000"/>
                <w:lang w:eastAsia="pt-BR"/>
              </w:rPr>
              <w:t>FONTE: Dados da pesquisa</w:t>
            </w:r>
          </w:p>
          <w:p w14:paraId="047B03AA" w14:textId="1D4EDF4C" w:rsidR="008242DB" w:rsidRPr="00A03A1E" w:rsidRDefault="008242DB" w:rsidP="00866264">
            <w:pPr>
              <w:spacing w:after="0" w:line="240" w:lineRule="auto"/>
              <w:rPr>
                <w:rFonts w:ascii="Times New Roman" w:eastAsia="Times New Roman" w:hAnsi="Times New Roman" w:cs="Times New Roman"/>
                <w:color w:val="000000"/>
                <w:lang w:eastAsia="pt-BR"/>
              </w:rPr>
            </w:pPr>
          </w:p>
        </w:tc>
      </w:tr>
    </w:tbl>
    <w:p w14:paraId="1C79F80C" w14:textId="1B442B65" w:rsidR="003864A4" w:rsidRDefault="008242DB" w:rsidP="00D5487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Esta categoria apresentou uma diferença significativa entre a quantidade de informações evidenciadas pelas cooperativas e pelas demais empresas. Essa grande diferença sugere a não existência de processo isomórfico nessa categoria de divulgação.</w:t>
      </w:r>
      <w:r w:rsidR="009235AE">
        <w:rPr>
          <w:rFonts w:ascii="Times New Roman" w:hAnsi="Times New Roman" w:cs="Times New Roman"/>
          <w:sz w:val="24"/>
          <w:szCs w:val="24"/>
        </w:rPr>
        <w:t xml:space="preserve"> Nessa categoria foram consideradas informações como: </w:t>
      </w:r>
      <w:r w:rsidR="009235AE" w:rsidRPr="007A724D">
        <w:rPr>
          <w:rFonts w:ascii="Times New Roman" w:hAnsi="Times New Roman" w:cs="Times New Roman"/>
          <w:sz w:val="24"/>
          <w:szCs w:val="24"/>
        </w:rPr>
        <w:t>“</w:t>
      </w:r>
      <w:r w:rsidR="009235AE">
        <w:rPr>
          <w:rFonts w:ascii="Times New Roman" w:hAnsi="Times New Roman" w:cs="Times New Roman"/>
          <w:sz w:val="24"/>
          <w:szCs w:val="24"/>
        </w:rPr>
        <w:t>[...] e</w:t>
      </w:r>
      <w:r w:rsidR="009235AE" w:rsidRPr="009235AE">
        <w:rPr>
          <w:rFonts w:ascii="Times New Roman" w:hAnsi="Times New Roman" w:cs="Times New Roman"/>
          <w:sz w:val="24"/>
          <w:szCs w:val="24"/>
        </w:rPr>
        <w:t>ngajar nossos colaboradores em esforços de sustentabilidade relacionados ao meio ambiente e proporcionar treinamentos para aperfeiçoar as práticas de gestão ambiental</w:t>
      </w:r>
      <w:r w:rsidR="009235AE" w:rsidRPr="007A724D">
        <w:rPr>
          <w:rFonts w:ascii="Times New Roman" w:hAnsi="Times New Roman" w:cs="Times New Roman"/>
          <w:sz w:val="24"/>
          <w:szCs w:val="24"/>
        </w:rPr>
        <w:t>”</w:t>
      </w:r>
      <w:r w:rsidR="009235AE">
        <w:rPr>
          <w:rFonts w:ascii="Times New Roman" w:hAnsi="Times New Roman" w:cs="Times New Roman"/>
          <w:sz w:val="24"/>
          <w:szCs w:val="24"/>
        </w:rPr>
        <w:t xml:space="preserve"> (B</w:t>
      </w:r>
      <w:r w:rsidR="004B1148">
        <w:rPr>
          <w:rFonts w:ascii="Times New Roman" w:hAnsi="Times New Roman" w:cs="Times New Roman"/>
          <w:sz w:val="24"/>
          <w:szCs w:val="24"/>
        </w:rPr>
        <w:t>unge</w:t>
      </w:r>
      <w:r w:rsidR="009235AE">
        <w:rPr>
          <w:rFonts w:ascii="Times New Roman" w:hAnsi="Times New Roman" w:cs="Times New Roman"/>
          <w:sz w:val="24"/>
          <w:szCs w:val="24"/>
        </w:rPr>
        <w:t xml:space="preserve">, 2016, p. </w:t>
      </w:r>
      <w:r w:rsidR="00635C53">
        <w:rPr>
          <w:rFonts w:ascii="Times New Roman" w:hAnsi="Times New Roman" w:cs="Times New Roman"/>
          <w:sz w:val="24"/>
          <w:szCs w:val="24"/>
        </w:rPr>
        <w:t>17</w:t>
      </w:r>
      <w:r w:rsidR="009235AE">
        <w:rPr>
          <w:rFonts w:ascii="Times New Roman" w:hAnsi="Times New Roman" w:cs="Times New Roman"/>
          <w:sz w:val="24"/>
          <w:szCs w:val="24"/>
        </w:rPr>
        <w:t>)</w:t>
      </w:r>
      <w:r w:rsidR="00792ED4">
        <w:rPr>
          <w:rFonts w:ascii="Times New Roman" w:hAnsi="Times New Roman" w:cs="Times New Roman"/>
          <w:sz w:val="24"/>
          <w:szCs w:val="24"/>
        </w:rPr>
        <w:t>. Através de informações dessa natureza fica evidente a preocupação da B</w:t>
      </w:r>
      <w:r w:rsidR="004B1148">
        <w:rPr>
          <w:rFonts w:ascii="Times New Roman" w:hAnsi="Times New Roman" w:cs="Times New Roman"/>
          <w:sz w:val="24"/>
          <w:szCs w:val="24"/>
        </w:rPr>
        <w:t>unge</w:t>
      </w:r>
      <w:r w:rsidR="00792ED4">
        <w:rPr>
          <w:rFonts w:ascii="Times New Roman" w:hAnsi="Times New Roman" w:cs="Times New Roman"/>
          <w:sz w:val="24"/>
          <w:szCs w:val="24"/>
        </w:rPr>
        <w:t xml:space="preserve"> </w:t>
      </w:r>
      <w:r w:rsidR="00443914">
        <w:rPr>
          <w:rFonts w:ascii="Times New Roman" w:hAnsi="Times New Roman" w:cs="Times New Roman"/>
          <w:sz w:val="24"/>
          <w:szCs w:val="24"/>
        </w:rPr>
        <w:t xml:space="preserve">em </w:t>
      </w:r>
      <w:proofErr w:type="gramStart"/>
      <w:r w:rsidR="00443914">
        <w:rPr>
          <w:rFonts w:ascii="Times New Roman" w:hAnsi="Times New Roman" w:cs="Times New Roman"/>
          <w:sz w:val="24"/>
          <w:szCs w:val="24"/>
        </w:rPr>
        <w:t>implementar</w:t>
      </w:r>
      <w:proofErr w:type="gramEnd"/>
      <w:r w:rsidR="00443914">
        <w:rPr>
          <w:rFonts w:ascii="Times New Roman" w:hAnsi="Times New Roman" w:cs="Times New Roman"/>
          <w:sz w:val="24"/>
          <w:szCs w:val="24"/>
        </w:rPr>
        <w:t xml:space="preserve"> ações voltadas ao treinamento de seus empregados para melhorar as práticas relativas ao meio ambiente na organização.</w:t>
      </w:r>
    </w:p>
    <w:p w14:paraId="688324F4" w14:textId="2F2FC206" w:rsidR="008242DB" w:rsidRDefault="008242DB" w:rsidP="00D5487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Outra categoria </w:t>
      </w:r>
      <w:r w:rsidR="00443914">
        <w:rPr>
          <w:rFonts w:ascii="Times New Roman" w:hAnsi="Times New Roman" w:cs="Times New Roman"/>
          <w:sz w:val="24"/>
          <w:szCs w:val="24"/>
        </w:rPr>
        <w:t xml:space="preserve">adaptada da NBCT 15 para servir de base para análise das divulgações de informações de cunho ambiental pelas empresas diz respeito </w:t>
      </w:r>
      <w:r w:rsidR="004B1148">
        <w:rPr>
          <w:rFonts w:ascii="Times New Roman" w:hAnsi="Times New Roman" w:cs="Times New Roman"/>
          <w:sz w:val="24"/>
          <w:szCs w:val="24"/>
        </w:rPr>
        <w:t>a</w:t>
      </w:r>
      <w:r>
        <w:rPr>
          <w:rFonts w:ascii="Times New Roman" w:hAnsi="Times New Roman" w:cs="Times New Roman"/>
          <w:sz w:val="24"/>
          <w:szCs w:val="24"/>
        </w:rPr>
        <w:t xml:space="preserve"> a</w:t>
      </w:r>
      <w:r w:rsidRPr="008242DB">
        <w:rPr>
          <w:rFonts w:ascii="Times New Roman" w:hAnsi="Times New Roman" w:cs="Times New Roman"/>
          <w:sz w:val="24"/>
          <w:szCs w:val="24"/>
        </w:rPr>
        <w:t xml:space="preserve">ções relativas </w:t>
      </w:r>
      <w:proofErr w:type="gramStart"/>
      <w:r w:rsidRPr="008242DB">
        <w:rPr>
          <w:rFonts w:ascii="Times New Roman" w:hAnsi="Times New Roman" w:cs="Times New Roman"/>
          <w:sz w:val="24"/>
          <w:szCs w:val="24"/>
        </w:rPr>
        <w:t>a</w:t>
      </w:r>
      <w:proofErr w:type="gramEnd"/>
      <w:r w:rsidRPr="008242DB">
        <w:rPr>
          <w:rFonts w:ascii="Times New Roman" w:hAnsi="Times New Roman" w:cs="Times New Roman"/>
          <w:sz w:val="24"/>
          <w:szCs w:val="24"/>
        </w:rPr>
        <w:t xml:space="preserve"> educação ambiental para a comunidade</w:t>
      </w:r>
      <w:r>
        <w:rPr>
          <w:rFonts w:ascii="Times New Roman" w:hAnsi="Times New Roman" w:cs="Times New Roman"/>
          <w:sz w:val="24"/>
          <w:szCs w:val="24"/>
        </w:rPr>
        <w:t>. As ocorrências dessa categoria estão ilustradas pela Tabela 7:</w:t>
      </w:r>
    </w:p>
    <w:p w14:paraId="11C31AE9" w14:textId="77777777" w:rsidR="008242DB" w:rsidRDefault="008242DB" w:rsidP="00D54871">
      <w:pPr>
        <w:spacing w:after="0" w:line="240" w:lineRule="auto"/>
        <w:ind w:firstLine="709"/>
        <w:jc w:val="both"/>
        <w:rPr>
          <w:rFonts w:ascii="Times New Roman" w:hAnsi="Times New Roman" w:cs="Times New Roman"/>
          <w:sz w:val="24"/>
          <w:szCs w:val="24"/>
        </w:rPr>
      </w:pPr>
    </w:p>
    <w:tbl>
      <w:tblPr>
        <w:tblW w:w="9000" w:type="dxa"/>
        <w:jc w:val="center"/>
        <w:tblCellMar>
          <w:left w:w="70" w:type="dxa"/>
          <w:right w:w="70" w:type="dxa"/>
        </w:tblCellMar>
        <w:tblLook w:val="04A0" w:firstRow="1" w:lastRow="0" w:firstColumn="1" w:lastColumn="0" w:noHBand="0" w:noVBand="1"/>
      </w:tblPr>
      <w:tblGrid>
        <w:gridCol w:w="1473"/>
        <w:gridCol w:w="2059"/>
        <w:gridCol w:w="2059"/>
        <w:gridCol w:w="2059"/>
        <w:gridCol w:w="1350"/>
      </w:tblGrid>
      <w:tr w:rsidR="008242DB" w:rsidRPr="008242DB" w14:paraId="0C763547" w14:textId="77777777" w:rsidTr="00443914">
        <w:trPr>
          <w:trHeight w:val="315"/>
          <w:jc w:val="center"/>
        </w:trPr>
        <w:tc>
          <w:tcPr>
            <w:tcW w:w="9000" w:type="dxa"/>
            <w:gridSpan w:val="5"/>
            <w:tcBorders>
              <w:top w:val="nil"/>
              <w:left w:val="nil"/>
              <w:bottom w:val="single" w:sz="4" w:space="0" w:color="auto"/>
              <w:right w:val="nil"/>
            </w:tcBorders>
            <w:shd w:val="clear" w:color="auto" w:fill="auto"/>
            <w:noWrap/>
            <w:vAlign w:val="bottom"/>
            <w:hideMark/>
          </w:tcPr>
          <w:p w14:paraId="47DD363A" w14:textId="1FA89D56" w:rsidR="008242DB" w:rsidRPr="008242DB" w:rsidRDefault="008242DB" w:rsidP="00443914">
            <w:pPr>
              <w:spacing w:after="0" w:line="240" w:lineRule="auto"/>
              <w:jc w:val="center"/>
              <w:rPr>
                <w:rFonts w:ascii="Times New Roman" w:eastAsia="Times New Roman" w:hAnsi="Times New Roman" w:cs="Times New Roman"/>
                <w:b/>
                <w:color w:val="000000"/>
                <w:sz w:val="24"/>
                <w:szCs w:val="24"/>
                <w:lang w:eastAsia="pt-BR"/>
              </w:rPr>
            </w:pPr>
            <w:r w:rsidRPr="008242DB">
              <w:rPr>
                <w:rFonts w:ascii="Times New Roman" w:eastAsia="Times New Roman" w:hAnsi="Times New Roman" w:cs="Times New Roman"/>
                <w:b/>
                <w:color w:val="000000"/>
                <w:sz w:val="24"/>
                <w:szCs w:val="24"/>
                <w:lang w:eastAsia="pt-BR"/>
              </w:rPr>
              <w:t xml:space="preserve">Tabela 7 - Ações relativas </w:t>
            </w:r>
            <w:proofErr w:type="gramStart"/>
            <w:r w:rsidRPr="008242DB">
              <w:rPr>
                <w:rFonts w:ascii="Times New Roman" w:eastAsia="Times New Roman" w:hAnsi="Times New Roman" w:cs="Times New Roman"/>
                <w:b/>
                <w:color w:val="000000"/>
                <w:sz w:val="24"/>
                <w:szCs w:val="24"/>
                <w:lang w:eastAsia="pt-BR"/>
              </w:rPr>
              <w:t>a</w:t>
            </w:r>
            <w:proofErr w:type="gramEnd"/>
            <w:r w:rsidRPr="008242DB">
              <w:rPr>
                <w:rFonts w:ascii="Times New Roman" w:eastAsia="Times New Roman" w:hAnsi="Times New Roman" w:cs="Times New Roman"/>
                <w:b/>
                <w:color w:val="000000"/>
                <w:sz w:val="24"/>
                <w:szCs w:val="24"/>
                <w:lang w:eastAsia="pt-BR"/>
              </w:rPr>
              <w:t xml:space="preserve"> educação ambiental para a comunidade</w:t>
            </w:r>
          </w:p>
        </w:tc>
      </w:tr>
      <w:tr w:rsidR="008242DB" w:rsidRPr="00A03A1E" w14:paraId="27C06CA3" w14:textId="77777777" w:rsidTr="00443914">
        <w:trPr>
          <w:trHeight w:val="255"/>
          <w:jc w:val="center"/>
        </w:trPr>
        <w:tc>
          <w:tcPr>
            <w:tcW w:w="1473" w:type="dxa"/>
            <w:tcBorders>
              <w:top w:val="nil"/>
              <w:left w:val="nil"/>
              <w:bottom w:val="single" w:sz="4" w:space="0" w:color="auto"/>
              <w:right w:val="single" w:sz="4" w:space="0" w:color="auto"/>
            </w:tcBorders>
            <w:shd w:val="clear" w:color="auto" w:fill="auto"/>
            <w:noWrap/>
            <w:vAlign w:val="bottom"/>
            <w:hideMark/>
          </w:tcPr>
          <w:p w14:paraId="2DE68EFB" w14:textId="77777777" w:rsidR="008242DB" w:rsidRPr="00A03A1E" w:rsidRDefault="008242DB" w:rsidP="00443914">
            <w:pPr>
              <w:spacing w:after="0" w:line="240" w:lineRule="auto"/>
              <w:jc w:val="center"/>
              <w:rPr>
                <w:rFonts w:ascii="Times New Roman" w:eastAsia="Times New Roman" w:hAnsi="Times New Roman" w:cs="Times New Roman"/>
                <w:b/>
                <w:bCs/>
                <w:color w:val="000000"/>
                <w:sz w:val="20"/>
                <w:szCs w:val="20"/>
                <w:lang w:eastAsia="pt-BR"/>
              </w:rPr>
            </w:pPr>
            <w:r w:rsidRPr="00A03A1E">
              <w:rPr>
                <w:rFonts w:ascii="Times New Roman" w:eastAsia="Times New Roman" w:hAnsi="Times New Roman" w:cs="Times New Roman"/>
                <w:b/>
                <w:bCs/>
                <w:color w:val="000000"/>
                <w:sz w:val="20"/>
                <w:szCs w:val="20"/>
                <w:lang w:eastAsia="pt-BR"/>
              </w:rPr>
              <w:t>E</w:t>
            </w:r>
            <w:r>
              <w:rPr>
                <w:rFonts w:ascii="Times New Roman" w:eastAsia="Times New Roman" w:hAnsi="Times New Roman" w:cs="Times New Roman"/>
                <w:b/>
                <w:bCs/>
                <w:color w:val="000000"/>
                <w:sz w:val="20"/>
                <w:szCs w:val="20"/>
                <w:lang w:eastAsia="pt-BR"/>
              </w:rPr>
              <w:t>MPRESA</w:t>
            </w:r>
          </w:p>
        </w:tc>
        <w:tc>
          <w:tcPr>
            <w:tcW w:w="2059" w:type="dxa"/>
            <w:tcBorders>
              <w:top w:val="nil"/>
              <w:left w:val="nil"/>
              <w:bottom w:val="single" w:sz="4" w:space="0" w:color="auto"/>
              <w:right w:val="single" w:sz="4" w:space="0" w:color="auto"/>
            </w:tcBorders>
            <w:shd w:val="clear" w:color="auto" w:fill="auto"/>
            <w:noWrap/>
            <w:vAlign w:val="bottom"/>
            <w:hideMark/>
          </w:tcPr>
          <w:p w14:paraId="0107F0C7" w14:textId="77777777" w:rsidR="008242DB" w:rsidRPr="00A03A1E" w:rsidRDefault="008242DB" w:rsidP="00443914">
            <w:pPr>
              <w:spacing w:after="0" w:line="240" w:lineRule="auto"/>
              <w:jc w:val="center"/>
              <w:rPr>
                <w:rFonts w:ascii="Times New Roman" w:eastAsia="Times New Roman" w:hAnsi="Times New Roman" w:cs="Times New Roman"/>
                <w:b/>
                <w:bCs/>
                <w:color w:val="000000"/>
                <w:sz w:val="20"/>
                <w:szCs w:val="20"/>
                <w:lang w:eastAsia="pt-BR"/>
              </w:rPr>
            </w:pPr>
            <w:r w:rsidRPr="00A03A1E">
              <w:rPr>
                <w:rFonts w:ascii="Times New Roman" w:eastAsia="Times New Roman" w:hAnsi="Times New Roman" w:cs="Times New Roman"/>
                <w:b/>
                <w:bCs/>
                <w:color w:val="000000"/>
                <w:sz w:val="20"/>
                <w:szCs w:val="20"/>
                <w:lang w:eastAsia="pt-BR"/>
              </w:rPr>
              <w:t>2014</w:t>
            </w:r>
          </w:p>
        </w:tc>
        <w:tc>
          <w:tcPr>
            <w:tcW w:w="2059" w:type="dxa"/>
            <w:tcBorders>
              <w:top w:val="nil"/>
              <w:left w:val="nil"/>
              <w:bottom w:val="single" w:sz="4" w:space="0" w:color="auto"/>
              <w:right w:val="single" w:sz="4" w:space="0" w:color="auto"/>
            </w:tcBorders>
            <w:shd w:val="clear" w:color="auto" w:fill="auto"/>
            <w:noWrap/>
            <w:vAlign w:val="bottom"/>
            <w:hideMark/>
          </w:tcPr>
          <w:p w14:paraId="28ACC19C" w14:textId="77777777" w:rsidR="008242DB" w:rsidRPr="00A03A1E" w:rsidRDefault="008242DB" w:rsidP="00443914">
            <w:pPr>
              <w:spacing w:after="0" w:line="240" w:lineRule="auto"/>
              <w:jc w:val="center"/>
              <w:rPr>
                <w:rFonts w:ascii="Times New Roman" w:eastAsia="Times New Roman" w:hAnsi="Times New Roman" w:cs="Times New Roman"/>
                <w:b/>
                <w:bCs/>
                <w:color w:val="000000"/>
                <w:sz w:val="20"/>
                <w:szCs w:val="20"/>
                <w:lang w:eastAsia="pt-BR"/>
              </w:rPr>
            </w:pPr>
            <w:r w:rsidRPr="00A03A1E">
              <w:rPr>
                <w:rFonts w:ascii="Times New Roman" w:eastAsia="Times New Roman" w:hAnsi="Times New Roman" w:cs="Times New Roman"/>
                <w:b/>
                <w:bCs/>
                <w:color w:val="000000"/>
                <w:sz w:val="20"/>
                <w:szCs w:val="20"/>
                <w:lang w:eastAsia="pt-BR"/>
              </w:rPr>
              <w:t>2015</w:t>
            </w:r>
          </w:p>
        </w:tc>
        <w:tc>
          <w:tcPr>
            <w:tcW w:w="2059" w:type="dxa"/>
            <w:tcBorders>
              <w:top w:val="nil"/>
              <w:left w:val="nil"/>
              <w:bottom w:val="single" w:sz="4" w:space="0" w:color="auto"/>
              <w:right w:val="single" w:sz="4" w:space="0" w:color="auto"/>
            </w:tcBorders>
            <w:shd w:val="clear" w:color="auto" w:fill="auto"/>
            <w:noWrap/>
            <w:vAlign w:val="bottom"/>
            <w:hideMark/>
          </w:tcPr>
          <w:p w14:paraId="068C43CF" w14:textId="77777777" w:rsidR="008242DB" w:rsidRPr="00A03A1E" w:rsidRDefault="008242DB" w:rsidP="00443914">
            <w:pPr>
              <w:spacing w:after="0" w:line="240" w:lineRule="auto"/>
              <w:jc w:val="center"/>
              <w:rPr>
                <w:rFonts w:ascii="Times New Roman" w:eastAsia="Times New Roman" w:hAnsi="Times New Roman" w:cs="Times New Roman"/>
                <w:b/>
                <w:bCs/>
                <w:color w:val="000000"/>
                <w:sz w:val="20"/>
                <w:szCs w:val="20"/>
                <w:lang w:eastAsia="pt-BR"/>
              </w:rPr>
            </w:pPr>
            <w:r w:rsidRPr="00A03A1E">
              <w:rPr>
                <w:rFonts w:ascii="Times New Roman" w:eastAsia="Times New Roman" w:hAnsi="Times New Roman" w:cs="Times New Roman"/>
                <w:b/>
                <w:bCs/>
                <w:color w:val="000000"/>
                <w:sz w:val="20"/>
                <w:szCs w:val="20"/>
                <w:lang w:eastAsia="pt-BR"/>
              </w:rPr>
              <w:t>2016</w:t>
            </w:r>
          </w:p>
        </w:tc>
        <w:tc>
          <w:tcPr>
            <w:tcW w:w="1350" w:type="dxa"/>
            <w:tcBorders>
              <w:top w:val="nil"/>
              <w:left w:val="nil"/>
              <w:bottom w:val="single" w:sz="4" w:space="0" w:color="auto"/>
              <w:right w:val="nil"/>
            </w:tcBorders>
            <w:shd w:val="clear" w:color="auto" w:fill="auto"/>
            <w:noWrap/>
            <w:vAlign w:val="bottom"/>
            <w:hideMark/>
          </w:tcPr>
          <w:p w14:paraId="4E121BC6" w14:textId="77777777" w:rsidR="008242DB" w:rsidRPr="00A03A1E" w:rsidRDefault="008242DB" w:rsidP="00443914">
            <w:pPr>
              <w:spacing w:after="0" w:line="240" w:lineRule="auto"/>
              <w:jc w:val="center"/>
              <w:rPr>
                <w:rFonts w:ascii="Times New Roman" w:eastAsia="Times New Roman" w:hAnsi="Times New Roman" w:cs="Times New Roman"/>
                <w:b/>
                <w:bCs/>
                <w:color w:val="000000"/>
                <w:sz w:val="20"/>
                <w:szCs w:val="20"/>
                <w:lang w:eastAsia="pt-BR"/>
              </w:rPr>
            </w:pPr>
            <w:r w:rsidRPr="00A03A1E">
              <w:rPr>
                <w:rFonts w:ascii="Times New Roman" w:eastAsia="Times New Roman" w:hAnsi="Times New Roman" w:cs="Times New Roman"/>
                <w:b/>
                <w:bCs/>
                <w:color w:val="000000"/>
                <w:sz w:val="20"/>
                <w:szCs w:val="20"/>
                <w:lang w:eastAsia="pt-BR"/>
              </w:rPr>
              <w:t>TOTAL</w:t>
            </w:r>
          </w:p>
        </w:tc>
      </w:tr>
      <w:tr w:rsidR="008242DB" w:rsidRPr="00A03A1E" w14:paraId="55F24F39" w14:textId="77777777" w:rsidTr="00443914">
        <w:trPr>
          <w:trHeight w:val="255"/>
          <w:jc w:val="center"/>
        </w:trPr>
        <w:tc>
          <w:tcPr>
            <w:tcW w:w="1473" w:type="dxa"/>
            <w:tcBorders>
              <w:top w:val="nil"/>
              <w:left w:val="nil"/>
              <w:bottom w:val="single" w:sz="4" w:space="0" w:color="auto"/>
              <w:right w:val="nil"/>
            </w:tcBorders>
            <w:shd w:val="clear" w:color="auto" w:fill="auto"/>
            <w:noWrap/>
            <w:vAlign w:val="bottom"/>
            <w:hideMark/>
          </w:tcPr>
          <w:p w14:paraId="1C146203" w14:textId="77777777" w:rsidR="008242DB" w:rsidRPr="00A03A1E" w:rsidRDefault="008242DB"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BUNGE</w:t>
            </w:r>
          </w:p>
        </w:tc>
        <w:tc>
          <w:tcPr>
            <w:tcW w:w="2059" w:type="dxa"/>
            <w:tcBorders>
              <w:top w:val="nil"/>
              <w:left w:val="single" w:sz="4" w:space="0" w:color="auto"/>
              <w:bottom w:val="single" w:sz="4" w:space="0" w:color="auto"/>
              <w:right w:val="single" w:sz="4" w:space="0" w:color="auto"/>
            </w:tcBorders>
            <w:shd w:val="clear" w:color="auto" w:fill="auto"/>
            <w:noWrap/>
            <w:vAlign w:val="bottom"/>
            <w:hideMark/>
          </w:tcPr>
          <w:p w14:paraId="5500DACA" w14:textId="77777777" w:rsidR="008242DB" w:rsidRPr="00A03A1E" w:rsidRDefault="008242DB"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4</w:t>
            </w:r>
            <w:proofErr w:type="gramEnd"/>
          </w:p>
        </w:tc>
        <w:tc>
          <w:tcPr>
            <w:tcW w:w="2059" w:type="dxa"/>
            <w:tcBorders>
              <w:top w:val="nil"/>
              <w:left w:val="nil"/>
              <w:bottom w:val="single" w:sz="4" w:space="0" w:color="auto"/>
              <w:right w:val="single" w:sz="4" w:space="0" w:color="auto"/>
            </w:tcBorders>
            <w:shd w:val="clear" w:color="auto" w:fill="auto"/>
            <w:noWrap/>
            <w:vAlign w:val="bottom"/>
            <w:hideMark/>
          </w:tcPr>
          <w:p w14:paraId="1CD65F16" w14:textId="77777777" w:rsidR="008242DB" w:rsidRPr="00A03A1E" w:rsidRDefault="008242DB"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2</w:t>
            </w:r>
            <w:proofErr w:type="gramEnd"/>
          </w:p>
        </w:tc>
        <w:tc>
          <w:tcPr>
            <w:tcW w:w="2059" w:type="dxa"/>
            <w:tcBorders>
              <w:top w:val="nil"/>
              <w:left w:val="nil"/>
              <w:bottom w:val="single" w:sz="4" w:space="0" w:color="auto"/>
              <w:right w:val="single" w:sz="4" w:space="0" w:color="auto"/>
            </w:tcBorders>
            <w:shd w:val="clear" w:color="auto" w:fill="auto"/>
            <w:noWrap/>
            <w:vAlign w:val="bottom"/>
            <w:hideMark/>
          </w:tcPr>
          <w:p w14:paraId="670A9174" w14:textId="77777777" w:rsidR="008242DB" w:rsidRPr="00A03A1E" w:rsidRDefault="008242DB"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3</w:t>
            </w:r>
            <w:proofErr w:type="gramEnd"/>
          </w:p>
        </w:tc>
        <w:tc>
          <w:tcPr>
            <w:tcW w:w="1350" w:type="dxa"/>
            <w:tcBorders>
              <w:top w:val="nil"/>
              <w:left w:val="nil"/>
              <w:bottom w:val="single" w:sz="4" w:space="0" w:color="auto"/>
              <w:right w:val="nil"/>
            </w:tcBorders>
            <w:shd w:val="clear" w:color="auto" w:fill="auto"/>
            <w:noWrap/>
            <w:vAlign w:val="bottom"/>
            <w:hideMark/>
          </w:tcPr>
          <w:p w14:paraId="1B7AED67" w14:textId="77777777" w:rsidR="008242DB" w:rsidRPr="00A03A1E" w:rsidRDefault="008242DB"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9</w:t>
            </w:r>
            <w:proofErr w:type="gramEnd"/>
          </w:p>
        </w:tc>
      </w:tr>
      <w:tr w:rsidR="008242DB" w:rsidRPr="00A03A1E" w14:paraId="62946D3D" w14:textId="77777777" w:rsidTr="00443914">
        <w:trPr>
          <w:trHeight w:val="255"/>
          <w:jc w:val="center"/>
        </w:trPr>
        <w:tc>
          <w:tcPr>
            <w:tcW w:w="1473" w:type="dxa"/>
            <w:tcBorders>
              <w:top w:val="nil"/>
              <w:left w:val="nil"/>
              <w:bottom w:val="single" w:sz="4" w:space="0" w:color="auto"/>
              <w:right w:val="nil"/>
            </w:tcBorders>
            <w:shd w:val="clear" w:color="auto" w:fill="auto"/>
            <w:noWrap/>
            <w:vAlign w:val="bottom"/>
            <w:hideMark/>
          </w:tcPr>
          <w:p w14:paraId="4BD6307F" w14:textId="15885A72" w:rsidR="008242DB" w:rsidRPr="00A03A1E" w:rsidRDefault="008242DB"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CARGIL</w:t>
            </w:r>
            <w:r w:rsidR="0070760C">
              <w:rPr>
                <w:rFonts w:ascii="Times New Roman" w:eastAsia="Times New Roman" w:hAnsi="Times New Roman" w:cs="Times New Roman"/>
                <w:color w:val="000000"/>
                <w:sz w:val="20"/>
                <w:szCs w:val="20"/>
                <w:lang w:eastAsia="pt-BR"/>
              </w:rPr>
              <w:t>L</w:t>
            </w:r>
          </w:p>
        </w:tc>
        <w:tc>
          <w:tcPr>
            <w:tcW w:w="2059" w:type="dxa"/>
            <w:tcBorders>
              <w:top w:val="nil"/>
              <w:left w:val="single" w:sz="4" w:space="0" w:color="auto"/>
              <w:bottom w:val="single" w:sz="4" w:space="0" w:color="auto"/>
              <w:right w:val="single" w:sz="4" w:space="0" w:color="auto"/>
            </w:tcBorders>
            <w:shd w:val="clear" w:color="auto" w:fill="auto"/>
            <w:noWrap/>
            <w:vAlign w:val="bottom"/>
            <w:hideMark/>
          </w:tcPr>
          <w:p w14:paraId="730F5C77" w14:textId="77777777" w:rsidR="008242DB" w:rsidRPr="00A03A1E" w:rsidRDefault="008242DB"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6</w:t>
            </w:r>
            <w:proofErr w:type="gramEnd"/>
          </w:p>
        </w:tc>
        <w:tc>
          <w:tcPr>
            <w:tcW w:w="2059" w:type="dxa"/>
            <w:tcBorders>
              <w:top w:val="nil"/>
              <w:left w:val="nil"/>
              <w:bottom w:val="single" w:sz="4" w:space="0" w:color="auto"/>
              <w:right w:val="single" w:sz="4" w:space="0" w:color="auto"/>
            </w:tcBorders>
            <w:shd w:val="clear" w:color="auto" w:fill="auto"/>
            <w:noWrap/>
            <w:vAlign w:val="bottom"/>
            <w:hideMark/>
          </w:tcPr>
          <w:p w14:paraId="2F5B2363" w14:textId="77777777" w:rsidR="008242DB" w:rsidRPr="00A03A1E" w:rsidRDefault="008242DB"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3</w:t>
            </w:r>
            <w:proofErr w:type="gramEnd"/>
          </w:p>
        </w:tc>
        <w:tc>
          <w:tcPr>
            <w:tcW w:w="2059" w:type="dxa"/>
            <w:tcBorders>
              <w:top w:val="nil"/>
              <w:left w:val="nil"/>
              <w:bottom w:val="single" w:sz="4" w:space="0" w:color="auto"/>
              <w:right w:val="single" w:sz="4" w:space="0" w:color="auto"/>
            </w:tcBorders>
            <w:shd w:val="clear" w:color="auto" w:fill="auto"/>
            <w:noWrap/>
            <w:vAlign w:val="bottom"/>
            <w:hideMark/>
          </w:tcPr>
          <w:p w14:paraId="56696501" w14:textId="77777777" w:rsidR="008242DB" w:rsidRPr="00A03A1E" w:rsidRDefault="008242DB"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2</w:t>
            </w:r>
            <w:proofErr w:type="gramEnd"/>
          </w:p>
        </w:tc>
        <w:tc>
          <w:tcPr>
            <w:tcW w:w="1350" w:type="dxa"/>
            <w:tcBorders>
              <w:top w:val="nil"/>
              <w:left w:val="nil"/>
              <w:bottom w:val="single" w:sz="4" w:space="0" w:color="auto"/>
              <w:right w:val="nil"/>
            </w:tcBorders>
            <w:shd w:val="clear" w:color="auto" w:fill="auto"/>
            <w:noWrap/>
            <w:vAlign w:val="bottom"/>
            <w:hideMark/>
          </w:tcPr>
          <w:p w14:paraId="2454C19D" w14:textId="77777777" w:rsidR="008242DB" w:rsidRPr="00A03A1E" w:rsidRDefault="008242DB"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11</w:t>
            </w:r>
          </w:p>
        </w:tc>
      </w:tr>
      <w:tr w:rsidR="008242DB" w:rsidRPr="00A03A1E" w14:paraId="1F470109" w14:textId="77777777" w:rsidTr="00443914">
        <w:trPr>
          <w:trHeight w:val="255"/>
          <w:jc w:val="center"/>
        </w:trPr>
        <w:tc>
          <w:tcPr>
            <w:tcW w:w="1473" w:type="dxa"/>
            <w:tcBorders>
              <w:top w:val="nil"/>
              <w:left w:val="nil"/>
              <w:bottom w:val="single" w:sz="4" w:space="0" w:color="auto"/>
              <w:right w:val="nil"/>
            </w:tcBorders>
            <w:shd w:val="clear" w:color="auto" w:fill="auto"/>
            <w:noWrap/>
            <w:vAlign w:val="bottom"/>
            <w:hideMark/>
          </w:tcPr>
          <w:p w14:paraId="732FA8C1" w14:textId="77777777" w:rsidR="008242DB" w:rsidRPr="00A03A1E" w:rsidRDefault="008242DB"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BRF</w:t>
            </w:r>
          </w:p>
        </w:tc>
        <w:tc>
          <w:tcPr>
            <w:tcW w:w="2059" w:type="dxa"/>
            <w:tcBorders>
              <w:top w:val="nil"/>
              <w:left w:val="single" w:sz="4" w:space="0" w:color="auto"/>
              <w:bottom w:val="single" w:sz="4" w:space="0" w:color="auto"/>
              <w:right w:val="single" w:sz="4" w:space="0" w:color="auto"/>
            </w:tcBorders>
            <w:shd w:val="clear" w:color="auto" w:fill="auto"/>
            <w:noWrap/>
            <w:vAlign w:val="bottom"/>
            <w:hideMark/>
          </w:tcPr>
          <w:p w14:paraId="0669EE07" w14:textId="77777777" w:rsidR="008242DB" w:rsidRPr="00A03A1E" w:rsidRDefault="008242DB"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2</w:t>
            </w:r>
            <w:proofErr w:type="gramEnd"/>
          </w:p>
        </w:tc>
        <w:tc>
          <w:tcPr>
            <w:tcW w:w="2059" w:type="dxa"/>
            <w:tcBorders>
              <w:top w:val="nil"/>
              <w:left w:val="nil"/>
              <w:bottom w:val="single" w:sz="4" w:space="0" w:color="auto"/>
              <w:right w:val="single" w:sz="4" w:space="0" w:color="auto"/>
            </w:tcBorders>
            <w:shd w:val="clear" w:color="auto" w:fill="auto"/>
            <w:noWrap/>
            <w:vAlign w:val="bottom"/>
            <w:hideMark/>
          </w:tcPr>
          <w:p w14:paraId="28DD240A" w14:textId="77777777" w:rsidR="008242DB" w:rsidRPr="00A03A1E" w:rsidRDefault="008242DB"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3</w:t>
            </w:r>
            <w:proofErr w:type="gramEnd"/>
          </w:p>
        </w:tc>
        <w:tc>
          <w:tcPr>
            <w:tcW w:w="2059" w:type="dxa"/>
            <w:tcBorders>
              <w:top w:val="nil"/>
              <w:left w:val="nil"/>
              <w:bottom w:val="single" w:sz="4" w:space="0" w:color="auto"/>
              <w:right w:val="single" w:sz="4" w:space="0" w:color="auto"/>
            </w:tcBorders>
            <w:shd w:val="clear" w:color="auto" w:fill="auto"/>
            <w:noWrap/>
            <w:vAlign w:val="bottom"/>
            <w:hideMark/>
          </w:tcPr>
          <w:p w14:paraId="46BC4E87" w14:textId="77777777" w:rsidR="008242DB" w:rsidRPr="00A03A1E" w:rsidRDefault="008242DB"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5</w:t>
            </w:r>
            <w:proofErr w:type="gramEnd"/>
          </w:p>
        </w:tc>
        <w:tc>
          <w:tcPr>
            <w:tcW w:w="1350" w:type="dxa"/>
            <w:tcBorders>
              <w:top w:val="nil"/>
              <w:left w:val="nil"/>
              <w:bottom w:val="single" w:sz="4" w:space="0" w:color="auto"/>
              <w:right w:val="nil"/>
            </w:tcBorders>
            <w:shd w:val="clear" w:color="auto" w:fill="auto"/>
            <w:noWrap/>
            <w:vAlign w:val="bottom"/>
            <w:hideMark/>
          </w:tcPr>
          <w:p w14:paraId="411D620A" w14:textId="77777777" w:rsidR="008242DB" w:rsidRPr="00A03A1E" w:rsidRDefault="008242DB"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10</w:t>
            </w:r>
          </w:p>
        </w:tc>
      </w:tr>
      <w:tr w:rsidR="008242DB" w:rsidRPr="00A03A1E" w14:paraId="0E7639AB" w14:textId="77777777" w:rsidTr="00443914">
        <w:trPr>
          <w:trHeight w:val="255"/>
          <w:jc w:val="center"/>
        </w:trPr>
        <w:tc>
          <w:tcPr>
            <w:tcW w:w="7650"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01FF833A" w14:textId="77777777" w:rsidR="008242DB" w:rsidRPr="00A03A1E" w:rsidRDefault="008242DB" w:rsidP="00443914">
            <w:pPr>
              <w:spacing w:after="0" w:line="240" w:lineRule="auto"/>
              <w:jc w:val="center"/>
              <w:rPr>
                <w:rFonts w:ascii="Times New Roman" w:eastAsia="Times New Roman" w:hAnsi="Times New Roman" w:cs="Times New Roman"/>
                <w:b/>
                <w:bCs/>
                <w:color w:val="000000"/>
                <w:sz w:val="20"/>
                <w:szCs w:val="20"/>
                <w:lang w:eastAsia="pt-BR"/>
              </w:rPr>
            </w:pPr>
            <w:proofErr w:type="gramStart"/>
            <w:r w:rsidRPr="00A03A1E">
              <w:rPr>
                <w:rFonts w:ascii="Times New Roman" w:eastAsia="Times New Roman" w:hAnsi="Times New Roman" w:cs="Times New Roman"/>
                <w:b/>
                <w:bCs/>
                <w:color w:val="000000"/>
                <w:sz w:val="20"/>
                <w:szCs w:val="20"/>
                <w:lang w:eastAsia="pt-BR"/>
              </w:rPr>
              <w:t>TOTAL EMPRESAS</w:t>
            </w:r>
            <w:proofErr w:type="gramEnd"/>
            <w:r w:rsidRPr="00A03A1E">
              <w:rPr>
                <w:rFonts w:ascii="Times New Roman" w:eastAsia="Times New Roman" w:hAnsi="Times New Roman" w:cs="Times New Roman"/>
                <w:b/>
                <w:bCs/>
                <w:color w:val="000000"/>
                <w:sz w:val="20"/>
                <w:szCs w:val="20"/>
                <w:lang w:eastAsia="pt-BR"/>
              </w:rPr>
              <w:t xml:space="preserve"> PRIVADAS</w:t>
            </w:r>
          </w:p>
        </w:tc>
        <w:tc>
          <w:tcPr>
            <w:tcW w:w="1350" w:type="dxa"/>
            <w:tcBorders>
              <w:top w:val="nil"/>
              <w:left w:val="nil"/>
              <w:bottom w:val="single" w:sz="4" w:space="0" w:color="auto"/>
              <w:right w:val="nil"/>
            </w:tcBorders>
            <w:shd w:val="clear" w:color="auto" w:fill="auto"/>
            <w:noWrap/>
            <w:vAlign w:val="bottom"/>
            <w:hideMark/>
          </w:tcPr>
          <w:p w14:paraId="4259EA17" w14:textId="77777777" w:rsidR="008242DB" w:rsidRPr="00A03A1E" w:rsidRDefault="008242DB" w:rsidP="00443914">
            <w:pPr>
              <w:spacing w:after="0" w:line="240" w:lineRule="auto"/>
              <w:jc w:val="center"/>
              <w:rPr>
                <w:rFonts w:ascii="Times New Roman" w:eastAsia="Times New Roman" w:hAnsi="Times New Roman" w:cs="Times New Roman"/>
                <w:b/>
                <w:bCs/>
                <w:color w:val="000000"/>
                <w:sz w:val="20"/>
                <w:szCs w:val="20"/>
                <w:lang w:eastAsia="pt-BR"/>
              </w:rPr>
            </w:pPr>
            <w:r w:rsidRPr="00A03A1E">
              <w:rPr>
                <w:rFonts w:ascii="Times New Roman" w:eastAsia="Times New Roman" w:hAnsi="Times New Roman" w:cs="Times New Roman"/>
                <w:b/>
                <w:bCs/>
                <w:color w:val="000000"/>
                <w:sz w:val="20"/>
                <w:szCs w:val="20"/>
                <w:lang w:eastAsia="pt-BR"/>
              </w:rPr>
              <w:t>30</w:t>
            </w:r>
          </w:p>
        </w:tc>
      </w:tr>
      <w:tr w:rsidR="008242DB" w:rsidRPr="00A03A1E" w14:paraId="434FDD29" w14:textId="77777777" w:rsidTr="00443914">
        <w:trPr>
          <w:trHeight w:val="255"/>
          <w:jc w:val="center"/>
        </w:trPr>
        <w:tc>
          <w:tcPr>
            <w:tcW w:w="1473" w:type="dxa"/>
            <w:tcBorders>
              <w:top w:val="nil"/>
              <w:left w:val="nil"/>
              <w:bottom w:val="single" w:sz="4" w:space="0" w:color="auto"/>
              <w:right w:val="nil"/>
            </w:tcBorders>
            <w:shd w:val="clear" w:color="auto" w:fill="auto"/>
            <w:noWrap/>
            <w:vAlign w:val="bottom"/>
            <w:hideMark/>
          </w:tcPr>
          <w:p w14:paraId="688F2046" w14:textId="77777777" w:rsidR="008242DB" w:rsidRPr="00A03A1E" w:rsidRDefault="008242DB"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LAR</w:t>
            </w:r>
          </w:p>
        </w:tc>
        <w:tc>
          <w:tcPr>
            <w:tcW w:w="2059" w:type="dxa"/>
            <w:tcBorders>
              <w:top w:val="nil"/>
              <w:left w:val="single" w:sz="4" w:space="0" w:color="auto"/>
              <w:bottom w:val="single" w:sz="4" w:space="0" w:color="auto"/>
              <w:right w:val="single" w:sz="4" w:space="0" w:color="auto"/>
            </w:tcBorders>
            <w:shd w:val="clear" w:color="auto" w:fill="auto"/>
            <w:vAlign w:val="bottom"/>
            <w:hideMark/>
          </w:tcPr>
          <w:p w14:paraId="55D5FE63" w14:textId="77777777" w:rsidR="008242DB" w:rsidRPr="00A03A1E" w:rsidRDefault="008242DB"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3</w:t>
            </w:r>
            <w:proofErr w:type="gramEnd"/>
          </w:p>
        </w:tc>
        <w:tc>
          <w:tcPr>
            <w:tcW w:w="2059" w:type="dxa"/>
            <w:tcBorders>
              <w:top w:val="nil"/>
              <w:left w:val="nil"/>
              <w:bottom w:val="single" w:sz="4" w:space="0" w:color="auto"/>
              <w:right w:val="single" w:sz="4" w:space="0" w:color="auto"/>
            </w:tcBorders>
            <w:shd w:val="clear" w:color="auto" w:fill="auto"/>
            <w:vAlign w:val="bottom"/>
            <w:hideMark/>
          </w:tcPr>
          <w:p w14:paraId="0D8CF775" w14:textId="77777777" w:rsidR="008242DB" w:rsidRPr="00A03A1E" w:rsidRDefault="008242DB"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1</w:t>
            </w:r>
            <w:proofErr w:type="gramEnd"/>
          </w:p>
        </w:tc>
        <w:tc>
          <w:tcPr>
            <w:tcW w:w="2059" w:type="dxa"/>
            <w:tcBorders>
              <w:top w:val="nil"/>
              <w:left w:val="nil"/>
              <w:bottom w:val="single" w:sz="4" w:space="0" w:color="auto"/>
              <w:right w:val="single" w:sz="4" w:space="0" w:color="auto"/>
            </w:tcBorders>
            <w:shd w:val="clear" w:color="auto" w:fill="auto"/>
            <w:vAlign w:val="bottom"/>
            <w:hideMark/>
          </w:tcPr>
          <w:p w14:paraId="73FDEEA9" w14:textId="77777777" w:rsidR="008242DB" w:rsidRPr="00A03A1E" w:rsidRDefault="008242DB"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1</w:t>
            </w:r>
            <w:proofErr w:type="gramEnd"/>
          </w:p>
        </w:tc>
        <w:tc>
          <w:tcPr>
            <w:tcW w:w="1350" w:type="dxa"/>
            <w:tcBorders>
              <w:top w:val="nil"/>
              <w:left w:val="nil"/>
              <w:bottom w:val="single" w:sz="4" w:space="0" w:color="auto"/>
              <w:right w:val="nil"/>
            </w:tcBorders>
            <w:shd w:val="clear" w:color="auto" w:fill="auto"/>
            <w:noWrap/>
            <w:vAlign w:val="bottom"/>
            <w:hideMark/>
          </w:tcPr>
          <w:p w14:paraId="6FB9BB35" w14:textId="77777777" w:rsidR="008242DB" w:rsidRPr="00A03A1E" w:rsidRDefault="008242DB"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5</w:t>
            </w:r>
            <w:proofErr w:type="gramEnd"/>
          </w:p>
        </w:tc>
      </w:tr>
      <w:tr w:rsidR="008242DB" w:rsidRPr="00A03A1E" w14:paraId="0CE3A9AD" w14:textId="77777777" w:rsidTr="00443914">
        <w:trPr>
          <w:trHeight w:val="255"/>
          <w:jc w:val="center"/>
        </w:trPr>
        <w:tc>
          <w:tcPr>
            <w:tcW w:w="1473" w:type="dxa"/>
            <w:tcBorders>
              <w:top w:val="nil"/>
              <w:left w:val="nil"/>
              <w:bottom w:val="single" w:sz="4" w:space="0" w:color="auto"/>
              <w:right w:val="nil"/>
            </w:tcBorders>
            <w:shd w:val="clear" w:color="auto" w:fill="auto"/>
            <w:noWrap/>
            <w:vAlign w:val="bottom"/>
            <w:hideMark/>
          </w:tcPr>
          <w:p w14:paraId="69E43FF0" w14:textId="77777777" w:rsidR="008242DB" w:rsidRPr="00A03A1E" w:rsidRDefault="008242DB"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COAMO</w:t>
            </w:r>
          </w:p>
        </w:tc>
        <w:tc>
          <w:tcPr>
            <w:tcW w:w="2059" w:type="dxa"/>
            <w:tcBorders>
              <w:top w:val="nil"/>
              <w:left w:val="single" w:sz="4" w:space="0" w:color="auto"/>
              <w:bottom w:val="single" w:sz="4" w:space="0" w:color="auto"/>
              <w:right w:val="single" w:sz="4" w:space="0" w:color="auto"/>
            </w:tcBorders>
            <w:shd w:val="clear" w:color="auto" w:fill="auto"/>
            <w:vAlign w:val="bottom"/>
            <w:hideMark/>
          </w:tcPr>
          <w:p w14:paraId="7475D66A" w14:textId="77777777" w:rsidR="008242DB" w:rsidRPr="00A03A1E" w:rsidRDefault="008242DB"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1</w:t>
            </w:r>
            <w:proofErr w:type="gramEnd"/>
          </w:p>
        </w:tc>
        <w:tc>
          <w:tcPr>
            <w:tcW w:w="2059" w:type="dxa"/>
            <w:tcBorders>
              <w:top w:val="nil"/>
              <w:left w:val="nil"/>
              <w:bottom w:val="single" w:sz="4" w:space="0" w:color="auto"/>
              <w:right w:val="single" w:sz="4" w:space="0" w:color="auto"/>
            </w:tcBorders>
            <w:shd w:val="clear" w:color="auto" w:fill="auto"/>
            <w:vAlign w:val="bottom"/>
            <w:hideMark/>
          </w:tcPr>
          <w:p w14:paraId="67AFA6DA" w14:textId="77777777" w:rsidR="008242DB" w:rsidRPr="00A03A1E" w:rsidRDefault="008242DB"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2</w:t>
            </w:r>
            <w:proofErr w:type="gramEnd"/>
          </w:p>
        </w:tc>
        <w:tc>
          <w:tcPr>
            <w:tcW w:w="2059" w:type="dxa"/>
            <w:tcBorders>
              <w:top w:val="nil"/>
              <w:left w:val="nil"/>
              <w:bottom w:val="single" w:sz="4" w:space="0" w:color="auto"/>
              <w:right w:val="single" w:sz="4" w:space="0" w:color="auto"/>
            </w:tcBorders>
            <w:shd w:val="clear" w:color="auto" w:fill="auto"/>
            <w:vAlign w:val="bottom"/>
            <w:hideMark/>
          </w:tcPr>
          <w:p w14:paraId="58A0ED42" w14:textId="77777777" w:rsidR="008242DB" w:rsidRPr="00A03A1E" w:rsidRDefault="008242DB"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1</w:t>
            </w:r>
            <w:proofErr w:type="gramEnd"/>
          </w:p>
        </w:tc>
        <w:tc>
          <w:tcPr>
            <w:tcW w:w="1350" w:type="dxa"/>
            <w:tcBorders>
              <w:top w:val="nil"/>
              <w:left w:val="nil"/>
              <w:bottom w:val="single" w:sz="4" w:space="0" w:color="auto"/>
              <w:right w:val="nil"/>
            </w:tcBorders>
            <w:shd w:val="clear" w:color="auto" w:fill="auto"/>
            <w:noWrap/>
            <w:vAlign w:val="bottom"/>
            <w:hideMark/>
          </w:tcPr>
          <w:p w14:paraId="30BAE4AE" w14:textId="77777777" w:rsidR="008242DB" w:rsidRPr="00A03A1E" w:rsidRDefault="008242DB"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4</w:t>
            </w:r>
            <w:proofErr w:type="gramEnd"/>
          </w:p>
        </w:tc>
      </w:tr>
      <w:tr w:rsidR="008242DB" w:rsidRPr="00A03A1E" w14:paraId="21624254" w14:textId="77777777" w:rsidTr="00443914">
        <w:trPr>
          <w:trHeight w:val="255"/>
          <w:jc w:val="center"/>
        </w:trPr>
        <w:tc>
          <w:tcPr>
            <w:tcW w:w="1473" w:type="dxa"/>
            <w:tcBorders>
              <w:top w:val="nil"/>
              <w:left w:val="nil"/>
              <w:bottom w:val="single" w:sz="4" w:space="0" w:color="auto"/>
              <w:right w:val="nil"/>
            </w:tcBorders>
            <w:shd w:val="clear" w:color="auto" w:fill="auto"/>
            <w:noWrap/>
            <w:vAlign w:val="bottom"/>
            <w:hideMark/>
          </w:tcPr>
          <w:p w14:paraId="14F109BF" w14:textId="77777777" w:rsidR="008242DB" w:rsidRPr="00A03A1E" w:rsidRDefault="008242DB"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C. VALE</w:t>
            </w:r>
          </w:p>
        </w:tc>
        <w:tc>
          <w:tcPr>
            <w:tcW w:w="2059" w:type="dxa"/>
            <w:tcBorders>
              <w:top w:val="nil"/>
              <w:left w:val="single" w:sz="4" w:space="0" w:color="auto"/>
              <w:bottom w:val="single" w:sz="4" w:space="0" w:color="auto"/>
              <w:right w:val="single" w:sz="4" w:space="0" w:color="auto"/>
            </w:tcBorders>
            <w:shd w:val="clear" w:color="auto" w:fill="auto"/>
            <w:vAlign w:val="bottom"/>
            <w:hideMark/>
          </w:tcPr>
          <w:p w14:paraId="7E0FAB31" w14:textId="77777777" w:rsidR="008242DB" w:rsidRPr="00A03A1E" w:rsidRDefault="008242DB"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6</w:t>
            </w:r>
            <w:proofErr w:type="gramEnd"/>
          </w:p>
        </w:tc>
        <w:tc>
          <w:tcPr>
            <w:tcW w:w="2059" w:type="dxa"/>
            <w:tcBorders>
              <w:top w:val="nil"/>
              <w:left w:val="nil"/>
              <w:bottom w:val="single" w:sz="4" w:space="0" w:color="auto"/>
              <w:right w:val="single" w:sz="4" w:space="0" w:color="auto"/>
            </w:tcBorders>
            <w:shd w:val="clear" w:color="auto" w:fill="auto"/>
            <w:vAlign w:val="bottom"/>
            <w:hideMark/>
          </w:tcPr>
          <w:p w14:paraId="3A276997" w14:textId="77777777" w:rsidR="008242DB" w:rsidRPr="00A03A1E" w:rsidRDefault="008242DB"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3</w:t>
            </w:r>
            <w:proofErr w:type="gramEnd"/>
          </w:p>
        </w:tc>
        <w:tc>
          <w:tcPr>
            <w:tcW w:w="2059" w:type="dxa"/>
            <w:tcBorders>
              <w:top w:val="nil"/>
              <w:left w:val="nil"/>
              <w:bottom w:val="single" w:sz="4" w:space="0" w:color="auto"/>
              <w:right w:val="single" w:sz="4" w:space="0" w:color="auto"/>
            </w:tcBorders>
            <w:shd w:val="clear" w:color="auto" w:fill="auto"/>
            <w:vAlign w:val="bottom"/>
            <w:hideMark/>
          </w:tcPr>
          <w:p w14:paraId="150AAA30" w14:textId="77777777" w:rsidR="008242DB" w:rsidRPr="00A03A1E" w:rsidRDefault="008242DB"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3</w:t>
            </w:r>
            <w:proofErr w:type="gramEnd"/>
          </w:p>
        </w:tc>
        <w:tc>
          <w:tcPr>
            <w:tcW w:w="1350" w:type="dxa"/>
            <w:tcBorders>
              <w:top w:val="nil"/>
              <w:left w:val="nil"/>
              <w:bottom w:val="single" w:sz="4" w:space="0" w:color="auto"/>
              <w:right w:val="nil"/>
            </w:tcBorders>
            <w:shd w:val="clear" w:color="auto" w:fill="auto"/>
            <w:noWrap/>
            <w:vAlign w:val="bottom"/>
            <w:hideMark/>
          </w:tcPr>
          <w:p w14:paraId="552FAF3B" w14:textId="77777777" w:rsidR="008242DB" w:rsidRPr="00A03A1E" w:rsidRDefault="008242DB"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12</w:t>
            </w:r>
          </w:p>
        </w:tc>
      </w:tr>
      <w:tr w:rsidR="008242DB" w:rsidRPr="00A03A1E" w14:paraId="7A611BB1" w14:textId="77777777" w:rsidTr="00443914">
        <w:trPr>
          <w:trHeight w:val="255"/>
          <w:jc w:val="center"/>
        </w:trPr>
        <w:tc>
          <w:tcPr>
            <w:tcW w:w="7650"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51974677" w14:textId="77777777" w:rsidR="008242DB" w:rsidRPr="00A03A1E" w:rsidRDefault="008242DB" w:rsidP="00443914">
            <w:pPr>
              <w:spacing w:after="0" w:line="240" w:lineRule="auto"/>
              <w:jc w:val="center"/>
              <w:rPr>
                <w:rFonts w:ascii="Times New Roman" w:eastAsia="Times New Roman" w:hAnsi="Times New Roman" w:cs="Times New Roman"/>
                <w:b/>
                <w:bCs/>
                <w:color w:val="000000"/>
                <w:sz w:val="20"/>
                <w:szCs w:val="20"/>
                <w:lang w:eastAsia="pt-BR"/>
              </w:rPr>
            </w:pPr>
            <w:proofErr w:type="gramStart"/>
            <w:r w:rsidRPr="00A03A1E">
              <w:rPr>
                <w:rFonts w:ascii="Times New Roman" w:eastAsia="Times New Roman" w:hAnsi="Times New Roman" w:cs="Times New Roman"/>
                <w:b/>
                <w:bCs/>
                <w:color w:val="000000"/>
                <w:sz w:val="20"/>
                <w:szCs w:val="20"/>
                <w:lang w:eastAsia="pt-BR"/>
              </w:rPr>
              <w:t>TOTAL COOPERATIVAS</w:t>
            </w:r>
            <w:proofErr w:type="gramEnd"/>
          </w:p>
        </w:tc>
        <w:tc>
          <w:tcPr>
            <w:tcW w:w="1350" w:type="dxa"/>
            <w:tcBorders>
              <w:top w:val="nil"/>
              <w:left w:val="nil"/>
              <w:bottom w:val="single" w:sz="4" w:space="0" w:color="auto"/>
              <w:right w:val="nil"/>
            </w:tcBorders>
            <w:shd w:val="clear" w:color="auto" w:fill="auto"/>
            <w:noWrap/>
            <w:vAlign w:val="bottom"/>
            <w:hideMark/>
          </w:tcPr>
          <w:p w14:paraId="337714AE" w14:textId="77777777" w:rsidR="008242DB" w:rsidRPr="00A03A1E" w:rsidRDefault="008242DB" w:rsidP="00443914">
            <w:pPr>
              <w:spacing w:after="0" w:line="240" w:lineRule="auto"/>
              <w:jc w:val="center"/>
              <w:rPr>
                <w:rFonts w:ascii="Times New Roman" w:eastAsia="Times New Roman" w:hAnsi="Times New Roman" w:cs="Times New Roman"/>
                <w:b/>
                <w:bCs/>
                <w:color w:val="000000"/>
                <w:sz w:val="20"/>
                <w:szCs w:val="20"/>
                <w:lang w:eastAsia="pt-BR"/>
              </w:rPr>
            </w:pPr>
            <w:r w:rsidRPr="00A03A1E">
              <w:rPr>
                <w:rFonts w:ascii="Times New Roman" w:eastAsia="Times New Roman" w:hAnsi="Times New Roman" w:cs="Times New Roman"/>
                <w:b/>
                <w:bCs/>
                <w:color w:val="000000"/>
                <w:sz w:val="20"/>
                <w:szCs w:val="20"/>
                <w:lang w:eastAsia="pt-BR"/>
              </w:rPr>
              <w:t>21</w:t>
            </w:r>
          </w:p>
        </w:tc>
      </w:tr>
      <w:tr w:rsidR="008242DB" w:rsidRPr="00A03A1E" w14:paraId="42A9C651" w14:textId="77777777" w:rsidTr="00443914">
        <w:trPr>
          <w:trHeight w:val="300"/>
          <w:jc w:val="center"/>
        </w:trPr>
        <w:tc>
          <w:tcPr>
            <w:tcW w:w="9000" w:type="dxa"/>
            <w:gridSpan w:val="5"/>
            <w:tcBorders>
              <w:top w:val="single" w:sz="4" w:space="0" w:color="auto"/>
              <w:left w:val="nil"/>
              <w:bottom w:val="nil"/>
              <w:right w:val="nil"/>
            </w:tcBorders>
            <w:shd w:val="clear" w:color="auto" w:fill="auto"/>
            <w:noWrap/>
            <w:vAlign w:val="bottom"/>
            <w:hideMark/>
          </w:tcPr>
          <w:p w14:paraId="7A705640" w14:textId="77777777" w:rsidR="008242DB" w:rsidRPr="00A03A1E" w:rsidRDefault="008242DB" w:rsidP="00866264">
            <w:pPr>
              <w:spacing w:after="0" w:line="240" w:lineRule="auto"/>
              <w:rPr>
                <w:rFonts w:ascii="Times New Roman" w:eastAsia="Times New Roman" w:hAnsi="Times New Roman" w:cs="Times New Roman"/>
                <w:color w:val="000000"/>
                <w:lang w:eastAsia="pt-BR"/>
              </w:rPr>
            </w:pPr>
            <w:r w:rsidRPr="00A03A1E">
              <w:rPr>
                <w:rFonts w:ascii="Times New Roman" w:eastAsia="Times New Roman" w:hAnsi="Times New Roman" w:cs="Times New Roman"/>
                <w:color w:val="000000"/>
                <w:lang w:eastAsia="pt-BR"/>
              </w:rPr>
              <w:t>FONTE: Dados da pesquisa</w:t>
            </w:r>
          </w:p>
        </w:tc>
      </w:tr>
    </w:tbl>
    <w:p w14:paraId="0FB89460" w14:textId="77777777" w:rsidR="00443914" w:rsidRDefault="00443914" w:rsidP="00D54871">
      <w:pPr>
        <w:spacing w:after="0" w:line="240" w:lineRule="auto"/>
        <w:ind w:firstLine="709"/>
        <w:jc w:val="both"/>
        <w:rPr>
          <w:rFonts w:ascii="Times New Roman" w:hAnsi="Times New Roman" w:cs="Times New Roman"/>
          <w:sz w:val="24"/>
          <w:szCs w:val="24"/>
        </w:rPr>
      </w:pPr>
    </w:p>
    <w:p w14:paraId="039A3992" w14:textId="142AB824" w:rsidR="008242DB" w:rsidRDefault="00443914" w:rsidP="00D5487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Analisando as informações da Tabela 7, verifica-se que, mais uma vez, </w:t>
      </w:r>
      <w:proofErr w:type="gramStart"/>
      <w:r>
        <w:rPr>
          <w:rFonts w:ascii="Times New Roman" w:hAnsi="Times New Roman" w:cs="Times New Roman"/>
          <w:sz w:val="24"/>
          <w:szCs w:val="24"/>
        </w:rPr>
        <w:t>o número de informações divulgadas enquadradas na categoria são</w:t>
      </w:r>
      <w:proofErr w:type="gramEnd"/>
      <w:r>
        <w:rPr>
          <w:rFonts w:ascii="Times New Roman" w:hAnsi="Times New Roman" w:cs="Times New Roman"/>
          <w:sz w:val="24"/>
          <w:szCs w:val="24"/>
        </w:rPr>
        <w:t xml:space="preserve"> em maior número efetuadas pelas empresas privadas, porém, observando os números individualmente, a cooperativa C. Vale foi a organização com o maior número de informações divulgadas. Tal situação evidencia em relação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categoria ações relativas a educação ambiental para a comunidade a C. Vale possui um processo isomórfico de evidenciação em relação às empresas privadas, diferentemente das demais cooperativas.  </w:t>
      </w:r>
      <w:r w:rsidR="005378CD">
        <w:rPr>
          <w:rFonts w:ascii="Times New Roman" w:hAnsi="Times New Roman" w:cs="Times New Roman"/>
          <w:sz w:val="24"/>
          <w:szCs w:val="24"/>
        </w:rPr>
        <w:t>Para destacar o tipo de informações enquadradas nesta categoria</w:t>
      </w:r>
      <w:r w:rsidR="0068621F">
        <w:rPr>
          <w:rFonts w:ascii="Times New Roman" w:hAnsi="Times New Roman" w:cs="Times New Roman"/>
          <w:sz w:val="24"/>
          <w:szCs w:val="24"/>
        </w:rPr>
        <w:t>, destaca-se o trecho divulgado pela C. Vale</w:t>
      </w:r>
      <w:r>
        <w:rPr>
          <w:rFonts w:ascii="Times New Roman" w:hAnsi="Times New Roman" w:cs="Times New Roman"/>
          <w:sz w:val="24"/>
          <w:szCs w:val="24"/>
        </w:rPr>
        <w:t xml:space="preserve"> </w:t>
      </w:r>
      <w:r w:rsidR="005378CD" w:rsidRPr="007A724D">
        <w:rPr>
          <w:rFonts w:ascii="Times New Roman" w:hAnsi="Times New Roman" w:cs="Times New Roman"/>
          <w:sz w:val="24"/>
          <w:szCs w:val="24"/>
        </w:rPr>
        <w:t>“</w:t>
      </w:r>
      <w:r w:rsidR="0068621F" w:rsidRPr="0068621F">
        <w:rPr>
          <w:rFonts w:ascii="Times New Roman" w:hAnsi="Times New Roman" w:cs="Times New Roman"/>
          <w:sz w:val="24"/>
          <w:szCs w:val="24"/>
        </w:rPr>
        <w:t xml:space="preserve">A cooperativa estimula a recuperação de matas ciliares para a conservação de nascentes fornecendo mudas e assistência técnica aos </w:t>
      </w:r>
      <w:r w:rsidR="0068621F" w:rsidRPr="0068621F">
        <w:rPr>
          <w:rFonts w:ascii="Times New Roman" w:hAnsi="Times New Roman" w:cs="Times New Roman"/>
          <w:sz w:val="24"/>
          <w:szCs w:val="24"/>
        </w:rPr>
        <w:lastRenderedPageBreak/>
        <w:t>associados.</w:t>
      </w:r>
      <w:r w:rsidR="005378CD" w:rsidRPr="007A724D">
        <w:rPr>
          <w:rFonts w:ascii="Times New Roman" w:hAnsi="Times New Roman" w:cs="Times New Roman"/>
          <w:sz w:val="24"/>
          <w:szCs w:val="24"/>
        </w:rPr>
        <w:t>”</w:t>
      </w:r>
      <w:r w:rsidR="005378CD">
        <w:rPr>
          <w:rFonts w:ascii="Times New Roman" w:hAnsi="Times New Roman" w:cs="Times New Roman"/>
          <w:sz w:val="24"/>
          <w:szCs w:val="24"/>
        </w:rPr>
        <w:t xml:space="preserve"> (C. </w:t>
      </w:r>
      <w:proofErr w:type="gramStart"/>
      <w:r w:rsidR="005378CD">
        <w:rPr>
          <w:rFonts w:ascii="Times New Roman" w:hAnsi="Times New Roman" w:cs="Times New Roman"/>
          <w:sz w:val="24"/>
          <w:szCs w:val="24"/>
        </w:rPr>
        <w:t>V</w:t>
      </w:r>
      <w:r w:rsidR="00FD6C83">
        <w:rPr>
          <w:rFonts w:ascii="Times New Roman" w:hAnsi="Times New Roman" w:cs="Times New Roman"/>
          <w:sz w:val="24"/>
          <w:szCs w:val="24"/>
        </w:rPr>
        <w:t>ale</w:t>
      </w:r>
      <w:r w:rsidR="005378CD">
        <w:rPr>
          <w:rFonts w:ascii="Times New Roman" w:hAnsi="Times New Roman" w:cs="Times New Roman"/>
          <w:sz w:val="24"/>
          <w:szCs w:val="24"/>
        </w:rPr>
        <w:t>,</w:t>
      </w:r>
      <w:proofErr w:type="gramEnd"/>
      <w:r w:rsidR="005378CD">
        <w:rPr>
          <w:rFonts w:ascii="Times New Roman" w:hAnsi="Times New Roman" w:cs="Times New Roman"/>
          <w:sz w:val="24"/>
          <w:szCs w:val="24"/>
        </w:rPr>
        <w:t xml:space="preserve"> 201</w:t>
      </w:r>
      <w:r w:rsidR="0068621F">
        <w:rPr>
          <w:rFonts w:ascii="Times New Roman" w:hAnsi="Times New Roman" w:cs="Times New Roman"/>
          <w:sz w:val="24"/>
          <w:szCs w:val="24"/>
        </w:rPr>
        <w:t>5</w:t>
      </w:r>
      <w:r w:rsidR="005378CD">
        <w:rPr>
          <w:rFonts w:ascii="Times New Roman" w:hAnsi="Times New Roman" w:cs="Times New Roman"/>
          <w:sz w:val="24"/>
          <w:szCs w:val="24"/>
        </w:rPr>
        <w:t xml:space="preserve">, p. </w:t>
      </w:r>
      <w:r w:rsidR="0068621F">
        <w:rPr>
          <w:rFonts w:ascii="Times New Roman" w:hAnsi="Times New Roman" w:cs="Times New Roman"/>
          <w:sz w:val="24"/>
          <w:szCs w:val="24"/>
        </w:rPr>
        <w:t>43</w:t>
      </w:r>
      <w:r w:rsidR="005378CD">
        <w:rPr>
          <w:rFonts w:ascii="Times New Roman" w:hAnsi="Times New Roman" w:cs="Times New Roman"/>
          <w:sz w:val="24"/>
          <w:szCs w:val="24"/>
        </w:rPr>
        <w:t>).</w:t>
      </w:r>
      <w:r w:rsidR="0068621F">
        <w:rPr>
          <w:rFonts w:ascii="Times New Roman" w:hAnsi="Times New Roman" w:cs="Times New Roman"/>
          <w:sz w:val="24"/>
          <w:szCs w:val="24"/>
        </w:rPr>
        <w:t xml:space="preserve"> Dessa forma, a cooperativa demonstra que adota ações externas, junto </w:t>
      </w:r>
      <w:proofErr w:type="gramStart"/>
      <w:r w:rsidR="0068621F">
        <w:rPr>
          <w:rFonts w:ascii="Times New Roman" w:hAnsi="Times New Roman" w:cs="Times New Roman"/>
          <w:sz w:val="24"/>
          <w:szCs w:val="24"/>
        </w:rPr>
        <w:t>a</w:t>
      </w:r>
      <w:proofErr w:type="gramEnd"/>
      <w:r w:rsidR="0068621F">
        <w:rPr>
          <w:rFonts w:ascii="Times New Roman" w:hAnsi="Times New Roman" w:cs="Times New Roman"/>
          <w:sz w:val="24"/>
          <w:szCs w:val="24"/>
        </w:rPr>
        <w:t xml:space="preserve"> comunidade, para a melhoria do meio ambiente em que atua.</w:t>
      </w:r>
    </w:p>
    <w:p w14:paraId="786DD473" w14:textId="4BB5426C" w:rsidR="009E0F0B" w:rsidRDefault="0068621F" w:rsidP="00D5487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 quinta categoria analisada diz respeito a a</w:t>
      </w:r>
      <w:r w:rsidRPr="0068621F">
        <w:rPr>
          <w:rFonts w:ascii="Times New Roman" w:hAnsi="Times New Roman" w:cs="Times New Roman"/>
          <w:sz w:val="24"/>
          <w:szCs w:val="24"/>
        </w:rPr>
        <w:t>ções relacionadas a outros projetos ambientais</w:t>
      </w:r>
      <w:r w:rsidR="00D70572">
        <w:rPr>
          <w:rFonts w:ascii="Times New Roman" w:hAnsi="Times New Roman" w:cs="Times New Roman"/>
          <w:sz w:val="24"/>
          <w:szCs w:val="24"/>
        </w:rPr>
        <w:t>. A Tabela 8 ilustra as ocorrências da divulgação de informações enquadradas nesta categoria:</w:t>
      </w:r>
    </w:p>
    <w:p w14:paraId="03C2162F" w14:textId="77777777" w:rsidR="00D70572" w:rsidRDefault="00D70572" w:rsidP="00D54871">
      <w:pPr>
        <w:spacing w:after="0" w:line="240" w:lineRule="auto"/>
        <w:ind w:firstLine="709"/>
        <w:jc w:val="both"/>
        <w:rPr>
          <w:rFonts w:ascii="Times New Roman" w:hAnsi="Times New Roman" w:cs="Times New Roman"/>
          <w:sz w:val="24"/>
          <w:szCs w:val="24"/>
        </w:rPr>
      </w:pPr>
    </w:p>
    <w:tbl>
      <w:tblPr>
        <w:tblW w:w="9000" w:type="dxa"/>
        <w:jc w:val="center"/>
        <w:tblCellMar>
          <w:left w:w="70" w:type="dxa"/>
          <w:right w:w="70" w:type="dxa"/>
        </w:tblCellMar>
        <w:tblLook w:val="04A0" w:firstRow="1" w:lastRow="0" w:firstColumn="1" w:lastColumn="0" w:noHBand="0" w:noVBand="1"/>
      </w:tblPr>
      <w:tblGrid>
        <w:gridCol w:w="1473"/>
        <w:gridCol w:w="2059"/>
        <w:gridCol w:w="2059"/>
        <w:gridCol w:w="2059"/>
        <w:gridCol w:w="1350"/>
      </w:tblGrid>
      <w:tr w:rsidR="006A3004" w:rsidRPr="00860009" w14:paraId="2A4DC494" w14:textId="77777777" w:rsidTr="00443914">
        <w:trPr>
          <w:trHeight w:val="315"/>
          <w:jc w:val="center"/>
        </w:trPr>
        <w:tc>
          <w:tcPr>
            <w:tcW w:w="9000" w:type="dxa"/>
            <w:gridSpan w:val="5"/>
            <w:tcBorders>
              <w:top w:val="nil"/>
              <w:left w:val="nil"/>
              <w:bottom w:val="single" w:sz="4" w:space="0" w:color="auto"/>
              <w:right w:val="nil"/>
            </w:tcBorders>
            <w:shd w:val="clear" w:color="auto" w:fill="auto"/>
            <w:noWrap/>
            <w:vAlign w:val="bottom"/>
            <w:hideMark/>
          </w:tcPr>
          <w:p w14:paraId="58B81D6D" w14:textId="58648850" w:rsidR="006A3004" w:rsidRPr="00860009" w:rsidRDefault="006A3004" w:rsidP="00443914">
            <w:pPr>
              <w:spacing w:after="0" w:line="240" w:lineRule="auto"/>
              <w:jc w:val="center"/>
              <w:rPr>
                <w:rFonts w:ascii="Times New Roman" w:eastAsia="Times New Roman" w:hAnsi="Times New Roman" w:cs="Times New Roman"/>
                <w:b/>
                <w:color w:val="000000"/>
                <w:sz w:val="24"/>
                <w:szCs w:val="24"/>
                <w:lang w:eastAsia="pt-BR"/>
              </w:rPr>
            </w:pPr>
            <w:r w:rsidRPr="00860009">
              <w:rPr>
                <w:rFonts w:ascii="Times New Roman" w:eastAsia="Times New Roman" w:hAnsi="Times New Roman" w:cs="Times New Roman"/>
                <w:b/>
                <w:color w:val="000000"/>
                <w:sz w:val="24"/>
                <w:szCs w:val="24"/>
                <w:lang w:eastAsia="pt-BR"/>
              </w:rPr>
              <w:t>Tabela</w:t>
            </w:r>
            <w:r w:rsidR="00860009" w:rsidRPr="00860009">
              <w:rPr>
                <w:rFonts w:ascii="Times New Roman" w:eastAsia="Times New Roman" w:hAnsi="Times New Roman" w:cs="Times New Roman"/>
                <w:b/>
                <w:color w:val="000000"/>
                <w:sz w:val="24"/>
                <w:szCs w:val="24"/>
                <w:lang w:eastAsia="pt-BR"/>
              </w:rPr>
              <w:t xml:space="preserve"> 8</w:t>
            </w:r>
            <w:r w:rsidRPr="00860009">
              <w:rPr>
                <w:rFonts w:ascii="Times New Roman" w:eastAsia="Times New Roman" w:hAnsi="Times New Roman" w:cs="Times New Roman"/>
                <w:b/>
                <w:color w:val="000000"/>
                <w:sz w:val="24"/>
                <w:szCs w:val="24"/>
                <w:lang w:eastAsia="pt-BR"/>
              </w:rPr>
              <w:t xml:space="preserve"> - </w:t>
            </w:r>
            <w:r w:rsidR="00860009" w:rsidRPr="00860009">
              <w:rPr>
                <w:rFonts w:ascii="Times New Roman" w:eastAsia="Times New Roman" w:hAnsi="Times New Roman" w:cs="Times New Roman"/>
                <w:b/>
                <w:color w:val="000000"/>
                <w:sz w:val="24"/>
                <w:szCs w:val="24"/>
                <w:lang w:eastAsia="pt-BR"/>
              </w:rPr>
              <w:t>Ações relacionadas a outros projetos ambientais</w:t>
            </w:r>
          </w:p>
        </w:tc>
      </w:tr>
      <w:tr w:rsidR="006A3004" w:rsidRPr="00A03A1E" w14:paraId="6C091C80" w14:textId="77777777" w:rsidTr="00443914">
        <w:trPr>
          <w:trHeight w:val="255"/>
          <w:jc w:val="center"/>
        </w:trPr>
        <w:tc>
          <w:tcPr>
            <w:tcW w:w="1473" w:type="dxa"/>
            <w:tcBorders>
              <w:top w:val="nil"/>
              <w:left w:val="nil"/>
              <w:bottom w:val="single" w:sz="4" w:space="0" w:color="auto"/>
              <w:right w:val="single" w:sz="4" w:space="0" w:color="auto"/>
            </w:tcBorders>
            <w:shd w:val="clear" w:color="auto" w:fill="auto"/>
            <w:noWrap/>
            <w:vAlign w:val="bottom"/>
            <w:hideMark/>
          </w:tcPr>
          <w:p w14:paraId="047B1D6A" w14:textId="77777777" w:rsidR="006A3004" w:rsidRPr="00A03A1E" w:rsidRDefault="006A3004" w:rsidP="00443914">
            <w:pPr>
              <w:spacing w:after="0" w:line="240" w:lineRule="auto"/>
              <w:jc w:val="center"/>
              <w:rPr>
                <w:rFonts w:ascii="Times New Roman" w:eastAsia="Times New Roman" w:hAnsi="Times New Roman" w:cs="Times New Roman"/>
                <w:b/>
                <w:bCs/>
                <w:color w:val="000000"/>
                <w:sz w:val="20"/>
                <w:szCs w:val="20"/>
                <w:lang w:eastAsia="pt-BR"/>
              </w:rPr>
            </w:pPr>
            <w:r w:rsidRPr="00A03A1E">
              <w:rPr>
                <w:rFonts w:ascii="Times New Roman" w:eastAsia="Times New Roman" w:hAnsi="Times New Roman" w:cs="Times New Roman"/>
                <w:b/>
                <w:bCs/>
                <w:color w:val="000000"/>
                <w:sz w:val="20"/>
                <w:szCs w:val="20"/>
                <w:lang w:eastAsia="pt-BR"/>
              </w:rPr>
              <w:t>E</w:t>
            </w:r>
            <w:r>
              <w:rPr>
                <w:rFonts w:ascii="Times New Roman" w:eastAsia="Times New Roman" w:hAnsi="Times New Roman" w:cs="Times New Roman"/>
                <w:b/>
                <w:bCs/>
                <w:color w:val="000000"/>
                <w:sz w:val="20"/>
                <w:szCs w:val="20"/>
                <w:lang w:eastAsia="pt-BR"/>
              </w:rPr>
              <w:t>MPRESA</w:t>
            </w:r>
          </w:p>
        </w:tc>
        <w:tc>
          <w:tcPr>
            <w:tcW w:w="2059" w:type="dxa"/>
            <w:tcBorders>
              <w:top w:val="nil"/>
              <w:left w:val="nil"/>
              <w:bottom w:val="single" w:sz="4" w:space="0" w:color="auto"/>
              <w:right w:val="single" w:sz="4" w:space="0" w:color="auto"/>
            </w:tcBorders>
            <w:shd w:val="clear" w:color="auto" w:fill="auto"/>
            <w:noWrap/>
            <w:vAlign w:val="bottom"/>
            <w:hideMark/>
          </w:tcPr>
          <w:p w14:paraId="02240F1A" w14:textId="77777777" w:rsidR="006A3004" w:rsidRPr="00A03A1E" w:rsidRDefault="006A3004" w:rsidP="00443914">
            <w:pPr>
              <w:spacing w:after="0" w:line="240" w:lineRule="auto"/>
              <w:jc w:val="center"/>
              <w:rPr>
                <w:rFonts w:ascii="Times New Roman" w:eastAsia="Times New Roman" w:hAnsi="Times New Roman" w:cs="Times New Roman"/>
                <w:b/>
                <w:bCs/>
                <w:color w:val="000000"/>
                <w:sz w:val="20"/>
                <w:szCs w:val="20"/>
                <w:lang w:eastAsia="pt-BR"/>
              </w:rPr>
            </w:pPr>
            <w:r w:rsidRPr="00A03A1E">
              <w:rPr>
                <w:rFonts w:ascii="Times New Roman" w:eastAsia="Times New Roman" w:hAnsi="Times New Roman" w:cs="Times New Roman"/>
                <w:b/>
                <w:bCs/>
                <w:color w:val="000000"/>
                <w:sz w:val="20"/>
                <w:szCs w:val="20"/>
                <w:lang w:eastAsia="pt-BR"/>
              </w:rPr>
              <w:t>2014</w:t>
            </w:r>
          </w:p>
        </w:tc>
        <w:tc>
          <w:tcPr>
            <w:tcW w:w="2059" w:type="dxa"/>
            <w:tcBorders>
              <w:top w:val="nil"/>
              <w:left w:val="nil"/>
              <w:bottom w:val="single" w:sz="4" w:space="0" w:color="auto"/>
              <w:right w:val="single" w:sz="4" w:space="0" w:color="auto"/>
            </w:tcBorders>
            <w:shd w:val="clear" w:color="auto" w:fill="auto"/>
            <w:noWrap/>
            <w:vAlign w:val="bottom"/>
            <w:hideMark/>
          </w:tcPr>
          <w:p w14:paraId="3C6416A3" w14:textId="77777777" w:rsidR="006A3004" w:rsidRPr="00A03A1E" w:rsidRDefault="006A3004" w:rsidP="00443914">
            <w:pPr>
              <w:spacing w:after="0" w:line="240" w:lineRule="auto"/>
              <w:jc w:val="center"/>
              <w:rPr>
                <w:rFonts w:ascii="Times New Roman" w:eastAsia="Times New Roman" w:hAnsi="Times New Roman" w:cs="Times New Roman"/>
                <w:b/>
                <w:bCs/>
                <w:color w:val="000000"/>
                <w:sz w:val="20"/>
                <w:szCs w:val="20"/>
                <w:lang w:eastAsia="pt-BR"/>
              </w:rPr>
            </w:pPr>
            <w:r w:rsidRPr="00A03A1E">
              <w:rPr>
                <w:rFonts w:ascii="Times New Roman" w:eastAsia="Times New Roman" w:hAnsi="Times New Roman" w:cs="Times New Roman"/>
                <w:b/>
                <w:bCs/>
                <w:color w:val="000000"/>
                <w:sz w:val="20"/>
                <w:szCs w:val="20"/>
                <w:lang w:eastAsia="pt-BR"/>
              </w:rPr>
              <w:t>2015</w:t>
            </w:r>
          </w:p>
        </w:tc>
        <w:tc>
          <w:tcPr>
            <w:tcW w:w="2059" w:type="dxa"/>
            <w:tcBorders>
              <w:top w:val="nil"/>
              <w:left w:val="nil"/>
              <w:bottom w:val="single" w:sz="4" w:space="0" w:color="auto"/>
              <w:right w:val="single" w:sz="4" w:space="0" w:color="auto"/>
            </w:tcBorders>
            <w:shd w:val="clear" w:color="auto" w:fill="auto"/>
            <w:noWrap/>
            <w:vAlign w:val="bottom"/>
            <w:hideMark/>
          </w:tcPr>
          <w:p w14:paraId="66C53BEA" w14:textId="77777777" w:rsidR="006A3004" w:rsidRPr="00A03A1E" w:rsidRDefault="006A3004" w:rsidP="00443914">
            <w:pPr>
              <w:spacing w:after="0" w:line="240" w:lineRule="auto"/>
              <w:jc w:val="center"/>
              <w:rPr>
                <w:rFonts w:ascii="Times New Roman" w:eastAsia="Times New Roman" w:hAnsi="Times New Roman" w:cs="Times New Roman"/>
                <w:b/>
                <w:bCs/>
                <w:color w:val="000000"/>
                <w:sz w:val="20"/>
                <w:szCs w:val="20"/>
                <w:lang w:eastAsia="pt-BR"/>
              </w:rPr>
            </w:pPr>
            <w:r w:rsidRPr="00A03A1E">
              <w:rPr>
                <w:rFonts w:ascii="Times New Roman" w:eastAsia="Times New Roman" w:hAnsi="Times New Roman" w:cs="Times New Roman"/>
                <w:b/>
                <w:bCs/>
                <w:color w:val="000000"/>
                <w:sz w:val="20"/>
                <w:szCs w:val="20"/>
                <w:lang w:eastAsia="pt-BR"/>
              </w:rPr>
              <w:t>2016</w:t>
            </w:r>
          </w:p>
        </w:tc>
        <w:tc>
          <w:tcPr>
            <w:tcW w:w="1350" w:type="dxa"/>
            <w:tcBorders>
              <w:top w:val="nil"/>
              <w:left w:val="nil"/>
              <w:bottom w:val="single" w:sz="4" w:space="0" w:color="auto"/>
              <w:right w:val="nil"/>
            </w:tcBorders>
            <w:shd w:val="clear" w:color="auto" w:fill="auto"/>
            <w:noWrap/>
            <w:vAlign w:val="bottom"/>
            <w:hideMark/>
          </w:tcPr>
          <w:p w14:paraId="3798628A" w14:textId="77777777" w:rsidR="006A3004" w:rsidRPr="00A03A1E" w:rsidRDefault="006A3004" w:rsidP="00443914">
            <w:pPr>
              <w:spacing w:after="0" w:line="240" w:lineRule="auto"/>
              <w:jc w:val="center"/>
              <w:rPr>
                <w:rFonts w:ascii="Times New Roman" w:eastAsia="Times New Roman" w:hAnsi="Times New Roman" w:cs="Times New Roman"/>
                <w:b/>
                <w:bCs/>
                <w:color w:val="000000"/>
                <w:sz w:val="20"/>
                <w:szCs w:val="20"/>
                <w:lang w:eastAsia="pt-BR"/>
              </w:rPr>
            </w:pPr>
            <w:r w:rsidRPr="00A03A1E">
              <w:rPr>
                <w:rFonts w:ascii="Times New Roman" w:eastAsia="Times New Roman" w:hAnsi="Times New Roman" w:cs="Times New Roman"/>
                <w:b/>
                <w:bCs/>
                <w:color w:val="000000"/>
                <w:sz w:val="20"/>
                <w:szCs w:val="20"/>
                <w:lang w:eastAsia="pt-BR"/>
              </w:rPr>
              <w:t>TOTAL</w:t>
            </w:r>
          </w:p>
        </w:tc>
      </w:tr>
      <w:tr w:rsidR="006A3004" w:rsidRPr="00A03A1E" w14:paraId="2464B5A8" w14:textId="77777777" w:rsidTr="00443914">
        <w:trPr>
          <w:trHeight w:val="255"/>
          <w:jc w:val="center"/>
        </w:trPr>
        <w:tc>
          <w:tcPr>
            <w:tcW w:w="1473" w:type="dxa"/>
            <w:tcBorders>
              <w:top w:val="nil"/>
              <w:left w:val="nil"/>
              <w:bottom w:val="single" w:sz="4" w:space="0" w:color="auto"/>
              <w:right w:val="single" w:sz="4" w:space="0" w:color="auto"/>
            </w:tcBorders>
            <w:shd w:val="clear" w:color="auto" w:fill="auto"/>
            <w:noWrap/>
            <w:vAlign w:val="bottom"/>
            <w:hideMark/>
          </w:tcPr>
          <w:p w14:paraId="34974892" w14:textId="77777777" w:rsidR="006A3004" w:rsidRPr="00A03A1E" w:rsidRDefault="006A3004"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BUNGE</w:t>
            </w:r>
          </w:p>
        </w:tc>
        <w:tc>
          <w:tcPr>
            <w:tcW w:w="2059" w:type="dxa"/>
            <w:tcBorders>
              <w:top w:val="nil"/>
              <w:left w:val="nil"/>
              <w:bottom w:val="single" w:sz="4" w:space="0" w:color="auto"/>
              <w:right w:val="single" w:sz="4" w:space="0" w:color="auto"/>
            </w:tcBorders>
            <w:shd w:val="clear" w:color="auto" w:fill="auto"/>
            <w:noWrap/>
            <w:vAlign w:val="bottom"/>
            <w:hideMark/>
          </w:tcPr>
          <w:p w14:paraId="2AC7DC70" w14:textId="77777777" w:rsidR="006A3004" w:rsidRPr="00A03A1E" w:rsidRDefault="006A300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2</w:t>
            </w:r>
            <w:proofErr w:type="gramEnd"/>
          </w:p>
        </w:tc>
        <w:tc>
          <w:tcPr>
            <w:tcW w:w="2059" w:type="dxa"/>
            <w:tcBorders>
              <w:top w:val="nil"/>
              <w:left w:val="nil"/>
              <w:bottom w:val="single" w:sz="4" w:space="0" w:color="auto"/>
              <w:right w:val="single" w:sz="4" w:space="0" w:color="auto"/>
            </w:tcBorders>
            <w:shd w:val="clear" w:color="auto" w:fill="auto"/>
            <w:noWrap/>
            <w:vAlign w:val="bottom"/>
            <w:hideMark/>
          </w:tcPr>
          <w:p w14:paraId="50606E88" w14:textId="77777777" w:rsidR="006A3004" w:rsidRPr="00A03A1E" w:rsidRDefault="006A300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4</w:t>
            </w:r>
            <w:proofErr w:type="gramEnd"/>
          </w:p>
        </w:tc>
        <w:tc>
          <w:tcPr>
            <w:tcW w:w="2059" w:type="dxa"/>
            <w:tcBorders>
              <w:top w:val="nil"/>
              <w:left w:val="nil"/>
              <w:bottom w:val="single" w:sz="4" w:space="0" w:color="auto"/>
              <w:right w:val="single" w:sz="4" w:space="0" w:color="auto"/>
            </w:tcBorders>
            <w:shd w:val="clear" w:color="auto" w:fill="auto"/>
            <w:noWrap/>
            <w:vAlign w:val="bottom"/>
            <w:hideMark/>
          </w:tcPr>
          <w:p w14:paraId="1E7D39F0" w14:textId="77777777" w:rsidR="006A3004" w:rsidRPr="00A03A1E" w:rsidRDefault="006A300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3</w:t>
            </w:r>
            <w:proofErr w:type="gramEnd"/>
          </w:p>
        </w:tc>
        <w:tc>
          <w:tcPr>
            <w:tcW w:w="1350" w:type="dxa"/>
            <w:tcBorders>
              <w:top w:val="nil"/>
              <w:left w:val="nil"/>
              <w:bottom w:val="single" w:sz="4" w:space="0" w:color="auto"/>
              <w:right w:val="nil"/>
            </w:tcBorders>
            <w:shd w:val="clear" w:color="auto" w:fill="auto"/>
            <w:noWrap/>
            <w:vAlign w:val="bottom"/>
            <w:hideMark/>
          </w:tcPr>
          <w:p w14:paraId="4524808F" w14:textId="77777777" w:rsidR="006A3004" w:rsidRPr="00A03A1E" w:rsidRDefault="006A300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9</w:t>
            </w:r>
            <w:proofErr w:type="gramEnd"/>
          </w:p>
        </w:tc>
      </w:tr>
      <w:tr w:rsidR="006A3004" w:rsidRPr="00A03A1E" w14:paraId="06530599" w14:textId="77777777" w:rsidTr="00443914">
        <w:trPr>
          <w:trHeight w:val="255"/>
          <w:jc w:val="center"/>
        </w:trPr>
        <w:tc>
          <w:tcPr>
            <w:tcW w:w="1473" w:type="dxa"/>
            <w:tcBorders>
              <w:top w:val="nil"/>
              <w:left w:val="nil"/>
              <w:bottom w:val="single" w:sz="4" w:space="0" w:color="auto"/>
              <w:right w:val="single" w:sz="4" w:space="0" w:color="auto"/>
            </w:tcBorders>
            <w:shd w:val="clear" w:color="auto" w:fill="auto"/>
            <w:noWrap/>
            <w:vAlign w:val="bottom"/>
            <w:hideMark/>
          </w:tcPr>
          <w:p w14:paraId="4699C15A" w14:textId="2B028A7A" w:rsidR="006A3004" w:rsidRPr="00A03A1E" w:rsidRDefault="006A3004"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CARGIL</w:t>
            </w:r>
            <w:r w:rsidR="0070760C">
              <w:rPr>
                <w:rFonts w:ascii="Times New Roman" w:eastAsia="Times New Roman" w:hAnsi="Times New Roman" w:cs="Times New Roman"/>
                <w:color w:val="000000"/>
                <w:sz w:val="20"/>
                <w:szCs w:val="20"/>
                <w:lang w:eastAsia="pt-BR"/>
              </w:rPr>
              <w:t>L</w:t>
            </w:r>
          </w:p>
        </w:tc>
        <w:tc>
          <w:tcPr>
            <w:tcW w:w="2059" w:type="dxa"/>
            <w:tcBorders>
              <w:top w:val="nil"/>
              <w:left w:val="nil"/>
              <w:bottom w:val="single" w:sz="4" w:space="0" w:color="auto"/>
              <w:right w:val="single" w:sz="4" w:space="0" w:color="auto"/>
            </w:tcBorders>
            <w:shd w:val="clear" w:color="auto" w:fill="auto"/>
            <w:noWrap/>
            <w:vAlign w:val="bottom"/>
            <w:hideMark/>
          </w:tcPr>
          <w:p w14:paraId="139B72F0" w14:textId="77777777" w:rsidR="006A3004" w:rsidRPr="00A03A1E" w:rsidRDefault="006A300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3</w:t>
            </w:r>
            <w:proofErr w:type="gramEnd"/>
          </w:p>
        </w:tc>
        <w:tc>
          <w:tcPr>
            <w:tcW w:w="2059" w:type="dxa"/>
            <w:tcBorders>
              <w:top w:val="nil"/>
              <w:left w:val="nil"/>
              <w:bottom w:val="single" w:sz="4" w:space="0" w:color="auto"/>
              <w:right w:val="single" w:sz="4" w:space="0" w:color="auto"/>
            </w:tcBorders>
            <w:shd w:val="clear" w:color="auto" w:fill="auto"/>
            <w:noWrap/>
            <w:vAlign w:val="bottom"/>
            <w:hideMark/>
          </w:tcPr>
          <w:p w14:paraId="4D95217A" w14:textId="77777777" w:rsidR="006A3004" w:rsidRPr="00A03A1E" w:rsidRDefault="006A300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2</w:t>
            </w:r>
            <w:proofErr w:type="gramEnd"/>
          </w:p>
        </w:tc>
        <w:tc>
          <w:tcPr>
            <w:tcW w:w="2059" w:type="dxa"/>
            <w:tcBorders>
              <w:top w:val="nil"/>
              <w:left w:val="nil"/>
              <w:bottom w:val="single" w:sz="4" w:space="0" w:color="auto"/>
              <w:right w:val="single" w:sz="4" w:space="0" w:color="auto"/>
            </w:tcBorders>
            <w:shd w:val="clear" w:color="auto" w:fill="auto"/>
            <w:noWrap/>
            <w:vAlign w:val="bottom"/>
            <w:hideMark/>
          </w:tcPr>
          <w:p w14:paraId="6D321950" w14:textId="77777777" w:rsidR="006A3004" w:rsidRPr="00A03A1E" w:rsidRDefault="006A300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3</w:t>
            </w:r>
            <w:proofErr w:type="gramEnd"/>
          </w:p>
        </w:tc>
        <w:tc>
          <w:tcPr>
            <w:tcW w:w="1350" w:type="dxa"/>
            <w:tcBorders>
              <w:top w:val="nil"/>
              <w:left w:val="nil"/>
              <w:bottom w:val="single" w:sz="4" w:space="0" w:color="auto"/>
              <w:right w:val="nil"/>
            </w:tcBorders>
            <w:shd w:val="clear" w:color="auto" w:fill="auto"/>
            <w:noWrap/>
            <w:vAlign w:val="bottom"/>
            <w:hideMark/>
          </w:tcPr>
          <w:p w14:paraId="360203A8" w14:textId="77777777" w:rsidR="006A3004" w:rsidRPr="00A03A1E" w:rsidRDefault="006A300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8</w:t>
            </w:r>
            <w:proofErr w:type="gramEnd"/>
          </w:p>
        </w:tc>
      </w:tr>
      <w:tr w:rsidR="006A3004" w:rsidRPr="00A03A1E" w14:paraId="44CDF121" w14:textId="77777777" w:rsidTr="00443914">
        <w:trPr>
          <w:trHeight w:val="255"/>
          <w:jc w:val="center"/>
        </w:trPr>
        <w:tc>
          <w:tcPr>
            <w:tcW w:w="1473" w:type="dxa"/>
            <w:tcBorders>
              <w:top w:val="nil"/>
              <w:left w:val="nil"/>
              <w:bottom w:val="single" w:sz="4" w:space="0" w:color="auto"/>
              <w:right w:val="single" w:sz="4" w:space="0" w:color="auto"/>
            </w:tcBorders>
            <w:shd w:val="clear" w:color="auto" w:fill="auto"/>
            <w:noWrap/>
            <w:vAlign w:val="bottom"/>
            <w:hideMark/>
          </w:tcPr>
          <w:p w14:paraId="3A0A6F96" w14:textId="77777777" w:rsidR="006A3004" w:rsidRPr="00A03A1E" w:rsidRDefault="006A3004"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BRF</w:t>
            </w:r>
          </w:p>
        </w:tc>
        <w:tc>
          <w:tcPr>
            <w:tcW w:w="2059" w:type="dxa"/>
            <w:tcBorders>
              <w:top w:val="nil"/>
              <w:left w:val="nil"/>
              <w:bottom w:val="single" w:sz="4" w:space="0" w:color="auto"/>
              <w:right w:val="single" w:sz="4" w:space="0" w:color="auto"/>
            </w:tcBorders>
            <w:shd w:val="clear" w:color="auto" w:fill="auto"/>
            <w:noWrap/>
            <w:vAlign w:val="bottom"/>
            <w:hideMark/>
          </w:tcPr>
          <w:p w14:paraId="3D679F64" w14:textId="77777777" w:rsidR="006A3004" w:rsidRPr="00A03A1E" w:rsidRDefault="006A300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3</w:t>
            </w:r>
            <w:proofErr w:type="gramEnd"/>
          </w:p>
        </w:tc>
        <w:tc>
          <w:tcPr>
            <w:tcW w:w="2059" w:type="dxa"/>
            <w:tcBorders>
              <w:top w:val="nil"/>
              <w:left w:val="nil"/>
              <w:bottom w:val="single" w:sz="4" w:space="0" w:color="auto"/>
              <w:right w:val="single" w:sz="4" w:space="0" w:color="auto"/>
            </w:tcBorders>
            <w:shd w:val="clear" w:color="auto" w:fill="auto"/>
            <w:noWrap/>
            <w:vAlign w:val="bottom"/>
            <w:hideMark/>
          </w:tcPr>
          <w:p w14:paraId="4B5A8742" w14:textId="77777777" w:rsidR="006A3004" w:rsidRPr="00A03A1E" w:rsidRDefault="006A300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5</w:t>
            </w:r>
            <w:proofErr w:type="gramEnd"/>
          </w:p>
        </w:tc>
        <w:tc>
          <w:tcPr>
            <w:tcW w:w="2059" w:type="dxa"/>
            <w:tcBorders>
              <w:top w:val="nil"/>
              <w:left w:val="nil"/>
              <w:bottom w:val="single" w:sz="4" w:space="0" w:color="auto"/>
              <w:right w:val="single" w:sz="4" w:space="0" w:color="auto"/>
            </w:tcBorders>
            <w:shd w:val="clear" w:color="auto" w:fill="auto"/>
            <w:noWrap/>
            <w:vAlign w:val="bottom"/>
            <w:hideMark/>
          </w:tcPr>
          <w:p w14:paraId="6B03D733" w14:textId="77777777" w:rsidR="006A3004" w:rsidRPr="00A03A1E" w:rsidRDefault="006A300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7</w:t>
            </w:r>
            <w:proofErr w:type="gramEnd"/>
          </w:p>
        </w:tc>
        <w:tc>
          <w:tcPr>
            <w:tcW w:w="1350" w:type="dxa"/>
            <w:tcBorders>
              <w:top w:val="nil"/>
              <w:left w:val="nil"/>
              <w:bottom w:val="single" w:sz="4" w:space="0" w:color="auto"/>
              <w:right w:val="nil"/>
            </w:tcBorders>
            <w:shd w:val="clear" w:color="auto" w:fill="auto"/>
            <w:noWrap/>
            <w:vAlign w:val="bottom"/>
            <w:hideMark/>
          </w:tcPr>
          <w:p w14:paraId="0D63B2C5" w14:textId="77777777" w:rsidR="006A3004" w:rsidRPr="00A03A1E" w:rsidRDefault="006A3004"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15</w:t>
            </w:r>
          </w:p>
        </w:tc>
      </w:tr>
      <w:tr w:rsidR="006A3004" w:rsidRPr="00A03A1E" w14:paraId="19AF28F0" w14:textId="77777777" w:rsidTr="00443914">
        <w:trPr>
          <w:trHeight w:val="255"/>
          <w:jc w:val="center"/>
        </w:trPr>
        <w:tc>
          <w:tcPr>
            <w:tcW w:w="7650"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2BA8565B" w14:textId="77777777" w:rsidR="006A3004" w:rsidRPr="00A03A1E" w:rsidRDefault="006A3004" w:rsidP="00443914">
            <w:pPr>
              <w:spacing w:after="0" w:line="240" w:lineRule="auto"/>
              <w:jc w:val="center"/>
              <w:rPr>
                <w:rFonts w:ascii="Times New Roman" w:eastAsia="Times New Roman" w:hAnsi="Times New Roman" w:cs="Times New Roman"/>
                <w:b/>
                <w:bCs/>
                <w:color w:val="000000"/>
                <w:sz w:val="20"/>
                <w:szCs w:val="20"/>
                <w:lang w:eastAsia="pt-BR"/>
              </w:rPr>
            </w:pPr>
            <w:proofErr w:type="gramStart"/>
            <w:r w:rsidRPr="00A03A1E">
              <w:rPr>
                <w:rFonts w:ascii="Times New Roman" w:eastAsia="Times New Roman" w:hAnsi="Times New Roman" w:cs="Times New Roman"/>
                <w:b/>
                <w:bCs/>
                <w:color w:val="000000"/>
                <w:sz w:val="20"/>
                <w:szCs w:val="20"/>
                <w:lang w:eastAsia="pt-BR"/>
              </w:rPr>
              <w:t>TOTAL EMPRESAS</w:t>
            </w:r>
            <w:proofErr w:type="gramEnd"/>
            <w:r w:rsidRPr="00A03A1E">
              <w:rPr>
                <w:rFonts w:ascii="Times New Roman" w:eastAsia="Times New Roman" w:hAnsi="Times New Roman" w:cs="Times New Roman"/>
                <w:b/>
                <w:bCs/>
                <w:color w:val="000000"/>
                <w:sz w:val="20"/>
                <w:szCs w:val="20"/>
                <w:lang w:eastAsia="pt-BR"/>
              </w:rPr>
              <w:t xml:space="preserve"> PRIVADAS</w:t>
            </w:r>
          </w:p>
        </w:tc>
        <w:tc>
          <w:tcPr>
            <w:tcW w:w="1350" w:type="dxa"/>
            <w:tcBorders>
              <w:top w:val="nil"/>
              <w:left w:val="nil"/>
              <w:bottom w:val="single" w:sz="4" w:space="0" w:color="auto"/>
              <w:right w:val="nil"/>
            </w:tcBorders>
            <w:shd w:val="clear" w:color="auto" w:fill="auto"/>
            <w:noWrap/>
            <w:vAlign w:val="bottom"/>
            <w:hideMark/>
          </w:tcPr>
          <w:p w14:paraId="7405B2F4" w14:textId="77777777" w:rsidR="006A3004" w:rsidRPr="00A03A1E" w:rsidRDefault="006A3004" w:rsidP="00443914">
            <w:pPr>
              <w:spacing w:after="0" w:line="240" w:lineRule="auto"/>
              <w:jc w:val="center"/>
              <w:rPr>
                <w:rFonts w:ascii="Times New Roman" w:eastAsia="Times New Roman" w:hAnsi="Times New Roman" w:cs="Times New Roman"/>
                <w:b/>
                <w:bCs/>
                <w:color w:val="000000"/>
                <w:sz w:val="20"/>
                <w:szCs w:val="20"/>
                <w:lang w:eastAsia="pt-BR"/>
              </w:rPr>
            </w:pPr>
            <w:r w:rsidRPr="00A03A1E">
              <w:rPr>
                <w:rFonts w:ascii="Times New Roman" w:eastAsia="Times New Roman" w:hAnsi="Times New Roman" w:cs="Times New Roman"/>
                <w:b/>
                <w:bCs/>
                <w:color w:val="000000"/>
                <w:sz w:val="20"/>
                <w:szCs w:val="20"/>
                <w:lang w:eastAsia="pt-BR"/>
              </w:rPr>
              <w:t>32</w:t>
            </w:r>
          </w:p>
        </w:tc>
      </w:tr>
      <w:tr w:rsidR="006A3004" w:rsidRPr="00A03A1E" w14:paraId="5E3082E7" w14:textId="77777777" w:rsidTr="00443914">
        <w:trPr>
          <w:trHeight w:val="255"/>
          <w:jc w:val="center"/>
        </w:trPr>
        <w:tc>
          <w:tcPr>
            <w:tcW w:w="1473" w:type="dxa"/>
            <w:tcBorders>
              <w:top w:val="nil"/>
              <w:left w:val="nil"/>
              <w:bottom w:val="single" w:sz="4" w:space="0" w:color="auto"/>
              <w:right w:val="single" w:sz="4" w:space="0" w:color="auto"/>
            </w:tcBorders>
            <w:shd w:val="clear" w:color="auto" w:fill="auto"/>
            <w:noWrap/>
            <w:vAlign w:val="bottom"/>
            <w:hideMark/>
          </w:tcPr>
          <w:p w14:paraId="6FC2410C" w14:textId="77777777" w:rsidR="006A3004" w:rsidRPr="00A03A1E" w:rsidRDefault="006A3004"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LAR</w:t>
            </w:r>
          </w:p>
        </w:tc>
        <w:tc>
          <w:tcPr>
            <w:tcW w:w="2059" w:type="dxa"/>
            <w:tcBorders>
              <w:top w:val="nil"/>
              <w:left w:val="nil"/>
              <w:bottom w:val="single" w:sz="4" w:space="0" w:color="auto"/>
              <w:right w:val="single" w:sz="4" w:space="0" w:color="auto"/>
            </w:tcBorders>
            <w:shd w:val="clear" w:color="auto" w:fill="auto"/>
            <w:vAlign w:val="bottom"/>
            <w:hideMark/>
          </w:tcPr>
          <w:p w14:paraId="0A465C9A" w14:textId="77777777" w:rsidR="006A3004" w:rsidRPr="00A03A1E" w:rsidRDefault="006A300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1</w:t>
            </w:r>
            <w:proofErr w:type="gramEnd"/>
          </w:p>
        </w:tc>
        <w:tc>
          <w:tcPr>
            <w:tcW w:w="2059" w:type="dxa"/>
            <w:tcBorders>
              <w:top w:val="nil"/>
              <w:left w:val="nil"/>
              <w:bottom w:val="single" w:sz="4" w:space="0" w:color="auto"/>
              <w:right w:val="single" w:sz="4" w:space="0" w:color="auto"/>
            </w:tcBorders>
            <w:shd w:val="clear" w:color="auto" w:fill="auto"/>
            <w:vAlign w:val="bottom"/>
            <w:hideMark/>
          </w:tcPr>
          <w:p w14:paraId="485B4182" w14:textId="77777777" w:rsidR="006A3004" w:rsidRPr="00A03A1E" w:rsidRDefault="006A300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2</w:t>
            </w:r>
            <w:proofErr w:type="gramEnd"/>
          </w:p>
        </w:tc>
        <w:tc>
          <w:tcPr>
            <w:tcW w:w="2059" w:type="dxa"/>
            <w:tcBorders>
              <w:top w:val="nil"/>
              <w:left w:val="nil"/>
              <w:bottom w:val="single" w:sz="4" w:space="0" w:color="auto"/>
              <w:right w:val="single" w:sz="4" w:space="0" w:color="auto"/>
            </w:tcBorders>
            <w:shd w:val="clear" w:color="auto" w:fill="auto"/>
            <w:vAlign w:val="bottom"/>
            <w:hideMark/>
          </w:tcPr>
          <w:p w14:paraId="6FECEF97" w14:textId="77777777" w:rsidR="006A3004" w:rsidRPr="00A03A1E" w:rsidRDefault="006A300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0</w:t>
            </w:r>
            <w:proofErr w:type="gramEnd"/>
          </w:p>
        </w:tc>
        <w:tc>
          <w:tcPr>
            <w:tcW w:w="1350" w:type="dxa"/>
            <w:tcBorders>
              <w:top w:val="nil"/>
              <w:left w:val="nil"/>
              <w:bottom w:val="single" w:sz="4" w:space="0" w:color="auto"/>
              <w:right w:val="nil"/>
            </w:tcBorders>
            <w:shd w:val="clear" w:color="auto" w:fill="auto"/>
            <w:noWrap/>
            <w:vAlign w:val="bottom"/>
            <w:hideMark/>
          </w:tcPr>
          <w:p w14:paraId="6FB06C1D" w14:textId="77777777" w:rsidR="006A3004" w:rsidRPr="00A03A1E" w:rsidRDefault="006A300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3</w:t>
            </w:r>
            <w:proofErr w:type="gramEnd"/>
          </w:p>
        </w:tc>
      </w:tr>
      <w:tr w:rsidR="006A3004" w:rsidRPr="00A03A1E" w14:paraId="14BD7C98" w14:textId="77777777" w:rsidTr="00443914">
        <w:trPr>
          <w:trHeight w:val="255"/>
          <w:jc w:val="center"/>
        </w:trPr>
        <w:tc>
          <w:tcPr>
            <w:tcW w:w="1473" w:type="dxa"/>
            <w:tcBorders>
              <w:top w:val="nil"/>
              <w:left w:val="nil"/>
              <w:bottom w:val="single" w:sz="4" w:space="0" w:color="auto"/>
              <w:right w:val="single" w:sz="4" w:space="0" w:color="auto"/>
            </w:tcBorders>
            <w:shd w:val="clear" w:color="auto" w:fill="auto"/>
            <w:noWrap/>
            <w:vAlign w:val="bottom"/>
            <w:hideMark/>
          </w:tcPr>
          <w:p w14:paraId="061AC731" w14:textId="77777777" w:rsidR="006A3004" w:rsidRPr="00A03A1E" w:rsidRDefault="006A3004"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COAMO</w:t>
            </w:r>
          </w:p>
        </w:tc>
        <w:tc>
          <w:tcPr>
            <w:tcW w:w="2059" w:type="dxa"/>
            <w:tcBorders>
              <w:top w:val="nil"/>
              <w:left w:val="nil"/>
              <w:bottom w:val="single" w:sz="4" w:space="0" w:color="auto"/>
              <w:right w:val="single" w:sz="4" w:space="0" w:color="auto"/>
            </w:tcBorders>
            <w:shd w:val="clear" w:color="auto" w:fill="auto"/>
            <w:vAlign w:val="bottom"/>
            <w:hideMark/>
          </w:tcPr>
          <w:p w14:paraId="4C584C29" w14:textId="77777777" w:rsidR="006A3004" w:rsidRPr="00A03A1E" w:rsidRDefault="006A300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0</w:t>
            </w:r>
            <w:proofErr w:type="gramEnd"/>
          </w:p>
        </w:tc>
        <w:tc>
          <w:tcPr>
            <w:tcW w:w="2059" w:type="dxa"/>
            <w:tcBorders>
              <w:top w:val="nil"/>
              <w:left w:val="nil"/>
              <w:bottom w:val="single" w:sz="4" w:space="0" w:color="auto"/>
              <w:right w:val="single" w:sz="4" w:space="0" w:color="auto"/>
            </w:tcBorders>
            <w:shd w:val="clear" w:color="auto" w:fill="auto"/>
            <w:vAlign w:val="bottom"/>
            <w:hideMark/>
          </w:tcPr>
          <w:p w14:paraId="726EA4EC" w14:textId="77777777" w:rsidR="006A3004" w:rsidRPr="00A03A1E" w:rsidRDefault="006A300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0</w:t>
            </w:r>
            <w:proofErr w:type="gramEnd"/>
          </w:p>
        </w:tc>
        <w:tc>
          <w:tcPr>
            <w:tcW w:w="2059" w:type="dxa"/>
            <w:tcBorders>
              <w:top w:val="nil"/>
              <w:left w:val="nil"/>
              <w:bottom w:val="single" w:sz="4" w:space="0" w:color="auto"/>
              <w:right w:val="single" w:sz="4" w:space="0" w:color="auto"/>
            </w:tcBorders>
            <w:shd w:val="clear" w:color="auto" w:fill="auto"/>
            <w:vAlign w:val="bottom"/>
            <w:hideMark/>
          </w:tcPr>
          <w:p w14:paraId="19B9DE62" w14:textId="77777777" w:rsidR="006A3004" w:rsidRPr="00A03A1E" w:rsidRDefault="006A300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3</w:t>
            </w:r>
            <w:proofErr w:type="gramEnd"/>
          </w:p>
        </w:tc>
        <w:tc>
          <w:tcPr>
            <w:tcW w:w="1350" w:type="dxa"/>
            <w:tcBorders>
              <w:top w:val="nil"/>
              <w:left w:val="nil"/>
              <w:bottom w:val="single" w:sz="4" w:space="0" w:color="auto"/>
              <w:right w:val="nil"/>
            </w:tcBorders>
            <w:shd w:val="clear" w:color="auto" w:fill="auto"/>
            <w:noWrap/>
            <w:vAlign w:val="bottom"/>
            <w:hideMark/>
          </w:tcPr>
          <w:p w14:paraId="0A9517C4" w14:textId="77777777" w:rsidR="006A3004" w:rsidRPr="00A03A1E" w:rsidRDefault="006A300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3</w:t>
            </w:r>
            <w:proofErr w:type="gramEnd"/>
          </w:p>
        </w:tc>
      </w:tr>
      <w:tr w:rsidR="006A3004" w:rsidRPr="00A03A1E" w14:paraId="5A3DE6DD" w14:textId="77777777" w:rsidTr="00443914">
        <w:trPr>
          <w:trHeight w:val="255"/>
          <w:jc w:val="center"/>
        </w:trPr>
        <w:tc>
          <w:tcPr>
            <w:tcW w:w="1473" w:type="dxa"/>
            <w:tcBorders>
              <w:top w:val="nil"/>
              <w:left w:val="nil"/>
              <w:bottom w:val="single" w:sz="4" w:space="0" w:color="auto"/>
              <w:right w:val="single" w:sz="4" w:space="0" w:color="auto"/>
            </w:tcBorders>
            <w:shd w:val="clear" w:color="auto" w:fill="auto"/>
            <w:noWrap/>
            <w:vAlign w:val="bottom"/>
            <w:hideMark/>
          </w:tcPr>
          <w:p w14:paraId="44618426" w14:textId="77777777" w:rsidR="006A3004" w:rsidRPr="00A03A1E" w:rsidRDefault="006A3004" w:rsidP="00443914">
            <w:pPr>
              <w:spacing w:after="0" w:line="240" w:lineRule="auto"/>
              <w:jc w:val="center"/>
              <w:rPr>
                <w:rFonts w:ascii="Times New Roman" w:eastAsia="Times New Roman" w:hAnsi="Times New Roman" w:cs="Times New Roman"/>
                <w:color w:val="000000"/>
                <w:sz w:val="20"/>
                <w:szCs w:val="20"/>
                <w:lang w:eastAsia="pt-BR"/>
              </w:rPr>
            </w:pPr>
            <w:r w:rsidRPr="00A03A1E">
              <w:rPr>
                <w:rFonts w:ascii="Times New Roman" w:eastAsia="Times New Roman" w:hAnsi="Times New Roman" w:cs="Times New Roman"/>
                <w:color w:val="000000"/>
                <w:sz w:val="20"/>
                <w:szCs w:val="20"/>
                <w:lang w:eastAsia="pt-BR"/>
              </w:rPr>
              <w:t>C. VALE</w:t>
            </w:r>
          </w:p>
        </w:tc>
        <w:tc>
          <w:tcPr>
            <w:tcW w:w="2059" w:type="dxa"/>
            <w:tcBorders>
              <w:top w:val="nil"/>
              <w:left w:val="nil"/>
              <w:bottom w:val="single" w:sz="4" w:space="0" w:color="auto"/>
              <w:right w:val="single" w:sz="4" w:space="0" w:color="auto"/>
            </w:tcBorders>
            <w:shd w:val="clear" w:color="auto" w:fill="auto"/>
            <w:vAlign w:val="bottom"/>
            <w:hideMark/>
          </w:tcPr>
          <w:p w14:paraId="6C1770BB" w14:textId="77777777" w:rsidR="006A3004" w:rsidRPr="00A03A1E" w:rsidRDefault="006A300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0</w:t>
            </w:r>
            <w:proofErr w:type="gramEnd"/>
          </w:p>
        </w:tc>
        <w:tc>
          <w:tcPr>
            <w:tcW w:w="2059" w:type="dxa"/>
            <w:tcBorders>
              <w:top w:val="nil"/>
              <w:left w:val="nil"/>
              <w:bottom w:val="single" w:sz="4" w:space="0" w:color="auto"/>
              <w:right w:val="single" w:sz="4" w:space="0" w:color="auto"/>
            </w:tcBorders>
            <w:shd w:val="clear" w:color="auto" w:fill="auto"/>
            <w:vAlign w:val="bottom"/>
            <w:hideMark/>
          </w:tcPr>
          <w:p w14:paraId="5A4CA859" w14:textId="77777777" w:rsidR="006A3004" w:rsidRPr="00A03A1E" w:rsidRDefault="006A300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0</w:t>
            </w:r>
            <w:proofErr w:type="gramEnd"/>
          </w:p>
        </w:tc>
        <w:tc>
          <w:tcPr>
            <w:tcW w:w="2059" w:type="dxa"/>
            <w:tcBorders>
              <w:top w:val="nil"/>
              <w:left w:val="nil"/>
              <w:bottom w:val="single" w:sz="4" w:space="0" w:color="auto"/>
              <w:right w:val="single" w:sz="4" w:space="0" w:color="auto"/>
            </w:tcBorders>
            <w:shd w:val="clear" w:color="auto" w:fill="auto"/>
            <w:vAlign w:val="bottom"/>
            <w:hideMark/>
          </w:tcPr>
          <w:p w14:paraId="49E34642" w14:textId="77777777" w:rsidR="006A3004" w:rsidRPr="00A03A1E" w:rsidRDefault="006A300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0</w:t>
            </w:r>
            <w:proofErr w:type="gramEnd"/>
          </w:p>
        </w:tc>
        <w:tc>
          <w:tcPr>
            <w:tcW w:w="1350" w:type="dxa"/>
            <w:tcBorders>
              <w:top w:val="nil"/>
              <w:left w:val="nil"/>
              <w:bottom w:val="single" w:sz="4" w:space="0" w:color="auto"/>
              <w:right w:val="nil"/>
            </w:tcBorders>
            <w:shd w:val="clear" w:color="auto" w:fill="auto"/>
            <w:noWrap/>
            <w:vAlign w:val="bottom"/>
            <w:hideMark/>
          </w:tcPr>
          <w:p w14:paraId="2F0B2958" w14:textId="77777777" w:rsidR="006A3004" w:rsidRPr="00A03A1E" w:rsidRDefault="006A3004" w:rsidP="00443914">
            <w:pPr>
              <w:spacing w:after="0" w:line="240" w:lineRule="auto"/>
              <w:jc w:val="center"/>
              <w:rPr>
                <w:rFonts w:ascii="Times New Roman" w:eastAsia="Times New Roman" w:hAnsi="Times New Roman" w:cs="Times New Roman"/>
                <w:color w:val="000000"/>
                <w:sz w:val="20"/>
                <w:szCs w:val="20"/>
                <w:lang w:eastAsia="pt-BR"/>
              </w:rPr>
            </w:pPr>
            <w:proofErr w:type="gramStart"/>
            <w:r w:rsidRPr="00A03A1E">
              <w:rPr>
                <w:rFonts w:ascii="Times New Roman" w:eastAsia="Times New Roman" w:hAnsi="Times New Roman" w:cs="Times New Roman"/>
                <w:color w:val="000000"/>
                <w:sz w:val="20"/>
                <w:szCs w:val="20"/>
                <w:lang w:eastAsia="pt-BR"/>
              </w:rPr>
              <w:t>0</w:t>
            </w:r>
            <w:proofErr w:type="gramEnd"/>
          </w:p>
        </w:tc>
      </w:tr>
      <w:tr w:rsidR="006A3004" w:rsidRPr="00A03A1E" w14:paraId="26F86827" w14:textId="77777777" w:rsidTr="00443914">
        <w:trPr>
          <w:trHeight w:val="255"/>
          <w:jc w:val="center"/>
        </w:trPr>
        <w:tc>
          <w:tcPr>
            <w:tcW w:w="7650"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13CE9A95" w14:textId="77777777" w:rsidR="006A3004" w:rsidRPr="00A03A1E" w:rsidRDefault="006A3004" w:rsidP="00443914">
            <w:pPr>
              <w:spacing w:after="0" w:line="240" w:lineRule="auto"/>
              <w:jc w:val="center"/>
              <w:rPr>
                <w:rFonts w:ascii="Times New Roman" w:eastAsia="Times New Roman" w:hAnsi="Times New Roman" w:cs="Times New Roman"/>
                <w:b/>
                <w:bCs/>
                <w:color w:val="000000"/>
                <w:sz w:val="20"/>
                <w:szCs w:val="20"/>
                <w:lang w:eastAsia="pt-BR"/>
              </w:rPr>
            </w:pPr>
            <w:proofErr w:type="gramStart"/>
            <w:r w:rsidRPr="00A03A1E">
              <w:rPr>
                <w:rFonts w:ascii="Times New Roman" w:eastAsia="Times New Roman" w:hAnsi="Times New Roman" w:cs="Times New Roman"/>
                <w:b/>
                <w:bCs/>
                <w:color w:val="000000"/>
                <w:sz w:val="20"/>
                <w:szCs w:val="20"/>
                <w:lang w:eastAsia="pt-BR"/>
              </w:rPr>
              <w:t>TOTAL COOPERATIVAS</w:t>
            </w:r>
            <w:proofErr w:type="gramEnd"/>
          </w:p>
        </w:tc>
        <w:tc>
          <w:tcPr>
            <w:tcW w:w="1350" w:type="dxa"/>
            <w:tcBorders>
              <w:top w:val="nil"/>
              <w:left w:val="nil"/>
              <w:bottom w:val="single" w:sz="4" w:space="0" w:color="auto"/>
              <w:right w:val="nil"/>
            </w:tcBorders>
            <w:shd w:val="clear" w:color="auto" w:fill="auto"/>
            <w:noWrap/>
            <w:vAlign w:val="bottom"/>
            <w:hideMark/>
          </w:tcPr>
          <w:p w14:paraId="780D07FD" w14:textId="77777777" w:rsidR="006A3004" w:rsidRPr="00A03A1E" w:rsidRDefault="006A3004" w:rsidP="00443914">
            <w:pPr>
              <w:spacing w:after="0" w:line="240" w:lineRule="auto"/>
              <w:jc w:val="center"/>
              <w:rPr>
                <w:rFonts w:ascii="Times New Roman" w:eastAsia="Times New Roman" w:hAnsi="Times New Roman" w:cs="Times New Roman"/>
                <w:b/>
                <w:bCs/>
                <w:color w:val="000000"/>
                <w:sz w:val="20"/>
                <w:szCs w:val="20"/>
                <w:lang w:eastAsia="pt-BR"/>
              </w:rPr>
            </w:pPr>
            <w:proofErr w:type="gramStart"/>
            <w:r w:rsidRPr="00A03A1E">
              <w:rPr>
                <w:rFonts w:ascii="Times New Roman" w:eastAsia="Times New Roman" w:hAnsi="Times New Roman" w:cs="Times New Roman"/>
                <w:b/>
                <w:bCs/>
                <w:color w:val="000000"/>
                <w:sz w:val="20"/>
                <w:szCs w:val="20"/>
                <w:lang w:eastAsia="pt-BR"/>
              </w:rPr>
              <w:t>6</w:t>
            </w:r>
            <w:proofErr w:type="gramEnd"/>
          </w:p>
        </w:tc>
      </w:tr>
      <w:tr w:rsidR="006A3004" w:rsidRPr="00A03A1E" w14:paraId="49721A4D" w14:textId="77777777" w:rsidTr="00443914">
        <w:trPr>
          <w:trHeight w:val="300"/>
          <w:jc w:val="center"/>
        </w:trPr>
        <w:tc>
          <w:tcPr>
            <w:tcW w:w="9000" w:type="dxa"/>
            <w:gridSpan w:val="5"/>
            <w:tcBorders>
              <w:top w:val="single" w:sz="4" w:space="0" w:color="auto"/>
              <w:left w:val="nil"/>
              <w:bottom w:val="nil"/>
              <w:right w:val="nil"/>
            </w:tcBorders>
            <w:shd w:val="clear" w:color="auto" w:fill="auto"/>
            <w:noWrap/>
            <w:vAlign w:val="bottom"/>
            <w:hideMark/>
          </w:tcPr>
          <w:p w14:paraId="22C061BB" w14:textId="77777777" w:rsidR="006A3004" w:rsidRPr="00A03A1E" w:rsidRDefault="006A3004" w:rsidP="00866264">
            <w:pPr>
              <w:spacing w:after="0" w:line="240" w:lineRule="auto"/>
              <w:rPr>
                <w:rFonts w:ascii="Times New Roman" w:eastAsia="Times New Roman" w:hAnsi="Times New Roman" w:cs="Times New Roman"/>
                <w:color w:val="000000"/>
                <w:lang w:eastAsia="pt-BR"/>
              </w:rPr>
            </w:pPr>
            <w:r w:rsidRPr="00A03A1E">
              <w:rPr>
                <w:rFonts w:ascii="Times New Roman" w:eastAsia="Times New Roman" w:hAnsi="Times New Roman" w:cs="Times New Roman"/>
                <w:color w:val="000000"/>
                <w:lang w:eastAsia="pt-BR"/>
              </w:rPr>
              <w:t>FONTE: Dados da pesquisa</w:t>
            </w:r>
          </w:p>
        </w:tc>
      </w:tr>
    </w:tbl>
    <w:p w14:paraId="7D524899" w14:textId="77777777" w:rsidR="006A3004" w:rsidRDefault="006A3004" w:rsidP="00D54871">
      <w:pPr>
        <w:spacing w:after="0" w:line="240" w:lineRule="auto"/>
        <w:ind w:firstLine="709"/>
        <w:jc w:val="both"/>
        <w:rPr>
          <w:rFonts w:ascii="Times New Roman" w:hAnsi="Times New Roman" w:cs="Times New Roman"/>
          <w:sz w:val="24"/>
          <w:szCs w:val="24"/>
        </w:rPr>
      </w:pPr>
    </w:p>
    <w:p w14:paraId="7171F6F8" w14:textId="56805D4E" w:rsidR="00D54871" w:rsidRDefault="000063DD" w:rsidP="00D5487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Com base nos dados da Tabela 8, nota-se a grande disparidade entre o número de informações divulgadas pelas empresas privadas e pelas cooperativas na categoria em análise. Tal fato demonstra a não existência de isomorfismo</w:t>
      </w:r>
      <w:r w:rsidR="0070760C">
        <w:rPr>
          <w:rFonts w:ascii="Times New Roman" w:hAnsi="Times New Roman" w:cs="Times New Roman"/>
          <w:sz w:val="24"/>
          <w:szCs w:val="24"/>
        </w:rPr>
        <w:t xml:space="preserve"> na divulgação de informações dessa natureza</w:t>
      </w:r>
      <w:r>
        <w:rPr>
          <w:rFonts w:ascii="Times New Roman" w:hAnsi="Times New Roman" w:cs="Times New Roman"/>
          <w:sz w:val="24"/>
          <w:szCs w:val="24"/>
        </w:rPr>
        <w:t xml:space="preserve"> por parte das cooperativas em relação às demais organizações</w:t>
      </w:r>
      <w:r w:rsidR="0070760C">
        <w:rPr>
          <w:rFonts w:ascii="Times New Roman" w:hAnsi="Times New Roman" w:cs="Times New Roman"/>
          <w:sz w:val="24"/>
          <w:szCs w:val="24"/>
        </w:rPr>
        <w:t xml:space="preserve">. </w:t>
      </w:r>
    </w:p>
    <w:p w14:paraId="6C3A68A3" w14:textId="00E01143" w:rsidR="0070760C" w:rsidRDefault="0070760C" w:rsidP="00A03A1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Cita-se como exemplos de informações classificadas na categoria a divulgação no Relatório de Sustentabilidade d</w:t>
      </w:r>
      <w:r w:rsidR="00FD6C83">
        <w:rPr>
          <w:rFonts w:ascii="Times New Roman" w:hAnsi="Times New Roman" w:cs="Times New Roman"/>
          <w:sz w:val="24"/>
          <w:szCs w:val="24"/>
        </w:rPr>
        <w:t>a</w:t>
      </w:r>
      <w:r>
        <w:rPr>
          <w:rFonts w:ascii="Times New Roman" w:hAnsi="Times New Roman" w:cs="Times New Roman"/>
          <w:sz w:val="24"/>
          <w:szCs w:val="24"/>
        </w:rPr>
        <w:t xml:space="preserve"> C</w:t>
      </w:r>
      <w:r w:rsidR="00FD6C83">
        <w:rPr>
          <w:rFonts w:ascii="Times New Roman" w:hAnsi="Times New Roman" w:cs="Times New Roman"/>
          <w:sz w:val="24"/>
          <w:szCs w:val="24"/>
        </w:rPr>
        <w:t>oamo</w:t>
      </w:r>
      <w:r>
        <w:rPr>
          <w:rFonts w:ascii="Times New Roman" w:hAnsi="Times New Roman" w:cs="Times New Roman"/>
          <w:sz w:val="24"/>
          <w:szCs w:val="24"/>
        </w:rPr>
        <w:t xml:space="preserve">: </w:t>
      </w:r>
      <w:r w:rsidRPr="007A724D">
        <w:rPr>
          <w:rFonts w:ascii="Times New Roman" w:hAnsi="Times New Roman" w:cs="Times New Roman"/>
          <w:sz w:val="24"/>
          <w:szCs w:val="24"/>
        </w:rPr>
        <w:t>“</w:t>
      </w:r>
      <w:r w:rsidRPr="0070760C">
        <w:rPr>
          <w:rFonts w:ascii="Times New Roman" w:hAnsi="Times New Roman" w:cs="Times New Roman"/>
          <w:sz w:val="24"/>
          <w:szCs w:val="24"/>
        </w:rPr>
        <w:t>A C</w:t>
      </w:r>
      <w:r w:rsidR="00FD6C83">
        <w:rPr>
          <w:rFonts w:ascii="Times New Roman" w:hAnsi="Times New Roman" w:cs="Times New Roman"/>
          <w:sz w:val="24"/>
          <w:szCs w:val="24"/>
        </w:rPr>
        <w:t>oamo</w:t>
      </w:r>
      <w:r w:rsidRPr="0070760C">
        <w:rPr>
          <w:rFonts w:ascii="Times New Roman" w:hAnsi="Times New Roman" w:cs="Times New Roman"/>
          <w:sz w:val="24"/>
          <w:szCs w:val="24"/>
        </w:rPr>
        <w:t xml:space="preserve"> incentiva a boa pr</w:t>
      </w:r>
      <w:r>
        <w:rPr>
          <w:rFonts w:ascii="Times New Roman" w:hAnsi="Times New Roman" w:cs="Times New Roman"/>
          <w:sz w:val="24"/>
          <w:szCs w:val="24"/>
        </w:rPr>
        <w:t>á</w:t>
      </w:r>
      <w:r w:rsidRPr="0070760C">
        <w:rPr>
          <w:rFonts w:ascii="Times New Roman" w:hAnsi="Times New Roman" w:cs="Times New Roman"/>
          <w:sz w:val="24"/>
          <w:szCs w:val="24"/>
        </w:rPr>
        <w:t xml:space="preserve">tica agrícola com </w:t>
      </w:r>
      <w:r>
        <w:rPr>
          <w:rFonts w:ascii="Times New Roman" w:hAnsi="Times New Roman" w:cs="Times New Roman"/>
          <w:sz w:val="24"/>
          <w:szCs w:val="24"/>
        </w:rPr>
        <w:t>ê</w:t>
      </w:r>
      <w:r w:rsidRPr="0070760C">
        <w:rPr>
          <w:rFonts w:ascii="Times New Roman" w:hAnsi="Times New Roman" w:cs="Times New Roman"/>
          <w:sz w:val="24"/>
          <w:szCs w:val="24"/>
        </w:rPr>
        <w:t>nfase na conservação de solo e águas</w:t>
      </w:r>
      <w:r w:rsidRPr="007A724D">
        <w:rPr>
          <w:rFonts w:ascii="Times New Roman" w:hAnsi="Times New Roman" w:cs="Times New Roman"/>
          <w:sz w:val="24"/>
          <w:szCs w:val="24"/>
        </w:rPr>
        <w:t>”</w:t>
      </w:r>
      <w:r>
        <w:rPr>
          <w:rFonts w:ascii="Times New Roman" w:hAnsi="Times New Roman" w:cs="Times New Roman"/>
          <w:sz w:val="24"/>
          <w:szCs w:val="24"/>
        </w:rPr>
        <w:t xml:space="preserve"> (C</w:t>
      </w:r>
      <w:r w:rsidR="00FD6C83">
        <w:rPr>
          <w:rFonts w:ascii="Times New Roman" w:hAnsi="Times New Roman" w:cs="Times New Roman"/>
          <w:sz w:val="24"/>
          <w:szCs w:val="24"/>
        </w:rPr>
        <w:t>oamo</w:t>
      </w:r>
      <w:r>
        <w:rPr>
          <w:rFonts w:ascii="Times New Roman" w:hAnsi="Times New Roman" w:cs="Times New Roman"/>
          <w:sz w:val="24"/>
          <w:szCs w:val="24"/>
        </w:rPr>
        <w:t>, 2016, p. 35) e a informação divulgada pela C</w:t>
      </w:r>
      <w:r w:rsidR="00FD6C83">
        <w:rPr>
          <w:rFonts w:ascii="Times New Roman" w:hAnsi="Times New Roman" w:cs="Times New Roman"/>
          <w:sz w:val="24"/>
          <w:szCs w:val="24"/>
        </w:rPr>
        <w:t>argill</w:t>
      </w:r>
      <w:r>
        <w:rPr>
          <w:rFonts w:ascii="Times New Roman" w:hAnsi="Times New Roman" w:cs="Times New Roman"/>
          <w:sz w:val="24"/>
          <w:szCs w:val="24"/>
        </w:rPr>
        <w:t xml:space="preserve"> em seu Relatório Anual de Sustentabilidade: </w:t>
      </w:r>
      <w:r w:rsidRPr="007A724D">
        <w:rPr>
          <w:rFonts w:ascii="Times New Roman" w:hAnsi="Times New Roman" w:cs="Times New Roman"/>
          <w:sz w:val="24"/>
          <w:szCs w:val="24"/>
        </w:rPr>
        <w:t>“</w:t>
      </w:r>
      <w:r w:rsidR="007D617F">
        <w:rPr>
          <w:rFonts w:ascii="Times New Roman" w:hAnsi="Times New Roman" w:cs="Times New Roman"/>
          <w:sz w:val="24"/>
          <w:szCs w:val="24"/>
        </w:rPr>
        <w:t xml:space="preserve">[...] </w:t>
      </w:r>
      <w:r w:rsidRPr="0070760C">
        <w:rPr>
          <w:rFonts w:ascii="Times New Roman" w:hAnsi="Times New Roman" w:cs="Times New Roman"/>
          <w:sz w:val="24"/>
          <w:szCs w:val="24"/>
        </w:rPr>
        <w:t>Dentre os projetos apoiados, destacam-se os Programas Cacau Mais Sustentável e Soja mais Sustentável</w:t>
      </w:r>
      <w:r w:rsidR="007D617F">
        <w:rPr>
          <w:rFonts w:ascii="Times New Roman" w:hAnsi="Times New Roman" w:cs="Times New Roman"/>
          <w:sz w:val="24"/>
          <w:szCs w:val="24"/>
        </w:rPr>
        <w:t xml:space="preserve"> [...]</w:t>
      </w:r>
      <w:r w:rsidRPr="007A724D">
        <w:rPr>
          <w:rFonts w:ascii="Times New Roman" w:hAnsi="Times New Roman" w:cs="Times New Roman"/>
          <w:sz w:val="24"/>
          <w:szCs w:val="24"/>
        </w:rPr>
        <w:t>”</w:t>
      </w:r>
      <w:r w:rsidR="007D617F">
        <w:rPr>
          <w:rFonts w:ascii="Times New Roman" w:hAnsi="Times New Roman" w:cs="Times New Roman"/>
          <w:sz w:val="24"/>
          <w:szCs w:val="24"/>
        </w:rPr>
        <w:t xml:space="preserve"> (C</w:t>
      </w:r>
      <w:r w:rsidR="00FD6C83">
        <w:rPr>
          <w:rFonts w:ascii="Times New Roman" w:hAnsi="Times New Roman" w:cs="Times New Roman"/>
          <w:sz w:val="24"/>
          <w:szCs w:val="24"/>
        </w:rPr>
        <w:t>argill</w:t>
      </w:r>
      <w:r w:rsidR="007D617F">
        <w:rPr>
          <w:rFonts w:ascii="Times New Roman" w:hAnsi="Times New Roman" w:cs="Times New Roman"/>
          <w:sz w:val="24"/>
          <w:szCs w:val="24"/>
        </w:rPr>
        <w:t>, 2014, p. 26).</w:t>
      </w:r>
    </w:p>
    <w:p w14:paraId="76F582D1" w14:textId="01B12C2F" w:rsidR="00A03A1E" w:rsidRDefault="00F56AAA" w:rsidP="00F56AA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Outras três categorias foram adaptadas da NBCT 15 para análise das informações divulgadas pelas empresas, porém, em nenhuma das organizações analisadas houve ocorrência de divulgações com informações passíveis de serem classificadas em tais categorias. São elas: </w:t>
      </w:r>
      <w:r w:rsidRPr="00F56AAA">
        <w:rPr>
          <w:rFonts w:ascii="Times New Roman" w:hAnsi="Times New Roman" w:cs="Times New Roman"/>
          <w:sz w:val="24"/>
          <w:szCs w:val="24"/>
        </w:rPr>
        <w:t>Existência de processos ambientais, administrativos e judiciais movidos contra a entidade;</w:t>
      </w:r>
      <w:r>
        <w:rPr>
          <w:rFonts w:ascii="Times New Roman" w:hAnsi="Times New Roman" w:cs="Times New Roman"/>
          <w:sz w:val="24"/>
          <w:szCs w:val="24"/>
        </w:rPr>
        <w:t xml:space="preserve"> </w:t>
      </w:r>
      <w:r w:rsidRPr="00F56AAA">
        <w:rPr>
          <w:rFonts w:ascii="Times New Roman" w:hAnsi="Times New Roman" w:cs="Times New Roman"/>
          <w:sz w:val="24"/>
          <w:szCs w:val="24"/>
        </w:rPr>
        <w:t>Ocorrência de multas e indenizações relativas à matéria ambiental, determinadas administrativa e/ou judicialmente;</w:t>
      </w:r>
      <w:r>
        <w:rPr>
          <w:rFonts w:ascii="Times New Roman" w:hAnsi="Times New Roman" w:cs="Times New Roman"/>
          <w:sz w:val="24"/>
          <w:szCs w:val="24"/>
        </w:rPr>
        <w:t xml:space="preserve"> e, e</w:t>
      </w:r>
      <w:r w:rsidRPr="00F56AAA">
        <w:rPr>
          <w:rFonts w:ascii="Times New Roman" w:hAnsi="Times New Roman" w:cs="Times New Roman"/>
          <w:sz w:val="24"/>
          <w:szCs w:val="24"/>
        </w:rPr>
        <w:t>xistência de passivos e contingências ambientais.</w:t>
      </w:r>
    </w:p>
    <w:p w14:paraId="66D2CCAB" w14:textId="77777777" w:rsidR="00F56AAA" w:rsidRDefault="00F56AAA" w:rsidP="0047527B">
      <w:pPr>
        <w:spacing w:after="0" w:line="240" w:lineRule="auto"/>
        <w:jc w:val="both"/>
        <w:rPr>
          <w:rFonts w:ascii="Times New Roman" w:hAnsi="Times New Roman" w:cs="Times New Roman"/>
          <w:sz w:val="24"/>
          <w:szCs w:val="24"/>
        </w:rPr>
      </w:pPr>
    </w:p>
    <w:p w14:paraId="181F8CA6" w14:textId="77777777" w:rsidR="00000B58" w:rsidRDefault="00000B58" w:rsidP="00967C11">
      <w:pPr>
        <w:spacing w:after="0" w:line="240" w:lineRule="auto"/>
        <w:jc w:val="both"/>
        <w:rPr>
          <w:rFonts w:ascii="Times New Roman" w:hAnsi="Times New Roman" w:cs="Times New Roman"/>
          <w:sz w:val="24"/>
          <w:szCs w:val="24"/>
        </w:rPr>
      </w:pPr>
    </w:p>
    <w:p w14:paraId="2713810A" w14:textId="77777777" w:rsidR="00967C11" w:rsidRPr="00A73017" w:rsidRDefault="00967C11" w:rsidP="00967C11">
      <w:pPr>
        <w:spacing w:after="0" w:line="240" w:lineRule="auto"/>
        <w:jc w:val="both"/>
        <w:rPr>
          <w:rFonts w:ascii="Times New Roman" w:hAnsi="Times New Roman" w:cs="Times New Roman"/>
          <w:b/>
          <w:iCs/>
          <w:color w:val="000000" w:themeColor="text1"/>
          <w:sz w:val="24"/>
          <w:szCs w:val="24"/>
        </w:rPr>
      </w:pPr>
      <w:proofErr w:type="gramStart"/>
      <w:r w:rsidRPr="00A73017">
        <w:rPr>
          <w:rFonts w:ascii="Times New Roman" w:hAnsi="Times New Roman" w:cs="Times New Roman"/>
          <w:b/>
          <w:iCs/>
          <w:color w:val="000000" w:themeColor="text1"/>
          <w:sz w:val="24"/>
          <w:szCs w:val="24"/>
        </w:rPr>
        <w:t>5</w:t>
      </w:r>
      <w:proofErr w:type="gramEnd"/>
      <w:r w:rsidRPr="00A73017">
        <w:rPr>
          <w:rFonts w:ascii="Times New Roman" w:hAnsi="Times New Roman" w:cs="Times New Roman"/>
          <w:b/>
          <w:iCs/>
          <w:color w:val="000000" w:themeColor="text1"/>
          <w:sz w:val="24"/>
          <w:szCs w:val="24"/>
        </w:rPr>
        <w:t xml:space="preserve"> CONCLUSÕES</w:t>
      </w:r>
    </w:p>
    <w:p w14:paraId="54D73799" w14:textId="5F7CCEEF" w:rsidR="007067B7" w:rsidRDefault="007067B7" w:rsidP="007067B7">
      <w:pPr>
        <w:spacing w:after="0" w:line="240" w:lineRule="auto"/>
        <w:jc w:val="both"/>
        <w:rPr>
          <w:rFonts w:ascii="Times New Roman" w:hAnsi="Times New Roman" w:cs="Times New Roman"/>
          <w:sz w:val="24"/>
          <w:szCs w:val="24"/>
        </w:rPr>
      </w:pPr>
    </w:p>
    <w:p w14:paraId="091E64AA" w14:textId="77777777" w:rsidR="00C80FBC" w:rsidRDefault="00C80FBC" w:rsidP="00E27885">
      <w:pPr>
        <w:spacing w:after="0" w:line="240" w:lineRule="auto"/>
        <w:ind w:firstLine="709"/>
        <w:jc w:val="both"/>
        <w:rPr>
          <w:rFonts w:ascii="Times New Roman" w:hAnsi="Times New Roman" w:cs="Times New Roman"/>
          <w:sz w:val="24"/>
          <w:szCs w:val="24"/>
        </w:rPr>
      </w:pPr>
    </w:p>
    <w:p w14:paraId="5A214C23" w14:textId="7ED8812C" w:rsidR="00C80FBC" w:rsidRDefault="00C80FBC" w:rsidP="00E2788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Este estudo teve por objetivo </w:t>
      </w:r>
      <w:r w:rsidR="008E5C6A">
        <w:rPr>
          <w:rFonts w:ascii="Times New Roman" w:hAnsi="Times New Roman" w:cs="Times New Roman"/>
          <w:sz w:val="24"/>
          <w:szCs w:val="24"/>
        </w:rPr>
        <w:t>ident</w:t>
      </w:r>
      <w:r w:rsidR="008E5C6A" w:rsidRPr="008E5C6A">
        <w:rPr>
          <w:rFonts w:ascii="Times New Roman" w:hAnsi="Times New Roman" w:cs="Times New Roman"/>
          <w:sz w:val="24"/>
          <w:szCs w:val="24"/>
        </w:rPr>
        <w:t>ificar quais informações ambientais evidenciadas de forma voluntária pelas cooperativas agroindustriais apresentam características isomórficas em relação às informações evidenciadas pelas empresas agroindust</w:t>
      </w:r>
      <w:r w:rsidR="008E5C6A">
        <w:rPr>
          <w:rFonts w:ascii="Times New Roman" w:hAnsi="Times New Roman" w:cs="Times New Roman"/>
          <w:sz w:val="24"/>
          <w:szCs w:val="24"/>
        </w:rPr>
        <w:t>riais privadas de grande porte,</w:t>
      </w:r>
      <w:r w:rsidRPr="00C80FBC">
        <w:rPr>
          <w:rFonts w:ascii="Times New Roman" w:hAnsi="Times New Roman" w:cs="Times New Roman"/>
          <w:sz w:val="24"/>
          <w:szCs w:val="24"/>
        </w:rPr>
        <w:t xml:space="preserve"> </w:t>
      </w:r>
      <w:r>
        <w:rPr>
          <w:rFonts w:ascii="Times New Roman" w:hAnsi="Times New Roman" w:cs="Times New Roman"/>
          <w:sz w:val="24"/>
          <w:szCs w:val="24"/>
        </w:rPr>
        <w:t xml:space="preserve">utilizando-se para tanto da </w:t>
      </w:r>
      <w:r w:rsidRPr="00C80FBC">
        <w:rPr>
          <w:rFonts w:ascii="Times New Roman" w:hAnsi="Times New Roman" w:cs="Times New Roman"/>
          <w:sz w:val="24"/>
          <w:szCs w:val="24"/>
        </w:rPr>
        <w:t xml:space="preserve">ótica </w:t>
      </w:r>
      <w:r>
        <w:rPr>
          <w:rFonts w:ascii="Times New Roman" w:hAnsi="Times New Roman" w:cs="Times New Roman"/>
          <w:sz w:val="24"/>
          <w:szCs w:val="24"/>
        </w:rPr>
        <w:t>d</w:t>
      </w:r>
      <w:r w:rsidRPr="00C80FBC">
        <w:rPr>
          <w:rFonts w:ascii="Times New Roman" w:hAnsi="Times New Roman" w:cs="Times New Roman"/>
          <w:sz w:val="24"/>
          <w:szCs w:val="24"/>
        </w:rPr>
        <w:t>o isomorfismo ilustrado pela teoria institucional</w:t>
      </w:r>
      <w:r>
        <w:rPr>
          <w:rFonts w:ascii="Times New Roman" w:hAnsi="Times New Roman" w:cs="Times New Roman"/>
          <w:sz w:val="24"/>
          <w:szCs w:val="24"/>
        </w:rPr>
        <w:t>. Para atender ao objetivo proposto foram analisados os relatórios anuais de Gestão/Administração e de Sustentabilidade de três empresas privadas e de três cooperativas nos anos de 2014, 2015 e 2016.</w:t>
      </w:r>
    </w:p>
    <w:p w14:paraId="76B501C6" w14:textId="72EE16F2" w:rsidR="00C80FBC" w:rsidRDefault="00C80FBC" w:rsidP="00E2788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Observou-se uma disparidade entre o total de informações divulgadas</w:t>
      </w:r>
      <w:r w:rsidR="00C900BB">
        <w:rPr>
          <w:rFonts w:ascii="Times New Roman" w:hAnsi="Times New Roman" w:cs="Times New Roman"/>
          <w:sz w:val="24"/>
          <w:szCs w:val="24"/>
        </w:rPr>
        <w:t xml:space="preserve">, levando em conta que as empresas privadas divulgaram, em todo o período analisado, 166 informações de cunho ambiental, enquanto as cooperativas divulgaram um total de 105 informações. Ressalta-se que, analisando os totais por empresa, a </w:t>
      </w:r>
      <w:proofErr w:type="spellStart"/>
      <w:proofErr w:type="gramStart"/>
      <w:r w:rsidR="00C900BB">
        <w:rPr>
          <w:rFonts w:ascii="Times New Roman" w:hAnsi="Times New Roman" w:cs="Times New Roman"/>
          <w:sz w:val="24"/>
          <w:szCs w:val="24"/>
        </w:rPr>
        <w:t>C.</w:t>
      </w:r>
      <w:proofErr w:type="gramEnd"/>
      <w:r w:rsidR="00C900BB">
        <w:rPr>
          <w:rFonts w:ascii="Times New Roman" w:hAnsi="Times New Roman" w:cs="Times New Roman"/>
          <w:sz w:val="24"/>
          <w:szCs w:val="24"/>
        </w:rPr>
        <w:t>Vale</w:t>
      </w:r>
      <w:proofErr w:type="spellEnd"/>
      <w:r w:rsidR="00C900BB">
        <w:rPr>
          <w:rFonts w:ascii="Times New Roman" w:hAnsi="Times New Roman" w:cs="Times New Roman"/>
          <w:sz w:val="24"/>
          <w:szCs w:val="24"/>
        </w:rPr>
        <w:t xml:space="preserve"> foi a segunda empresa com maior número de informações divulgadas, ficando atrás somente da BRF, com 72 informações divulgadas. </w:t>
      </w:r>
      <w:r w:rsidR="00C900BB" w:rsidRPr="00E27885">
        <w:rPr>
          <w:rFonts w:ascii="Times New Roman" w:hAnsi="Times New Roman" w:cs="Times New Roman"/>
          <w:sz w:val="24"/>
          <w:szCs w:val="24"/>
        </w:rPr>
        <w:t xml:space="preserve">Tal fato torna evidente que esta organização, de maneira mais intensa que as demais, </w:t>
      </w:r>
      <w:proofErr w:type="gramStart"/>
      <w:r w:rsidR="00C900BB" w:rsidRPr="00E27885">
        <w:rPr>
          <w:rFonts w:ascii="Times New Roman" w:hAnsi="Times New Roman" w:cs="Times New Roman"/>
          <w:sz w:val="24"/>
          <w:szCs w:val="24"/>
        </w:rPr>
        <w:t>está</w:t>
      </w:r>
      <w:proofErr w:type="gramEnd"/>
      <w:r w:rsidR="00C900BB" w:rsidRPr="00E27885">
        <w:rPr>
          <w:rFonts w:ascii="Times New Roman" w:hAnsi="Times New Roman" w:cs="Times New Roman"/>
          <w:sz w:val="24"/>
          <w:szCs w:val="24"/>
        </w:rPr>
        <w:t xml:space="preserve"> buscando alinhar a divulgação de informações ambientais</w:t>
      </w:r>
      <w:r w:rsidR="00C900BB">
        <w:rPr>
          <w:rFonts w:ascii="Times New Roman" w:hAnsi="Times New Roman" w:cs="Times New Roman"/>
          <w:sz w:val="24"/>
          <w:szCs w:val="24"/>
        </w:rPr>
        <w:t xml:space="preserve"> às empresas privadas maiores, caracterizando a existência de processo isomórfico por esta organização.</w:t>
      </w:r>
    </w:p>
    <w:p w14:paraId="5EAC7346" w14:textId="7A61E3F3" w:rsidR="00C900BB" w:rsidRDefault="00C900BB" w:rsidP="00E2788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Em relação às categorias analisadas, identificou-se</w:t>
      </w:r>
      <w:r w:rsidR="00A63D40">
        <w:rPr>
          <w:rFonts w:ascii="Times New Roman" w:hAnsi="Times New Roman" w:cs="Times New Roman"/>
          <w:sz w:val="24"/>
          <w:szCs w:val="24"/>
        </w:rPr>
        <w:t xml:space="preserve"> que as cooperativas tendem a apresentar isomorfismo na divulgação de informações referente a duas categorias analisadas: a</w:t>
      </w:r>
      <w:r w:rsidRPr="00C900BB">
        <w:rPr>
          <w:rFonts w:ascii="Times New Roman" w:hAnsi="Times New Roman" w:cs="Times New Roman"/>
          <w:sz w:val="24"/>
          <w:szCs w:val="24"/>
        </w:rPr>
        <w:t>ções voltadas à manutenção dos processos operacionais para a melhoria do meio ambiente</w:t>
      </w:r>
      <w:r w:rsidR="00A63D40">
        <w:rPr>
          <w:rFonts w:ascii="Times New Roman" w:hAnsi="Times New Roman" w:cs="Times New Roman"/>
          <w:sz w:val="24"/>
          <w:szCs w:val="24"/>
        </w:rPr>
        <w:t xml:space="preserve"> e a</w:t>
      </w:r>
      <w:r w:rsidRPr="00C900BB">
        <w:rPr>
          <w:rFonts w:ascii="Times New Roman" w:hAnsi="Times New Roman" w:cs="Times New Roman"/>
          <w:sz w:val="24"/>
          <w:szCs w:val="24"/>
        </w:rPr>
        <w:t>ções para preservação e/ou recuperação de ambientes degradados</w:t>
      </w:r>
      <w:r w:rsidR="00A63D40">
        <w:rPr>
          <w:rFonts w:ascii="Times New Roman" w:hAnsi="Times New Roman" w:cs="Times New Roman"/>
          <w:sz w:val="24"/>
          <w:szCs w:val="24"/>
        </w:rPr>
        <w:t>.</w:t>
      </w:r>
    </w:p>
    <w:p w14:paraId="7107FA6B" w14:textId="3344912E" w:rsidR="00A63D40" w:rsidRDefault="00500648" w:rsidP="00E2788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Diferentemente, em três categorias a existência de processo isomórfico por parte das cooperativas não pode ser confirmado, é o caso de a</w:t>
      </w:r>
      <w:r w:rsidR="00A63D40" w:rsidRPr="00A63D40">
        <w:rPr>
          <w:rFonts w:ascii="Times New Roman" w:hAnsi="Times New Roman" w:cs="Times New Roman"/>
          <w:sz w:val="24"/>
          <w:szCs w:val="24"/>
        </w:rPr>
        <w:t xml:space="preserve">ções relativas </w:t>
      </w:r>
      <w:proofErr w:type="gramStart"/>
      <w:r w:rsidR="00A63D40" w:rsidRPr="00A63D40">
        <w:rPr>
          <w:rFonts w:ascii="Times New Roman" w:hAnsi="Times New Roman" w:cs="Times New Roman"/>
          <w:sz w:val="24"/>
          <w:szCs w:val="24"/>
        </w:rPr>
        <w:t>a</w:t>
      </w:r>
      <w:proofErr w:type="gramEnd"/>
      <w:r w:rsidR="00A63D40" w:rsidRPr="00A63D40">
        <w:rPr>
          <w:rFonts w:ascii="Times New Roman" w:hAnsi="Times New Roman" w:cs="Times New Roman"/>
          <w:sz w:val="24"/>
          <w:szCs w:val="24"/>
        </w:rPr>
        <w:t xml:space="preserve"> educação ambiental para empregados,</w:t>
      </w:r>
      <w:r w:rsidRPr="00500648">
        <w:rPr>
          <w:rFonts w:ascii="Times New Roman" w:hAnsi="Times New Roman" w:cs="Times New Roman"/>
          <w:sz w:val="24"/>
          <w:szCs w:val="24"/>
        </w:rPr>
        <w:t xml:space="preserve"> </w:t>
      </w:r>
      <w:r>
        <w:rPr>
          <w:rFonts w:ascii="Times New Roman" w:hAnsi="Times New Roman" w:cs="Times New Roman"/>
          <w:sz w:val="24"/>
          <w:szCs w:val="24"/>
        </w:rPr>
        <w:t>a</w:t>
      </w:r>
      <w:r w:rsidRPr="00A63D40">
        <w:rPr>
          <w:rFonts w:ascii="Times New Roman" w:hAnsi="Times New Roman" w:cs="Times New Roman"/>
          <w:sz w:val="24"/>
          <w:szCs w:val="24"/>
        </w:rPr>
        <w:t>ções relacionadas a outros projetos ambientais</w:t>
      </w:r>
      <w:r>
        <w:rPr>
          <w:rFonts w:ascii="Times New Roman" w:hAnsi="Times New Roman" w:cs="Times New Roman"/>
          <w:sz w:val="24"/>
          <w:szCs w:val="24"/>
        </w:rPr>
        <w:t xml:space="preserve"> e a</w:t>
      </w:r>
      <w:r w:rsidR="00A63D40" w:rsidRPr="00A63D40">
        <w:rPr>
          <w:rFonts w:ascii="Times New Roman" w:hAnsi="Times New Roman" w:cs="Times New Roman"/>
          <w:sz w:val="24"/>
          <w:szCs w:val="24"/>
        </w:rPr>
        <w:t>ções relativas a educação ambiental para a comunidade</w:t>
      </w:r>
      <w:r>
        <w:rPr>
          <w:rFonts w:ascii="Times New Roman" w:hAnsi="Times New Roman" w:cs="Times New Roman"/>
          <w:sz w:val="24"/>
          <w:szCs w:val="24"/>
        </w:rPr>
        <w:t>. Mesmo não constatando a presença de isomorfismo considerando o conjunto das cooperativas, destaca-se</w:t>
      </w:r>
      <w:r w:rsidR="00F622AF">
        <w:rPr>
          <w:rFonts w:ascii="Times New Roman" w:hAnsi="Times New Roman" w:cs="Times New Roman"/>
          <w:sz w:val="24"/>
          <w:szCs w:val="24"/>
        </w:rPr>
        <w:t xml:space="preserve"> que na categoria ações relativas </w:t>
      </w:r>
      <w:proofErr w:type="gramStart"/>
      <w:r w:rsidR="00F622AF">
        <w:rPr>
          <w:rFonts w:ascii="Times New Roman" w:hAnsi="Times New Roman" w:cs="Times New Roman"/>
          <w:sz w:val="24"/>
          <w:szCs w:val="24"/>
        </w:rPr>
        <w:t>a</w:t>
      </w:r>
      <w:proofErr w:type="gramEnd"/>
      <w:r w:rsidR="00F622AF">
        <w:rPr>
          <w:rFonts w:ascii="Times New Roman" w:hAnsi="Times New Roman" w:cs="Times New Roman"/>
          <w:sz w:val="24"/>
          <w:szCs w:val="24"/>
        </w:rPr>
        <w:t xml:space="preserve"> educação ambiental para a comunidade, </w:t>
      </w:r>
      <w:r w:rsidR="00A63D40" w:rsidRPr="00A63D40">
        <w:rPr>
          <w:rFonts w:ascii="Times New Roman" w:hAnsi="Times New Roman" w:cs="Times New Roman"/>
          <w:sz w:val="24"/>
          <w:szCs w:val="24"/>
        </w:rPr>
        <w:t xml:space="preserve">a cooperativa C. Vale foi a organização com o maior número de informações divulgadas. </w:t>
      </w:r>
      <w:r w:rsidR="00F622AF">
        <w:rPr>
          <w:rFonts w:ascii="Times New Roman" w:hAnsi="Times New Roman" w:cs="Times New Roman"/>
          <w:sz w:val="24"/>
          <w:szCs w:val="24"/>
        </w:rPr>
        <w:t xml:space="preserve">Essa situação </w:t>
      </w:r>
      <w:r w:rsidR="00A63D40" w:rsidRPr="00A63D40">
        <w:rPr>
          <w:rFonts w:ascii="Times New Roman" w:hAnsi="Times New Roman" w:cs="Times New Roman"/>
          <w:sz w:val="24"/>
          <w:szCs w:val="24"/>
        </w:rPr>
        <w:t>evidencia</w:t>
      </w:r>
      <w:r w:rsidR="00F622AF">
        <w:rPr>
          <w:rFonts w:ascii="Times New Roman" w:hAnsi="Times New Roman" w:cs="Times New Roman"/>
          <w:sz w:val="24"/>
          <w:szCs w:val="24"/>
        </w:rPr>
        <w:t xml:space="preserve"> que</w:t>
      </w:r>
      <w:r w:rsidR="00A63D40" w:rsidRPr="00A63D40">
        <w:rPr>
          <w:rFonts w:ascii="Times New Roman" w:hAnsi="Times New Roman" w:cs="Times New Roman"/>
          <w:sz w:val="24"/>
          <w:szCs w:val="24"/>
        </w:rPr>
        <w:t xml:space="preserve"> a C. Vale possui um processo isomórfico de evidenciação em relação às empresas privadas</w:t>
      </w:r>
      <w:r w:rsidR="00F622AF">
        <w:rPr>
          <w:rFonts w:ascii="Times New Roman" w:hAnsi="Times New Roman" w:cs="Times New Roman"/>
          <w:sz w:val="24"/>
          <w:szCs w:val="24"/>
        </w:rPr>
        <w:t xml:space="preserve"> nesta categoria</w:t>
      </w:r>
      <w:r w:rsidR="00A63D40" w:rsidRPr="00A63D40">
        <w:rPr>
          <w:rFonts w:ascii="Times New Roman" w:hAnsi="Times New Roman" w:cs="Times New Roman"/>
          <w:sz w:val="24"/>
          <w:szCs w:val="24"/>
        </w:rPr>
        <w:t>, diferentemente das demais cooperativas</w:t>
      </w:r>
      <w:r w:rsidR="00F622AF">
        <w:rPr>
          <w:rFonts w:ascii="Times New Roman" w:hAnsi="Times New Roman" w:cs="Times New Roman"/>
          <w:sz w:val="24"/>
          <w:szCs w:val="24"/>
        </w:rPr>
        <w:t xml:space="preserve"> analisadas</w:t>
      </w:r>
      <w:r w:rsidR="00A63D40" w:rsidRPr="00A63D40">
        <w:rPr>
          <w:rFonts w:ascii="Times New Roman" w:hAnsi="Times New Roman" w:cs="Times New Roman"/>
          <w:sz w:val="24"/>
          <w:szCs w:val="24"/>
        </w:rPr>
        <w:t xml:space="preserve">. </w:t>
      </w:r>
    </w:p>
    <w:p w14:paraId="683638C4" w14:textId="66923C8B" w:rsidR="00A63D40" w:rsidRDefault="00A63D40" w:rsidP="00A63D4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Outras três categorias foram </w:t>
      </w:r>
      <w:r w:rsidR="00F622AF">
        <w:rPr>
          <w:rFonts w:ascii="Times New Roman" w:hAnsi="Times New Roman" w:cs="Times New Roman"/>
          <w:sz w:val="24"/>
          <w:szCs w:val="24"/>
        </w:rPr>
        <w:t xml:space="preserve">serviram como objeto de análise </w:t>
      </w:r>
      <w:r>
        <w:rPr>
          <w:rFonts w:ascii="Times New Roman" w:hAnsi="Times New Roman" w:cs="Times New Roman"/>
          <w:sz w:val="24"/>
          <w:szCs w:val="24"/>
        </w:rPr>
        <w:t>das informações divulgadas pelas empresas</w:t>
      </w:r>
      <w:r w:rsidR="00F622AF">
        <w:rPr>
          <w:rFonts w:ascii="Times New Roman" w:hAnsi="Times New Roman" w:cs="Times New Roman"/>
          <w:sz w:val="24"/>
          <w:szCs w:val="24"/>
        </w:rPr>
        <w:t xml:space="preserve">: </w:t>
      </w:r>
      <w:r w:rsidR="00F622AF" w:rsidRPr="00F56AAA">
        <w:rPr>
          <w:rFonts w:ascii="Times New Roman" w:hAnsi="Times New Roman" w:cs="Times New Roman"/>
          <w:sz w:val="24"/>
          <w:szCs w:val="24"/>
        </w:rPr>
        <w:t>Existência de processos ambientais, administrativos e judiciais movidos contra a entidade;</w:t>
      </w:r>
      <w:r w:rsidR="00F622AF">
        <w:rPr>
          <w:rFonts w:ascii="Times New Roman" w:hAnsi="Times New Roman" w:cs="Times New Roman"/>
          <w:sz w:val="24"/>
          <w:szCs w:val="24"/>
        </w:rPr>
        <w:t xml:space="preserve"> </w:t>
      </w:r>
      <w:r w:rsidR="00F622AF" w:rsidRPr="00F56AAA">
        <w:rPr>
          <w:rFonts w:ascii="Times New Roman" w:hAnsi="Times New Roman" w:cs="Times New Roman"/>
          <w:sz w:val="24"/>
          <w:szCs w:val="24"/>
        </w:rPr>
        <w:t>Ocorrência de multas e indenizações relativas à matéria ambiental, determinadas administrativa e/ou judicialmente;</w:t>
      </w:r>
      <w:r w:rsidR="00F622AF">
        <w:rPr>
          <w:rFonts w:ascii="Times New Roman" w:hAnsi="Times New Roman" w:cs="Times New Roman"/>
          <w:sz w:val="24"/>
          <w:szCs w:val="24"/>
        </w:rPr>
        <w:t xml:space="preserve"> e, e</w:t>
      </w:r>
      <w:r w:rsidR="00F622AF" w:rsidRPr="00F56AAA">
        <w:rPr>
          <w:rFonts w:ascii="Times New Roman" w:hAnsi="Times New Roman" w:cs="Times New Roman"/>
          <w:sz w:val="24"/>
          <w:szCs w:val="24"/>
        </w:rPr>
        <w:t>xistência de passivos e contingências ambientais.</w:t>
      </w:r>
      <w:r w:rsidR="00F622AF">
        <w:rPr>
          <w:rFonts w:ascii="Times New Roman" w:hAnsi="Times New Roman" w:cs="Times New Roman"/>
          <w:sz w:val="24"/>
          <w:szCs w:val="24"/>
        </w:rPr>
        <w:t xml:space="preserve"> Porém em nenh</w:t>
      </w:r>
      <w:r>
        <w:rPr>
          <w:rFonts w:ascii="Times New Roman" w:hAnsi="Times New Roman" w:cs="Times New Roman"/>
          <w:sz w:val="24"/>
          <w:szCs w:val="24"/>
        </w:rPr>
        <w:t xml:space="preserve">uma das organizações analisadas houve ocorrência de divulgações com informações passíveis de serem classificadas </w:t>
      </w:r>
      <w:r w:rsidR="00F622AF">
        <w:rPr>
          <w:rFonts w:ascii="Times New Roman" w:hAnsi="Times New Roman" w:cs="Times New Roman"/>
          <w:sz w:val="24"/>
          <w:szCs w:val="24"/>
        </w:rPr>
        <w:t>nessas</w:t>
      </w:r>
      <w:r>
        <w:rPr>
          <w:rFonts w:ascii="Times New Roman" w:hAnsi="Times New Roman" w:cs="Times New Roman"/>
          <w:sz w:val="24"/>
          <w:szCs w:val="24"/>
        </w:rPr>
        <w:t xml:space="preserve"> categorias.</w:t>
      </w:r>
    </w:p>
    <w:p w14:paraId="1EA4F90C" w14:textId="49A1D41A" w:rsidR="00E108D9" w:rsidRDefault="00E108D9" w:rsidP="00E2788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O</w:t>
      </w:r>
      <w:r w:rsidR="000063DD">
        <w:rPr>
          <w:rFonts w:ascii="Times New Roman" w:hAnsi="Times New Roman" w:cs="Times New Roman"/>
          <w:sz w:val="24"/>
          <w:szCs w:val="24"/>
        </w:rPr>
        <w:t xml:space="preserve">s resultados encontrados permitem </w:t>
      </w:r>
      <w:r>
        <w:rPr>
          <w:rFonts w:ascii="Times New Roman" w:hAnsi="Times New Roman" w:cs="Times New Roman"/>
          <w:sz w:val="24"/>
          <w:szCs w:val="24"/>
        </w:rPr>
        <w:t xml:space="preserve">concluir que, embora </w:t>
      </w:r>
      <w:proofErr w:type="gramStart"/>
      <w:r w:rsidRPr="00E27885">
        <w:rPr>
          <w:rFonts w:ascii="Times New Roman" w:hAnsi="Times New Roman" w:cs="Times New Roman"/>
          <w:sz w:val="24"/>
          <w:szCs w:val="24"/>
        </w:rPr>
        <w:t>mostr</w:t>
      </w:r>
      <w:r>
        <w:rPr>
          <w:rFonts w:ascii="Times New Roman" w:hAnsi="Times New Roman" w:cs="Times New Roman"/>
          <w:sz w:val="24"/>
          <w:szCs w:val="24"/>
        </w:rPr>
        <w:t>em</w:t>
      </w:r>
      <w:proofErr w:type="gramEnd"/>
      <w:r>
        <w:rPr>
          <w:rFonts w:ascii="Times New Roman" w:hAnsi="Times New Roman" w:cs="Times New Roman"/>
          <w:sz w:val="24"/>
          <w:szCs w:val="24"/>
        </w:rPr>
        <w:t xml:space="preserve"> uma aproximação de quantidade de informações de cunho ambiental divulgadas, as cooperativas ainda não possuem um processo isomórfico bem desenvolvido, ou seja, divulgações em certas categorias apresentam isomorfismo, enquanto </w:t>
      </w:r>
      <w:r w:rsidR="00121283">
        <w:rPr>
          <w:rFonts w:ascii="Times New Roman" w:hAnsi="Times New Roman" w:cs="Times New Roman"/>
          <w:sz w:val="24"/>
          <w:szCs w:val="24"/>
        </w:rPr>
        <w:t xml:space="preserve">em </w:t>
      </w:r>
      <w:r>
        <w:rPr>
          <w:rFonts w:ascii="Times New Roman" w:hAnsi="Times New Roman" w:cs="Times New Roman"/>
          <w:sz w:val="24"/>
          <w:szCs w:val="24"/>
        </w:rPr>
        <w:t>outras não, assim, de uma forma geral esse processo de isomorfismo não p</w:t>
      </w:r>
      <w:r w:rsidR="006F3916">
        <w:rPr>
          <w:rFonts w:ascii="Times New Roman" w:hAnsi="Times New Roman" w:cs="Times New Roman"/>
          <w:sz w:val="24"/>
          <w:szCs w:val="24"/>
        </w:rPr>
        <w:t>ôde ser confirmado por esta pesquisa.</w:t>
      </w:r>
      <w:r w:rsidRPr="00E27885">
        <w:rPr>
          <w:rFonts w:ascii="Times New Roman" w:hAnsi="Times New Roman" w:cs="Times New Roman"/>
          <w:sz w:val="24"/>
          <w:szCs w:val="24"/>
        </w:rPr>
        <w:t xml:space="preserve"> </w:t>
      </w:r>
    </w:p>
    <w:p w14:paraId="041DFCD1" w14:textId="7AAC6001" w:rsidR="00E27885" w:rsidRDefault="00E27885" w:rsidP="00E27885">
      <w:pPr>
        <w:spacing w:after="0" w:line="240" w:lineRule="auto"/>
        <w:ind w:firstLine="709"/>
        <w:jc w:val="both"/>
        <w:rPr>
          <w:rFonts w:ascii="Times New Roman" w:hAnsi="Times New Roman" w:cs="Times New Roman"/>
          <w:sz w:val="24"/>
          <w:szCs w:val="24"/>
        </w:rPr>
      </w:pPr>
      <w:r w:rsidRPr="00E27885">
        <w:rPr>
          <w:rFonts w:ascii="Times New Roman" w:hAnsi="Times New Roman" w:cs="Times New Roman"/>
          <w:sz w:val="24"/>
          <w:szCs w:val="24"/>
        </w:rPr>
        <w:t xml:space="preserve">Assim, </w:t>
      </w:r>
      <w:r w:rsidR="006F3916">
        <w:rPr>
          <w:rFonts w:ascii="Times New Roman" w:hAnsi="Times New Roman" w:cs="Times New Roman"/>
          <w:sz w:val="24"/>
          <w:szCs w:val="24"/>
        </w:rPr>
        <w:t xml:space="preserve">este </w:t>
      </w:r>
      <w:r w:rsidRPr="00E27885">
        <w:rPr>
          <w:rFonts w:ascii="Times New Roman" w:hAnsi="Times New Roman" w:cs="Times New Roman"/>
          <w:sz w:val="24"/>
          <w:szCs w:val="24"/>
        </w:rPr>
        <w:t>trabalho contribui</w:t>
      </w:r>
      <w:r w:rsidR="006F3916">
        <w:rPr>
          <w:rFonts w:ascii="Times New Roman" w:hAnsi="Times New Roman" w:cs="Times New Roman"/>
          <w:sz w:val="24"/>
          <w:szCs w:val="24"/>
        </w:rPr>
        <w:t xml:space="preserve"> com a literatura acerca de isomorfismo institucional no sentido que aponta a não presença de isomorfismo institucional em relação às</w:t>
      </w:r>
      <w:r w:rsidRPr="00E27885">
        <w:rPr>
          <w:rFonts w:ascii="Times New Roman" w:hAnsi="Times New Roman" w:cs="Times New Roman"/>
          <w:sz w:val="24"/>
          <w:szCs w:val="24"/>
        </w:rPr>
        <w:t xml:space="preserve"> informações ambientais evidenciadas de forma voluntária pelas cooperativas agroindustriais </w:t>
      </w:r>
      <w:r w:rsidR="006F3916">
        <w:rPr>
          <w:rFonts w:ascii="Times New Roman" w:hAnsi="Times New Roman" w:cs="Times New Roman"/>
          <w:sz w:val="24"/>
          <w:szCs w:val="24"/>
        </w:rPr>
        <w:t>em comparação às divulgações efetuadas pelas</w:t>
      </w:r>
      <w:r w:rsidRPr="00E27885">
        <w:rPr>
          <w:rFonts w:ascii="Times New Roman" w:hAnsi="Times New Roman" w:cs="Times New Roman"/>
          <w:sz w:val="24"/>
          <w:szCs w:val="24"/>
        </w:rPr>
        <w:t xml:space="preserve"> empresas agroindustriais privadas de grande porte. </w:t>
      </w:r>
      <w:r w:rsidR="006F3916">
        <w:rPr>
          <w:rFonts w:ascii="Times New Roman" w:hAnsi="Times New Roman" w:cs="Times New Roman"/>
          <w:sz w:val="24"/>
          <w:szCs w:val="24"/>
        </w:rPr>
        <w:t xml:space="preserve">Frisa-se aqui que uma das cooperativas entre as três analisadas possui uma tendência maior de isomorfismo em suas divulgações em relação às demais. </w:t>
      </w:r>
      <w:r w:rsidRPr="00E27885">
        <w:rPr>
          <w:rFonts w:ascii="Times New Roman" w:hAnsi="Times New Roman" w:cs="Times New Roman"/>
          <w:sz w:val="24"/>
          <w:szCs w:val="24"/>
        </w:rPr>
        <w:t>Desse modo,</w:t>
      </w:r>
      <w:r w:rsidR="006F3916">
        <w:rPr>
          <w:rFonts w:ascii="Times New Roman" w:hAnsi="Times New Roman" w:cs="Times New Roman"/>
          <w:sz w:val="24"/>
          <w:szCs w:val="24"/>
        </w:rPr>
        <w:t xml:space="preserve"> indica-se a realização de</w:t>
      </w:r>
      <w:r w:rsidRPr="00E27885">
        <w:rPr>
          <w:rFonts w:ascii="Times New Roman" w:hAnsi="Times New Roman" w:cs="Times New Roman"/>
          <w:sz w:val="24"/>
          <w:szCs w:val="24"/>
        </w:rPr>
        <w:t xml:space="preserve"> outros trabalhos </w:t>
      </w:r>
      <w:r w:rsidR="006F3916">
        <w:rPr>
          <w:rFonts w:ascii="Times New Roman" w:hAnsi="Times New Roman" w:cs="Times New Roman"/>
          <w:sz w:val="24"/>
          <w:szCs w:val="24"/>
        </w:rPr>
        <w:t xml:space="preserve">nessa mesma temática, que se </w:t>
      </w:r>
      <w:proofErr w:type="gramStart"/>
      <w:r w:rsidR="006F3916">
        <w:rPr>
          <w:rFonts w:ascii="Times New Roman" w:hAnsi="Times New Roman" w:cs="Times New Roman"/>
          <w:sz w:val="24"/>
          <w:szCs w:val="24"/>
        </w:rPr>
        <w:t>utilizem</w:t>
      </w:r>
      <w:proofErr w:type="gramEnd"/>
      <w:r w:rsidR="006F3916">
        <w:rPr>
          <w:rFonts w:ascii="Times New Roman" w:hAnsi="Times New Roman" w:cs="Times New Roman"/>
          <w:sz w:val="24"/>
          <w:szCs w:val="24"/>
        </w:rPr>
        <w:t xml:space="preserve"> de um número maior de empresas na amostra para confirmar os achados desta pesquisa, ou se utilizando de</w:t>
      </w:r>
      <w:r w:rsidRPr="00E27885">
        <w:rPr>
          <w:rFonts w:ascii="Times New Roman" w:hAnsi="Times New Roman" w:cs="Times New Roman"/>
          <w:sz w:val="24"/>
          <w:szCs w:val="24"/>
        </w:rPr>
        <w:t xml:space="preserve"> </w:t>
      </w:r>
      <w:r w:rsidR="006F3916">
        <w:rPr>
          <w:rFonts w:ascii="Times New Roman" w:hAnsi="Times New Roman" w:cs="Times New Roman"/>
          <w:sz w:val="24"/>
          <w:szCs w:val="24"/>
        </w:rPr>
        <w:t xml:space="preserve">uma amostra </w:t>
      </w:r>
      <w:r w:rsidRPr="00E27885">
        <w:rPr>
          <w:rFonts w:ascii="Times New Roman" w:hAnsi="Times New Roman" w:cs="Times New Roman"/>
          <w:sz w:val="24"/>
          <w:szCs w:val="24"/>
        </w:rPr>
        <w:t xml:space="preserve">longitudinal com maior amplitude. </w:t>
      </w:r>
    </w:p>
    <w:p w14:paraId="64E15CDA" w14:textId="77777777" w:rsidR="000063DD" w:rsidRDefault="000063DD" w:rsidP="007067B7">
      <w:pPr>
        <w:spacing w:after="0" w:line="240" w:lineRule="auto"/>
        <w:jc w:val="both"/>
        <w:rPr>
          <w:rFonts w:ascii="Times New Roman" w:hAnsi="Times New Roman" w:cs="Times New Roman"/>
          <w:sz w:val="24"/>
          <w:szCs w:val="24"/>
        </w:rPr>
      </w:pPr>
    </w:p>
    <w:p w14:paraId="1DD75C6B" w14:textId="77777777" w:rsidR="00791A32" w:rsidRDefault="00791A32" w:rsidP="007067B7">
      <w:pPr>
        <w:spacing w:after="0" w:line="240" w:lineRule="auto"/>
        <w:jc w:val="both"/>
        <w:rPr>
          <w:rFonts w:ascii="Times New Roman" w:hAnsi="Times New Roman" w:cs="Times New Roman"/>
          <w:sz w:val="24"/>
          <w:szCs w:val="24"/>
        </w:rPr>
      </w:pPr>
    </w:p>
    <w:p w14:paraId="6A013741" w14:textId="77777777" w:rsidR="00791A32" w:rsidRDefault="00791A32" w:rsidP="007067B7">
      <w:pPr>
        <w:spacing w:after="0" w:line="240" w:lineRule="auto"/>
        <w:jc w:val="both"/>
        <w:rPr>
          <w:rFonts w:ascii="Times New Roman" w:hAnsi="Times New Roman" w:cs="Times New Roman"/>
          <w:sz w:val="24"/>
          <w:szCs w:val="24"/>
        </w:rPr>
      </w:pPr>
    </w:p>
    <w:p w14:paraId="4BB1B645" w14:textId="77777777" w:rsidR="00791A32" w:rsidRDefault="00791A32" w:rsidP="007067B7">
      <w:pPr>
        <w:spacing w:after="0" w:line="240" w:lineRule="auto"/>
        <w:jc w:val="both"/>
        <w:rPr>
          <w:rFonts w:ascii="Times New Roman" w:hAnsi="Times New Roman" w:cs="Times New Roman"/>
          <w:sz w:val="24"/>
          <w:szCs w:val="24"/>
        </w:rPr>
      </w:pPr>
    </w:p>
    <w:p w14:paraId="7BAA3FFE" w14:textId="77777777" w:rsidR="00791A32" w:rsidRDefault="00791A32" w:rsidP="007067B7">
      <w:pPr>
        <w:spacing w:after="0" w:line="240" w:lineRule="auto"/>
        <w:jc w:val="both"/>
        <w:rPr>
          <w:rFonts w:ascii="Times New Roman" w:hAnsi="Times New Roman" w:cs="Times New Roman"/>
          <w:sz w:val="24"/>
          <w:szCs w:val="24"/>
        </w:rPr>
      </w:pPr>
    </w:p>
    <w:p w14:paraId="4D65E5B0" w14:textId="77777777" w:rsidR="00791A32" w:rsidRDefault="00791A32" w:rsidP="007067B7">
      <w:pPr>
        <w:spacing w:after="0" w:line="240" w:lineRule="auto"/>
        <w:jc w:val="both"/>
        <w:rPr>
          <w:rFonts w:ascii="Times New Roman" w:hAnsi="Times New Roman" w:cs="Times New Roman"/>
          <w:sz w:val="24"/>
          <w:szCs w:val="24"/>
        </w:rPr>
      </w:pPr>
    </w:p>
    <w:p w14:paraId="592978DD" w14:textId="77777777" w:rsidR="00791A32" w:rsidRDefault="00791A32" w:rsidP="007067B7">
      <w:pPr>
        <w:spacing w:after="0" w:line="240" w:lineRule="auto"/>
        <w:jc w:val="both"/>
        <w:rPr>
          <w:rFonts w:ascii="Times New Roman" w:hAnsi="Times New Roman" w:cs="Times New Roman"/>
          <w:sz w:val="24"/>
          <w:szCs w:val="24"/>
        </w:rPr>
      </w:pPr>
    </w:p>
    <w:p w14:paraId="270E8DA7" w14:textId="77777777" w:rsidR="00791A32" w:rsidRDefault="00791A32" w:rsidP="007067B7">
      <w:pPr>
        <w:spacing w:after="0" w:line="240" w:lineRule="auto"/>
        <w:jc w:val="both"/>
        <w:rPr>
          <w:rFonts w:ascii="Times New Roman" w:hAnsi="Times New Roman" w:cs="Times New Roman"/>
          <w:sz w:val="24"/>
          <w:szCs w:val="24"/>
        </w:rPr>
      </w:pPr>
    </w:p>
    <w:p w14:paraId="3D39FB96" w14:textId="25E65BA0" w:rsidR="00C83FDB" w:rsidRPr="0089685B" w:rsidRDefault="00C83FDB" w:rsidP="0089685B">
      <w:pPr>
        <w:spacing w:after="0" w:line="240" w:lineRule="auto"/>
        <w:jc w:val="both"/>
        <w:rPr>
          <w:rFonts w:ascii="Times New Roman" w:hAnsi="Times New Roman" w:cs="Times New Roman"/>
          <w:b/>
          <w:sz w:val="24"/>
          <w:szCs w:val="24"/>
        </w:rPr>
      </w:pPr>
      <w:bookmarkStart w:id="9" w:name="_GoBack"/>
      <w:bookmarkEnd w:id="9"/>
      <w:r w:rsidRPr="0089685B">
        <w:rPr>
          <w:rFonts w:ascii="Times New Roman" w:hAnsi="Times New Roman" w:cs="Times New Roman"/>
          <w:b/>
          <w:sz w:val="24"/>
          <w:szCs w:val="24"/>
        </w:rPr>
        <w:t>REFERÊNCIAS</w:t>
      </w:r>
    </w:p>
    <w:p w14:paraId="1155DF5F" w14:textId="77777777" w:rsidR="00484B26" w:rsidRPr="0089685B" w:rsidRDefault="00484B26" w:rsidP="002F265F">
      <w:pPr>
        <w:spacing w:after="0" w:line="240" w:lineRule="auto"/>
        <w:rPr>
          <w:rFonts w:ascii="Times New Roman" w:hAnsi="Times New Roman" w:cs="Times New Roman"/>
          <w:b/>
          <w:sz w:val="24"/>
          <w:szCs w:val="24"/>
        </w:rPr>
      </w:pPr>
    </w:p>
    <w:p w14:paraId="67D37312" w14:textId="5AEB94FF" w:rsidR="00F56B27" w:rsidRPr="00E47DF3" w:rsidRDefault="00F56B27" w:rsidP="00791A32">
      <w:pPr>
        <w:spacing w:line="240" w:lineRule="auto"/>
        <w:jc w:val="both"/>
        <w:rPr>
          <w:rFonts w:ascii="Times New Roman" w:hAnsi="Times New Roman" w:cs="Times New Roman"/>
          <w:sz w:val="24"/>
          <w:szCs w:val="24"/>
        </w:rPr>
      </w:pPr>
      <w:r w:rsidRPr="00E47DF3">
        <w:rPr>
          <w:rFonts w:ascii="Times New Roman" w:hAnsi="Times New Roman" w:cs="Times New Roman"/>
          <w:sz w:val="24"/>
          <w:szCs w:val="24"/>
        </w:rPr>
        <w:t>A</w:t>
      </w:r>
      <w:r w:rsidR="006C041B" w:rsidRPr="00E47DF3">
        <w:rPr>
          <w:rFonts w:ascii="Times New Roman" w:hAnsi="Times New Roman" w:cs="Times New Roman"/>
          <w:sz w:val="24"/>
          <w:szCs w:val="24"/>
        </w:rPr>
        <w:t>guiar</w:t>
      </w:r>
      <w:r w:rsidRPr="00E47DF3">
        <w:rPr>
          <w:rFonts w:ascii="Times New Roman" w:hAnsi="Times New Roman" w:cs="Times New Roman"/>
          <w:sz w:val="24"/>
          <w:szCs w:val="24"/>
        </w:rPr>
        <w:t>, A</w:t>
      </w:r>
      <w:r w:rsidR="006C041B" w:rsidRPr="00E47DF3">
        <w:rPr>
          <w:rFonts w:ascii="Times New Roman" w:hAnsi="Times New Roman" w:cs="Times New Roman"/>
          <w:sz w:val="24"/>
          <w:szCs w:val="24"/>
        </w:rPr>
        <w:t>.</w:t>
      </w:r>
      <w:r w:rsidRPr="00E47DF3">
        <w:rPr>
          <w:rFonts w:ascii="Times New Roman" w:hAnsi="Times New Roman" w:cs="Times New Roman"/>
          <w:sz w:val="24"/>
          <w:szCs w:val="24"/>
        </w:rPr>
        <w:t xml:space="preserve"> C.</w:t>
      </w:r>
      <w:r w:rsidR="006C041B" w:rsidRPr="00E47DF3">
        <w:rPr>
          <w:rFonts w:ascii="Times New Roman" w:hAnsi="Times New Roman" w:cs="Times New Roman"/>
          <w:sz w:val="24"/>
          <w:szCs w:val="24"/>
        </w:rPr>
        <w:t xml:space="preserve"> (2007)</w:t>
      </w:r>
      <w:r w:rsidR="008C6C93" w:rsidRPr="00E47DF3">
        <w:rPr>
          <w:rFonts w:ascii="Times New Roman" w:hAnsi="Times New Roman" w:cs="Times New Roman"/>
          <w:sz w:val="24"/>
          <w:szCs w:val="24"/>
        </w:rPr>
        <w:t>.</w:t>
      </w:r>
      <w:r w:rsidRPr="00E47DF3">
        <w:rPr>
          <w:rFonts w:ascii="Times New Roman" w:hAnsi="Times New Roman" w:cs="Times New Roman"/>
          <w:sz w:val="24"/>
          <w:szCs w:val="24"/>
        </w:rPr>
        <w:t xml:space="preserve"> Percepções de pesquisadores sobre atividades cooperativas de P&amp;D: uma análise com base na Teoria Institucional. </w:t>
      </w:r>
      <w:r w:rsidRPr="00E47DF3">
        <w:rPr>
          <w:rFonts w:ascii="Times New Roman" w:hAnsi="Times New Roman" w:cs="Times New Roman"/>
          <w:i/>
          <w:sz w:val="24"/>
          <w:szCs w:val="24"/>
        </w:rPr>
        <w:t>RAC</w:t>
      </w:r>
      <w:r w:rsidRPr="00E47DF3">
        <w:rPr>
          <w:rFonts w:ascii="Times New Roman" w:hAnsi="Times New Roman" w:cs="Times New Roman"/>
          <w:sz w:val="24"/>
          <w:szCs w:val="24"/>
        </w:rPr>
        <w:t>.</w:t>
      </w:r>
      <w:r w:rsidR="00D57445" w:rsidRPr="00E47DF3">
        <w:rPr>
          <w:rFonts w:ascii="Times New Roman" w:hAnsi="Times New Roman" w:cs="Times New Roman"/>
          <w:sz w:val="24"/>
          <w:szCs w:val="24"/>
        </w:rPr>
        <w:t>, 1</w:t>
      </w:r>
      <w:r w:rsidRPr="00E47DF3">
        <w:rPr>
          <w:rFonts w:ascii="Times New Roman" w:hAnsi="Times New Roman" w:cs="Times New Roman"/>
          <w:sz w:val="24"/>
          <w:szCs w:val="24"/>
        </w:rPr>
        <w:t>1</w:t>
      </w:r>
      <w:r w:rsidR="00D57445" w:rsidRPr="00E47DF3">
        <w:rPr>
          <w:rFonts w:ascii="Times New Roman" w:hAnsi="Times New Roman" w:cs="Times New Roman"/>
          <w:sz w:val="24"/>
          <w:szCs w:val="24"/>
        </w:rPr>
        <w:t>(4),</w:t>
      </w:r>
      <w:r w:rsidRPr="00E47DF3">
        <w:rPr>
          <w:rFonts w:ascii="Times New Roman" w:hAnsi="Times New Roman" w:cs="Times New Roman"/>
          <w:sz w:val="24"/>
          <w:szCs w:val="24"/>
        </w:rPr>
        <w:t xml:space="preserve"> 59-86.</w:t>
      </w:r>
    </w:p>
    <w:p w14:paraId="500DDAF4" w14:textId="6AAB5D84" w:rsidR="007019FB" w:rsidRDefault="007019FB" w:rsidP="00791A32">
      <w:pPr>
        <w:spacing w:line="240" w:lineRule="auto"/>
        <w:jc w:val="both"/>
        <w:rPr>
          <w:rFonts w:ascii="Times New Roman" w:hAnsi="Times New Roman" w:cs="Times New Roman"/>
          <w:sz w:val="24"/>
          <w:szCs w:val="24"/>
        </w:rPr>
      </w:pPr>
      <w:r w:rsidRPr="00E47DF3">
        <w:rPr>
          <w:rFonts w:ascii="Times New Roman" w:hAnsi="Times New Roman" w:cs="Times New Roman"/>
          <w:sz w:val="24"/>
          <w:szCs w:val="24"/>
        </w:rPr>
        <w:t>A</w:t>
      </w:r>
      <w:r w:rsidR="006C041B" w:rsidRPr="00E47DF3">
        <w:rPr>
          <w:rFonts w:ascii="Times New Roman" w:hAnsi="Times New Roman" w:cs="Times New Roman"/>
          <w:sz w:val="24"/>
          <w:szCs w:val="24"/>
        </w:rPr>
        <w:t xml:space="preserve">lmeida, </w:t>
      </w:r>
      <w:r w:rsidRPr="00E47DF3">
        <w:rPr>
          <w:rFonts w:ascii="Times New Roman" w:hAnsi="Times New Roman" w:cs="Times New Roman"/>
          <w:sz w:val="24"/>
          <w:szCs w:val="24"/>
        </w:rPr>
        <w:t>K</w:t>
      </w:r>
      <w:r w:rsidR="006C041B" w:rsidRPr="00E47DF3">
        <w:rPr>
          <w:rFonts w:ascii="Times New Roman" w:hAnsi="Times New Roman" w:cs="Times New Roman"/>
          <w:sz w:val="24"/>
          <w:szCs w:val="24"/>
        </w:rPr>
        <w:t>.</w:t>
      </w:r>
      <w:r w:rsidRPr="00E47DF3">
        <w:rPr>
          <w:rFonts w:ascii="Times New Roman" w:hAnsi="Times New Roman" w:cs="Times New Roman"/>
          <w:sz w:val="24"/>
          <w:szCs w:val="24"/>
        </w:rPr>
        <w:t xml:space="preserve"> K. N.</w:t>
      </w:r>
      <w:r w:rsidR="00A2150F" w:rsidRPr="00E47DF3">
        <w:rPr>
          <w:rFonts w:ascii="Times New Roman" w:hAnsi="Times New Roman" w:cs="Times New Roman"/>
          <w:sz w:val="24"/>
          <w:szCs w:val="24"/>
        </w:rPr>
        <w:t xml:space="preserve"> &amp; </w:t>
      </w:r>
      <w:r w:rsidRPr="00E47DF3">
        <w:rPr>
          <w:rFonts w:ascii="Times New Roman" w:hAnsi="Times New Roman" w:cs="Times New Roman"/>
          <w:sz w:val="24"/>
          <w:szCs w:val="24"/>
        </w:rPr>
        <w:t>C</w:t>
      </w:r>
      <w:r w:rsidR="00A2150F" w:rsidRPr="00E47DF3">
        <w:rPr>
          <w:rFonts w:ascii="Times New Roman" w:hAnsi="Times New Roman" w:cs="Times New Roman"/>
          <w:sz w:val="24"/>
          <w:szCs w:val="24"/>
        </w:rPr>
        <w:t>allado</w:t>
      </w:r>
      <w:r w:rsidRPr="00E47DF3">
        <w:rPr>
          <w:rFonts w:ascii="Times New Roman" w:hAnsi="Times New Roman" w:cs="Times New Roman"/>
          <w:sz w:val="24"/>
          <w:szCs w:val="24"/>
        </w:rPr>
        <w:t>, A</w:t>
      </w:r>
      <w:r w:rsidR="00A2150F" w:rsidRPr="00E47DF3">
        <w:rPr>
          <w:rFonts w:ascii="Times New Roman" w:hAnsi="Times New Roman" w:cs="Times New Roman"/>
          <w:sz w:val="24"/>
          <w:szCs w:val="24"/>
        </w:rPr>
        <w:t>.</w:t>
      </w:r>
      <w:r w:rsidRPr="00E47DF3">
        <w:rPr>
          <w:rFonts w:ascii="Times New Roman" w:hAnsi="Times New Roman" w:cs="Times New Roman"/>
          <w:sz w:val="24"/>
          <w:szCs w:val="24"/>
        </w:rPr>
        <w:t xml:space="preserve"> L. C.</w:t>
      </w:r>
      <w:r w:rsidR="00A2150F" w:rsidRPr="00E47DF3">
        <w:rPr>
          <w:rFonts w:ascii="Times New Roman" w:hAnsi="Times New Roman" w:cs="Times New Roman"/>
          <w:sz w:val="24"/>
          <w:szCs w:val="24"/>
        </w:rPr>
        <w:t xml:space="preserve"> (2017)</w:t>
      </w:r>
      <w:r w:rsidR="008C6C93" w:rsidRPr="00E47DF3">
        <w:rPr>
          <w:rFonts w:ascii="Times New Roman" w:hAnsi="Times New Roman" w:cs="Times New Roman"/>
          <w:sz w:val="24"/>
          <w:szCs w:val="24"/>
        </w:rPr>
        <w:t>.</w:t>
      </w:r>
      <w:r w:rsidRPr="00E47DF3">
        <w:rPr>
          <w:rFonts w:ascii="Times New Roman" w:hAnsi="Times New Roman" w:cs="Times New Roman"/>
          <w:sz w:val="24"/>
          <w:szCs w:val="24"/>
        </w:rPr>
        <w:t xml:space="preserve"> Indicadores de desempenho ambiental e social de empresas do setor de energia elétrica brasileiro: uma análise realizada a partir da ótica da Teoria Institucional. </w:t>
      </w:r>
      <w:r w:rsidRPr="00E47DF3">
        <w:rPr>
          <w:rFonts w:ascii="Times New Roman" w:hAnsi="Times New Roman" w:cs="Times New Roman"/>
          <w:i/>
          <w:sz w:val="24"/>
          <w:szCs w:val="24"/>
        </w:rPr>
        <w:t>Revista de Gestão, Finanças e Contabilidade</w:t>
      </w:r>
      <w:r w:rsidR="008C089E" w:rsidRPr="00E47DF3">
        <w:rPr>
          <w:rFonts w:ascii="Times New Roman" w:hAnsi="Times New Roman" w:cs="Times New Roman"/>
          <w:sz w:val="24"/>
          <w:szCs w:val="24"/>
        </w:rPr>
        <w:t>,</w:t>
      </w:r>
      <w:r w:rsidR="003E278D" w:rsidRPr="00E47DF3">
        <w:rPr>
          <w:rFonts w:ascii="Times New Roman" w:hAnsi="Times New Roman" w:cs="Times New Roman"/>
          <w:sz w:val="24"/>
          <w:szCs w:val="24"/>
        </w:rPr>
        <w:t xml:space="preserve"> 7</w:t>
      </w:r>
      <w:r w:rsidR="00D57445" w:rsidRPr="00E47DF3">
        <w:rPr>
          <w:rFonts w:ascii="Times New Roman" w:hAnsi="Times New Roman" w:cs="Times New Roman"/>
          <w:sz w:val="24"/>
          <w:szCs w:val="24"/>
        </w:rPr>
        <w:t>(</w:t>
      </w:r>
      <w:r w:rsidR="003E278D" w:rsidRPr="00E47DF3">
        <w:rPr>
          <w:rFonts w:ascii="Times New Roman" w:hAnsi="Times New Roman" w:cs="Times New Roman"/>
          <w:sz w:val="24"/>
          <w:szCs w:val="24"/>
        </w:rPr>
        <w:t>1</w:t>
      </w:r>
      <w:r w:rsidR="00D57445" w:rsidRPr="00E47DF3">
        <w:rPr>
          <w:rFonts w:ascii="Times New Roman" w:hAnsi="Times New Roman" w:cs="Times New Roman"/>
          <w:sz w:val="24"/>
          <w:szCs w:val="24"/>
        </w:rPr>
        <w:t xml:space="preserve">), </w:t>
      </w:r>
      <w:r w:rsidR="007A6F85" w:rsidRPr="00E47DF3">
        <w:rPr>
          <w:rFonts w:ascii="Times New Roman" w:hAnsi="Times New Roman" w:cs="Times New Roman"/>
          <w:sz w:val="24"/>
          <w:szCs w:val="24"/>
        </w:rPr>
        <w:t>222-239.</w:t>
      </w:r>
    </w:p>
    <w:p w14:paraId="63D747D2" w14:textId="60DC0B1F" w:rsidR="00E27885" w:rsidRPr="00E27885" w:rsidRDefault="00E27885" w:rsidP="00791A32">
      <w:pPr>
        <w:spacing w:line="240" w:lineRule="auto"/>
        <w:jc w:val="both"/>
        <w:rPr>
          <w:rFonts w:ascii="Times New Roman" w:hAnsi="Times New Roman" w:cs="Times New Roman"/>
          <w:sz w:val="24"/>
          <w:szCs w:val="24"/>
        </w:rPr>
      </w:pPr>
      <w:r w:rsidRPr="00E27885">
        <w:rPr>
          <w:rFonts w:ascii="Times New Roman" w:hAnsi="Times New Roman" w:cs="Times New Roman"/>
          <w:sz w:val="24"/>
          <w:szCs w:val="24"/>
        </w:rPr>
        <w:t>BRF</w:t>
      </w:r>
      <w:r>
        <w:rPr>
          <w:rFonts w:ascii="Times New Roman" w:hAnsi="Times New Roman" w:cs="Times New Roman"/>
          <w:sz w:val="24"/>
          <w:szCs w:val="24"/>
        </w:rPr>
        <w:t xml:space="preserve"> (2014).</w:t>
      </w:r>
      <w:r w:rsidRPr="00E27885">
        <w:rPr>
          <w:rFonts w:ascii="Times New Roman" w:hAnsi="Times New Roman" w:cs="Times New Roman"/>
          <w:sz w:val="24"/>
          <w:szCs w:val="24"/>
        </w:rPr>
        <w:t xml:space="preserve"> </w:t>
      </w:r>
      <w:r w:rsidRPr="00E27885">
        <w:rPr>
          <w:rFonts w:ascii="Times New Roman" w:hAnsi="Times New Roman" w:cs="Times New Roman"/>
          <w:i/>
          <w:sz w:val="24"/>
          <w:szCs w:val="24"/>
        </w:rPr>
        <w:t>Relatório de Sustentabilidade</w:t>
      </w:r>
      <w:r w:rsidRPr="00E27885">
        <w:rPr>
          <w:rFonts w:ascii="Times New Roman" w:hAnsi="Times New Roman" w:cs="Times New Roman"/>
          <w:sz w:val="24"/>
          <w:szCs w:val="24"/>
        </w:rPr>
        <w:t>.</w:t>
      </w:r>
      <w:r>
        <w:rPr>
          <w:rFonts w:ascii="Times New Roman" w:hAnsi="Times New Roman" w:cs="Times New Roman"/>
          <w:sz w:val="24"/>
          <w:szCs w:val="24"/>
        </w:rPr>
        <w:t xml:space="preserve"> </w:t>
      </w:r>
      <w:r w:rsidRPr="00E27885">
        <w:rPr>
          <w:rFonts w:ascii="Times New Roman" w:hAnsi="Times New Roman" w:cs="Times New Roman"/>
          <w:sz w:val="24"/>
          <w:szCs w:val="24"/>
        </w:rPr>
        <w:t>Disponível:</w:t>
      </w:r>
      <w:r>
        <w:rPr>
          <w:rFonts w:ascii="Times New Roman" w:hAnsi="Times New Roman" w:cs="Times New Roman"/>
          <w:sz w:val="24"/>
          <w:szCs w:val="24"/>
        </w:rPr>
        <w:t xml:space="preserve"> </w:t>
      </w:r>
      <w:proofErr w:type="gramStart"/>
      <w:r w:rsidRPr="00E27885">
        <w:rPr>
          <w:rFonts w:ascii="Times New Roman" w:hAnsi="Times New Roman" w:cs="Times New Roman"/>
          <w:sz w:val="24"/>
          <w:szCs w:val="24"/>
        </w:rPr>
        <w:t>https</w:t>
      </w:r>
      <w:proofErr w:type="gramEnd"/>
      <w:r w:rsidRPr="00E27885">
        <w:rPr>
          <w:rFonts w:ascii="Times New Roman" w:hAnsi="Times New Roman" w:cs="Times New Roman"/>
          <w:sz w:val="24"/>
          <w:szCs w:val="24"/>
        </w:rPr>
        <w:t>://www.brf-global.com/pt/responsabilidade/relatorio-anual/2014/.</w:t>
      </w:r>
    </w:p>
    <w:p w14:paraId="04FE2258" w14:textId="38F78FB4" w:rsidR="00E27885" w:rsidRPr="00E27885" w:rsidRDefault="00E27885" w:rsidP="00791A32">
      <w:pPr>
        <w:spacing w:line="240" w:lineRule="auto"/>
        <w:jc w:val="both"/>
        <w:rPr>
          <w:rFonts w:ascii="Times New Roman" w:hAnsi="Times New Roman" w:cs="Times New Roman"/>
          <w:sz w:val="24"/>
          <w:szCs w:val="24"/>
        </w:rPr>
      </w:pPr>
      <w:r w:rsidRPr="00E27885">
        <w:rPr>
          <w:rFonts w:ascii="Times New Roman" w:hAnsi="Times New Roman" w:cs="Times New Roman"/>
          <w:sz w:val="24"/>
          <w:szCs w:val="24"/>
        </w:rPr>
        <w:t>BRF</w:t>
      </w:r>
      <w:r>
        <w:rPr>
          <w:rFonts w:ascii="Times New Roman" w:hAnsi="Times New Roman" w:cs="Times New Roman"/>
          <w:sz w:val="24"/>
          <w:szCs w:val="24"/>
        </w:rPr>
        <w:t xml:space="preserve"> (2015)</w:t>
      </w:r>
      <w:r w:rsidRPr="00E27885">
        <w:rPr>
          <w:rFonts w:ascii="Times New Roman" w:hAnsi="Times New Roman" w:cs="Times New Roman"/>
          <w:sz w:val="24"/>
          <w:szCs w:val="24"/>
        </w:rPr>
        <w:t xml:space="preserve">. </w:t>
      </w:r>
      <w:r w:rsidRPr="00E27885">
        <w:rPr>
          <w:rFonts w:ascii="Times New Roman" w:hAnsi="Times New Roman" w:cs="Times New Roman"/>
          <w:i/>
          <w:sz w:val="24"/>
          <w:szCs w:val="24"/>
        </w:rPr>
        <w:t>Relatório de Sustentabilidade</w:t>
      </w:r>
      <w:r w:rsidRPr="00E27885">
        <w:rPr>
          <w:rFonts w:ascii="Times New Roman" w:hAnsi="Times New Roman" w:cs="Times New Roman"/>
          <w:sz w:val="24"/>
          <w:szCs w:val="24"/>
        </w:rPr>
        <w:t>.</w:t>
      </w:r>
      <w:r>
        <w:rPr>
          <w:rFonts w:ascii="Times New Roman" w:hAnsi="Times New Roman" w:cs="Times New Roman"/>
          <w:sz w:val="24"/>
          <w:szCs w:val="24"/>
        </w:rPr>
        <w:t xml:space="preserve"> </w:t>
      </w:r>
      <w:r w:rsidRPr="00E27885">
        <w:rPr>
          <w:rFonts w:ascii="Times New Roman" w:hAnsi="Times New Roman" w:cs="Times New Roman"/>
          <w:sz w:val="24"/>
          <w:szCs w:val="24"/>
        </w:rPr>
        <w:t>Disponível:</w:t>
      </w:r>
      <w:r>
        <w:rPr>
          <w:rFonts w:ascii="Times New Roman" w:hAnsi="Times New Roman" w:cs="Times New Roman"/>
          <w:sz w:val="24"/>
          <w:szCs w:val="24"/>
        </w:rPr>
        <w:t xml:space="preserve"> </w:t>
      </w:r>
      <w:proofErr w:type="gramStart"/>
      <w:r w:rsidRPr="00E27885">
        <w:rPr>
          <w:rFonts w:ascii="Times New Roman" w:hAnsi="Times New Roman" w:cs="Times New Roman"/>
          <w:sz w:val="24"/>
          <w:szCs w:val="24"/>
        </w:rPr>
        <w:t>https</w:t>
      </w:r>
      <w:proofErr w:type="gramEnd"/>
      <w:r w:rsidRPr="00E27885">
        <w:rPr>
          <w:rFonts w:ascii="Times New Roman" w:hAnsi="Times New Roman" w:cs="Times New Roman"/>
          <w:sz w:val="24"/>
          <w:szCs w:val="24"/>
        </w:rPr>
        <w:t>://www.brf-global.com/pt/responsabilidade/relatorio-anual/2015/.</w:t>
      </w:r>
    </w:p>
    <w:p w14:paraId="348B0810" w14:textId="065B7CF8" w:rsidR="00E27885" w:rsidRPr="00E27885" w:rsidRDefault="00E27885" w:rsidP="00791A32">
      <w:pPr>
        <w:spacing w:line="240" w:lineRule="auto"/>
        <w:jc w:val="both"/>
        <w:rPr>
          <w:rFonts w:ascii="Times New Roman" w:hAnsi="Times New Roman" w:cs="Times New Roman"/>
          <w:sz w:val="24"/>
          <w:szCs w:val="24"/>
        </w:rPr>
      </w:pPr>
      <w:r w:rsidRPr="00E27885">
        <w:rPr>
          <w:rFonts w:ascii="Times New Roman" w:hAnsi="Times New Roman" w:cs="Times New Roman"/>
          <w:sz w:val="24"/>
          <w:szCs w:val="24"/>
        </w:rPr>
        <w:t>BRF</w:t>
      </w:r>
      <w:r>
        <w:rPr>
          <w:rFonts w:ascii="Times New Roman" w:hAnsi="Times New Roman" w:cs="Times New Roman"/>
          <w:sz w:val="24"/>
          <w:szCs w:val="24"/>
        </w:rPr>
        <w:t xml:space="preserve"> (2016)</w:t>
      </w:r>
      <w:r w:rsidRPr="00E27885">
        <w:rPr>
          <w:rFonts w:ascii="Times New Roman" w:hAnsi="Times New Roman" w:cs="Times New Roman"/>
          <w:sz w:val="24"/>
          <w:szCs w:val="24"/>
        </w:rPr>
        <w:t xml:space="preserve">. </w:t>
      </w:r>
      <w:r w:rsidRPr="00E27885">
        <w:rPr>
          <w:rFonts w:ascii="Times New Roman" w:hAnsi="Times New Roman" w:cs="Times New Roman"/>
          <w:i/>
          <w:sz w:val="24"/>
          <w:szCs w:val="24"/>
        </w:rPr>
        <w:t>Relatório de Sustentabilidade</w:t>
      </w:r>
      <w:r w:rsidRPr="00E27885">
        <w:rPr>
          <w:rFonts w:ascii="Times New Roman" w:hAnsi="Times New Roman" w:cs="Times New Roman"/>
          <w:sz w:val="24"/>
          <w:szCs w:val="24"/>
        </w:rPr>
        <w:t>.</w:t>
      </w:r>
      <w:r>
        <w:rPr>
          <w:rFonts w:ascii="Times New Roman" w:hAnsi="Times New Roman" w:cs="Times New Roman"/>
          <w:sz w:val="24"/>
          <w:szCs w:val="24"/>
        </w:rPr>
        <w:t xml:space="preserve"> </w:t>
      </w:r>
      <w:r w:rsidRPr="00E27885">
        <w:rPr>
          <w:rFonts w:ascii="Times New Roman" w:hAnsi="Times New Roman" w:cs="Times New Roman"/>
          <w:sz w:val="24"/>
          <w:szCs w:val="24"/>
        </w:rPr>
        <w:t>Disponível:</w:t>
      </w:r>
      <w:r>
        <w:rPr>
          <w:rFonts w:ascii="Times New Roman" w:hAnsi="Times New Roman" w:cs="Times New Roman"/>
          <w:sz w:val="24"/>
          <w:szCs w:val="24"/>
        </w:rPr>
        <w:t xml:space="preserve"> </w:t>
      </w:r>
      <w:proofErr w:type="gramStart"/>
      <w:r w:rsidRPr="00E27885">
        <w:rPr>
          <w:rFonts w:ascii="Times New Roman" w:hAnsi="Times New Roman" w:cs="Times New Roman"/>
          <w:sz w:val="24"/>
          <w:szCs w:val="24"/>
        </w:rPr>
        <w:t>https</w:t>
      </w:r>
      <w:proofErr w:type="gramEnd"/>
      <w:r w:rsidRPr="00E27885">
        <w:rPr>
          <w:rFonts w:ascii="Times New Roman" w:hAnsi="Times New Roman" w:cs="Times New Roman"/>
          <w:sz w:val="24"/>
          <w:szCs w:val="24"/>
        </w:rPr>
        <w:t>://www.brf-global.com/pt/responsabilidade/relatorio-anual/2016/</w:t>
      </w:r>
      <w:r>
        <w:rPr>
          <w:rFonts w:ascii="Times New Roman" w:hAnsi="Times New Roman" w:cs="Times New Roman"/>
          <w:sz w:val="24"/>
          <w:szCs w:val="24"/>
        </w:rPr>
        <w:t>.</w:t>
      </w:r>
    </w:p>
    <w:p w14:paraId="21D0CA60" w14:textId="457F6DCB" w:rsidR="00E27885" w:rsidRPr="00E27885" w:rsidRDefault="00E27885" w:rsidP="00791A32">
      <w:pPr>
        <w:spacing w:line="240" w:lineRule="auto"/>
        <w:jc w:val="both"/>
        <w:rPr>
          <w:rFonts w:ascii="Times New Roman" w:hAnsi="Times New Roman" w:cs="Times New Roman"/>
          <w:sz w:val="24"/>
          <w:szCs w:val="24"/>
        </w:rPr>
      </w:pPr>
      <w:r w:rsidRPr="00E27885">
        <w:rPr>
          <w:rFonts w:ascii="Times New Roman" w:hAnsi="Times New Roman" w:cs="Times New Roman"/>
          <w:sz w:val="24"/>
          <w:szCs w:val="24"/>
        </w:rPr>
        <w:t>B</w:t>
      </w:r>
      <w:r>
        <w:rPr>
          <w:rFonts w:ascii="Times New Roman" w:hAnsi="Times New Roman" w:cs="Times New Roman"/>
          <w:sz w:val="24"/>
          <w:szCs w:val="24"/>
        </w:rPr>
        <w:t>unge (2014)</w:t>
      </w:r>
      <w:r w:rsidRPr="00E27885">
        <w:rPr>
          <w:rFonts w:ascii="Times New Roman" w:hAnsi="Times New Roman" w:cs="Times New Roman"/>
          <w:sz w:val="24"/>
          <w:szCs w:val="24"/>
        </w:rPr>
        <w:t xml:space="preserve">. </w:t>
      </w:r>
      <w:r w:rsidRPr="00E27885">
        <w:rPr>
          <w:rFonts w:ascii="Times New Roman" w:hAnsi="Times New Roman" w:cs="Times New Roman"/>
          <w:i/>
          <w:sz w:val="24"/>
          <w:szCs w:val="24"/>
        </w:rPr>
        <w:t>Relatório de Sustentabilidade</w:t>
      </w:r>
      <w:r w:rsidRPr="00E27885">
        <w:rPr>
          <w:rFonts w:ascii="Times New Roman" w:hAnsi="Times New Roman" w:cs="Times New Roman"/>
          <w:sz w:val="24"/>
          <w:szCs w:val="24"/>
        </w:rPr>
        <w:t>.</w:t>
      </w:r>
      <w:r>
        <w:rPr>
          <w:rFonts w:ascii="Times New Roman" w:hAnsi="Times New Roman" w:cs="Times New Roman"/>
          <w:sz w:val="24"/>
          <w:szCs w:val="24"/>
        </w:rPr>
        <w:t xml:space="preserve"> </w:t>
      </w:r>
      <w:r w:rsidRPr="00E27885">
        <w:rPr>
          <w:rFonts w:ascii="Times New Roman" w:hAnsi="Times New Roman" w:cs="Times New Roman"/>
          <w:sz w:val="24"/>
          <w:szCs w:val="24"/>
        </w:rPr>
        <w:t>Disponível:</w:t>
      </w:r>
      <w:r>
        <w:rPr>
          <w:rFonts w:ascii="Times New Roman" w:hAnsi="Times New Roman" w:cs="Times New Roman"/>
          <w:sz w:val="24"/>
          <w:szCs w:val="24"/>
        </w:rPr>
        <w:t xml:space="preserve"> </w:t>
      </w:r>
      <w:r w:rsidRPr="00E27885">
        <w:rPr>
          <w:rFonts w:ascii="Times New Roman" w:hAnsi="Times New Roman" w:cs="Times New Roman"/>
          <w:sz w:val="24"/>
          <w:szCs w:val="24"/>
        </w:rPr>
        <w:t>http://www.bunge.com.br/sustentabilidade/2014/port/index.htm.</w:t>
      </w:r>
    </w:p>
    <w:p w14:paraId="43989273" w14:textId="4A4CBF46" w:rsidR="00E27885" w:rsidRPr="00E27885" w:rsidRDefault="00E27885" w:rsidP="00791A32">
      <w:pPr>
        <w:spacing w:line="240" w:lineRule="auto"/>
        <w:jc w:val="both"/>
        <w:rPr>
          <w:rFonts w:ascii="Times New Roman" w:hAnsi="Times New Roman" w:cs="Times New Roman"/>
          <w:sz w:val="24"/>
          <w:szCs w:val="24"/>
        </w:rPr>
      </w:pPr>
      <w:r w:rsidRPr="00E27885">
        <w:rPr>
          <w:rFonts w:ascii="Times New Roman" w:hAnsi="Times New Roman" w:cs="Times New Roman"/>
          <w:sz w:val="24"/>
          <w:szCs w:val="24"/>
        </w:rPr>
        <w:t>B</w:t>
      </w:r>
      <w:r>
        <w:rPr>
          <w:rFonts w:ascii="Times New Roman" w:hAnsi="Times New Roman" w:cs="Times New Roman"/>
          <w:sz w:val="24"/>
          <w:szCs w:val="24"/>
        </w:rPr>
        <w:t>unge (2015)</w:t>
      </w:r>
      <w:r w:rsidRPr="00E27885">
        <w:rPr>
          <w:rFonts w:ascii="Times New Roman" w:hAnsi="Times New Roman" w:cs="Times New Roman"/>
          <w:sz w:val="24"/>
          <w:szCs w:val="24"/>
        </w:rPr>
        <w:t xml:space="preserve">. </w:t>
      </w:r>
      <w:r w:rsidRPr="00E27885">
        <w:rPr>
          <w:rFonts w:ascii="Times New Roman" w:hAnsi="Times New Roman" w:cs="Times New Roman"/>
          <w:i/>
          <w:sz w:val="24"/>
          <w:szCs w:val="24"/>
        </w:rPr>
        <w:t>Relatório de Sustentabilidade</w:t>
      </w:r>
      <w:r w:rsidRPr="00E27885">
        <w:rPr>
          <w:rFonts w:ascii="Times New Roman" w:hAnsi="Times New Roman" w:cs="Times New Roman"/>
          <w:sz w:val="24"/>
          <w:szCs w:val="24"/>
        </w:rPr>
        <w:t>.</w:t>
      </w:r>
      <w:r>
        <w:rPr>
          <w:rFonts w:ascii="Times New Roman" w:hAnsi="Times New Roman" w:cs="Times New Roman"/>
          <w:sz w:val="24"/>
          <w:szCs w:val="24"/>
        </w:rPr>
        <w:t xml:space="preserve"> </w:t>
      </w:r>
      <w:r w:rsidRPr="00E27885">
        <w:rPr>
          <w:rFonts w:ascii="Times New Roman" w:hAnsi="Times New Roman" w:cs="Times New Roman"/>
          <w:sz w:val="24"/>
          <w:szCs w:val="24"/>
        </w:rPr>
        <w:t>Disponível:</w:t>
      </w:r>
      <w:r>
        <w:rPr>
          <w:rFonts w:ascii="Times New Roman" w:hAnsi="Times New Roman" w:cs="Times New Roman"/>
          <w:sz w:val="24"/>
          <w:szCs w:val="24"/>
        </w:rPr>
        <w:t xml:space="preserve"> </w:t>
      </w:r>
      <w:r w:rsidRPr="00E27885">
        <w:rPr>
          <w:rFonts w:ascii="Times New Roman" w:hAnsi="Times New Roman" w:cs="Times New Roman"/>
          <w:sz w:val="24"/>
          <w:szCs w:val="24"/>
        </w:rPr>
        <w:t>http://www.bunge.com.br/sustentabilidade/2015/port/index.htm.</w:t>
      </w:r>
    </w:p>
    <w:p w14:paraId="4B2F785B" w14:textId="77F89367" w:rsidR="00E27885" w:rsidRPr="00E47DF3" w:rsidRDefault="00E27885" w:rsidP="00791A32">
      <w:pPr>
        <w:spacing w:line="240" w:lineRule="auto"/>
        <w:jc w:val="both"/>
        <w:rPr>
          <w:rFonts w:ascii="Times New Roman" w:hAnsi="Times New Roman" w:cs="Times New Roman"/>
          <w:sz w:val="24"/>
          <w:szCs w:val="24"/>
        </w:rPr>
      </w:pPr>
      <w:r w:rsidRPr="00E27885">
        <w:rPr>
          <w:rFonts w:ascii="Times New Roman" w:hAnsi="Times New Roman" w:cs="Times New Roman"/>
          <w:sz w:val="24"/>
          <w:szCs w:val="24"/>
        </w:rPr>
        <w:t>B</w:t>
      </w:r>
      <w:r>
        <w:rPr>
          <w:rFonts w:ascii="Times New Roman" w:hAnsi="Times New Roman" w:cs="Times New Roman"/>
          <w:sz w:val="24"/>
          <w:szCs w:val="24"/>
        </w:rPr>
        <w:t>unge (2016)</w:t>
      </w:r>
      <w:r w:rsidRPr="00E27885">
        <w:rPr>
          <w:rFonts w:ascii="Times New Roman" w:hAnsi="Times New Roman" w:cs="Times New Roman"/>
          <w:sz w:val="24"/>
          <w:szCs w:val="24"/>
        </w:rPr>
        <w:t xml:space="preserve">. </w:t>
      </w:r>
      <w:r w:rsidRPr="00E27885">
        <w:rPr>
          <w:rFonts w:ascii="Times New Roman" w:hAnsi="Times New Roman" w:cs="Times New Roman"/>
          <w:i/>
          <w:sz w:val="24"/>
          <w:szCs w:val="24"/>
        </w:rPr>
        <w:t>Relatório de Sustentabilidade</w:t>
      </w:r>
      <w:r w:rsidRPr="00E27885">
        <w:rPr>
          <w:rFonts w:ascii="Times New Roman" w:hAnsi="Times New Roman" w:cs="Times New Roman"/>
          <w:sz w:val="24"/>
          <w:szCs w:val="24"/>
        </w:rPr>
        <w:t>.</w:t>
      </w:r>
      <w:r>
        <w:rPr>
          <w:rFonts w:ascii="Times New Roman" w:hAnsi="Times New Roman" w:cs="Times New Roman"/>
          <w:sz w:val="24"/>
          <w:szCs w:val="24"/>
        </w:rPr>
        <w:t xml:space="preserve"> </w:t>
      </w:r>
      <w:r w:rsidRPr="00E27885">
        <w:rPr>
          <w:rFonts w:ascii="Times New Roman" w:hAnsi="Times New Roman" w:cs="Times New Roman"/>
          <w:sz w:val="24"/>
          <w:szCs w:val="24"/>
        </w:rPr>
        <w:t>Disponível:</w:t>
      </w:r>
      <w:r>
        <w:rPr>
          <w:rFonts w:ascii="Times New Roman" w:hAnsi="Times New Roman" w:cs="Times New Roman"/>
          <w:sz w:val="24"/>
          <w:szCs w:val="24"/>
        </w:rPr>
        <w:t xml:space="preserve"> </w:t>
      </w:r>
      <w:r w:rsidRPr="00E27885">
        <w:rPr>
          <w:rFonts w:ascii="Times New Roman" w:hAnsi="Times New Roman" w:cs="Times New Roman"/>
          <w:sz w:val="24"/>
          <w:szCs w:val="24"/>
        </w:rPr>
        <w:t>http://www.bunge.com.br/sustentabilidade/2016/.</w:t>
      </w:r>
    </w:p>
    <w:p w14:paraId="242BAD42" w14:textId="31409639" w:rsidR="0010550A" w:rsidRPr="00E47DF3" w:rsidRDefault="0010550A" w:rsidP="00791A32">
      <w:pPr>
        <w:spacing w:line="240" w:lineRule="auto"/>
        <w:jc w:val="both"/>
        <w:rPr>
          <w:rFonts w:ascii="Times New Roman" w:hAnsi="Times New Roman" w:cs="Times New Roman"/>
          <w:sz w:val="24"/>
          <w:szCs w:val="24"/>
        </w:rPr>
      </w:pPr>
      <w:proofErr w:type="spellStart"/>
      <w:r w:rsidRPr="00E47DF3">
        <w:rPr>
          <w:rFonts w:ascii="Times New Roman" w:hAnsi="Times New Roman" w:cs="Times New Roman"/>
          <w:sz w:val="24"/>
          <w:szCs w:val="24"/>
        </w:rPr>
        <w:t>B</w:t>
      </w:r>
      <w:r w:rsidR="00A2150F" w:rsidRPr="00E47DF3">
        <w:rPr>
          <w:rFonts w:ascii="Times New Roman" w:hAnsi="Times New Roman" w:cs="Times New Roman"/>
          <w:sz w:val="24"/>
          <w:szCs w:val="24"/>
        </w:rPr>
        <w:t>urgwal</w:t>
      </w:r>
      <w:proofErr w:type="spellEnd"/>
      <w:r w:rsidRPr="00E47DF3">
        <w:rPr>
          <w:rFonts w:ascii="Times New Roman" w:hAnsi="Times New Roman" w:cs="Times New Roman"/>
          <w:sz w:val="24"/>
          <w:szCs w:val="24"/>
        </w:rPr>
        <w:t>, D</w:t>
      </w:r>
      <w:r w:rsidR="00A2150F" w:rsidRPr="00E47DF3">
        <w:rPr>
          <w:rFonts w:ascii="Times New Roman" w:hAnsi="Times New Roman" w:cs="Times New Roman"/>
          <w:sz w:val="24"/>
          <w:szCs w:val="24"/>
        </w:rPr>
        <w:t>.</w:t>
      </w:r>
      <w:r w:rsidRPr="00E47DF3">
        <w:rPr>
          <w:rFonts w:ascii="Times New Roman" w:hAnsi="Times New Roman" w:cs="Times New Roman"/>
          <w:sz w:val="24"/>
          <w:szCs w:val="24"/>
        </w:rPr>
        <w:t xml:space="preserve"> V</w:t>
      </w:r>
      <w:r w:rsidR="00AF0DFD" w:rsidRPr="00E47DF3">
        <w:rPr>
          <w:rFonts w:ascii="Times New Roman" w:hAnsi="Times New Roman" w:cs="Times New Roman"/>
          <w:sz w:val="24"/>
          <w:szCs w:val="24"/>
        </w:rPr>
        <w:t>.</w:t>
      </w:r>
      <w:r w:rsidR="00637869">
        <w:rPr>
          <w:rFonts w:ascii="Times New Roman" w:hAnsi="Times New Roman" w:cs="Times New Roman"/>
          <w:sz w:val="24"/>
          <w:szCs w:val="24"/>
        </w:rPr>
        <w:t>,</w:t>
      </w:r>
      <w:r w:rsidR="00A2150F" w:rsidRPr="00E47DF3">
        <w:rPr>
          <w:rFonts w:ascii="Times New Roman" w:hAnsi="Times New Roman" w:cs="Times New Roman"/>
          <w:sz w:val="24"/>
          <w:szCs w:val="24"/>
        </w:rPr>
        <w:t xml:space="preserve"> &amp;</w:t>
      </w:r>
      <w:r w:rsidR="00AF0DFD" w:rsidRPr="00E47DF3">
        <w:rPr>
          <w:rFonts w:ascii="Times New Roman" w:hAnsi="Times New Roman" w:cs="Times New Roman"/>
          <w:sz w:val="24"/>
          <w:szCs w:val="24"/>
        </w:rPr>
        <w:t xml:space="preserve"> V</w:t>
      </w:r>
      <w:r w:rsidR="00A2150F" w:rsidRPr="00E47DF3">
        <w:rPr>
          <w:rFonts w:ascii="Times New Roman" w:hAnsi="Times New Roman" w:cs="Times New Roman"/>
          <w:sz w:val="24"/>
          <w:szCs w:val="24"/>
        </w:rPr>
        <w:t>iera</w:t>
      </w:r>
      <w:r w:rsidR="00AF0DFD" w:rsidRPr="00E47DF3">
        <w:rPr>
          <w:rFonts w:ascii="Times New Roman" w:hAnsi="Times New Roman" w:cs="Times New Roman"/>
          <w:sz w:val="24"/>
          <w:szCs w:val="24"/>
        </w:rPr>
        <w:t>, R</w:t>
      </w:r>
      <w:r w:rsidR="00A2150F" w:rsidRPr="00E47DF3">
        <w:rPr>
          <w:rFonts w:ascii="Times New Roman" w:hAnsi="Times New Roman" w:cs="Times New Roman"/>
          <w:sz w:val="24"/>
          <w:szCs w:val="24"/>
        </w:rPr>
        <w:t>.</w:t>
      </w:r>
      <w:r w:rsidR="00AF0DFD" w:rsidRPr="00E47DF3">
        <w:rPr>
          <w:rFonts w:ascii="Times New Roman" w:hAnsi="Times New Roman" w:cs="Times New Roman"/>
          <w:sz w:val="24"/>
          <w:szCs w:val="24"/>
        </w:rPr>
        <w:t xml:space="preserve"> J. O.</w:t>
      </w:r>
      <w:r w:rsidR="00A2150F" w:rsidRPr="00E47DF3">
        <w:rPr>
          <w:rFonts w:ascii="Times New Roman" w:hAnsi="Times New Roman" w:cs="Times New Roman"/>
          <w:sz w:val="24"/>
          <w:szCs w:val="24"/>
        </w:rPr>
        <w:t xml:space="preserve"> (2014)</w:t>
      </w:r>
      <w:r w:rsidR="008C6C93" w:rsidRPr="00E47DF3">
        <w:rPr>
          <w:rFonts w:ascii="Times New Roman" w:hAnsi="Times New Roman" w:cs="Times New Roman"/>
          <w:sz w:val="24"/>
          <w:szCs w:val="24"/>
        </w:rPr>
        <w:t>.</w:t>
      </w:r>
      <w:r w:rsidR="00AF0DFD" w:rsidRPr="00E47DF3">
        <w:rPr>
          <w:rFonts w:ascii="Times New Roman" w:hAnsi="Times New Roman" w:cs="Times New Roman"/>
          <w:sz w:val="24"/>
          <w:szCs w:val="24"/>
        </w:rPr>
        <w:t xml:space="preserve"> Determinantes da divulgação ambiental em companhias abertas holandesas. </w:t>
      </w:r>
      <w:r w:rsidR="00AF0DFD" w:rsidRPr="00E47DF3">
        <w:rPr>
          <w:rFonts w:ascii="Times New Roman" w:hAnsi="Times New Roman" w:cs="Times New Roman"/>
          <w:i/>
          <w:sz w:val="24"/>
          <w:szCs w:val="24"/>
        </w:rPr>
        <w:t>R. Cont. Fin. – USP</w:t>
      </w:r>
      <w:r w:rsidR="00AF0DFD" w:rsidRPr="00E47DF3">
        <w:rPr>
          <w:rFonts w:ascii="Times New Roman" w:hAnsi="Times New Roman" w:cs="Times New Roman"/>
          <w:sz w:val="24"/>
          <w:szCs w:val="24"/>
        </w:rPr>
        <w:t>. 25</w:t>
      </w:r>
      <w:r w:rsidR="00B830C2" w:rsidRPr="00E47DF3">
        <w:rPr>
          <w:rFonts w:ascii="Times New Roman" w:hAnsi="Times New Roman" w:cs="Times New Roman"/>
          <w:sz w:val="24"/>
          <w:szCs w:val="24"/>
        </w:rPr>
        <w:t>(</w:t>
      </w:r>
      <w:r w:rsidR="00AF0DFD" w:rsidRPr="00E47DF3">
        <w:rPr>
          <w:rFonts w:ascii="Times New Roman" w:hAnsi="Times New Roman" w:cs="Times New Roman"/>
          <w:sz w:val="24"/>
          <w:szCs w:val="24"/>
        </w:rPr>
        <w:t>64</w:t>
      </w:r>
      <w:r w:rsidR="00B830C2" w:rsidRPr="00E47DF3">
        <w:rPr>
          <w:rFonts w:ascii="Times New Roman" w:hAnsi="Times New Roman" w:cs="Times New Roman"/>
          <w:sz w:val="24"/>
          <w:szCs w:val="24"/>
        </w:rPr>
        <w:t>),</w:t>
      </w:r>
      <w:r w:rsidR="00AF0DFD" w:rsidRPr="00E47DF3">
        <w:rPr>
          <w:rFonts w:ascii="Times New Roman" w:hAnsi="Times New Roman" w:cs="Times New Roman"/>
          <w:sz w:val="24"/>
          <w:szCs w:val="24"/>
        </w:rPr>
        <w:t xml:space="preserve"> 60-78.</w:t>
      </w:r>
    </w:p>
    <w:p w14:paraId="0913D4DA" w14:textId="0D24055D" w:rsidR="00EB6399" w:rsidRDefault="00EB6399" w:rsidP="00791A32">
      <w:pPr>
        <w:spacing w:line="240" w:lineRule="auto"/>
        <w:jc w:val="both"/>
        <w:rPr>
          <w:rFonts w:ascii="Times New Roman" w:hAnsi="Times New Roman" w:cs="Times New Roman"/>
          <w:sz w:val="24"/>
          <w:szCs w:val="24"/>
        </w:rPr>
      </w:pPr>
      <w:r w:rsidRPr="00E47DF3">
        <w:rPr>
          <w:rFonts w:ascii="Times New Roman" w:hAnsi="Times New Roman" w:cs="Times New Roman"/>
          <w:sz w:val="24"/>
          <w:szCs w:val="24"/>
        </w:rPr>
        <w:t>C</w:t>
      </w:r>
      <w:r w:rsidR="00CD2B29" w:rsidRPr="00E47DF3">
        <w:rPr>
          <w:rFonts w:ascii="Times New Roman" w:hAnsi="Times New Roman" w:cs="Times New Roman"/>
          <w:sz w:val="24"/>
          <w:szCs w:val="24"/>
        </w:rPr>
        <w:t>allado</w:t>
      </w:r>
      <w:r w:rsidR="008A54F0" w:rsidRPr="00E47DF3">
        <w:rPr>
          <w:rFonts w:ascii="Times New Roman" w:hAnsi="Times New Roman" w:cs="Times New Roman"/>
          <w:sz w:val="24"/>
          <w:szCs w:val="24"/>
        </w:rPr>
        <w:t>,</w:t>
      </w:r>
      <w:r w:rsidRPr="00E47DF3">
        <w:rPr>
          <w:rFonts w:ascii="Times New Roman" w:hAnsi="Times New Roman" w:cs="Times New Roman"/>
          <w:sz w:val="24"/>
          <w:szCs w:val="24"/>
        </w:rPr>
        <w:t xml:space="preserve"> A</w:t>
      </w:r>
      <w:r w:rsidR="00CD2B29" w:rsidRPr="00E47DF3">
        <w:rPr>
          <w:rFonts w:ascii="Times New Roman" w:hAnsi="Times New Roman" w:cs="Times New Roman"/>
          <w:sz w:val="24"/>
          <w:szCs w:val="24"/>
        </w:rPr>
        <w:t>.</w:t>
      </w:r>
      <w:r w:rsidRPr="00E47DF3">
        <w:rPr>
          <w:rFonts w:ascii="Times New Roman" w:hAnsi="Times New Roman" w:cs="Times New Roman"/>
          <w:sz w:val="24"/>
          <w:szCs w:val="24"/>
        </w:rPr>
        <w:t xml:space="preserve"> A. C.</w:t>
      </w:r>
      <w:r w:rsidR="00CD2B29" w:rsidRPr="00E47DF3">
        <w:rPr>
          <w:rFonts w:ascii="Times New Roman" w:hAnsi="Times New Roman" w:cs="Times New Roman"/>
          <w:sz w:val="24"/>
          <w:szCs w:val="24"/>
        </w:rPr>
        <w:t xml:space="preserve">, </w:t>
      </w:r>
      <w:r w:rsidRPr="00E47DF3">
        <w:rPr>
          <w:rFonts w:ascii="Times New Roman" w:hAnsi="Times New Roman" w:cs="Times New Roman"/>
          <w:sz w:val="24"/>
          <w:szCs w:val="24"/>
        </w:rPr>
        <w:t>C</w:t>
      </w:r>
      <w:r w:rsidR="00CD2B29" w:rsidRPr="00E47DF3">
        <w:rPr>
          <w:rFonts w:ascii="Times New Roman" w:hAnsi="Times New Roman" w:cs="Times New Roman"/>
          <w:sz w:val="24"/>
          <w:szCs w:val="24"/>
        </w:rPr>
        <w:t>allado</w:t>
      </w:r>
      <w:r w:rsidRPr="00E47DF3">
        <w:rPr>
          <w:rFonts w:ascii="Times New Roman" w:hAnsi="Times New Roman" w:cs="Times New Roman"/>
          <w:sz w:val="24"/>
          <w:szCs w:val="24"/>
        </w:rPr>
        <w:t xml:space="preserve">, </w:t>
      </w:r>
      <w:r w:rsidR="008A54F0" w:rsidRPr="00E47DF3">
        <w:rPr>
          <w:rFonts w:ascii="Times New Roman" w:hAnsi="Times New Roman" w:cs="Times New Roman"/>
          <w:sz w:val="24"/>
          <w:szCs w:val="24"/>
        </w:rPr>
        <w:t>A</w:t>
      </w:r>
      <w:r w:rsidR="00CD2B29" w:rsidRPr="00E47DF3">
        <w:rPr>
          <w:rFonts w:ascii="Times New Roman" w:hAnsi="Times New Roman" w:cs="Times New Roman"/>
          <w:sz w:val="24"/>
          <w:szCs w:val="24"/>
        </w:rPr>
        <w:t>.</w:t>
      </w:r>
      <w:r w:rsidR="008A54F0" w:rsidRPr="00E47DF3">
        <w:rPr>
          <w:rFonts w:ascii="Times New Roman" w:hAnsi="Times New Roman" w:cs="Times New Roman"/>
          <w:sz w:val="24"/>
          <w:szCs w:val="24"/>
        </w:rPr>
        <w:t xml:space="preserve"> L. C.</w:t>
      </w:r>
      <w:r w:rsidR="00637869">
        <w:rPr>
          <w:rFonts w:ascii="Times New Roman" w:hAnsi="Times New Roman" w:cs="Times New Roman"/>
          <w:sz w:val="24"/>
          <w:szCs w:val="24"/>
        </w:rPr>
        <w:t>,</w:t>
      </w:r>
      <w:r w:rsidR="00CD2B29" w:rsidRPr="00E47DF3">
        <w:rPr>
          <w:rFonts w:ascii="Times New Roman" w:hAnsi="Times New Roman" w:cs="Times New Roman"/>
          <w:sz w:val="24"/>
          <w:szCs w:val="24"/>
        </w:rPr>
        <w:t xml:space="preserve"> &amp; </w:t>
      </w:r>
      <w:r w:rsidR="008A54F0" w:rsidRPr="00E47DF3">
        <w:rPr>
          <w:rFonts w:ascii="Times New Roman" w:hAnsi="Times New Roman" w:cs="Times New Roman"/>
          <w:sz w:val="24"/>
          <w:szCs w:val="24"/>
        </w:rPr>
        <w:t>A</w:t>
      </w:r>
      <w:r w:rsidR="00CD2B29" w:rsidRPr="00E47DF3">
        <w:rPr>
          <w:rFonts w:ascii="Times New Roman" w:hAnsi="Times New Roman" w:cs="Times New Roman"/>
          <w:sz w:val="24"/>
          <w:szCs w:val="24"/>
        </w:rPr>
        <w:t>lmeida</w:t>
      </w:r>
      <w:r w:rsidR="008A54F0" w:rsidRPr="00E47DF3">
        <w:rPr>
          <w:rFonts w:ascii="Times New Roman" w:hAnsi="Times New Roman" w:cs="Times New Roman"/>
          <w:sz w:val="24"/>
          <w:szCs w:val="24"/>
        </w:rPr>
        <w:t>, M</w:t>
      </w:r>
      <w:r w:rsidR="00CD2B29" w:rsidRPr="00E47DF3">
        <w:rPr>
          <w:rFonts w:ascii="Times New Roman" w:hAnsi="Times New Roman" w:cs="Times New Roman"/>
          <w:sz w:val="24"/>
          <w:szCs w:val="24"/>
        </w:rPr>
        <w:t>.</w:t>
      </w:r>
      <w:r w:rsidR="008A54F0" w:rsidRPr="00E47DF3">
        <w:rPr>
          <w:rFonts w:ascii="Times New Roman" w:hAnsi="Times New Roman" w:cs="Times New Roman"/>
          <w:sz w:val="24"/>
          <w:szCs w:val="24"/>
        </w:rPr>
        <w:t xml:space="preserve"> A. </w:t>
      </w:r>
      <w:r w:rsidR="00CD2B29" w:rsidRPr="00E47DF3">
        <w:rPr>
          <w:rFonts w:ascii="Times New Roman" w:hAnsi="Times New Roman" w:cs="Times New Roman"/>
          <w:sz w:val="24"/>
          <w:szCs w:val="24"/>
        </w:rPr>
        <w:t>(2014)</w:t>
      </w:r>
      <w:r w:rsidR="008C6C93" w:rsidRPr="00E47DF3">
        <w:rPr>
          <w:rFonts w:ascii="Times New Roman" w:hAnsi="Times New Roman" w:cs="Times New Roman"/>
          <w:sz w:val="24"/>
          <w:szCs w:val="24"/>
        </w:rPr>
        <w:t>.</w:t>
      </w:r>
      <w:r w:rsidR="00CD2B29" w:rsidRPr="00E47DF3">
        <w:rPr>
          <w:rFonts w:ascii="Times New Roman" w:hAnsi="Times New Roman" w:cs="Times New Roman"/>
          <w:sz w:val="24"/>
          <w:szCs w:val="24"/>
        </w:rPr>
        <w:t xml:space="preserve"> </w:t>
      </w:r>
      <w:r w:rsidR="008A54F0" w:rsidRPr="00E47DF3">
        <w:rPr>
          <w:rFonts w:ascii="Times New Roman" w:hAnsi="Times New Roman" w:cs="Times New Roman"/>
          <w:sz w:val="24"/>
          <w:szCs w:val="24"/>
        </w:rPr>
        <w:t xml:space="preserve">Isomorfismo e práticas de gestão de custos: um estudo empírico entre empresas do Porto Digital a partir da Teoria Institucional. </w:t>
      </w:r>
      <w:r w:rsidR="008A54F0" w:rsidRPr="00E47DF3">
        <w:rPr>
          <w:rFonts w:ascii="Times New Roman" w:hAnsi="Times New Roman" w:cs="Times New Roman"/>
          <w:i/>
          <w:sz w:val="24"/>
          <w:szCs w:val="24"/>
        </w:rPr>
        <w:t>Perspectivas em Gestão &amp; Conhecimento</w:t>
      </w:r>
      <w:r w:rsidR="008A54F0" w:rsidRPr="00E47DF3">
        <w:rPr>
          <w:rFonts w:ascii="Times New Roman" w:hAnsi="Times New Roman" w:cs="Times New Roman"/>
          <w:sz w:val="24"/>
          <w:szCs w:val="24"/>
        </w:rPr>
        <w:t>. 4</w:t>
      </w:r>
      <w:r w:rsidR="00D21F4B" w:rsidRPr="00E47DF3">
        <w:rPr>
          <w:rFonts w:ascii="Times New Roman" w:hAnsi="Times New Roman" w:cs="Times New Roman"/>
          <w:sz w:val="24"/>
          <w:szCs w:val="24"/>
        </w:rPr>
        <w:t>(</w:t>
      </w:r>
      <w:r w:rsidR="008A54F0" w:rsidRPr="00E47DF3">
        <w:rPr>
          <w:rFonts w:ascii="Times New Roman" w:hAnsi="Times New Roman" w:cs="Times New Roman"/>
          <w:sz w:val="24"/>
          <w:szCs w:val="24"/>
        </w:rPr>
        <w:t>1</w:t>
      </w:r>
      <w:r w:rsidR="00D21F4B" w:rsidRPr="00E47DF3">
        <w:rPr>
          <w:rFonts w:ascii="Times New Roman" w:hAnsi="Times New Roman" w:cs="Times New Roman"/>
          <w:sz w:val="24"/>
          <w:szCs w:val="24"/>
        </w:rPr>
        <w:t>),</w:t>
      </w:r>
      <w:r w:rsidR="008A54F0" w:rsidRPr="00E47DF3">
        <w:rPr>
          <w:rFonts w:ascii="Times New Roman" w:hAnsi="Times New Roman" w:cs="Times New Roman"/>
          <w:sz w:val="24"/>
          <w:szCs w:val="24"/>
        </w:rPr>
        <w:t xml:space="preserve"> 204-217.</w:t>
      </w:r>
    </w:p>
    <w:p w14:paraId="1B5EB05A" w14:textId="65391BA6" w:rsidR="00E27885" w:rsidRPr="00E27885" w:rsidRDefault="00E27885" w:rsidP="00791A32">
      <w:pPr>
        <w:spacing w:line="240" w:lineRule="auto"/>
        <w:jc w:val="both"/>
        <w:rPr>
          <w:rFonts w:ascii="Times New Roman" w:hAnsi="Times New Roman" w:cs="Times New Roman"/>
          <w:sz w:val="24"/>
          <w:szCs w:val="24"/>
        </w:rPr>
      </w:pPr>
      <w:r w:rsidRPr="00E27885">
        <w:rPr>
          <w:rFonts w:ascii="Times New Roman" w:hAnsi="Times New Roman" w:cs="Times New Roman"/>
          <w:sz w:val="24"/>
          <w:szCs w:val="24"/>
        </w:rPr>
        <w:t>C</w:t>
      </w:r>
      <w:r w:rsidR="00175707">
        <w:rPr>
          <w:rFonts w:ascii="Times New Roman" w:hAnsi="Times New Roman" w:cs="Times New Roman"/>
          <w:sz w:val="24"/>
          <w:szCs w:val="24"/>
        </w:rPr>
        <w:t>argill</w:t>
      </w:r>
      <w:r>
        <w:rPr>
          <w:rFonts w:ascii="Times New Roman" w:hAnsi="Times New Roman" w:cs="Times New Roman"/>
          <w:sz w:val="24"/>
          <w:szCs w:val="24"/>
        </w:rPr>
        <w:t xml:space="preserve"> (</w:t>
      </w:r>
      <w:r w:rsidR="00175707">
        <w:rPr>
          <w:rFonts w:ascii="Times New Roman" w:hAnsi="Times New Roman" w:cs="Times New Roman"/>
          <w:sz w:val="24"/>
          <w:szCs w:val="24"/>
        </w:rPr>
        <w:t>2014)</w:t>
      </w:r>
      <w:r w:rsidRPr="00E27885">
        <w:rPr>
          <w:rFonts w:ascii="Times New Roman" w:hAnsi="Times New Roman" w:cs="Times New Roman"/>
          <w:sz w:val="24"/>
          <w:szCs w:val="24"/>
        </w:rPr>
        <w:t xml:space="preserve">. </w:t>
      </w:r>
      <w:r w:rsidRPr="00175707">
        <w:rPr>
          <w:rFonts w:ascii="Times New Roman" w:hAnsi="Times New Roman" w:cs="Times New Roman"/>
          <w:i/>
          <w:sz w:val="24"/>
          <w:szCs w:val="24"/>
        </w:rPr>
        <w:t>Relatório de Sustentabilidade</w:t>
      </w:r>
      <w:r w:rsidRPr="00E27885">
        <w:rPr>
          <w:rFonts w:ascii="Times New Roman" w:hAnsi="Times New Roman" w:cs="Times New Roman"/>
          <w:sz w:val="24"/>
          <w:szCs w:val="24"/>
        </w:rPr>
        <w:t>.</w:t>
      </w:r>
      <w:r w:rsidR="00175707">
        <w:rPr>
          <w:rFonts w:ascii="Times New Roman" w:hAnsi="Times New Roman" w:cs="Times New Roman"/>
          <w:sz w:val="24"/>
          <w:szCs w:val="24"/>
        </w:rPr>
        <w:t xml:space="preserve"> </w:t>
      </w:r>
      <w:r w:rsidRPr="00E27885">
        <w:rPr>
          <w:rFonts w:ascii="Times New Roman" w:hAnsi="Times New Roman" w:cs="Times New Roman"/>
          <w:sz w:val="24"/>
          <w:szCs w:val="24"/>
        </w:rPr>
        <w:t>Disponível:</w:t>
      </w:r>
      <w:r w:rsidR="00175707">
        <w:rPr>
          <w:rFonts w:ascii="Times New Roman" w:hAnsi="Times New Roman" w:cs="Times New Roman"/>
          <w:sz w:val="24"/>
          <w:szCs w:val="24"/>
        </w:rPr>
        <w:t xml:space="preserve"> </w:t>
      </w:r>
      <w:proofErr w:type="gramStart"/>
      <w:r w:rsidRPr="00E27885">
        <w:rPr>
          <w:rFonts w:ascii="Times New Roman" w:hAnsi="Times New Roman" w:cs="Times New Roman"/>
          <w:sz w:val="24"/>
          <w:szCs w:val="24"/>
        </w:rPr>
        <w:t>https</w:t>
      </w:r>
      <w:proofErr w:type="gramEnd"/>
      <w:r w:rsidRPr="00E27885">
        <w:rPr>
          <w:rFonts w:ascii="Times New Roman" w:hAnsi="Times New Roman" w:cs="Times New Roman"/>
          <w:sz w:val="24"/>
          <w:szCs w:val="24"/>
        </w:rPr>
        <w:t>://www.cargill.com.br/pt_BR/relatórios/2014/.</w:t>
      </w:r>
    </w:p>
    <w:p w14:paraId="4BEAF055" w14:textId="6CDA6D2A" w:rsidR="00E27885" w:rsidRPr="00E27885" w:rsidRDefault="00E27885" w:rsidP="00791A32">
      <w:pPr>
        <w:spacing w:line="240" w:lineRule="auto"/>
        <w:jc w:val="both"/>
        <w:rPr>
          <w:rFonts w:ascii="Times New Roman" w:hAnsi="Times New Roman" w:cs="Times New Roman"/>
          <w:sz w:val="24"/>
          <w:szCs w:val="24"/>
        </w:rPr>
      </w:pPr>
      <w:r w:rsidRPr="00E27885">
        <w:rPr>
          <w:rFonts w:ascii="Times New Roman" w:hAnsi="Times New Roman" w:cs="Times New Roman"/>
          <w:sz w:val="24"/>
          <w:szCs w:val="24"/>
        </w:rPr>
        <w:t>C</w:t>
      </w:r>
      <w:r w:rsidR="00175707">
        <w:rPr>
          <w:rFonts w:ascii="Times New Roman" w:hAnsi="Times New Roman" w:cs="Times New Roman"/>
          <w:sz w:val="24"/>
          <w:szCs w:val="24"/>
        </w:rPr>
        <w:t>argill (2015)</w:t>
      </w:r>
      <w:r w:rsidRPr="00E27885">
        <w:rPr>
          <w:rFonts w:ascii="Times New Roman" w:hAnsi="Times New Roman" w:cs="Times New Roman"/>
          <w:sz w:val="24"/>
          <w:szCs w:val="24"/>
        </w:rPr>
        <w:t xml:space="preserve">. </w:t>
      </w:r>
      <w:r w:rsidRPr="00175707">
        <w:rPr>
          <w:rFonts w:ascii="Times New Roman" w:hAnsi="Times New Roman" w:cs="Times New Roman"/>
          <w:i/>
          <w:sz w:val="24"/>
          <w:szCs w:val="24"/>
        </w:rPr>
        <w:t>Relatório de Sustentabilidade</w:t>
      </w:r>
      <w:r w:rsidRPr="00E27885">
        <w:rPr>
          <w:rFonts w:ascii="Times New Roman" w:hAnsi="Times New Roman" w:cs="Times New Roman"/>
          <w:sz w:val="24"/>
          <w:szCs w:val="24"/>
        </w:rPr>
        <w:t>.</w:t>
      </w:r>
      <w:r w:rsidR="00175707">
        <w:rPr>
          <w:rFonts w:ascii="Times New Roman" w:hAnsi="Times New Roman" w:cs="Times New Roman"/>
          <w:sz w:val="24"/>
          <w:szCs w:val="24"/>
        </w:rPr>
        <w:t xml:space="preserve"> </w:t>
      </w:r>
      <w:r w:rsidRPr="00E27885">
        <w:rPr>
          <w:rFonts w:ascii="Times New Roman" w:hAnsi="Times New Roman" w:cs="Times New Roman"/>
          <w:sz w:val="24"/>
          <w:szCs w:val="24"/>
        </w:rPr>
        <w:t>Disponível:</w:t>
      </w:r>
      <w:r w:rsidR="00175707">
        <w:rPr>
          <w:rFonts w:ascii="Times New Roman" w:hAnsi="Times New Roman" w:cs="Times New Roman"/>
          <w:sz w:val="24"/>
          <w:szCs w:val="24"/>
        </w:rPr>
        <w:t xml:space="preserve"> </w:t>
      </w:r>
      <w:proofErr w:type="gramStart"/>
      <w:r w:rsidRPr="00E27885">
        <w:rPr>
          <w:rFonts w:ascii="Times New Roman" w:hAnsi="Times New Roman" w:cs="Times New Roman"/>
          <w:sz w:val="24"/>
          <w:szCs w:val="24"/>
        </w:rPr>
        <w:t>https</w:t>
      </w:r>
      <w:proofErr w:type="gramEnd"/>
      <w:r w:rsidRPr="00E27885">
        <w:rPr>
          <w:rFonts w:ascii="Times New Roman" w:hAnsi="Times New Roman" w:cs="Times New Roman"/>
          <w:sz w:val="24"/>
          <w:szCs w:val="24"/>
        </w:rPr>
        <w:t>://www.cargill.com.br/pt_BR/relatórios/2015/.</w:t>
      </w:r>
    </w:p>
    <w:p w14:paraId="39EE74F0" w14:textId="62B909C2" w:rsidR="00E27885" w:rsidRPr="00E47DF3" w:rsidRDefault="00E27885" w:rsidP="00791A32">
      <w:pPr>
        <w:spacing w:line="240" w:lineRule="auto"/>
        <w:jc w:val="both"/>
        <w:rPr>
          <w:rFonts w:ascii="Times New Roman" w:hAnsi="Times New Roman" w:cs="Times New Roman"/>
          <w:sz w:val="24"/>
          <w:szCs w:val="24"/>
        </w:rPr>
      </w:pPr>
      <w:r w:rsidRPr="00E27885">
        <w:rPr>
          <w:rFonts w:ascii="Times New Roman" w:hAnsi="Times New Roman" w:cs="Times New Roman"/>
          <w:sz w:val="24"/>
          <w:szCs w:val="24"/>
        </w:rPr>
        <w:t>C</w:t>
      </w:r>
      <w:r w:rsidR="00175707">
        <w:rPr>
          <w:rFonts w:ascii="Times New Roman" w:hAnsi="Times New Roman" w:cs="Times New Roman"/>
          <w:sz w:val="24"/>
          <w:szCs w:val="24"/>
        </w:rPr>
        <w:t>argill (2016).</w:t>
      </w:r>
      <w:r w:rsidRPr="00E27885">
        <w:rPr>
          <w:rFonts w:ascii="Times New Roman" w:hAnsi="Times New Roman" w:cs="Times New Roman"/>
          <w:sz w:val="24"/>
          <w:szCs w:val="24"/>
        </w:rPr>
        <w:t xml:space="preserve"> </w:t>
      </w:r>
      <w:r w:rsidRPr="00175707">
        <w:rPr>
          <w:rFonts w:ascii="Times New Roman" w:hAnsi="Times New Roman" w:cs="Times New Roman"/>
          <w:i/>
          <w:sz w:val="24"/>
          <w:szCs w:val="24"/>
        </w:rPr>
        <w:t>Relatório de Sustentabilidade</w:t>
      </w:r>
      <w:r w:rsidRPr="00E27885">
        <w:rPr>
          <w:rFonts w:ascii="Times New Roman" w:hAnsi="Times New Roman" w:cs="Times New Roman"/>
          <w:sz w:val="24"/>
          <w:szCs w:val="24"/>
        </w:rPr>
        <w:t>.</w:t>
      </w:r>
      <w:r w:rsidR="00175707">
        <w:rPr>
          <w:rFonts w:ascii="Times New Roman" w:hAnsi="Times New Roman" w:cs="Times New Roman"/>
          <w:sz w:val="24"/>
          <w:szCs w:val="24"/>
        </w:rPr>
        <w:t xml:space="preserve"> </w:t>
      </w:r>
      <w:r w:rsidRPr="00E27885">
        <w:rPr>
          <w:rFonts w:ascii="Times New Roman" w:hAnsi="Times New Roman" w:cs="Times New Roman"/>
          <w:sz w:val="24"/>
          <w:szCs w:val="24"/>
        </w:rPr>
        <w:t>Disponível:</w:t>
      </w:r>
      <w:r w:rsidR="00175707">
        <w:rPr>
          <w:rFonts w:ascii="Times New Roman" w:hAnsi="Times New Roman" w:cs="Times New Roman"/>
          <w:sz w:val="24"/>
          <w:szCs w:val="24"/>
        </w:rPr>
        <w:t xml:space="preserve"> </w:t>
      </w:r>
      <w:proofErr w:type="gramStart"/>
      <w:r w:rsidRPr="00E27885">
        <w:rPr>
          <w:rFonts w:ascii="Times New Roman" w:hAnsi="Times New Roman" w:cs="Times New Roman"/>
          <w:sz w:val="24"/>
          <w:szCs w:val="24"/>
        </w:rPr>
        <w:t>https</w:t>
      </w:r>
      <w:proofErr w:type="gramEnd"/>
      <w:r w:rsidRPr="00E27885">
        <w:rPr>
          <w:rFonts w:ascii="Times New Roman" w:hAnsi="Times New Roman" w:cs="Times New Roman"/>
          <w:sz w:val="24"/>
          <w:szCs w:val="24"/>
        </w:rPr>
        <w:t>://www.cargill.com.br/pt_BR/relatórios/2016/.</w:t>
      </w:r>
    </w:p>
    <w:p w14:paraId="0FF005AB" w14:textId="7B84335A" w:rsidR="00347FB9" w:rsidRPr="00E47DF3" w:rsidRDefault="00347FB9" w:rsidP="00791A32">
      <w:pPr>
        <w:spacing w:line="240" w:lineRule="auto"/>
        <w:jc w:val="both"/>
        <w:rPr>
          <w:rFonts w:ascii="Times New Roman" w:hAnsi="Times New Roman" w:cs="Times New Roman"/>
          <w:sz w:val="24"/>
          <w:szCs w:val="24"/>
        </w:rPr>
      </w:pPr>
      <w:r w:rsidRPr="00E47DF3">
        <w:rPr>
          <w:rFonts w:ascii="Times New Roman" w:hAnsi="Times New Roman" w:cs="Times New Roman"/>
          <w:sz w:val="24"/>
          <w:szCs w:val="24"/>
        </w:rPr>
        <w:t>C</w:t>
      </w:r>
      <w:r w:rsidR="004F656D" w:rsidRPr="00E47DF3">
        <w:rPr>
          <w:rFonts w:ascii="Times New Roman" w:hAnsi="Times New Roman" w:cs="Times New Roman"/>
          <w:sz w:val="24"/>
          <w:szCs w:val="24"/>
        </w:rPr>
        <w:t>oamo (2014)</w:t>
      </w:r>
      <w:r w:rsidR="008C6C93" w:rsidRPr="00E47DF3">
        <w:rPr>
          <w:rFonts w:ascii="Times New Roman" w:hAnsi="Times New Roman" w:cs="Times New Roman"/>
          <w:sz w:val="24"/>
          <w:szCs w:val="24"/>
        </w:rPr>
        <w:t>.</w:t>
      </w:r>
      <w:r w:rsidR="004F656D" w:rsidRPr="00E47DF3">
        <w:rPr>
          <w:rFonts w:ascii="Times New Roman" w:hAnsi="Times New Roman" w:cs="Times New Roman"/>
          <w:sz w:val="24"/>
          <w:szCs w:val="24"/>
        </w:rPr>
        <w:t xml:space="preserve"> </w:t>
      </w:r>
      <w:r w:rsidRPr="00E47DF3">
        <w:rPr>
          <w:rFonts w:ascii="Times New Roman" w:hAnsi="Times New Roman" w:cs="Times New Roman"/>
          <w:i/>
          <w:sz w:val="24"/>
          <w:szCs w:val="24"/>
        </w:rPr>
        <w:t>Relatório da Gestão</w:t>
      </w:r>
      <w:r w:rsidRPr="00E47DF3">
        <w:rPr>
          <w:rFonts w:ascii="Times New Roman" w:hAnsi="Times New Roman" w:cs="Times New Roman"/>
          <w:sz w:val="24"/>
          <w:szCs w:val="24"/>
        </w:rPr>
        <w:t>. Disponível</w:t>
      </w:r>
      <w:r w:rsidR="002602F5" w:rsidRPr="00E47DF3">
        <w:rPr>
          <w:rFonts w:ascii="Times New Roman" w:hAnsi="Times New Roman" w:cs="Times New Roman"/>
          <w:sz w:val="24"/>
          <w:szCs w:val="24"/>
        </w:rPr>
        <w:t>:</w:t>
      </w:r>
      <w:r w:rsidRPr="00E47DF3">
        <w:rPr>
          <w:rFonts w:ascii="Times New Roman" w:hAnsi="Times New Roman" w:cs="Times New Roman"/>
          <w:sz w:val="24"/>
          <w:szCs w:val="24"/>
        </w:rPr>
        <w:t xml:space="preserve"> http://www.coamo.com.br/contabeis/2014.</w:t>
      </w:r>
    </w:p>
    <w:p w14:paraId="66D6B106" w14:textId="316106DE" w:rsidR="00347FB9" w:rsidRPr="00E47DF3" w:rsidRDefault="004F656D" w:rsidP="00791A32">
      <w:pPr>
        <w:spacing w:line="240" w:lineRule="auto"/>
        <w:jc w:val="both"/>
        <w:rPr>
          <w:rFonts w:ascii="Times New Roman" w:hAnsi="Times New Roman" w:cs="Times New Roman"/>
          <w:sz w:val="24"/>
          <w:szCs w:val="24"/>
        </w:rPr>
      </w:pPr>
      <w:r w:rsidRPr="00E47DF3">
        <w:rPr>
          <w:rFonts w:ascii="Times New Roman" w:hAnsi="Times New Roman" w:cs="Times New Roman"/>
          <w:sz w:val="24"/>
          <w:szCs w:val="24"/>
        </w:rPr>
        <w:t>Coamo (2015)</w:t>
      </w:r>
      <w:r w:rsidR="008C6C93" w:rsidRPr="00E47DF3">
        <w:rPr>
          <w:rFonts w:ascii="Times New Roman" w:hAnsi="Times New Roman" w:cs="Times New Roman"/>
          <w:sz w:val="24"/>
          <w:szCs w:val="24"/>
        </w:rPr>
        <w:t>.</w:t>
      </w:r>
      <w:r w:rsidRPr="00E47DF3">
        <w:rPr>
          <w:rFonts w:ascii="Times New Roman" w:hAnsi="Times New Roman" w:cs="Times New Roman"/>
          <w:sz w:val="24"/>
          <w:szCs w:val="24"/>
        </w:rPr>
        <w:t xml:space="preserve"> </w:t>
      </w:r>
      <w:r w:rsidR="00347FB9" w:rsidRPr="00E47DF3">
        <w:rPr>
          <w:rFonts w:ascii="Times New Roman" w:hAnsi="Times New Roman" w:cs="Times New Roman"/>
          <w:i/>
          <w:sz w:val="24"/>
          <w:szCs w:val="24"/>
        </w:rPr>
        <w:t>Relatório da Gestão</w:t>
      </w:r>
      <w:r w:rsidR="00347FB9" w:rsidRPr="00E47DF3">
        <w:rPr>
          <w:rFonts w:ascii="Times New Roman" w:hAnsi="Times New Roman" w:cs="Times New Roman"/>
          <w:sz w:val="24"/>
          <w:szCs w:val="24"/>
        </w:rPr>
        <w:t>. Disponível:</w:t>
      </w:r>
      <w:r w:rsidR="005914FE" w:rsidRPr="00E47DF3">
        <w:rPr>
          <w:rFonts w:ascii="Times New Roman" w:hAnsi="Times New Roman" w:cs="Times New Roman"/>
          <w:sz w:val="24"/>
          <w:szCs w:val="24"/>
        </w:rPr>
        <w:t xml:space="preserve"> </w:t>
      </w:r>
      <w:r w:rsidR="00347FB9" w:rsidRPr="00E47DF3">
        <w:rPr>
          <w:rFonts w:ascii="Times New Roman" w:hAnsi="Times New Roman" w:cs="Times New Roman"/>
          <w:sz w:val="24"/>
          <w:szCs w:val="24"/>
        </w:rPr>
        <w:t>http://www.coamo.com.br/contabeis/2015.</w:t>
      </w:r>
    </w:p>
    <w:p w14:paraId="49FAD145" w14:textId="457CAEAD" w:rsidR="00347FB9" w:rsidRPr="00E47DF3" w:rsidRDefault="004F656D" w:rsidP="00791A32">
      <w:pPr>
        <w:spacing w:line="240" w:lineRule="auto"/>
        <w:jc w:val="both"/>
        <w:rPr>
          <w:rFonts w:ascii="Times New Roman" w:hAnsi="Times New Roman" w:cs="Times New Roman"/>
          <w:sz w:val="24"/>
          <w:szCs w:val="24"/>
        </w:rPr>
      </w:pPr>
      <w:r w:rsidRPr="00E47DF3">
        <w:rPr>
          <w:rFonts w:ascii="Times New Roman" w:hAnsi="Times New Roman" w:cs="Times New Roman"/>
          <w:sz w:val="24"/>
          <w:szCs w:val="24"/>
        </w:rPr>
        <w:t>Coamo (2016)</w:t>
      </w:r>
      <w:r w:rsidR="008C6C93" w:rsidRPr="00E47DF3">
        <w:rPr>
          <w:rFonts w:ascii="Times New Roman" w:hAnsi="Times New Roman" w:cs="Times New Roman"/>
          <w:sz w:val="24"/>
          <w:szCs w:val="24"/>
        </w:rPr>
        <w:t>.</w:t>
      </w:r>
      <w:r w:rsidRPr="00E47DF3">
        <w:rPr>
          <w:rFonts w:ascii="Times New Roman" w:hAnsi="Times New Roman" w:cs="Times New Roman"/>
          <w:sz w:val="24"/>
          <w:szCs w:val="24"/>
        </w:rPr>
        <w:t xml:space="preserve"> </w:t>
      </w:r>
      <w:r w:rsidR="00347FB9" w:rsidRPr="00E47DF3">
        <w:rPr>
          <w:rFonts w:ascii="Times New Roman" w:hAnsi="Times New Roman" w:cs="Times New Roman"/>
          <w:i/>
          <w:sz w:val="24"/>
          <w:szCs w:val="24"/>
        </w:rPr>
        <w:t>Relatório da Gestão</w:t>
      </w:r>
      <w:r w:rsidR="00347FB9" w:rsidRPr="00E47DF3">
        <w:rPr>
          <w:rFonts w:ascii="Times New Roman" w:hAnsi="Times New Roman" w:cs="Times New Roman"/>
          <w:sz w:val="24"/>
          <w:szCs w:val="24"/>
        </w:rPr>
        <w:t>. Disponível: http://www.coamo.com.br/contabeis/2016.</w:t>
      </w:r>
    </w:p>
    <w:p w14:paraId="15337C3D" w14:textId="328AE0BD" w:rsidR="00347FB9" w:rsidRPr="00E47DF3" w:rsidRDefault="004F656D" w:rsidP="00791A32">
      <w:pPr>
        <w:spacing w:line="240" w:lineRule="auto"/>
        <w:jc w:val="both"/>
        <w:rPr>
          <w:rFonts w:ascii="Times New Roman" w:hAnsi="Times New Roman" w:cs="Times New Roman"/>
          <w:sz w:val="24"/>
          <w:szCs w:val="24"/>
        </w:rPr>
      </w:pPr>
      <w:r w:rsidRPr="00E47DF3">
        <w:rPr>
          <w:rFonts w:ascii="Times New Roman" w:hAnsi="Times New Roman" w:cs="Times New Roman"/>
          <w:sz w:val="24"/>
          <w:szCs w:val="24"/>
        </w:rPr>
        <w:t>Coamo (2013)</w:t>
      </w:r>
      <w:r w:rsidR="008C6C93" w:rsidRPr="00E47DF3">
        <w:rPr>
          <w:rFonts w:ascii="Times New Roman" w:hAnsi="Times New Roman" w:cs="Times New Roman"/>
          <w:sz w:val="24"/>
          <w:szCs w:val="24"/>
        </w:rPr>
        <w:t>.</w:t>
      </w:r>
      <w:r w:rsidR="00347FB9" w:rsidRPr="00E47DF3">
        <w:rPr>
          <w:rFonts w:ascii="Times New Roman" w:hAnsi="Times New Roman" w:cs="Times New Roman"/>
          <w:sz w:val="24"/>
          <w:szCs w:val="24"/>
        </w:rPr>
        <w:t xml:space="preserve"> </w:t>
      </w:r>
      <w:r w:rsidR="00347FB9" w:rsidRPr="00E47DF3">
        <w:rPr>
          <w:rFonts w:ascii="Times New Roman" w:hAnsi="Times New Roman" w:cs="Times New Roman"/>
          <w:i/>
          <w:sz w:val="24"/>
          <w:szCs w:val="24"/>
        </w:rPr>
        <w:t>Relatório de Sustentabilidade</w:t>
      </w:r>
      <w:r w:rsidR="00347FB9" w:rsidRPr="00E47DF3">
        <w:rPr>
          <w:rFonts w:ascii="Times New Roman" w:hAnsi="Times New Roman" w:cs="Times New Roman"/>
          <w:sz w:val="24"/>
          <w:szCs w:val="24"/>
        </w:rPr>
        <w:t>. Disponível: http://www.coamo.com.br/relatorio/sustentabilidade/2013/.</w:t>
      </w:r>
    </w:p>
    <w:p w14:paraId="69A06F54" w14:textId="5AC4B677" w:rsidR="009B7F34" w:rsidRPr="00E47DF3" w:rsidRDefault="004F656D" w:rsidP="00791A32">
      <w:pPr>
        <w:spacing w:line="240" w:lineRule="auto"/>
        <w:jc w:val="both"/>
        <w:rPr>
          <w:rFonts w:ascii="Times New Roman" w:hAnsi="Times New Roman" w:cs="Times New Roman"/>
          <w:sz w:val="24"/>
          <w:szCs w:val="24"/>
        </w:rPr>
      </w:pPr>
      <w:r w:rsidRPr="00E47DF3">
        <w:rPr>
          <w:rFonts w:ascii="Times New Roman" w:hAnsi="Times New Roman" w:cs="Times New Roman"/>
          <w:sz w:val="24"/>
          <w:szCs w:val="24"/>
        </w:rPr>
        <w:t>C. Vale (2014)</w:t>
      </w:r>
      <w:r w:rsidR="008C6C93" w:rsidRPr="00E47DF3">
        <w:rPr>
          <w:rFonts w:ascii="Times New Roman" w:hAnsi="Times New Roman" w:cs="Times New Roman"/>
          <w:sz w:val="24"/>
          <w:szCs w:val="24"/>
        </w:rPr>
        <w:t>.</w:t>
      </w:r>
      <w:r w:rsidRPr="00E47DF3">
        <w:rPr>
          <w:rFonts w:ascii="Times New Roman" w:hAnsi="Times New Roman" w:cs="Times New Roman"/>
          <w:sz w:val="24"/>
          <w:szCs w:val="24"/>
        </w:rPr>
        <w:t xml:space="preserve"> </w:t>
      </w:r>
      <w:r w:rsidR="009B7F34" w:rsidRPr="00E47DF3">
        <w:rPr>
          <w:rFonts w:ascii="Times New Roman" w:hAnsi="Times New Roman" w:cs="Times New Roman"/>
          <w:i/>
          <w:sz w:val="24"/>
          <w:szCs w:val="24"/>
        </w:rPr>
        <w:t>Balanço Socioambiental</w:t>
      </w:r>
      <w:r w:rsidR="009B7F34" w:rsidRPr="00E47DF3">
        <w:rPr>
          <w:rFonts w:ascii="Times New Roman" w:hAnsi="Times New Roman" w:cs="Times New Roman"/>
          <w:sz w:val="24"/>
          <w:szCs w:val="24"/>
        </w:rPr>
        <w:t>. Disponível: http://www.cvale.com.br/balancoambiental/2014.</w:t>
      </w:r>
    </w:p>
    <w:p w14:paraId="57AA0770" w14:textId="72555AA1" w:rsidR="009B7F34" w:rsidRPr="00E47DF3" w:rsidRDefault="004F656D" w:rsidP="00791A32">
      <w:pPr>
        <w:spacing w:line="240" w:lineRule="auto"/>
        <w:jc w:val="both"/>
        <w:rPr>
          <w:rFonts w:ascii="Times New Roman" w:hAnsi="Times New Roman" w:cs="Times New Roman"/>
          <w:sz w:val="24"/>
          <w:szCs w:val="24"/>
        </w:rPr>
      </w:pPr>
      <w:r w:rsidRPr="00E47DF3">
        <w:rPr>
          <w:rFonts w:ascii="Times New Roman" w:hAnsi="Times New Roman" w:cs="Times New Roman"/>
          <w:sz w:val="24"/>
          <w:szCs w:val="24"/>
        </w:rPr>
        <w:lastRenderedPageBreak/>
        <w:t>C. Vale (2015)</w:t>
      </w:r>
      <w:r w:rsidR="008C6C93" w:rsidRPr="00E47DF3">
        <w:rPr>
          <w:rFonts w:ascii="Times New Roman" w:hAnsi="Times New Roman" w:cs="Times New Roman"/>
          <w:sz w:val="24"/>
          <w:szCs w:val="24"/>
        </w:rPr>
        <w:t>.</w:t>
      </w:r>
      <w:r w:rsidR="009B7F34" w:rsidRPr="00E47DF3">
        <w:rPr>
          <w:rFonts w:ascii="Times New Roman" w:hAnsi="Times New Roman" w:cs="Times New Roman"/>
          <w:sz w:val="24"/>
          <w:szCs w:val="24"/>
        </w:rPr>
        <w:t xml:space="preserve"> </w:t>
      </w:r>
      <w:r w:rsidR="009B7F34" w:rsidRPr="00E47DF3">
        <w:rPr>
          <w:rFonts w:ascii="Times New Roman" w:hAnsi="Times New Roman" w:cs="Times New Roman"/>
          <w:i/>
          <w:sz w:val="24"/>
          <w:szCs w:val="24"/>
        </w:rPr>
        <w:t>Relatório de Sustentabilidade</w:t>
      </w:r>
      <w:r w:rsidR="009B7F34" w:rsidRPr="00E47DF3">
        <w:rPr>
          <w:rFonts w:ascii="Times New Roman" w:hAnsi="Times New Roman" w:cs="Times New Roman"/>
          <w:sz w:val="24"/>
          <w:szCs w:val="24"/>
        </w:rPr>
        <w:t>.</w:t>
      </w:r>
      <w:r w:rsidR="00931E5F" w:rsidRPr="00E47DF3">
        <w:rPr>
          <w:rFonts w:ascii="Times New Roman" w:hAnsi="Times New Roman" w:cs="Times New Roman"/>
          <w:sz w:val="24"/>
          <w:szCs w:val="24"/>
        </w:rPr>
        <w:t xml:space="preserve"> </w:t>
      </w:r>
      <w:r w:rsidR="009B7F34" w:rsidRPr="00E47DF3">
        <w:rPr>
          <w:rFonts w:ascii="Times New Roman" w:hAnsi="Times New Roman" w:cs="Times New Roman"/>
          <w:sz w:val="24"/>
          <w:szCs w:val="24"/>
        </w:rPr>
        <w:t>Disponível: http://www.cvale.com.br/balancoambiental/2015.</w:t>
      </w:r>
    </w:p>
    <w:p w14:paraId="1F0EE020" w14:textId="62AEE186" w:rsidR="009B7F34" w:rsidRPr="00E47DF3" w:rsidRDefault="004F656D" w:rsidP="00791A32">
      <w:pPr>
        <w:spacing w:line="240" w:lineRule="auto"/>
        <w:jc w:val="both"/>
        <w:rPr>
          <w:rFonts w:ascii="Times New Roman" w:hAnsi="Times New Roman" w:cs="Times New Roman"/>
          <w:sz w:val="24"/>
          <w:szCs w:val="24"/>
        </w:rPr>
      </w:pPr>
      <w:r w:rsidRPr="00E47DF3">
        <w:rPr>
          <w:rFonts w:ascii="Times New Roman" w:hAnsi="Times New Roman" w:cs="Times New Roman"/>
          <w:sz w:val="24"/>
          <w:szCs w:val="24"/>
        </w:rPr>
        <w:t>C. Vale (2016)</w:t>
      </w:r>
      <w:r w:rsidR="008C6C93" w:rsidRPr="00E47DF3">
        <w:rPr>
          <w:rFonts w:ascii="Times New Roman" w:hAnsi="Times New Roman" w:cs="Times New Roman"/>
          <w:sz w:val="24"/>
          <w:szCs w:val="24"/>
        </w:rPr>
        <w:t>.</w:t>
      </w:r>
      <w:r w:rsidRPr="00E47DF3">
        <w:rPr>
          <w:rFonts w:ascii="Times New Roman" w:hAnsi="Times New Roman" w:cs="Times New Roman"/>
          <w:sz w:val="24"/>
          <w:szCs w:val="24"/>
        </w:rPr>
        <w:t xml:space="preserve"> </w:t>
      </w:r>
      <w:r w:rsidR="009B7F34" w:rsidRPr="00E47DF3">
        <w:rPr>
          <w:rFonts w:ascii="Times New Roman" w:hAnsi="Times New Roman" w:cs="Times New Roman"/>
          <w:i/>
          <w:sz w:val="24"/>
          <w:szCs w:val="24"/>
        </w:rPr>
        <w:t>Relatório de Sustentabilidade</w:t>
      </w:r>
      <w:r w:rsidR="009B7F34" w:rsidRPr="00E47DF3">
        <w:rPr>
          <w:rFonts w:ascii="Times New Roman" w:hAnsi="Times New Roman" w:cs="Times New Roman"/>
          <w:sz w:val="24"/>
          <w:szCs w:val="24"/>
        </w:rPr>
        <w:t>. Disponível: http://www.cvale.com.br/balancoambiental/2016.</w:t>
      </w:r>
    </w:p>
    <w:p w14:paraId="45FD28B7" w14:textId="08B5695D" w:rsidR="003B0035" w:rsidRPr="00E47DF3" w:rsidRDefault="004F656D" w:rsidP="00791A32">
      <w:pPr>
        <w:spacing w:line="240" w:lineRule="auto"/>
        <w:jc w:val="both"/>
        <w:rPr>
          <w:rFonts w:ascii="Times New Roman" w:hAnsi="Times New Roman" w:cs="Times New Roman"/>
          <w:sz w:val="24"/>
          <w:szCs w:val="24"/>
        </w:rPr>
      </w:pPr>
      <w:r w:rsidRPr="00E47DF3">
        <w:rPr>
          <w:rFonts w:ascii="Times New Roman" w:hAnsi="Times New Roman" w:cs="Times New Roman"/>
          <w:sz w:val="24"/>
          <w:szCs w:val="24"/>
        </w:rPr>
        <w:t>C. Vale (2014)</w:t>
      </w:r>
      <w:r w:rsidR="008C6C93" w:rsidRPr="00E47DF3">
        <w:rPr>
          <w:rFonts w:ascii="Times New Roman" w:hAnsi="Times New Roman" w:cs="Times New Roman"/>
          <w:sz w:val="24"/>
          <w:szCs w:val="24"/>
        </w:rPr>
        <w:t>.</w:t>
      </w:r>
      <w:r w:rsidRPr="00E47DF3">
        <w:rPr>
          <w:rFonts w:ascii="Times New Roman" w:hAnsi="Times New Roman" w:cs="Times New Roman"/>
          <w:sz w:val="24"/>
          <w:szCs w:val="24"/>
        </w:rPr>
        <w:t xml:space="preserve"> </w:t>
      </w:r>
      <w:r w:rsidR="003B0035" w:rsidRPr="00E47DF3">
        <w:rPr>
          <w:rFonts w:ascii="Times New Roman" w:hAnsi="Times New Roman" w:cs="Times New Roman"/>
          <w:i/>
          <w:sz w:val="24"/>
          <w:szCs w:val="24"/>
        </w:rPr>
        <w:t>Relatório da Administração</w:t>
      </w:r>
      <w:r w:rsidR="003B0035" w:rsidRPr="00E47DF3">
        <w:rPr>
          <w:rFonts w:ascii="Times New Roman" w:hAnsi="Times New Roman" w:cs="Times New Roman"/>
          <w:sz w:val="24"/>
          <w:szCs w:val="24"/>
        </w:rPr>
        <w:t>. Disponível:</w:t>
      </w:r>
      <w:r w:rsidR="003B0035" w:rsidRPr="00E47DF3">
        <w:t xml:space="preserve"> </w:t>
      </w:r>
      <w:r w:rsidR="003B0035" w:rsidRPr="00E47DF3">
        <w:rPr>
          <w:rFonts w:ascii="Times New Roman" w:hAnsi="Times New Roman" w:cs="Times New Roman"/>
          <w:sz w:val="24"/>
          <w:szCs w:val="24"/>
        </w:rPr>
        <w:t>http://www.cvale.com.br/demonstracoes/2014/relatorio/index.html.</w:t>
      </w:r>
    </w:p>
    <w:p w14:paraId="76BC511A" w14:textId="3F9EC607" w:rsidR="003B0035" w:rsidRPr="00E47DF3" w:rsidRDefault="004F656D" w:rsidP="00791A32">
      <w:pPr>
        <w:spacing w:line="240" w:lineRule="auto"/>
        <w:jc w:val="both"/>
        <w:rPr>
          <w:rFonts w:ascii="Times New Roman" w:hAnsi="Times New Roman" w:cs="Times New Roman"/>
          <w:sz w:val="24"/>
          <w:szCs w:val="24"/>
        </w:rPr>
      </w:pPr>
      <w:r w:rsidRPr="00E47DF3">
        <w:rPr>
          <w:rFonts w:ascii="Times New Roman" w:hAnsi="Times New Roman" w:cs="Times New Roman"/>
          <w:sz w:val="24"/>
          <w:szCs w:val="24"/>
        </w:rPr>
        <w:t>C. Vale (2015)</w:t>
      </w:r>
      <w:r w:rsidR="008C6C93" w:rsidRPr="00E47DF3">
        <w:rPr>
          <w:rFonts w:ascii="Times New Roman" w:hAnsi="Times New Roman" w:cs="Times New Roman"/>
          <w:sz w:val="24"/>
          <w:szCs w:val="24"/>
        </w:rPr>
        <w:t>.</w:t>
      </w:r>
      <w:r w:rsidRPr="00E47DF3">
        <w:rPr>
          <w:rFonts w:ascii="Times New Roman" w:hAnsi="Times New Roman" w:cs="Times New Roman"/>
          <w:sz w:val="24"/>
          <w:szCs w:val="24"/>
        </w:rPr>
        <w:t xml:space="preserve"> </w:t>
      </w:r>
      <w:r w:rsidR="003B0035" w:rsidRPr="00E47DF3">
        <w:rPr>
          <w:rFonts w:ascii="Times New Roman" w:hAnsi="Times New Roman" w:cs="Times New Roman"/>
          <w:i/>
          <w:sz w:val="24"/>
          <w:szCs w:val="24"/>
        </w:rPr>
        <w:t>Relatório da Administração</w:t>
      </w:r>
      <w:r w:rsidR="003B0035" w:rsidRPr="00E47DF3">
        <w:rPr>
          <w:rFonts w:ascii="Times New Roman" w:hAnsi="Times New Roman" w:cs="Times New Roman"/>
          <w:sz w:val="24"/>
          <w:szCs w:val="24"/>
        </w:rPr>
        <w:t>. Disponível:</w:t>
      </w:r>
      <w:r w:rsidR="003B0035" w:rsidRPr="00E47DF3">
        <w:t xml:space="preserve"> </w:t>
      </w:r>
      <w:r w:rsidR="003B0035" w:rsidRPr="00E47DF3">
        <w:rPr>
          <w:rFonts w:ascii="Times New Roman" w:hAnsi="Times New Roman" w:cs="Times New Roman"/>
          <w:sz w:val="24"/>
          <w:szCs w:val="24"/>
        </w:rPr>
        <w:t>http://www.cvale.com.br/demonstracoes/2015/relatorio/index.html.</w:t>
      </w:r>
    </w:p>
    <w:p w14:paraId="2734AE3A" w14:textId="17C42E18" w:rsidR="003B0035" w:rsidRPr="00E47DF3" w:rsidRDefault="004F656D" w:rsidP="00791A32">
      <w:pPr>
        <w:spacing w:line="240" w:lineRule="auto"/>
        <w:jc w:val="both"/>
        <w:rPr>
          <w:rFonts w:ascii="Times New Roman" w:hAnsi="Times New Roman" w:cs="Times New Roman"/>
          <w:sz w:val="24"/>
          <w:szCs w:val="24"/>
        </w:rPr>
      </w:pPr>
      <w:r w:rsidRPr="00E47DF3">
        <w:rPr>
          <w:rFonts w:ascii="Times New Roman" w:hAnsi="Times New Roman" w:cs="Times New Roman"/>
          <w:sz w:val="24"/>
          <w:szCs w:val="24"/>
        </w:rPr>
        <w:t>C. Vale (2016)</w:t>
      </w:r>
      <w:r w:rsidR="008C6C93" w:rsidRPr="00E47DF3">
        <w:rPr>
          <w:rFonts w:ascii="Times New Roman" w:hAnsi="Times New Roman" w:cs="Times New Roman"/>
          <w:sz w:val="24"/>
          <w:szCs w:val="24"/>
        </w:rPr>
        <w:t>.</w:t>
      </w:r>
      <w:r w:rsidRPr="00E47DF3">
        <w:rPr>
          <w:rFonts w:ascii="Times New Roman" w:hAnsi="Times New Roman" w:cs="Times New Roman"/>
          <w:sz w:val="24"/>
          <w:szCs w:val="24"/>
        </w:rPr>
        <w:t xml:space="preserve"> </w:t>
      </w:r>
      <w:r w:rsidR="003B0035" w:rsidRPr="00E47DF3">
        <w:rPr>
          <w:rFonts w:ascii="Times New Roman" w:hAnsi="Times New Roman" w:cs="Times New Roman"/>
          <w:i/>
          <w:sz w:val="24"/>
          <w:szCs w:val="24"/>
        </w:rPr>
        <w:t>Relatório da Administração</w:t>
      </w:r>
      <w:r w:rsidR="003B0035" w:rsidRPr="00E47DF3">
        <w:rPr>
          <w:rFonts w:ascii="Times New Roman" w:hAnsi="Times New Roman" w:cs="Times New Roman"/>
          <w:sz w:val="24"/>
          <w:szCs w:val="24"/>
        </w:rPr>
        <w:t>. Disponível:</w:t>
      </w:r>
      <w:r w:rsidR="003B0035" w:rsidRPr="00E47DF3">
        <w:t xml:space="preserve"> </w:t>
      </w:r>
      <w:r w:rsidR="003B0035" w:rsidRPr="00E47DF3">
        <w:rPr>
          <w:rFonts w:ascii="Times New Roman" w:hAnsi="Times New Roman" w:cs="Times New Roman"/>
          <w:sz w:val="24"/>
          <w:szCs w:val="24"/>
        </w:rPr>
        <w:t>http://www.cvale.com.br/demonstracoes/201</w:t>
      </w:r>
      <w:r w:rsidR="0044155F" w:rsidRPr="00E47DF3">
        <w:rPr>
          <w:rFonts w:ascii="Times New Roman" w:hAnsi="Times New Roman" w:cs="Times New Roman"/>
          <w:sz w:val="24"/>
          <w:szCs w:val="24"/>
        </w:rPr>
        <w:t>6</w:t>
      </w:r>
      <w:r w:rsidR="003B0035" w:rsidRPr="00E47DF3">
        <w:rPr>
          <w:rFonts w:ascii="Times New Roman" w:hAnsi="Times New Roman" w:cs="Times New Roman"/>
          <w:sz w:val="24"/>
          <w:szCs w:val="24"/>
        </w:rPr>
        <w:t>/relatorio/index.html.</w:t>
      </w:r>
    </w:p>
    <w:p w14:paraId="276802B1" w14:textId="5EC6597C" w:rsidR="007A6F85" w:rsidRPr="00E47DF3" w:rsidRDefault="007A6F85" w:rsidP="00791A32">
      <w:pPr>
        <w:spacing w:line="240" w:lineRule="auto"/>
        <w:jc w:val="both"/>
        <w:rPr>
          <w:rFonts w:ascii="Times New Roman" w:hAnsi="Times New Roman" w:cs="Times New Roman"/>
          <w:sz w:val="24"/>
          <w:szCs w:val="24"/>
          <w:lang w:val="en-US"/>
        </w:rPr>
      </w:pPr>
      <w:r w:rsidRPr="00E47DF3">
        <w:rPr>
          <w:rFonts w:ascii="Times New Roman" w:hAnsi="Times New Roman" w:cs="Times New Roman"/>
          <w:sz w:val="24"/>
          <w:szCs w:val="24"/>
        </w:rPr>
        <w:t>D</w:t>
      </w:r>
      <w:r w:rsidR="000362C4" w:rsidRPr="00E47DF3">
        <w:rPr>
          <w:rFonts w:ascii="Times New Roman" w:hAnsi="Times New Roman" w:cs="Times New Roman"/>
          <w:sz w:val="24"/>
          <w:szCs w:val="24"/>
        </w:rPr>
        <w:t>ias Filho</w:t>
      </w:r>
      <w:r w:rsidRPr="00E47DF3">
        <w:rPr>
          <w:rFonts w:ascii="Times New Roman" w:hAnsi="Times New Roman" w:cs="Times New Roman"/>
          <w:sz w:val="24"/>
          <w:szCs w:val="24"/>
        </w:rPr>
        <w:t>, J</w:t>
      </w:r>
      <w:r w:rsidR="000362C4" w:rsidRPr="00E47DF3">
        <w:rPr>
          <w:rFonts w:ascii="Times New Roman" w:hAnsi="Times New Roman" w:cs="Times New Roman"/>
          <w:sz w:val="24"/>
          <w:szCs w:val="24"/>
        </w:rPr>
        <w:t>.</w:t>
      </w:r>
      <w:r w:rsidRPr="00E47DF3">
        <w:rPr>
          <w:rFonts w:ascii="Times New Roman" w:hAnsi="Times New Roman" w:cs="Times New Roman"/>
          <w:sz w:val="24"/>
          <w:szCs w:val="24"/>
        </w:rPr>
        <w:t xml:space="preserve"> M.</w:t>
      </w:r>
      <w:r w:rsidR="00637869">
        <w:rPr>
          <w:rFonts w:ascii="Times New Roman" w:hAnsi="Times New Roman" w:cs="Times New Roman"/>
          <w:sz w:val="24"/>
          <w:szCs w:val="24"/>
        </w:rPr>
        <w:t>,</w:t>
      </w:r>
      <w:r w:rsidR="000362C4" w:rsidRPr="00E47DF3">
        <w:rPr>
          <w:rFonts w:ascii="Times New Roman" w:hAnsi="Times New Roman" w:cs="Times New Roman"/>
          <w:sz w:val="24"/>
          <w:szCs w:val="24"/>
        </w:rPr>
        <w:t xml:space="preserve"> &amp; </w:t>
      </w:r>
      <w:r w:rsidRPr="00E47DF3">
        <w:rPr>
          <w:rFonts w:ascii="Times New Roman" w:hAnsi="Times New Roman" w:cs="Times New Roman"/>
          <w:sz w:val="24"/>
          <w:szCs w:val="24"/>
        </w:rPr>
        <w:t>M</w:t>
      </w:r>
      <w:r w:rsidR="000362C4" w:rsidRPr="00E47DF3">
        <w:rPr>
          <w:rFonts w:ascii="Times New Roman" w:hAnsi="Times New Roman" w:cs="Times New Roman"/>
          <w:sz w:val="24"/>
          <w:szCs w:val="24"/>
        </w:rPr>
        <w:t>oura</w:t>
      </w:r>
      <w:r w:rsidRPr="00E47DF3">
        <w:rPr>
          <w:rFonts w:ascii="Times New Roman" w:hAnsi="Times New Roman" w:cs="Times New Roman"/>
          <w:sz w:val="24"/>
          <w:szCs w:val="24"/>
        </w:rPr>
        <w:t>, F</w:t>
      </w:r>
      <w:r w:rsidR="000362C4" w:rsidRPr="00E47DF3">
        <w:rPr>
          <w:rFonts w:ascii="Times New Roman" w:hAnsi="Times New Roman" w:cs="Times New Roman"/>
          <w:sz w:val="24"/>
          <w:szCs w:val="24"/>
        </w:rPr>
        <w:t>.</w:t>
      </w:r>
      <w:r w:rsidRPr="00E47DF3">
        <w:rPr>
          <w:rFonts w:ascii="Times New Roman" w:hAnsi="Times New Roman" w:cs="Times New Roman"/>
          <w:sz w:val="24"/>
          <w:szCs w:val="24"/>
        </w:rPr>
        <w:t xml:space="preserve"> V.</w:t>
      </w:r>
      <w:r w:rsidR="000362C4" w:rsidRPr="00E47DF3">
        <w:rPr>
          <w:rFonts w:ascii="Times New Roman" w:hAnsi="Times New Roman" w:cs="Times New Roman"/>
          <w:sz w:val="24"/>
          <w:szCs w:val="24"/>
        </w:rPr>
        <w:t xml:space="preserve"> (2013)</w:t>
      </w:r>
      <w:r w:rsidR="008C6C93" w:rsidRPr="00E47DF3">
        <w:rPr>
          <w:rFonts w:ascii="Times New Roman" w:hAnsi="Times New Roman" w:cs="Times New Roman"/>
          <w:sz w:val="24"/>
          <w:szCs w:val="24"/>
        </w:rPr>
        <w:t>.</w:t>
      </w:r>
      <w:r w:rsidRPr="00E47DF3">
        <w:rPr>
          <w:rFonts w:ascii="Times New Roman" w:hAnsi="Times New Roman" w:cs="Times New Roman"/>
          <w:sz w:val="24"/>
          <w:szCs w:val="24"/>
        </w:rPr>
        <w:t xml:space="preserve"> Evidenciações de informações sociais em seis bancos brasileiros: uma análise à luz da Teoria Institucional. </w:t>
      </w:r>
      <w:proofErr w:type="spellStart"/>
      <w:r w:rsidRPr="00E47DF3">
        <w:rPr>
          <w:rFonts w:ascii="Times New Roman" w:hAnsi="Times New Roman" w:cs="Times New Roman"/>
          <w:i/>
          <w:sz w:val="24"/>
          <w:szCs w:val="24"/>
          <w:lang w:val="en-US"/>
        </w:rPr>
        <w:t>Revista</w:t>
      </w:r>
      <w:proofErr w:type="spellEnd"/>
      <w:r w:rsidRPr="00E47DF3">
        <w:rPr>
          <w:rFonts w:ascii="Times New Roman" w:hAnsi="Times New Roman" w:cs="Times New Roman"/>
          <w:i/>
          <w:sz w:val="24"/>
          <w:szCs w:val="24"/>
          <w:lang w:val="en-US"/>
        </w:rPr>
        <w:t xml:space="preserve"> </w:t>
      </w:r>
      <w:proofErr w:type="spellStart"/>
      <w:r w:rsidRPr="00E47DF3">
        <w:rPr>
          <w:rFonts w:ascii="Times New Roman" w:hAnsi="Times New Roman" w:cs="Times New Roman"/>
          <w:i/>
          <w:sz w:val="24"/>
          <w:szCs w:val="24"/>
          <w:lang w:val="en-US"/>
        </w:rPr>
        <w:t>Universo</w:t>
      </w:r>
      <w:proofErr w:type="spellEnd"/>
      <w:r w:rsidRPr="00E47DF3">
        <w:rPr>
          <w:rFonts w:ascii="Times New Roman" w:hAnsi="Times New Roman" w:cs="Times New Roman"/>
          <w:i/>
          <w:sz w:val="24"/>
          <w:szCs w:val="24"/>
          <w:lang w:val="en-US"/>
        </w:rPr>
        <w:t xml:space="preserve"> </w:t>
      </w:r>
      <w:proofErr w:type="spellStart"/>
      <w:r w:rsidRPr="00E47DF3">
        <w:rPr>
          <w:rFonts w:ascii="Times New Roman" w:hAnsi="Times New Roman" w:cs="Times New Roman"/>
          <w:i/>
          <w:sz w:val="24"/>
          <w:szCs w:val="24"/>
          <w:lang w:val="en-US"/>
        </w:rPr>
        <w:t>Contábil</w:t>
      </w:r>
      <w:proofErr w:type="spellEnd"/>
      <w:r w:rsidRPr="00E47DF3">
        <w:rPr>
          <w:rFonts w:ascii="Times New Roman" w:hAnsi="Times New Roman" w:cs="Times New Roman"/>
          <w:sz w:val="24"/>
          <w:szCs w:val="24"/>
          <w:lang w:val="en-US"/>
        </w:rPr>
        <w:t>. 9</w:t>
      </w:r>
      <w:r w:rsidR="00DA3D6B" w:rsidRPr="00E47DF3">
        <w:rPr>
          <w:rFonts w:ascii="Times New Roman" w:hAnsi="Times New Roman" w:cs="Times New Roman"/>
          <w:sz w:val="24"/>
          <w:szCs w:val="24"/>
          <w:lang w:val="en-US"/>
        </w:rPr>
        <w:t>(</w:t>
      </w:r>
      <w:r w:rsidRPr="00E47DF3">
        <w:rPr>
          <w:rFonts w:ascii="Times New Roman" w:hAnsi="Times New Roman" w:cs="Times New Roman"/>
          <w:sz w:val="24"/>
          <w:szCs w:val="24"/>
          <w:lang w:val="en-US"/>
        </w:rPr>
        <w:t>3</w:t>
      </w:r>
      <w:r w:rsidR="00DA3D6B" w:rsidRPr="00E47DF3">
        <w:rPr>
          <w:rFonts w:ascii="Times New Roman" w:hAnsi="Times New Roman" w:cs="Times New Roman"/>
          <w:sz w:val="24"/>
          <w:szCs w:val="24"/>
          <w:lang w:val="en-US"/>
        </w:rPr>
        <w:t>)</w:t>
      </w:r>
      <w:r w:rsidRPr="00E47DF3">
        <w:rPr>
          <w:rFonts w:ascii="Times New Roman" w:hAnsi="Times New Roman" w:cs="Times New Roman"/>
          <w:sz w:val="24"/>
          <w:szCs w:val="24"/>
          <w:lang w:val="en-US"/>
        </w:rPr>
        <w:t>,</w:t>
      </w:r>
      <w:r w:rsidR="00DA3D6B" w:rsidRPr="00E47DF3">
        <w:rPr>
          <w:rFonts w:ascii="Times New Roman" w:hAnsi="Times New Roman" w:cs="Times New Roman"/>
          <w:sz w:val="24"/>
          <w:szCs w:val="24"/>
          <w:lang w:val="en-US"/>
        </w:rPr>
        <w:t xml:space="preserve"> </w:t>
      </w:r>
      <w:r w:rsidRPr="00E47DF3">
        <w:rPr>
          <w:rFonts w:ascii="Times New Roman" w:hAnsi="Times New Roman" w:cs="Times New Roman"/>
          <w:sz w:val="24"/>
          <w:szCs w:val="24"/>
          <w:lang w:val="en-US"/>
        </w:rPr>
        <w:t>06-21</w:t>
      </w:r>
      <w:r w:rsidR="00DA3D6B" w:rsidRPr="00E47DF3">
        <w:rPr>
          <w:rFonts w:ascii="Times New Roman" w:hAnsi="Times New Roman" w:cs="Times New Roman"/>
          <w:sz w:val="24"/>
          <w:szCs w:val="24"/>
          <w:lang w:val="en-US"/>
        </w:rPr>
        <w:t>.</w:t>
      </w:r>
    </w:p>
    <w:p w14:paraId="74757ADD" w14:textId="7A63CFDF" w:rsidR="002D3A4C" w:rsidRPr="00792611" w:rsidRDefault="00B62810" w:rsidP="00791A32">
      <w:pPr>
        <w:spacing w:line="240" w:lineRule="auto"/>
        <w:jc w:val="both"/>
        <w:rPr>
          <w:rFonts w:ascii="Times New Roman" w:hAnsi="Times New Roman" w:cs="Times New Roman"/>
          <w:sz w:val="24"/>
          <w:szCs w:val="24"/>
        </w:rPr>
      </w:pPr>
      <w:proofErr w:type="gramStart"/>
      <w:r w:rsidRPr="00E47DF3">
        <w:rPr>
          <w:rFonts w:ascii="Times New Roman" w:hAnsi="Times New Roman" w:cs="Times New Roman"/>
          <w:sz w:val="24"/>
          <w:szCs w:val="24"/>
          <w:lang w:val="en-US"/>
        </w:rPr>
        <w:t>D</w:t>
      </w:r>
      <w:r w:rsidR="000362C4" w:rsidRPr="00E47DF3">
        <w:rPr>
          <w:rFonts w:ascii="Times New Roman" w:hAnsi="Times New Roman" w:cs="Times New Roman"/>
          <w:sz w:val="24"/>
          <w:szCs w:val="24"/>
          <w:lang w:val="en-US"/>
        </w:rPr>
        <w:t>i</w:t>
      </w:r>
      <w:r w:rsidRPr="00E47DF3">
        <w:rPr>
          <w:rFonts w:ascii="Times New Roman" w:hAnsi="Times New Roman" w:cs="Times New Roman"/>
          <w:sz w:val="24"/>
          <w:szCs w:val="24"/>
          <w:lang w:val="en-US"/>
        </w:rPr>
        <w:t>M</w:t>
      </w:r>
      <w:r w:rsidR="000362C4" w:rsidRPr="00E47DF3">
        <w:rPr>
          <w:rFonts w:ascii="Times New Roman" w:hAnsi="Times New Roman" w:cs="Times New Roman"/>
          <w:sz w:val="24"/>
          <w:szCs w:val="24"/>
          <w:lang w:val="en-US"/>
        </w:rPr>
        <w:t>aggio</w:t>
      </w:r>
      <w:r w:rsidR="00B43040" w:rsidRPr="00E47DF3">
        <w:rPr>
          <w:rFonts w:ascii="Times New Roman" w:hAnsi="Times New Roman" w:cs="Times New Roman"/>
          <w:sz w:val="24"/>
          <w:szCs w:val="24"/>
          <w:lang w:val="en-US"/>
        </w:rPr>
        <w:t>, P</w:t>
      </w:r>
      <w:r w:rsidR="000362C4" w:rsidRPr="00E47DF3">
        <w:rPr>
          <w:rFonts w:ascii="Times New Roman" w:hAnsi="Times New Roman" w:cs="Times New Roman"/>
          <w:sz w:val="24"/>
          <w:szCs w:val="24"/>
          <w:lang w:val="en-US"/>
        </w:rPr>
        <w:t>.</w:t>
      </w:r>
      <w:r w:rsidR="00B43040" w:rsidRPr="00E47DF3">
        <w:rPr>
          <w:rFonts w:ascii="Times New Roman" w:hAnsi="Times New Roman" w:cs="Times New Roman"/>
          <w:sz w:val="24"/>
          <w:szCs w:val="24"/>
          <w:lang w:val="en-US"/>
        </w:rPr>
        <w:t xml:space="preserve"> J.</w:t>
      </w:r>
      <w:r w:rsidR="00637869">
        <w:rPr>
          <w:rFonts w:ascii="Times New Roman" w:hAnsi="Times New Roman" w:cs="Times New Roman"/>
          <w:sz w:val="24"/>
          <w:szCs w:val="24"/>
          <w:lang w:val="en-US"/>
        </w:rPr>
        <w:t>,</w:t>
      </w:r>
      <w:r w:rsidR="000362C4" w:rsidRPr="00E47DF3">
        <w:rPr>
          <w:rFonts w:ascii="Times New Roman" w:hAnsi="Times New Roman" w:cs="Times New Roman"/>
          <w:sz w:val="24"/>
          <w:szCs w:val="24"/>
          <w:lang w:val="en-US"/>
        </w:rPr>
        <w:t xml:space="preserve"> &amp;</w:t>
      </w:r>
      <w:r w:rsidR="00B43040" w:rsidRPr="00E47DF3">
        <w:rPr>
          <w:rFonts w:ascii="Times New Roman" w:hAnsi="Times New Roman" w:cs="Times New Roman"/>
          <w:sz w:val="24"/>
          <w:szCs w:val="24"/>
          <w:lang w:val="en-US"/>
        </w:rPr>
        <w:t xml:space="preserve"> P</w:t>
      </w:r>
      <w:r w:rsidR="000362C4" w:rsidRPr="00E47DF3">
        <w:rPr>
          <w:rFonts w:ascii="Times New Roman" w:hAnsi="Times New Roman" w:cs="Times New Roman"/>
          <w:sz w:val="24"/>
          <w:szCs w:val="24"/>
          <w:lang w:val="en-US"/>
        </w:rPr>
        <w:t>owell</w:t>
      </w:r>
      <w:r w:rsidR="00B43040" w:rsidRPr="00E47DF3">
        <w:rPr>
          <w:rFonts w:ascii="Times New Roman" w:hAnsi="Times New Roman" w:cs="Times New Roman"/>
          <w:sz w:val="24"/>
          <w:szCs w:val="24"/>
          <w:lang w:val="en-US"/>
        </w:rPr>
        <w:t>, W</w:t>
      </w:r>
      <w:r w:rsidR="000362C4" w:rsidRPr="00E47DF3">
        <w:rPr>
          <w:rFonts w:ascii="Times New Roman" w:hAnsi="Times New Roman" w:cs="Times New Roman"/>
          <w:sz w:val="24"/>
          <w:szCs w:val="24"/>
          <w:lang w:val="en-US"/>
        </w:rPr>
        <w:t>.</w:t>
      </w:r>
      <w:r w:rsidR="00B43040" w:rsidRPr="00E47DF3">
        <w:rPr>
          <w:rFonts w:ascii="Times New Roman" w:hAnsi="Times New Roman" w:cs="Times New Roman"/>
          <w:sz w:val="24"/>
          <w:szCs w:val="24"/>
          <w:lang w:val="en-US"/>
        </w:rPr>
        <w:t xml:space="preserve"> W.</w:t>
      </w:r>
      <w:r w:rsidR="000362C4" w:rsidRPr="00E47DF3">
        <w:rPr>
          <w:rFonts w:ascii="Times New Roman" w:hAnsi="Times New Roman" w:cs="Times New Roman"/>
          <w:sz w:val="24"/>
          <w:szCs w:val="24"/>
          <w:lang w:val="en-US"/>
        </w:rPr>
        <w:t xml:space="preserve"> (1983)</w:t>
      </w:r>
      <w:r w:rsidR="008C6C93" w:rsidRPr="00E47DF3">
        <w:rPr>
          <w:rFonts w:ascii="Times New Roman" w:hAnsi="Times New Roman" w:cs="Times New Roman"/>
          <w:sz w:val="24"/>
          <w:szCs w:val="24"/>
          <w:lang w:val="en-US"/>
        </w:rPr>
        <w:t>.</w:t>
      </w:r>
      <w:proofErr w:type="gramEnd"/>
      <w:r w:rsidRPr="00E47DF3">
        <w:rPr>
          <w:rFonts w:ascii="Times New Roman" w:hAnsi="Times New Roman" w:cs="Times New Roman"/>
          <w:sz w:val="24"/>
          <w:szCs w:val="24"/>
          <w:lang w:val="en-US"/>
        </w:rPr>
        <w:t xml:space="preserve"> The iron cage revisited: institutional isomorphism and collective rationality in organizational fields. </w:t>
      </w:r>
      <w:r w:rsidRPr="00792611">
        <w:rPr>
          <w:rFonts w:ascii="Times New Roman" w:hAnsi="Times New Roman" w:cs="Times New Roman"/>
          <w:bCs/>
          <w:i/>
          <w:sz w:val="24"/>
          <w:szCs w:val="24"/>
        </w:rPr>
        <w:t xml:space="preserve">American </w:t>
      </w:r>
      <w:proofErr w:type="spellStart"/>
      <w:r w:rsidRPr="00792611">
        <w:rPr>
          <w:rFonts w:ascii="Times New Roman" w:hAnsi="Times New Roman" w:cs="Times New Roman"/>
          <w:bCs/>
          <w:i/>
          <w:sz w:val="24"/>
          <w:szCs w:val="24"/>
        </w:rPr>
        <w:t>Sociological</w:t>
      </w:r>
      <w:proofErr w:type="spellEnd"/>
      <w:r w:rsidRPr="00792611">
        <w:rPr>
          <w:rFonts w:ascii="Times New Roman" w:hAnsi="Times New Roman" w:cs="Times New Roman"/>
          <w:bCs/>
          <w:i/>
          <w:sz w:val="24"/>
          <w:szCs w:val="24"/>
        </w:rPr>
        <w:t xml:space="preserve"> </w:t>
      </w:r>
      <w:proofErr w:type="spellStart"/>
      <w:r w:rsidRPr="00792611">
        <w:rPr>
          <w:rFonts w:ascii="Times New Roman" w:hAnsi="Times New Roman" w:cs="Times New Roman"/>
          <w:bCs/>
          <w:i/>
          <w:sz w:val="24"/>
          <w:szCs w:val="24"/>
        </w:rPr>
        <w:t>Review</w:t>
      </w:r>
      <w:proofErr w:type="spellEnd"/>
      <w:r w:rsidR="00DA3D6B" w:rsidRPr="00792611">
        <w:rPr>
          <w:rFonts w:ascii="Times New Roman" w:hAnsi="Times New Roman" w:cs="Times New Roman"/>
          <w:sz w:val="24"/>
          <w:szCs w:val="24"/>
        </w:rPr>
        <w:t>,</w:t>
      </w:r>
      <w:r w:rsidRPr="00792611">
        <w:rPr>
          <w:rFonts w:ascii="Times New Roman" w:hAnsi="Times New Roman" w:cs="Times New Roman"/>
          <w:sz w:val="24"/>
          <w:szCs w:val="24"/>
        </w:rPr>
        <w:t xml:space="preserve"> </w:t>
      </w:r>
      <w:r w:rsidR="00B43040" w:rsidRPr="00792611">
        <w:rPr>
          <w:rFonts w:ascii="Times New Roman" w:hAnsi="Times New Roman" w:cs="Times New Roman"/>
          <w:sz w:val="24"/>
          <w:szCs w:val="24"/>
        </w:rPr>
        <w:t>48,</w:t>
      </w:r>
      <w:r w:rsidR="00DA3D6B" w:rsidRPr="00792611">
        <w:rPr>
          <w:rFonts w:ascii="Times New Roman" w:hAnsi="Times New Roman" w:cs="Times New Roman"/>
          <w:sz w:val="24"/>
          <w:szCs w:val="24"/>
        </w:rPr>
        <w:t xml:space="preserve"> </w:t>
      </w:r>
      <w:r w:rsidR="00B43040" w:rsidRPr="00792611">
        <w:rPr>
          <w:rFonts w:ascii="Times New Roman" w:hAnsi="Times New Roman" w:cs="Times New Roman"/>
          <w:sz w:val="24"/>
          <w:szCs w:val="24"/>
        </w:rPr>
        <w:t>147–160.</w:t>
      </w:r>
    </w:p>
    <w:p w14:paraId="235E7581" w14:textId="5CF006F1" w:rsidR="00CF709F" w:rsidRPr="00E47DF3" w:rsidRDefault="00CF709F" w:rsidP="00791A32">
      <w:pPr>
        <w:spacing w:line="240" w:lineRule="auto"/>
        <w:jc w:val="both"/>
        <w:rPr>
          <w:rFonts w:ascii="Times New Roman" w:hAnsi="Times New Roman" w:cs="Times New Roman"/>
          <w:sz w:val="24"/>
          <w:szCs w:val="24"/>
        </w:rPr>
      </w:pPr>
      <w:r w:rsidRPr="00792611">
        <w:rPr>
          <w:rFonts w:ascii="Times New Roman" w:hAnsi="Times New Roman" w:cs="Times New Roman"/>
          <w:sz w:val="24"/>
          <w:szCs w:val="24"/>
        </w:rPr>
        <w:t>F</w:t>
      </w:r>
      <w:r w:rsidR="00DC62AF" w:rsidRPr="00792611">
        <w:rPr>
          <w:rFonts w:ascii="Times New Roman" w:hAnsi="Times New Roman" w:cs="Times New Roman"/>
          <w:sz w:val="24"/>
          <w:szCs w:val="24"/>
        </w:rPr>
        <w:t>ernandes</w:t>
      </w:r>
      <w:r w:rsidRPr="00792611">
        <w:rPr>
          <w:rFonts w:ascii="Times New Roman" w:hAnsi="Times New Roman" w:cs="Times New Roman"/>
          <w:sz w:val="24"/>
          <w:szCs w:val="24"/>
        </w:rPr>
        <w:t>, S</w:t>
      </w:r>
      <w:r w:rsidR="00DC62AF" w:rsidRPr="00792611">
        <w:rPr>
          <w:rFonts w:ascii="Times New Roman" w:hAnsi="Times New Roman" w:cs="Times New Roman"/>
          <w:sz w:val="24"/>
          <w:szCs w:val="24"/>
        </w:rPr>
        <w:t>.</w:t>
      </w:r>
      <w:r w:rsidRPr="00792611">
        <w:rPr>
          <w:rFonts w:ascii="Times New Roman" w:hAnsi="Times New Roman" w:cs="Times New Roman"/>
          <w:sz w:val="24"/>
          <w:szCs w:val="24"/>
        </w:rPr>
        <w:t xml:space="preserve"> M. </w:t>
      </w:r>
      <w:r w:rsidR="00DC62AF" w:rsidRPr="00792611">
        <w:rPr>
          <w:rFonts w:ascii="Times New Roman" w:hAnsi="Times New Roman" w:cs="Times New Roman"/>
          <w:sz w:val="24"/>
          <w:szCs w:val="24"/>
        </w:rPr>
        <w:t>(2013)</w:t>
      </w:r>
      <w:r w:rsidR="008C6C93" w:rsidRPr="00792611">
        <w:rPr>
          <w:rFonts w:ascii="Times New Roman" w:hAnsi="Times New Roman" w:cs="Times New Roman"/>
          <w:sz w:val="24"/>
          <w:szCs w:val="24"/>
        </w:rPr>
        <w:t>.</w:t>
      </w:r>
      <w:r w:rsidR="00DC62AF" w:rsidRPr="00792611">
        <w:rPr>
          <w:rFonts w:ascii="Times New Roman" w:hAnsi="Times New Roman" w:cs="Times New Roman"/>
          <w:sz w:val="24"/>
          <w:szCs w:val="24"/>
        </w:rPr>
        <w:t xml:space="preserve"> </w:t>
      </w:r>
      <w:r w:rsidRPr="00792611">
        <w:rPr>
          <w:rFonts w:ascii="Times New Roman" w:hAnsi="Times New Roman" w:cs="Times New Roman"/>
          <w:sz w:val="24"/>
          <w:szCs w:val="24"/>
        </w:rPr>
        <w:t xml:space="preserve">Fatores que influenciam o </w:t>
      </w:r>
      <w:proofErr w:type="spellStart"/>
      <w:r w:rsidRPr="00792611">
        <w:rPr>
          <w:rFonts w:ascii="Times New Roman" w:hAnsi="Times New Roman" w:cs="Times New Roman"/>
          <w:sz w:val="24"/>
          <w:szCs w:val="24"/>
        </w:rPr>
        <w:t>disclosure</w:t>
      </w:r>
      <w:proofErr w:type="spellEnd"/>
      <w:r w:rsidRPr="00792611">
        <w:rPr>
          <w:rFonts w:ascii="Times New Roman" w:hAnsi="Times New Roman" w:cs="Times New Roman"/>
          <w:sz w:val="24"/>
          <w:szCs w:val="24"/>
        </w:rPr>
        <w:t xml:space="preserve"> ambiental: um estudo nas empresas brasileiras no período de 2006 a 2010. </w:t>
      </w:r>
      <w:r w:rsidRPr="00792611">
        <w:rPr>
          <w:rFonts w:ascii="Times New Roman" w:hAnsi="Times New Roman" w:cs="Times New Roman"/>
          <w:i/>
          <w:sz w:val="24"/>
          <w:szCs w:val="24"/>
        </w:rPr>
        <w:t>Revista A</w:t>
      </w:r>
      <w:r w:rsidRPr="00E47DF3">
        <w:rPr>
          <w:rFonts w:ascii="Times New Roman" w:hAnsi="Times New Roman" w:cs="Times New Roman"/>
          <w:i/>
          <w:sz w:val="24"/>
          <w:szCs w:val="24"/>
        </w:rPr>
        <w:t>mbiente Cont</w:t>
      </w:r>
      <w:r w:rsidR="00F16566" w:rsidRPr="00E47DF3">
        <w:rPr>
          <w:rFonts w:ascii="Times New Roman" w:hAnsi="Times New Roman" w:cs="Times New Roman"/>
          <w:i/>
          <w:sz w:val="24"/>
          <w:szCs w:val="24"/>
        </w:rPr>
        <w:t>ábil</w:t>
      </w:r>
      <w:r w:rsidR="00F16566" w:rsidRPr="00E47DF3">
        <w:rPr>
          <w:rFonts w:ascii="Times New Roman" w:hAnsi="Times New Roman" w:cs="Times New Roman"/>
          <w:sz w:val="24"/>
          <w:szCs w:val="24"/>
        </w:rPr>
        <w:t>. 5</w:t>
      </w:r>
      <w:r w:rsidR="00DA3D6B" w:rsidRPr="00E47DF3">
        <w:rPr>
          <w:rFonts w:ascii="Times New Roman" w:hAnsi="Times New Roman" w:cs="Times New Roman"/>
          <w:sz w:val="24"/>
          <w:szCs w:val="24"/>
        </w:rPr>
        <w:t>(</w:t>
      </w:r>
      <w:r w:rsidR="00F16566" w:rsidRPr="00E47DF3">
        <w:rPr>
          <w:rFonts w:ascii="Times New Roman" w:hAnsi="Times New Roman" w:cs="Times New Roman"/>
          <w:sz w:val="24"/>
          <w:szCs w:val="24"/>
        </w:rPr>
        <w:t>2</w:t>
      </w:r>
      <w:r w:rsidR="00DA3D6B" w:rsidRPr="00E47DF3">
        <w:rPr>
          <w:rFonts w:ascii="Times New Roman" w:hAnsi="Times New Roman" w:cs="Times New Roman"/>
          <w:sz w:val="24"/>
          <w:szCs w:val="24"/>
        </w:rPr>
        <w:t xml:space="preserve">), </w:t>
      </w:r>
      <w:r w:rsidR="00F16566" w:rsidRPr="00E47DF3">
        <w:rPr>
          <w:rFonts w:ascii="Times New Roman" w:hAnsi="Times New Roman" w:cs="Times New Roman"/>
          <w:sz w:val="24"/>
          <w:szCs w:val="24"/>
        </w:rPr>
        <w:t>250-267.</w:t>
      </w:r>
    </w:p>
    <w:p w14:paraId="59F7542A" w14:textId="622A9871" w:rsidR="00906A16" w:rsidRPr="00E47DF3" w:rsidRDefault="00906A16" w:rsidP="00791A32">
      <w:pPr>
        <w:spacing w:line="240" w:lineRule="auto"/>
        <w:jc w:val="both"/>
        <w:rPr>
          <w:rFonts w:ascii="Times New Roman" w:hAnsi="Times New Roman" w:cs="Times New Roman"/>
          <w:sz w:val="24"/>
          <w:szCs w:val="24"/>
        </w:rPr>
      </w:pPr>
      <w:proofErr w:type="spellStart"/>
      <w:r w:rsidRPr="00792611">
        <w:rPr>
          <w:rFonts w:ascii="Times New Roman" w:hAnsi="Times New Roman" w:cs="Times New Roman"/>
          <w:sz w:val="24"/>
          <w:szCs w:val="24"/>
        </w:rPr>
        <w:t>G</w:t>
      </w:r>
      <w:r w:rsidR="00DC62AF" w:rsidRPr="00792611">
        <w:rPr>
          <w:rFonts w:ascii="Times New Roman" w:hAnsi="Times New Roman" w:cs="Times New Roman"/>
          <w:sz w:val="24"/>
          <w:szCs w:val="24"/>
        </w:rPr>
        <w:t>awlak</w:t>
      </w:r>
      <w:proofErr w:type="spellEnd"/>
      <w:r w:rsidRPr="00792611">
        <w:rPr>
          <w:rFonts w:ascii="Times New Roman" w:hAnsi="Times New Roman" w:cs="Times New Roman"/>
          <w:sz w:val="24"/>
          <w:szCs w:val="24"/>
        </w:rPr>
        <w:t>, A</w:t>
      </w:r>
      <w:r w:rsidR="00DC62AF" w:rsidRPr="00792611">
        <w:rPr>
          <w:rFonts w:ascii="Times New Roman" w:hAnsi="Times New Roman" w:cs="Times New Roman"/>
          <w:sz w:val="24"/>
          <w:szCs w:val="24"/>
        </w:rPr>
        <w:t>.</w:t>
      </w:r>
      <w:r w:rsidR="00637869" w:rsidRPr="00792611">
        <w:rPr>
          <w:rFonts w:ascii="Times New Roman" w:hAnsi="Times New Roman" w:cs="Times New Roman"/>
          <w:sz w:val="24"/>
          <w:szCs w:val="24"/>
        </w:rPr>
        <w:t>,</w:t>
      </w:r>
      <w:r w:rsidR="00DC62AF" w:rsidRPr="00792611">
        <w:rPr>
          <w:rFonts w:ascii="Times New Roman" w:hAnsi="Times New Roman" w:cs="Times New Roman"/>
          <w:sz w:val="24"/>
          <w:szCs w:val="24"/>
        </w:rPr>
        <w:t xml:space="preserve"> &amp;</w:t>
      </w:r>
      <w:r w:rsidRPr="00792611">
        <w:rPr>
          <w:rFonts w:ascii="Times New Roman" w:hAnsi="Times New Roman" w:cs="Times New Roman"/>
          <w:sz w:val="24"/>
          <w:szCs w:val="24"/>
        </w:rPr>
        <w:t xml:space="preserve"> </w:t>
      </w:r>
      <w:proofErr w:type="spellStart"/>
      <w:r w:rsidRPr="00792611">
        <w:rPr>
          <w:rFonts w:ascii="Times New Roman" w:hAnsi="Times New Roman" w:cs="Times New Roman"/>
          <w:sz w:val="24"/>
          <w:szCs w:val="24"/>
        </w:rPr>
        <w:t>R</w:t>
      </w:r>
      <w:r w:rsidR="00DC62AF" w:rsidRPr="00792611">
        <w:rPr>
          <w:rFonts w:ascii="Times New Roman" w:hAnsi="Times New Roman" w:cs="Times New Roman"/>
          <w:sz w:val="24"/>
          <w:szCs w:val="24"/>
        </w:rPr>
        <w:t>atzke</w:t>
      </w:r>
      <w:proofErr w:type="spellEnd"/>
      <w:r w:rsidRPr="00792611">
        <w:rPr>
          <w:rFonts w:ascii="Times New Roman" w:hAnsi="Times New Roman" w:cs="Times New Roman"/>
          <w:sz w:val="24"/>
          <w:szCs w:val="24"/>
        </w:rPr>
        <w:t>, F</w:t>
      </w:r>
      <w:r w:rsidR="00DC62AF" w:rsidRPr="00792611">
        <w:rPr>
          <w:rFonts w:ascii="Times New Roman" w:hAnsi="Times New Roman" w:cs="Times New Roman"/>
          <w:sz w:val="24"/>
          <w:szCs w:val="24"/>
        </w:rPr>
        <w:t>.</w:t>
      </w:r>
      <w:r w:rsidRPr="00792611">
        <w:rPr>
          <w:rFonts w:ascii="Times New Roman" w:hAnsi="Times New Roman" w:cs="Times New Roman"/>
          <w:sz w:val="24"/>
          <w:szCs w:val="24"/>
        </w:rPr>
        <w:t xml:space="preserve"> A.</w:t>
      </w:r>
      <w:r w:rsidR="00DC62AF" w:rsidRPr="00792611">
        <w:rPr>
          <w:rFonts w:ascii="Times New Roman" w:hAnsi="Times New Roman" w:cs="Times New Roman"/>
          <w:sz w:val="24"/>
          <w:szCs w:val="24"/>
        </w:rPr>
        <w:t xml:space="preserve"> (2007)</w:t>
      </w:r>
      <w:r w:rsidR="008C6C93" w:rsidRPr="00792611">
        <w:rPr>
          <w:rFonts w:ascii="Times New Roman" w:hAnsi="Times New Roman" w:cs="Times New Roman"/>
          <w:sz w:val="24"/>
          <w:szCs w:val="24"/>
        </w:rPr>
        <w:t>.</w:t>
      </w:r>
      <w:r w:rsidRPr="00792611">
        <w:rPr>
          <w:rFonts w:ascii="Times New Roman" w:hAnsi="Times New Roman" w:cs="Times New Roman"/>
          <w:sz w:val="24"/>
          <w:szCs w:val="24"/>
        </w:rPr>
        <w:t xml:space="preserve"> </w:t>
      </w:r>
      <w:r w:rsidRPr="00E47DF3">
        <w:rPr>
          <w:rFonts w:ascii="Times New Roman" w:hAnsi="Times New Roman" w:cs="Times New Roman"/>
          <w:bCs/>
          <w:i/>
          <w:sz w:val="24"/>
          <w:szCs w:val="24"/>
        </w:rPr>
        <w:t>Cooperativismo primeiras lições</w:t>
      </w:r>
      <w:r w:rsidR="00FC2288" w:rsidRPr="00E47DF3">
        <w:rPr>
          <w:rFonts w:ascii="Times New Roman" w:hAnsi="Times New Roman" w:cs="Times New Roman"/>
          <w:sz w:val="24"/>
          <w:szCs w:val="24"/>
        </w:rPr>
        <w:t xml:space="preserve"> (</w:t>
      </w:r>
      <w:r w:rsidRPr="00E47DF3">
        <w:rPr>
          <w:rFonts w:ascii="Times New Roman" w:hAnsi="Times New Roman" w:cs="Times New Roman"/>
          <w:sz w:val="24"/>
          <w:szCs w:val="24"/>
        </w:rPr>
        <w:t>3</w:t>
      </w:r>
      <w:r w:rsidR="00FC2288" w:rsidRPr="00E47DF3">
        <w:rPr>
          <w:rFonts w:ascii="Times New Roman" w:hAnsi="Times New Roman" w:cs="Times New Roman"/>
          <w:sz w:val="24"/>
          <w:szCs w:val="24"/>
        </w:rPr>
        <w:t>a</w:t>
      </w:r>
      <w:r w:rsidRPr="00E47DF3">
        <w:rPr>
          <w:rFonts w:ascii="Times New Roman" w:hAnsi="Times New Roman" w:cs="Times New Roman"/>
          <w:sz w:val="24"/>
          <w:szCs w:val="24"/>
        </w:rPr>
        <w:t xml:space="preserve"> ed.</w:t>
      </w:r>
      <w:r w:rsidR="00FC2288" w:rsidRPr="00E47DF3">
        <w:rPr>
          <w:rFonts w:ascii="Times New Roman" w:hAnsi="Times New Roman" w:cs="Times New Roman"/>
          <w:sz w:val="24"/>
          <w:szCs w:val="24"/>
        </w:rPr>
        <w:t>).</w:t>
      </w:r>
      <w:r w:rsidRPr="00E47DF3">
        <w:rPr>
          <w:rFonts w:ascii="Times New Roman" w:hAnsi="Times New Roman" w:cs="Times New Roman"/>
          <w:sz w:val="24"/>
          <w:szCs w:val="24"/>
        </w:rPr>
        <w:t xml:space="preserve"> Brasília.</w:t>
      </w:r>
    </w:p>
    <w:p w14:paraId="4D808A70" w14:textId="702C236B" w:rsidR="00806BA9" w:rsidRPr="00E47DF3" w:rsidRDefault="00806BA9" w:rsidP="00791A32">
      <w:pPr>
        <w:spacing w:line="240" w:lineRule="auto"/>
        <w:jc w:val="both"/>
        <w:rPr>
          <w:rFonts w:ascii="Times New Roman" w:hAnsi="Times New Roman" w:cs="Times New Roman"/>
          <w:sz w:val="24"/>
          <w:szCs w:val="24"/>
        </w:rPr>
      </w:pPr>
      <w:proofErr w:type="spellStart"/>
      <w:r w:rsidRPr="00E47DF3">
        <w:rPr>
          <w:rFonts w:ascii="Times New Roman" w:hAnsi="Times New Roman" w:cs="Times New Roman"/>
          <w:sz w:val="24"/>
          <w:szCs w:val="24"/>
        </w:rPr>
        <w:t>K</w:t>
      </w:r>
      <w:r w:rsidR="006A3CD9" w:rsidRPr="00E47DF3">
        <w:rPr>
          <w:rFonts w:ascii="Times New Roman" w:hAnsi="Times New Roman" w:cs="Times New Roman"/>
          <w:sz w:val="24"/>
          <w:szCs w:val="24"/>
        </w:rPr>
        <w:t>elm</w:t>
      </w:r>
      <w:proofErr w:type="spellEnd"/>
      <w:r w:rsidRPr="00E47DF3">
        <w:rPr>
          <w:rFonts w:ascii="Times New Roman" w:hAnsi="Times New Roman" w:cs="Times New Roman"/>
          <w:sz w:val="24"/>
          <w:szCs w:val="24"/>
        </w:rPr>
        <w:t>, M</w:t>
      </w:r>
      <w:r w:rsidR="006A3CD9" w:rsidRPr="00E47DF3">
        <w:rPr>
          <w:rFonts w:ascii="Times New Roman" w:hAnsi="Times New Roman" w:cs="Times New Roman"/>
          <w:sz w:val="24"/>
          <w:szCs w:val="24"/>
        </w:rPr>
        <w:t>.</w:t>
      </w:r>
      <w:r w:rsidRPr="00E47DF3">
        <w:rPr>
          <w:rFonts w:ascii="Times New Roman" w:hAnsi="Times New Roman" w:cs="Times New Roman"/>
          <w:sz w:val="24"/>
          <w:szCs w:val="24"/>
        </w:rPr>
        <w:t xml:space="preserve"> L.</w:t>
      </w:r>
      <w:r w:rsidR="006A3CD9" w:rsidRPr="00E47DF3">
        <w:rPr>
          <w:rFonts w:ascii="Times New Roman" w:hAnsi="Times New Roman" w:cs="Times New Roman"/>
          <w:sz w:val="24"/>
          <w:szCs w:val="24"/>
        </w:rPr>
        <w:t>,</w:t>
      </w:r>
      <w:r w:rsidRPr="00E47DF3">
        <w:rPr>
          <w:rFonts w:ascii="Times New Roman" w:hAnsi="Times New Roman" w:cs="Times New Roman"/>
          <w:sz w:val="24"/>
          <w:szCs w:val="24"/>
        </w:rPr>
        <w:t xml:space="preserve"> </w:t>
      </w:r>
      <w:proofErr w:type="spellStart"/>
      <w:r w:rsidRPr="00E47DF3">
        <w:rPr>
          <w:rFonts w:ascii="Times New Roman" w:hAnsi="Times New Roman" w:cs="Times New Roman"/>
          <w:sz w:val="24"/>
          <w:szCs w:val="24"/>
        </w:rPr>
        <w:t>R</w:t>
      </w:r>
      <w:r w:rsidR="006A3CD9" w:rsidRPr="00E47DF3">
        <w:rPr>
          <w:rFonts w:ascii="Times New Roman" w:hAnsi="Times New Roman" w:cs="Times New Roman"/>
          <w:sz w:val="24"/>
          <w:szCs w:val="24"/>
        </w:rPr>
        <w:t>enz</w:t>
      </w:r>
      <w:proofErr w:type="spellEnd"/>
      <w:r w:rsidRPr="00E47DF3">
        <w:rPr>
          <w:rFonts w:ascii="Times New Roman" w:hAnsi="Times New Roman" w:cs="Times New Roman"/>
          <w:sz w:val="24"/>
          <w:szCs w:val="24"/>
        </w:rPr>
        <w:t>, C</w:t>
      </w:r>
      <w:r w:rsidR="006A3CD9" w:rsidRPr="00E47DF3">
        <w:rPr>
          <w:rFonts w:ascii="Times New Roman" w:hAnsi="Times New Roman" w:cs="Times New Roman"/>
          <w:sz w:val="24"/>
          <w:szCs w:val="24"/>
        </w:rPr>
        <w:t>.</w:t>
      </w:r>
      <w:r w:rsidRPr="00E47DF3">
        <w:rPr>
          <w:rFonts w:ascii="Times New Roman" w:hAnsi="Times New Roman" w:cs="Times New Roman"/>
          <w:sz w:val="24"/>
          <w:szCs w:val="24"/>
        </w:rPr>
        <w:t xml:space="preserve"> L. S.</w:t>
      </w:r>
      <w:r w:rsidR="006A3CD9" w:rsidRPr="00E47DF3">
        <w:rPr>
          <w:rFonts w:ascii="Times New Roman" w:hAnsi="Times New Roman" w:cs="Times New Roman"/>
          <w:sz w:val="24"/>
          <w:szCs w:val="24"/>
        </w:rPr>
        <w:t>,</w:t>
      </w:r>
      <w:r w:rsidRPr="00E47DF3">
        <w:rPr>
          <w:rFonts w:ascii="Times New Roman" w:hAnsi="Times New Roman" w:cs="Times New Roman"/>
          <w:sz w:val="24"/>
          <w:szCs w:val="24"/>
        </w:rPr>
        <w:t xml:space="preserve"> </w:t>
      </w:r>
      <w:proofErr w:type="spellStart"/>
      <w:r w:rsidRPr="00E47DF3">
        <w:rPr>
          <w:rFonts w:ascii="Times New Roman" w:hAnsi="Times New Roman" w:cs="Times New Roman"/>
          <w:sz w:val="24"/>
          <w:szCs w:val="24"/>
        </w:rPr>
        <w:t>A</w:t>
      </w:r>
      <w:r w:rsidR="006A3CD9" w:rsidRPr="00E47DF3">
        <w:rPr>
          <w:rFonts w:ascii="Times New Roman" w:hAnsi="Times New Roman" w:cs="Times New Roman"/>
          <w:sz w:val="24"/>
          <w:szCs w:val="24"/>
        </w:rPr>
        <w:t>llebrandt</w:t>
      </w:r>
      <w:proofErr w:type="spellEnd"/>
      <w:r w:rsidRPr="00E47DF3">
        <w:rPr>
          <w:rFonts w:ascii="Times New Roman" w:hAnsi="Times New Roman" w:cs="Times New Roman"/>
          <w:sz w:val="24"/>
          <w:szCs w:val="24"/>
        </w:rPr>
        <w:t>, S</w:t>
      </w:r>
      <w:r w:rsidR="007478F8" w:rsidRPr="00E47DF3">
        <w:rPr>
          <w:rFonts w:ascii="Times New Roman" w:hAnsi="Times New Roman" w:cs="Times New Roman"/>
          <w:sz w:val="24"/>
          <w:szCs w:val="24"/>
        </w:rPr>
        <w:t>.</w:t>
      </w:r>
      <w:r w:rsidRPr="00E47DF3">
        <w:rPr>
          <w:rFonts w:ascii="Times New Roman" w:hAnsi="Times New Roman" w:cs="Times New Roman"/>
          <w:sz w:val="24"/>
          <w:szCs w:val="24"/>
        </w:rPr>
        <w:t xml:space="preserve"> L.</w:t>
      </w:r>
      <w:r w:rsidR="007478F8" w:rsidRPr="00E47DF3">
        <w:rPr>
          <w:rFonts w:ascii="Times New Roman" w:hAnsi="Times New Roman" w:cs="Times New Roman"/>
          <w:sz w:val="24"/>
          <w:szCs w:val="24"/>
        </w:rPr>
        <w:t>,</w:t>
      </w:r>
      <w:r w:rsidRPr="00E47DF3">
        <w:rPr>
          <w:rFonts w:ascii="Times New Roman" w:hAnsi="Times New Roman" w:cs="Times New Roman"/>
          <w:sz w:val="24"/>
          <w:szCs w:val="24"/>
        </w:rPr>
        <w:t xml:space="preserve"> </w:t>
      </w:r>
      <w:proofErr w:type="spellStart"/>
      <w:r w:rsidRPr="00E47DF3">
        <w:rPr>
          <w:rFonts w:ascii="Times New Roman" w:hAnsi="Times New Roman" w:cs="Times New Roman"/>
          <w:sz w:val="24"/>
          <w:szCs w:val="24"/>
        </w:rPr>
        <w:t>S</w:t>
      </w:r>
      <w:r w:rsidR="007478F8" w:rsidRPr="00E47DF3">
        <w:rPr>
          <w:rFonts w:ascii="Times New Roman" w:hAnsi="Times New Roman" w:cs="Times New Roman"/>
          <w:sz w:val="24"/>
          <w:szCs w:val="24"/>
        </w:rPr>
        <w:t>ausen</w:t>
      </w:r>
      <w:proofErr w:type="spellEnd"/>
      <w:r w:rsidRPr="00E47DF3">
        <w:rPr>
          <w:rFonts w:ascii="Times New Roman" w:hAnsi="Times New Roman" w:cs="Times New Roman"/>
          <w:sz w:val="24"/>
          <w:szCs w:val="24"/>
        </w:rPr>
        <w:t>, J</w:t>
      </w:r>
      <w:r w:rsidR="007478F8" w:rsidRPr="00E47DF3">
        <w:rPr>
          <w:rFonts w:ascii="Times New Roman" w:hAnsi="Times New Roman" w:cs="Times New Roman"/>
          <w:sz w:val="24"/>
          <w:szCs w:val="24"/>
        </w:rPr>
        <w:t>.</w:t>
      </w:r>
      <w:r w:rsidRPr="00E47DF3">
        <w:rPr>
          <w:rFonts w:ascii="Times New Roman" w:hAnsi="Times New Roman" w:cs="Times New Roman"/>
          <w:sz w:val="24"/>
          <w:szCs w:val="24"/>
        </w:rPr>
        <w:t xml:space="preserve"> O.</w:t>
      </w:r>
      <w:r w:rsidR="007478F8" w:rsidRPr="00E47DF3">
        <w:rPr>
          <w:rFonts w:ascii="Times New Roman" w:hAnsi="Times New Roman" w:cs="Times New Roman"/>
          <w:sz w:val="24"/>
          <w:szCs w:val="24"/>
        </w:rPr>
        <w:t xml:space="preserve"> (2014)</w:t>
      </w:r>
      <w:r w:rsidR="008C6C93" w:rsidRPr="00E47DF3">
        <w:rPr>
          <w:rFonts w:ascii="Times New Roman" w:hAnsi="Times New Roman" w:cs="Times New Roman"/>
          <w:sz w:val="24"/>
          <w:szCs w:val="24"/>
        </w:rPr>
        <w:t>.</w:t>
      </w:r>
      <w:r w:rsidRPr="00E47DF3">
        <w:rPr>
          <w:rFonts w:ascii="Times New Roman" w:hAnsi="Times New Roman" w:cs="Times New Roman"/>
          <w:sz w:val="24"/>
          <w:szCs w:val="24"/>
        </w:rPr>
        <w:t xml:space="preserve"> Institucionalização das iniciativas socioambientais das organizações: interfaces entre a teoria do desenvolvimento social de Habermas e o isomorfismo da Teoria Institucional. </w:t>
      </w:r>
      <w:r w:rsidR="00DB5909" w:rsidRPr="00E47DF3">
        <w:rPr>
          <w:rFonts w:ascii="Times New Roman" w:hAnsi="Times New Roman" w:cs="Times New Roman"/>
          <w:i/>
          <w:sz w:val="24"/>
          <w:szCs w:val="24"/>
        </w:rPr>
        <w:t xml:space="preserve">Cadernos </w:t>
      </w:r>
      <w:proofErr w:type="gramStart"/>
      <w:r w:rsidR="00DB5909" w:rsidRPr="00E47DF3">
        <w:rPr>
          <w:rFonts w:ascii="Times New Roman" w:hAnsi="Times New Roman" w:cs="Times New Roman"/>
          <w:i/>
          <w:sz w:val="24"/>
          <w:szCs w:val="24"/>
        </w:rPr>
        <w:t>EBAPE.</w:t>
      </w:r>
      <w:proofErr w:type="gramEnd"/>
      <w:r w:rsidR="00DB5909" w:rsidRPr="00E47DF3">
        <w:rPr>
          <w:rFonts w:ascii="Times New Roman" w:hAnsi="Times New Roman" w:cs="Times New Roman"/>
          <w:i/>
          <w:sz w:val="24"/>
          <w:szCs w:val="24"/>
        </w:rPr>
        <w:t>BR</w:t>
      </w:r>
      <w:r w:rsidR="00DB5909" w:rsidRPr="00E47DF3">
        <w:rPr>
          <w:rFonts w:ascii="Times New Roman" w:hAnsi="Times New Roman" w:cs="Times New Roman"/>
          <w:sz w:val="24"/>
          <w:szCs w:val="24"/>
        </w:rPr>
        <w:t xml:space="preserve">. Ed. especial, </w:t>
      </w:r>
      <w:r w:rsidR="007B1E19" w:rsidRPr="00E47DF3">
        <w:rPr>
          <w:rFonts w:ascii="Times New Roman" w:hAnsi="Times New Roman" w:cs="Times New Roman"/>
          <w:sz w:val="24"/>
          <w:szCs w:val="24"/>
        </w:rPr>
        <w:t>401-415</w:t>
      </w:r>
      <w:r w:rsidR="00DB5909" w:rsidRPr="00E47DF3">
        <w:rPr>
          <w:rFonts w:ascii="Times New Roman" w:hAnsi="Times New Roman" w:cs="Times New Roman"/>
          <w:sz w:val="24"/>
          <w:szCs w:val="24"/>
        </w:rPr>
        <w:t xml:space="preserve">. </w:t>
      </w:r>
    </w:p>
    <w:p w14:paraId="29013DBD" w14:textId="4812459A" w:rsidR="00CA2841" w:rsidRPr="00E47DF3" w:rsidRDefault="00CA2841" w:rsidP="00791A32">
      <w:pPr>
        <w:spacing w:line="240" w:lineRule="auto"/>
        <w:jc w:val="both"/>
        <w:rPr>
          <w:rFonts w:ascii="Times New Roman" w:hAnsi="Times New Roman" w:cs="Times New Roman"/>
          <w:sz w:val="24"/>
          <w:szCs w:val="24"/>
        </w:rPr>
      </w:pPr>
      <w:r w:rsidRPr="00E47DF3">
        <w:rPr>
          <w:rFonts w:ascii="Times New Roman" w:hAnsi="Times New Roman" w:cs="Times New Roman"/>
          <w:sz w:val="24"/>
          <w:szCs w:val="24"/>
        </w:rPr>
        <w:t>Lar</w:t>
      </w:r>
      <w:r w:rsidR="00EE0412" w:rsidRPr="00E47DF3">
        <w:rPr>
          <w:rFonts w:ascii="Times New Roman" w:hAnsi="Times New Roman" w:cs="Times New Roman"/>
          <w:sz w:val="24"/>
          <w:szCs w:val="24"/>
        </w:rPr>
        <w:t xml:space="preserve"> (2014)</w:t>
      </w:r>
      <w:r w:rsidRPr="00E47DF3">
        <w:rPr>
          <w:rFonts w:ascii="Times New Roman" w:hAnsi="Times New Roman" w:cs="Times New Roman"/>
          <w:sz w:val="24"/>
          <w:szCs w:val="24"/>
        </w:rPr>
        <w:t xml:space="preserve">. </w:t>
      </w:r>
      <w:r w:rsidRPr="00E47DF3">
        <w:rPr>
          <w:rFonts w:ascii="Times New Roman" w:hAnsi="Times New Roman" w:cs="Times New Roman"/>
          <w:i/>
          <w:sz w:val="24"/>
          <w:szCs w:val="24"/>
        </w:rPr>
        <w:t>Relatório e Balanço</w:t>
      </w:r>
      <w:r w:rsidRPr="00E47DF3">
        <w:rPr>
          <w:rFonts w:ascii="Times New Roman" w:hAnsi="Times New Roman" w:cs="Times New Roman"/>
          <w:sz w:val="24"/>
          <w:szCs w:val="24"/>
        </w:rPr>
        <w:t>. Disponível:</w:t>
      </w:r>
      <w:r w:rsidRPr="00E47DF3">
        <w:t xml:space="preserve"> </w:t>
      </w:r>
      <w:proofErr w:type="gramStart"/>
      <w:r w:rsidRPr="00E47DF3">
        <w:rPr>
          <w:rFonts w:ascii="Times New Roman" w:hAnsi="Times New Roman" w:cs="Times New Roman"/>
          <w:sz w:val="24"/>
          <w:szCs w:val="24"/>
        </w:rPr>
        <w:t>http://www.lar.ind.br/v4/online/balanco/2014/index.</w:t>
      </w:r>
      <w:proofErr w:type="gramEnd"/>
      <w:r w:rsidRPr="00E47DF3">
        <w:rPr>
          <w:rFonts w:ascii="Times New Roman" w:hAnsi="Times New Roman" w:cs="Times New Roman"/>
          <w:sz w:val="24"/>
          <w:szCs w:val="24"/>
        </w:rPr>
        <w:t>php.</w:t>
      </w:r>
    </w:p>
    <w:p w14:paraId="2C8AD040" w14:textId="4A0C2C1D" w:rsidR="00CA2841" w:rsidRPr="00E47DF3" w:rsidRDefault="00EE0412" w:rsidP="00791A32">
      <w:pPr>
        <w:spacing w:line="240" w:lineRule="auto"/>
        <w:jc w:val="both"/>
        <w:rPr>
          <w:rFonts w:ascii="Times New Roman" w:hAnsi="Times New Roman" w:cs="Times New Roman"/>
          <w:sz w:val="24"/>
          <w:szCs w:val="24"/>
        </w:rPr>
      </w:pPr>
      <w:r w:rsidRPr="00E47DF3">
        <w:rPr>
          <w:rFonts w:ascii="Times New Roman" w:hAnsi="Times New Roman" w:cs="Times New Roman"/>
          <w:sz w:val="24"/>
          <w:szCs w:val="24"/>
        </w:rPr>
        <w:t>Lar (2015)</w:t>
      </w:r>
      <w:r w:rsidR="00CA2841" w:rsidRPr="00E47DF3">
        <w:rPr>
          <w:rFonts w:ascii="Times New Roman" w:hAnsi="Times New Roman" w:cs="Times New Roman"/>
          <w:sz w:val="24"/>
          <w:szCs w:val="24"/>
        </w:rPr>
        <w:t xml:space="preserve">. </w:t>
      </w:r>
      <w:r w:rsidR="00CA2841" w:rsidRPr="00E47DF3">
        <w:rPr>
          <w:rFonts w:ascii="Times New Roman" w:hAnsi="Times New Roman" w:cs="Times New Roman"/>
          <w:i/>
          <w:sz w:val="24"/>
          <w:szCs w:val="24"/>
        </w:rPr>
        <w:t>Relatório e Balanço</w:t>
      </w:r>
      <w:r w:rsidR="00CA2841" w:rsidRPr="00E47DF3">
        <w:rPr>
          <w:rFonts w:ascii="Times New Roman" w:hAnsi="Times New Roman" w:cs="Times New Roman"/>
          <w:sz w:val="24"/>
          <w:szCs w:val="24"/>
        </w:rPr>
        <w:t>. Disponível:</w:t>
      </w:r>
      <w:r w:rsidR="00CA2841" w:rsidRPr="00E47DF3">
        <w:t xml:space="preserve"> </w:t>
      </w:r>
      <w:proofErr w:type="gramStart"/>
      <w:r w:rsidR="00CA2841" w:rsidRPr="00E47DF3">
        <w:rPr>
          <w:rFonts w:ascii="Times New Roman" w:hAnsi="Times New Roman" w:cs="Times New Roman"/>
          <w:sz w:val="24"/>
          <w:szCs w:val="24"/>
        </w:rPr>
        <w:t>http://www.lar.ind.br/v4/online/balanco/2015/index.</w:t>
      </w:r>
      <w:proofErr w:type="gramEnd"/>
      <w:r w:rsidR="00CA2841" w:rsidRPr="00E47DF3">
        <w:rPr>
          <w:rFonts w:ascii="Times New Roman" w:hAnsi="Times New Roman" w:cs="Times New Roman"/>
          <w:sz w:val="24"/>
          <w:szCs w:val="24"/>
        </w:rPr>
        <w:t>php.</w:t>
      </w:r>
    </w:p>
    <w:p w14:paraId="5B65F385" w14:textId="0AA4A332" w:rsidR="00CA2841" w:rsidRPr="00E47DF3" w:rsidRDefault="005D1B2A" w:rsidP="00791A32">
      <w:pPr>
        <w:spacing w:line="240" w:lineRule="auto"/>
        <w:jc w:val="both"/>
        <w:rPr>
          <w:rFonts w:ascii="Times New Roman" w:hAnsi="Times New Roman" w:cs="Times New Roman"/>
          <w:sz w:val="24"/>
          <w:szCs w:val="24"/>
        </w:rPr>
      </w:pPr>
      <w:r w:rsidRPr="00E47DF3">
        <w:rPr>
          <w:rFonts w:ascii="Times New Roman" w:hAnsi="Times New Roman" w:cs="Times New Roman"/>
          <w:sz w:val="24"/>
          <w:szCs w:val="24"/>
        </w:rPr>
        <w:t>Lar (2016)</w:t>
      </w:r>
      <w:r w:rsidR="00CA2841" w:rsidRPr="00E47DF3">
        <w:rPr>
          <w:rFonts w:ascii="Times New Roman" w:hAnsi="Times New Roman" w:cs="Times New Roman"/>
          <w:sz w:val="24"/>
          <w:szCs w:val="24"/>
        </w:rPr>
        <w:t xml:space="preserve">. </w:t>
      </w:r>
      <w:r w:rsidR="00CA2841" w:rsidRPr="00E47DF3">
        <w:rPr>
          <w:rFonts w:ascii="Times New Roman" w:hAnsi="Times New Roman" w:cs="Times New Roman"/>
          <w:i/>
          <w:sz w:val="24"/>
          <w:szCs w:val="24"/>
        </w:rPr>
        <w:t>Relatório e Balanço</w:t>
      </w:r>
      <w:r w:rsidR="00CA2841" w:rsidRPr="00E47DF3">
        <w:rPr>
          <w:rFonts w:ascii="Times New Roman" w:hAnsi="Times New Roman" w:cs="Times New Roman"/>
          <w:sz w:val="24"/>
          <w:szCs w:val="24"/>
        </w:rPr>
        <w:t>. Disponível:</w:t>
      </w:r>
      <w:r w:rsidR="00CA2841" w:rsidRPr="00E47DF3">
        <w:t xml:space="preserve"> </w:t>
      </w:r>
      <w:proofErr w:type="gramStart"/>
      <w:r w:rsidR="00CA2841" w:rsidRPr="00E47DF3">
        <w:rPr>
          <w:rFonts w:ascii="Times New Roman" w:hAnsi="Times New Roman" w:cs="Times New Roman"/>
          <w:sz w:val="24"/>
          <w:szCs w:val="24"/>
        </w:rPr>
        <w:t>http://www.lar.ind.br/v4/online/balanco/2016/index.</w:t>
      </w:r>
      <w:proofErr w:type="gramEnd"/>
      <w:r w:rsidR="00CA2841" w:rsidRPr="00E47DF3">
        <w:rPr>
          <w:rFonts w:ascii="Times New Roman" w:hAnsi="Times New Roman" w:cs="Times New Roman"/>
          <w:sz w:val="24"/>
          <w:szCs w:val="24"/>
        </w:rPr>
        <w:t>php.</w:t>
      </w:r>
    </w:p>
    <w:p w14:paraId="3175AD38" w14:textId="484744EB" w:rsidR="00906A16" w:rsidRDefault="00906A16" w:rsidP="00791A32">
      <w:pPr>
        <w:spacing w:line="240" w:lineRule="auto"/>
        <w:jc w:val="both"/>
        <w:rPr>
          <w:rFonts w:ascii="Times New Roman" w:hAnsi="Times New Roman" w:cs="Times New Roman"/>
          <w:sz w:val="24"/>
          <w:szCs w:val="24"/>
        </w:rPr>
      </w:pPr>
      <w:r w:rsidRPr="00E47DF3">
        <w:rPr>
          <w:rFonts w:ascii="Times New Roman" w:hAnsi="Times New Roman" w:cs="Times New Roman"/>
          <w:sz w:val="24"/>
          <w:szCs w:val="24"/>
        </w:rPr>
        <w:t>M</w:t>
      </w:r>
      <w:r w:rsidR="005D1B2A" w:rsidRPr="00E47DF3">
        <w:rPr>
          <w:rFonts w:ascii="Times New Roman" w:hAnsi="Times New Roman" w:cs="Times New Roman"/>
          <w:sz w:val="24"/>
          <w:szCs w:val="24"/>
        </w:rPr>
        <w:t>arques</w:t>
      </w:r>
      <w:r w:rsidRPr="00E47DF3">
        <w:rPr>
          <w:rFonts w:ascii="Times New Roman" w:hAnsi="Times New Roman" w:cs="Times New Roman"/>
          <w:sz w:val="24"/>
          <w:szCs w:val="24"/>
        </w:rPr>
        <w:t>, C</w:t>
      </w:r>
      <w:r w:rsidR="005D1B2A" w:rsidRPr="00E47DF3">
        <w:rPr>
          <w:rFonts w:ascii="Times New Roman" w:hAnsi="Times New Roman" w:cs="Times New Roman"/>
          <w:sz w:val="24"/>
          <w:szCs w:val="24"/>
        </w:rPr>
        <w:t>.</w:t>
      </w:r>
      <w:r w:rsidRPr="00E47DF3">
        <w:rPr>
          <w:rFonts w:ascii="Times New Roman" w:hAnsi="Times New Roman" w:cs="Times New Roman"/>
          <w:sz w:val="24"/>
          <w:szCs w:val="24"/>
        </w:rPr>
        <w:t xml:space="preserve"> P</w:t>
      </w:r>
      <w:r w:rsidR="005D1B2A" w:rsidRPr="00E47DF3">
        <w:rPr>
          <w:rFonts w:ascii="Times New Roman" w:hAnsi="Times New Roman" w:cs="Times New Roman"/>
          <w:sz w:val="24"/>
          <w:szCs w:val="24"/>
        </w:rPr>
        <w:t>.</w:t>
      </w:r>
      <w:r w:rsidRPr="00E47DF3">
        <w:rPr>
          <w:rFonts w:ascii="Times New Roman" w:hAnsi="Times New Roman" w:cs="Times New Roman"/>
          <w:sz w:val="24"/>
          <w:szCs w:val="24"/>
        </w:rPr>
        <w:t xml:space="preserve"> P</w:t>
      </w:r>
      <w:r w:rsidR="005D1B2A" w:rsidRPr="00E47DF3">
        <w:rPr>
          <w:rFonts w:ascii="Times New Roman" w:hAnsi="Times New Roman" w:cs="Times New Roman"/>
          <w:sz w:val="24"/>
          <w:szCs w:val="24"/>
        </w:rPr>
        <w:t>.</w:t>
      </w:r>
      <w:r w:rsidRPr="00E47DF3">
        <w:rPr>
          <w:rFonts w:ascii="Times New Roman" w:hAnsi="Times New Roman" w:cs="Times New Roman"/>
          <w:sz w:val="24"/>
          <w:szCs w:val="24"/>
        </w:rPr>
        <w:t xml:space="preserve"> S.</w:t>
      </w:r>
      <w:r w:rsidR="005D1B2A" w:rsidRPr="00E47DF3">
        <w:rPr>
          <w:rFonts w:ascii="Times New Roman" w:hAnsi="Times New Roman" w:cs="Times New Roman"/>
          <w:sz w:val="24"/>
          <w:szCs w:val="24"/>
        </w:rPr>
        <w:t xml:space="preserve"> (2015)</w:t>
      </w:r>
      <w:r w:rsidR="008C6C93" w:rsidRPr="00E47DF3">
        <w:rPr>
          <w:rFonts w:ascii="Times New Roman" w:hAnsi="Times New Roman" w:cs="Times New Roman"/>
          <w:sz w:val="24"/>
          <w:szCs w:val="24"/>
        </w:rPr>
        <w:t>.</w:t>
      </w:r>
      <w:r w:rsidRPr="00E47DF3">
        <w:rPr>
          <w:rFonts w:ascii="Times New Roman" w:hAnsi="Times New Roman" w:cs="Times New Roman"/>
          <w:sz w:val="24"/>
          <w:szCs w:val="24"/>
        </w:rPr>
        <w:t xml:space="preserve"> </w:t>
      </w:r>
      <w:r w:rsidRPr="00E47DF3">
        <w:rPr>
          <w:rFonts w:ascii="Times New Roman" w:hAnsi="Times New Roman" w:cs="Times New Roman"/>
          <w:bCs/>
          <w:i/>
          <w:sz w:val="24"/>
          <w:szCs w:val="24"/>
        </w:rPr>
        <w:t>Cultura e desempenho nas organizações de economia social:</w:t>
      </w:r>
      <w:r w:rsidRPr="00E47DF3">
        <w:rPr>
          <w:rFonts w:ascii="Times New Roman" w:hAnsi="Times New Roman" w:cs="Times New Roman"/>
          <w:b/>
          <w:bCs/>
          <w:i/>
          <w:sz w:val="24"/>
          <w:szCs w:val="24"/>
        </w:rPr>
        <w:t xml:space="preserve"> </w:t>
      </w:r>
      <w:r w:rsidRPr="00E47DF3">
        <w:rPr>
          <w:rFonts w:ascii="Times New Roman" w:hAnsi="Times New Roman" w:cs="Times New Roman"/>
          <w:i/>
          <w:sz w:val="24"/>
          <w:szCs w:val="24"/>
        </w:rPr>
        <w:t>um estudo em cooperativas</w:t>
      </w:r>
      <w:r w:rsidRPr="00E47DF3">
        <w:rPr>
          <w:rFonts w:ascii="Times New Roman" w:hAnsi="Times New Roman" w:cs="Times New Roman"/>
          <w:sz w:val="24"/>
          <w:szCs w:val="24"/>
        </w:rPr>
        <w:t xml:space="preserve">. Dissertação </w:t>
      </w:r>
      <w:r w:rsidR="00666F52" w:rsidRPr="00E47DF3">
        <w:rPr>
          <w:rFonts w:ascii="Times New Roman" w:hAnsi="Times New Roman" w:cs="Times New Roman"/>
          <w:sz w:val="24"/>
          <w:szCs w:val="24"/>
        </w:rPr>
        <w:t xml:space="preserve">de </w:t>
      </w:r>
      <w:r w:rsidRPr="00E47DF3">
        <w:rPr>
          <w:rFonts w:ascii="Times New Roman" w:hAnsi="Times New Roman" w:cs="Times New Roman"/>
          <w:sz w:val="24"/>
          <w:szCs w:val="24"/>
        </w:rPr>
        <w:t>Mestrado</w:t>
      </w:r>
      <w:r w:rsidR="00666F52" w:rsidRPr="00E47DF3">
        <w:rPr>
          <w:rFonts w:ascii="Times New Roman" w:hAnsi="Times New Roman" w:cs="Times New Roman"/>
          <w:sz w:val="24"/>
          <w:szCs w:val="24"/>
        </w:rPr>
        <w:t xml:space="preserve">, </w:t>
      </w:r>
      <w:r w:rsidRPr="00E47DF3">
        <w:rPr>
          <w:rFonts w:ascii="Times New Roman" w:hAnsi="Times New Roman" w:cs="Times New Roman"/>
          <w:sz w:val="24"/>
          <w:szCs w:val="24"/>
        </w:rPr>
        <w:t>Instituto Politécnico do Porto Escola Superior de Estudos Industriais e de Gestão, Vila do Conde</w:t>
      </w:r>
      <w:r w:rsidR="00167F25" w:rsidRPr="00E47DF3">
        <w:rPr>
          <w:rFonts w:ascii="Times New Roman" w:hAnsi="Times New Roman" w:cs="Times New Roman"/>
          <w:sz w:val="24"/>
          <w:szCs w:val="24"/>
        </w:rPr>
        <w:t>, Brasil</w:t>
      </w:r>
      <w:r w:rsidRPr="00E47DF3">
        <w:rPr>
          <w:rFonts w:ascii="Times New Roman" w:hAnsi="Times New Roman" w:cs="Times New Roman"/>
          <w:sz w:val="24"/>
          <w:szCs w:val="24"/>
        </w:rPr>
        <w:t>.</w:t>
      </w:r>
    </w:p>
    <w:p w14:paraId="1F129652" w14:textId="17271FC3" w:rsidR="00B62810" w:rsidRPr="00E47DF3" w:rsidRDefault="00B62810" w:rsidP="00791A32">
      <w:pPr>
        <w:spacing w:line="240" w:lineRule="auto"/>
        <w:jc w:val="both"/>
        <w:rPr>
          <w:rFonts w:ascii="Times New Roman" w:hAnsi="Times New Roman" w:cs="Times New Roman"/>
          <w:sz w:val="24"/>
          <w:szCs w:val="24"/>
        </w:rPr>
      </w:pPr>
      <w:proofErr w:type="gramStart"/>
      <w:r w:rsidRPr="00E47DF3">
        <w:rPr>
          <w:rFonts w:ascii="Times New Roman" w:hAnsi="Times New Roman" w:cs="Times New Roman"/>
          <w:sz w:val="24"/>
          <w:szCs w:val="24"/>
          <w:lang w:val="en-US"/>
        </w:rPr>
        <w:t>M</w:t>
      </w:r>
      <w:r w:rsidR="009C1C7D" w:rsidRPr="00E47DF3">
        <w:rPr>
          <w:rFonts w:ascii="Times New Roman" w:hAnsi="Times New Roman" w:cs="Times New Roman"/>
          <w:sz w:val="24"/>
          <w:szCs w:val="24"/>
          <w:lang w:val="en-US"/>
        </w:rPr>
        <w:t>eyer</w:t>
      </w:r>
      <w:r w:rsidRPr="00E47DF3">
        <w:rPr>
          <w:rFonts w:ascii="Times New Roman" w:hAnsi="Times New Roman" w:cs="Times New Roman"/>
          <w:sz w:val="24"/>
          <w:szCs w:val="24"/>
          <w:lang w:val="en-US"/>
        </w:rPr>
        <w:t>, J</w:t>
      </w:r>
      <w:r w:rsidR="009C1C7D" w:rsidRPr="00E47DF3">
        <w:rPr>
          <w:rFonts w:ascii="Times New Roman" w:hAnsi="Times New Roman" w:cs="Times New Roman"/>
          <w:sz w:val="24"/>
          <w:szCs w:val="24"/>
          <w:lang w:val="en-US"/>
        </w:rPr>
        <w:t>.</w:t>
      </w:r>
      <w:r w:rsidRPr="00E47DF3">
        <w:rPr>
          <w:rFonts w:ascii="Times New Roman" w:hAnsi="Times New Roman" w:cs="Times New Roman"/>
          <w:sz w:val="24"/>
          <w:szCs w:val="24"/>
          <w:lang w:val="en-US"/>
        </w:rPr>
        <w:t xml:space="preserve"> W.</w:t>
      </w:r>
      <w:r w:rsidR="00637869">
        <w:rPr>
          <w:rFonts w:ascii="Times New Roman" w:hAnsi="Times New Roman" w:cs="Times New Roman"/>
          <w:sz w:val="24"/>
          <w:szCs w:val="24"/>
          <w:lang w:val="en-US"/>
        </w:rPr>
        <w:t>,</w:t>
      </w:r>
      <w:r w:rsidR="009C1C7D" w:rsidRPr="00E47DF3">
        <w:rPr>
          <w:rFonts w:ascii="Times New Roman" w:hAnsi="Times New Roman" w:cs="Times New Roman"/>
          <w:sz w:val="24"/>
          <w:szCs w:val="24"/>
          <w:lang w:val="en-US"/>
        </w:rPr>
        <w:t xml:space="preserve"> &amp;</w:t>
      </w:r>
      <w:r w:rsidRPr="00E47DF3">
        <w:rPr>
          <w:rFonts w:ascii="Times New Roman" w:hAnsi="Times New Roman" w:cs="Times New Roman"/>
          <w:sz w:val="24"/>
          <w:szCs w:val="24"/>
          <w:lang w:val="en-US"/>
        </w:rPr>
        <w:t xml:space="preserve"> R</w:t>
      </w:r>
      <w:r w:rsidR="009C1C7D" w:rsidRPr="00E47DF3">
        <w:rPr>
          <w:rFonts w:ascii="Times New Roman" w:hAnsi="Times New Roman" w:cs="Times New Roman"/>
          <w:sz w:val="24"/>
          <w:szCs w:val="24"/>
          <w:lang w:val="en-US"/>
        </w:rPr>
        <w:t>owan</w:t>
      </w:r>
      <w:r w:rsidRPr="00E47DF3">
        <w:rPr>
          <w:rFonts w:ascii="Times New Roman" w:hAnsi="Times New Roman" w:cs="Times New Roman"/>
          <w:sz w:val="24"/>
          <w:szCs w:val="24"/>
          <w:lang w:val="en-US"/>
        </w:rPr>
        <w:t>, B.</w:t>
      </w:r>
      <w:r w:rsidR="009C1C7D" w:rsidRPr="00E47DF3">
        <w:rPr>
          <w:rFonts w:ascii="Times New Roman" w:hAnsi="Times New Roman" w:cs="Times New Roman"/>
          <w:sz w:val="24"/>
          <w:szCs w:val="24"/>
          <w:lang w:val="en-US"/>
        </w:rPr>
        <w:t xml:space="preserve"> (1977)</w:t>
      </w:r>
      <w:r w:rsidR="008C6C93" w:rsidRPr="00E47DF3">
        <w:rPr>
          <w:rFonts w:ascii="Times New Roman" w:hAnsi="Times New Roman" w:cs="Times New Roman"/>
          <w:sz w:val="24"/>
          <w:szCs w:val="24"/>
          <w:lang w:val="en-US"/>
        </w:rPr>
        <w:t>.</w:t>
      </w:r>
      <w:proofErr w:type="gramEnd"/>
      <w:r w:rsidRPr="00E47DF3">
        <w:rPr>
          <w:rFonts w:ascii="Times New Roman" w:hAnsi="Times New Roman" w:cs="Times New Roman"/>
          <w:sz w:val="24"/>
          <w:szCs w:val="24"/>
          <w:lang w:val="en-US"/>
        </w:rPr>
        <w:t xml:space="preserve"> Institutional organizations: formal structure as myth and ceremony. </w:t>
      </w:r>
      <w:r w:rsidRPr="00E47DF3">
        <w:rPr>
          <w:rFonts w:ascii="Times New Roman" w:hAnsi="Times New Roman" w:cs="Times New Roman"/>
          <w:bCs/>
          <w:i/>
          <w:sz w:val="24"/>
          <w:szCs w:val="24"/>
        </w:rPr>
        <w:t xml:space="preserve">American </w:t>
      </w:r>
      <w:proofErr w:type="spellStart"/>
      <w:r w:rsidRPr="00E47DF3">
        <w:rPr>
          <w:rFonts w:ascii="Times New Roman" w:hAnsi="Times New Roman" w:cs="Times New Roman"/>
          <w:bCs/>
          <w:i/>
          <w:sz w:val="24"/>
          <w:szCs w:val="24"/>
        </w:rPr>
        <w:t>Journal</w:t>
      </w:r>
      <w:proofErr w:type="spellEnd"/>
      <w:r w:rsidRPr="00E47DF3">
        <w:rPr>
          <w:rFonts w:ascii="Times New Roman" w:hAnsi="Times New Roman" w:cs="Times New Roman"/>
          <w:bCs/>
          <w:i/>
          <w:sz w:val="24"/>
          <w:szCs w:val="24"/>
        </w:rPr>
        <w:t xml:space="preserve"> </w:t>
      </w:r>
      <w:proofErr w:type="spellStart"/>
      <w:r w:rsidRPr="00E47DF3">
        <w:rPr>
          <w:rFonts w:ascii="Times New Roman" w:hAnsi="Times New Roman" w:cs="Times New Roman"/>
          <w:bCs/>
          <w:i/>
          <w:sz w:val="24"/>
          <w:szCs w:val="24"/>
        </w:rPr>
        <w:t>Sociology</w:t>
      </w:r>
      <w:proofErr w:type="spellEnd"/>
      <w:r w:rsidR="00DA3D6B" w:rsidRPr="00E47DF3">
        <w:rPr>
          <w:rFonts w:ascii="Times New Roman" w:hAnsi="Times New Roman" w:cs="Times New Roman"/>
          <w:sz w:val="24"/>
          <w:szCs w:val="24"/>
        </w:rPr>
        <w:t>,</w:t>
      </w:r>
      <w:r w:rsidRPr="00E47DF3">
        <w:rPr>
          <w:rFonts w:ascii="Times New Roman" w:hAnsi="Times New Roman" w:cs="Times New Roman"/>
          <w:sz w:val="24"/>
          <w:szCs w:val="24"/>
        </w:rPr>
        <w:t xml:space="preserve"> 83</w:t>
      </w:r>
      <w:r w:rsidR="00DA3D6B" w:rsidRPr="00E47DF3">
        <w:rPr>
          <w:rFonts w:ascii="Times New Roman" w:hAnsi="Times New Roman" w:cs="Times New Roman"/>
          <w:sz w:val="24"/>
          <w:szCs w:val="24"/>
        </w:rPr>
        <w:t>(</w:t>
      </w:r>
      <w:r w:rsidRPr="00E47DF3">
        <w:rPr>
          <w:rFonts w:ascii="Times New Roman" w:hAnsi="Times New Roman" w:cs="Times New Roman"/>
          <w:sz w:val="24"/>
          <w:szCs w:val="24"/>
        </w:rPr>
        <w:t>2</w:t>
      </w:r>
      <w:r w:rsidR="00DA3D6B" w:rsidRPr="00E47DF3">
        <w:rPr>
          <w:rFonts w:ascii="Times New Roman" w:hAnsi="Times New Roman" w:cs="Times New Roman"/>
          <w:sz w:val="24"/>
          <w:szCs w:val="24"/>
        </w:rPr>
        <w:t>).</w:t>
      </w:r>
    </w:p>
    <w:p w14:paraId="7D4A161D" w14:textId="52FA4738" w:rsidR="00E5519B" w:rsidRPr="00E47DF3" w:rsidRDefault="00E5519B" w:rsidP="00791A32">
      <w:pPr>
        <w:spacing w:line="240" w:lineRule="auto"/>
        <w:jc w:val="both"/>
        <w:rPr>
          <w:rFonts w:ascii="Times New Roman" w:hAnsi="Times New Roman" w:cs="Times New Roman"/>
          <w:sz w:val="24"/>
          <w:szCs w:val="24"/>
        </w:rPr>
      </w:pPr>
      <w:r w:rsidRPr="00E47DF3">
        <w:rPr>
          <w:rFonts w:ascii="Times New Roman" w:hAnsi="Times New Roman" w:cs="Times New Roman"/>
          <w:sz w:val="24"/>
          <w:szCs w:val="24"/>
        </w:rPr>
        <w:t>M</w:t>
      </w:r>
      <w:r w:rsidR="006F7D11" w:rsidRPr="00E47DF3">
        <w:rPr>
          <w:rFonts w:ascii="Times New Roman" w:hAnsi="Times New Roman" w:cs="Times New Roman"/>
          <w:sz w:val="24"/>
          <w:szCs w:val="24"/>
        </w:rPr>
        <w:t>oreira</w:t>
      </w:r>
      <w:r w:rsidRPr="00E47DF3">
        <w:rPr>
          <w:rFonts w:ascii="Times New Roman" w:hAnsi="Times New Roman" w:cs="Times New Roman"/>
          <w:sz w:val="24"/>
          <w:szCs w:val="24"/>
        </w:rPr>
        <w:t>, N</w:t>
      </w:r>
      <w:r w:rsidR="006F7D11" w:rsidRPr="00E47DF3">
        <w:rPr>
          <w:rFonts w:ascii="Times New Roman" w:hAnsi="Times New Roman" w:cs="Times New Roman"/>
          <w:sz w:val="24"/>
          <w:szCs w:val="24"/>
        </w:rPr>
        <w:t>.</w:t>
      </w:r>
      <w:r w:rsidRPr="00E47DF3">
        <w:rPr>
          <w:rFonts w:ascii="Times New Roman" w:hAnsi="Times New Roman" w:cs="Times New Roman"/>
          <w:sz w:val="24"/>
          <w:szCs w:val="24"/>
        </w:rPr>
        <w:t xml:space="preserve"> B.</w:t>
      </w:r>
      <w:r w:rsidR="006F7D11" w:rsidRPr="00E47DF3">
        <w:rPr>
          <w:rFonts w:ascii="Times New Roman" w:hAnsi="Times New Roman" w:cs="Times New Roman"/>
          <w:sz w:val="24"/>
          <w:szCs w:val="24"/>
        </w:rPr>
        <w:t xml:space="preserve">, </w:t>
      </w:r>
      <w:r w:rsidRPr="00E47DF3">
        <w:rPr>
          <w:rFonts w:ascii="Times New Roman" w:hAnsi="Times New Roman" w:cs="Times New Roman"/>
          <w:sz w:val="24"/>
          <w:szCs w:val="24"/>
        </w:rPr>
        <w:t>D</w:t>
      </w:r>
      <w:r w:rsidR="006F7D11" w:rsidRPr="00E47DF3">
        <w:rPr>
          <w:rFonts w:ascii="Times New Roman" w:hAnsi="Times New Roman" w:cs="Times New Roman"/>
          <w:sz w:val="24"/>
          <w:szCs w:val="24"/>
        </w:rPr>
        <w:t xml:space="preserve">ias </w:t>
      </w:r>
      <w:r w:rsidRPr="00E47DF3">
        <w:rPr>
          <w:rFonts w:ascii="Times New Roman" w:hAnsi="Times New Roman" w:cs="Times New Roman"/>
          <w:sz w:val="24"/>
          <w:szCs w:val="24"/>
        </w:rPr>
        <w:t>F</w:t>
      </w:r>
      <w:r w:rsidR="006F7D11" w:rsidRPr="00E47DF3">
        <w:rPr>
          <w:rFonts w:ascii="Times New Roman" w:hAnsi="Times New Roman" w:cs="Times New Roman"/>
          <w:sz w:val="24"/>
          <w:szCs w:val="24"/>
        </w:rPr>
        <w:t>ilho</w:t>
      </w:r>
      <w:r w:rsidRPr="00E47DF3">
        <w:rPr>
          <w:rFonts w:ascii="Times New Roman" w:hAnsi="Times New Roman" w:cs="Times New Roman"/>
          <w:sz w:val="24"/>
          <w:szCs w:val="24"/>
        </w:rPr>
        <w:t>, J</w:t>
      </w:r>
      <w:r w:rsidR="006F7D11" w:rsidRPr="00E47DF3">
        <w:rPr>
          <w:rFonts w:ascii="Times New Roman" w:hAnsi="Times New Roman" w:cs="Times New Roman"/>
          <w:sz w:val="24"/>
          <w:szCs w:val="24"/>
        </w:rPr>
        <w:t>.</w:t>
      </w:r>
      <w:r w:rsidRPr="00E47DF3">
        <w:rPr>
          <w:rFonts w:ascii="Times New Roman" w:hAnsi="Times New Roman" w:cs="Times New Roman"/>
          <w:sz w:val="24"/>
          <w:szCs w:val="24"/>
        </w:rPr>
        <w:t xml:space="preserve"> M.</w:t>
      </w:r>
      <w:r w:rsidR="006F7D11" w:rsidRPr="00E47DF3">
        <w:rPr>
          <w:rFonts w:ascii="Times New Roman" w:hAnsi="Times New Roman" w:cs="Times New Roman"/>
          <w:sz w:val="24"/>
          <w:szCs w:val="24"/>
        </w:rPr>
        <w:t xml:space="preserve">, </w:t>
      </w:r>
      <w:r w:rsidRPr="00E47DF3">
        <w:rPr>
          <w:rFonts w:ascii="Times New Roman" w:hAnsi="Times New Roman" w:cs="Times New Roman"/>
          <w:sz w:val="24"/>
          <w:szCs w:val="24"/>
        </w:rPr>
        <w:t>G</w:t>
      </w:r>
      <w:r w:rsidR="006F7D11" w:rsidRPr="00E47DF3">
        <w:rPr>
          <w:rFonts w:ascii="Times New Roman" w:hAnsi="Times New Roman" w:cs="Times New Roman"/>
          <w:sz w:val="24"/>
          <w:szCs w:val="24"/>
        </w:rPr>
        <w:t>omes</w:t>
      </w:r>
      <w:r w:rsidRPr="00E47DF3">
        <w:rPr>
          <w:rFonts w:ascii="Times New Roman" w:hAnsi="Times New Roman" w:cs="Times New Roman"/>
          <w:sz w:val="24"/>
          <w:szCs w:val="24"/>
        </w:rPr>
        <w:t>, S</w:t>
      </w:r>
      <w:r w:rsidR="006F7D11" w:rsidRPr="00E47DF3">
        <w:rPr>
          <w:rFonts w:ascii="Times New Roman" w:hAnsi="Times New Roman" w:cs="Times New Roman"/>
          <w:sz w:val="24"/>
          <w:szCs w:val="24"/>
        </w:rPr>
        <w:t>.</w:t>
      </w:r>
      <w:r w:rsidRPr="00E47DF3">
        <w:rPr>
          <w:rFonts w:ascii="Times New Roman" w:hAnsi="Times New Roman" w:cs="Times New Roman"/>
          <w:sz w:val="24"/>
          <w:szCs w:val="24"/>
        </w:rPr>
        <w:t xml:space="preserve"> M. S.</w:t>
      </w:r>
      <w:r w:rsidR="00637869">
        <w:rPr>
          <w:rFonts w:ascii="Times New Roman" w:hAnsi="Times New Roman" w:cs="Times New Roman"/>
          <w:sz w:val="24"/>
          <w:szCs w:val="24"/>
        </w:rPr>
        <w:t>,</w:t>
      </w:r>
      <w:r w:rsidR="006F7D11" w:rsidRPr="00E47DF3">
        <w:rPr>
          <w:rFonts w:ascii="Times New Roman" w:hAnsi="Times New Roman" w:cs="Times New Roman"/>
          <w:sz w:val="24"/>
          <w:szCs w:val="24"/>
        </w:rPr>
        <w:t xml:space="preserve"> &amp; </w:t>
      </w:r>
      <w:r w:rsidRPr="00E47DF3">
        <w:rPr>
          <w:rFonts w:ascii="Times New Roman" w:hAnsi="Times New Roman" w:cs="Times New Roman"/>
          <w:sz w:val="24"/>
          <w:szCs w:val="24"/>
        </w:rPr>
        <w:t>C</w:t>
      </w:r>
      <w:r w:rsidR="006F7D11" w:rsidRPr="00E47DF3">
        <w:rPr>
          <w:rFonts w:ascii="Times New Roman" w:hAnsi="Times New Roman" w:cs="Times New Roman"/>
          <w:sz w:val="24"/>
          <w:szCs w:val="24"/>
        </w:rPr>
        <w:t>onceição</w:t>
      </w:r>
      <w:r w:rsidRPr="00E47DF3">
        <w:rPr>
          <w:rFonts w:ascii="Times New Roman" w:hAnsi="Times New Roman" w:cs="Times New Roman"/>
          <w:sz w:val="24"/>
          <w:szCs w:val="24"/>
        </w:rPr>
        <w:t>, M</w:t>
      </w:r>
      <w:r w:rsidR="006F7D11" w:rsidRPr="00E47DF3">
        <w:rPr>
          <w:rFonts w:ascii="Times New Roman" w:hAnsi="Times New Roman" w:cs="Times New Roman"/>
          <w:sz w:val="24"/>
          <w:szCs w:val="24"/>
        </w:rPr>
        <w:t>.</w:t>
      </w:r>
      <w:r w:rsidRPr="00E47DF3">
        <w:rPr>
          <w:rFonts w:ascii="Times New Roman" w:hAnsi="Times New Roman" w:cs="Times New Roman"/>
          <w:sz w:val="24"/>
          <w:szCs w:val="24"/>
        </w:rPr>
        <w:t xml:space="preserve"> G.</w:t>
      </w:r>
      <w:r w:rsidR="00DD6266" w:rsidRPr="00E47DF3">
        <w:rPr>
          <w:rFonts w:ascii="Times New Roman" w:hAnsi="Times New Roman" w:cs="Times New Roman"/>
          <w:sz w:val="24"/>
          <w:szCs w:val="24"/>
        </w:rPr>
        <w:t xml:space="preserve"> (2014)</w:t>
      </w:r>
      <w:r w:rsidR="008C6C93" w:rsidRPr="00E47DF3">
        <w:rPr>
          <w:rFonts w:ascii="Times New Roman" w:hAnsi="Times New Roman" w:cs="Times New Roman"/>
          <w:sz w:val="24"/>
          <w:szCs w:val="24"/>
        </w:rPr>
        <w:t>.</w:t>
      </w:r>
      <w:r w:rsidRPr="00E47DF3">
        <w:rPr>
          <w:rFonts w:ascii="Times New Roman" w:hAnsi="Times New Roman" w:cs="Times New Roman"/>
          <w:sz w:val="24"/>
          <w:szCs w:val="24"/>
        </w:rPr>
        <w:t xml:space="preserve"> Fatores que impactam a divulgação voluntária de informações socioambientais na percepção dos gestores. </w:t>
      </w:r>
      <w:r w:rsidRPr="00E47DF3">
        <w:rPr>
          <w:rFonts w:ascii="Times New Roman" w:hAnsi="Times New Roman" w:cs="Times New Roman"/>
          <w:i/>
          <w:sz w:val="24"/>
          <w:szCs w:val="24"/>
        </w:rPr>
        <w:t>REUNIR: Revista de Administração, Contabilidade e Sustentabilidade</w:t>
      </w:r>
      <w:r w:rsidR="006F43C8" w:rsidRPr="00E47DF3">
        <w:rPr>
          <w:rFonts w:ascii="Times New Roman" w:hAnsi="Times New Roman" w:cs="Times New Roman"/>
          <w:sz w:val="24"/>
          <w:szCs w:val="24"/>
        </w:rPr>
        <w:t xml:space="preserve">, </w:t>
      </w:r>
      <w:r w:rsidRPr="00E47DF3">
        <w:rPr>
          <w:rFonts w:ascii="Times New Roman" w:hAnsi="Times New Roman" w:cs="Times New Roman"/>
          <w:sz w:val="24"/>
          <w:szCs w:val="24"/>
        </w:rPr>
        <w:t>4</w:t>
      </w:r>
      <w:r w:rsidR="006F43C8" w:rsidRPr="00E47DF3">
        <w:rPr>
          <w:rFonts w:ascii="Times New Roman" w:hAnsi="Times New Roman" w:cs="Times New Roman"/>
          <w:sz w:val="24"/>
          <w:szCs w:val="24"/>
        </w:rPr>
        <w:t>(</w:t>
      </w:r>
      <w:r w:rsidRPr="00E47DF3">
        <w:rPr>
          <w:rFonts w:ascii="Times New Roman" w:hAnsi="Times New Roman" w:cs="Times New Roman"/>
          <w:sz w:val="24"/>
          <w:szCs w:val="24"/>
        </w:rPr>
        <w:t>1</w:t>
      </w:r>
      <w:r w:rsidR="006F43C8" w:rsidRPr="00E47DF3">
        <w:rPr>
          <w:rFonts w:ascii="Times New Roman" w:hAnsi="Times New Roman" w:cs="Times New Roman"/>
          <w:sz w:val="24"/>
          <w:szCs w:val="24"/>
        </w:rPr>
        <w:t>),</w:t>
      </w:r>
      <w:r w:rsidRPr="00E47DF3">
        <w:rPr>
          <w:rFonts w:ascii="Times New Roman" w:hAnsi="Times New Roman" w:cs="Times New Roman"/>
          <w:sz w:val="24"/>
          <w:szCs w:val="24"/>
        </w:rPr>
        <w:t xml:space="preserve"> 62-82.</w:t>
      </w:r>
    </w:p>
    <w:p w14:paraId="1EE15B74" w14:textId="4A580D59" w:rsidR="00BA0F82" w:rsidRPr="00E47DF3" w:rsidRDefault="00BA0F82" w:rsidP="00791A32">
      <w:pPr>
        <w:spacing w:line="240" w:lineRule="auto"/>
        <w:jc w:val="both"/>
        <w:rPr>
          <w:rFonts w:ascii="Times New Roman" w:hAnsi="Times New Roman" w:cs="Times New Roman"/>
          <w:sz w:val="24"/>
          <w:szCs w:val="24"/>
        </w:rPr>
      </w:pPr>
      <w:r w:rsidRPr="00E47DF3">
        <w:rPr>
          <w:rFonts w:ascii="Times New Roman" w:hAnsi="Times New Roman" w:cs="Times New Roman"/>
          <w:sz w:val="24"/>
          <w:szCs w:val="24"/>
        </w:rPr>
        <w:t>N</w:t>
      </w:r>
      <w:r w:rsidR="00DD6266" w:rsidRPr="00E47DF3">
        <w:rPr>
          <w:rFonts w:ascii="Times New Roman" w:hAnsi="Times New Roman" w:cs="Times New Roman"/>
          <w:sz w:val="24"/>
          <w:szCs w:val="24"/>
        </w:rPr>
        <w:t xml:space="preserve">ormas Brasileiras de Contabilidade </w:t>
      </w:r>
      <w:r w:rsidRPr="00E47DF3">
        <w:rPr>
          <w:rFonts w:ascii="Times New Roman" w:hAnsi="Times New Roman" w:cs="Times New Roman"/>
          <w:sz w:val="24"/>
          <w:szCs w:val="24"/>
        </w:rPr>
        <w:t>- NBC T 15</w:t>
      </w:r>
      <w:r w:rsidR="00DD6266" w:rsidRPr="00E47DF3">
        <w:rPr>
          <w:rFonts w:ascii="Times New Roman" w:hAnsi="Times New Roman" w:cs="Times New Roman"/>
          <w:sz w:val="24"/>
          <w:szCs w:val="24"/>
        </w:rPr>
        <w:t xml:space="preserve"> (2014)</w:t>
      </w:r>
      <w:r w:rsidR="008C6C93" w:rsidRPr="00E47DF3">
        <w:rPr>
          <w:rFonts w:ascii="Times New Roman" w:hAnsi="Times New Roman" w:cs="Times New Roman"/>
          <w:sz w:val="24"/>
          <w:szCs w:val="24"/>
        </w:rPr>
        <w:t>.</w:t>
      </w:r>
      <w:r w:rsidRPr="00E47DF3">
        <w:rPr>
          <w:rFonts w:ascii="Times New Roman" w:hAnsi="Times New Roman" w:cs="Times New Roman"/>
          <w:sz w:val="24"/>
          <w:szCs w:val="24"/>
        </w:rPr>
        <w:t xml:space="preserve"> </w:t>
      </w:r>
      <w:r w:rsidRPr="00E47DF3">
        <w:rPr>
          <w:rFonts w:ascii="Times New Roman" w:hAnsi="Times New Roman" w:cs="Times New Roman"/>
          <w:i/>
          <w:sz w:val="24"/>
          <w:szCs w:val="24"/>
        </w:rPr>
        <w:t>Informações de Natureza Social e Ambiental, Resolução CFC nº 1.003/04</w:t>
      </w:r>
      <w:r w:rsidRPr="00E47DF3">
        <w:rPr>
          <w:rFonts w:ascii="Times New Roman" w:hAnsi="Times New Roman" w:cs="Times New Roman"/>
          <w:sz w:val="24"/>
          <w:szCs w:val="24"/>
        </w:rPr>
        <w:t>.</w:t>
      </w:r>
    </w:p>
    <w:p w14:paraId="0EC53562" w14:textId="668AFED7" w:rsidR="00094D96" w:rsidRPr="00E47DF3" w:rsidRDefault="00094D96" w:rsidP="00791A32">
      <w:pPr>
        <w:spacing w:line="240" w:lineRule="auto"/>
        <w:jc w:val="both"/>
        <w:rPr>
          <w:rFonts w:ascii="Times New Roman" w:hAnsi="Times New Roman" w:cs="Times New Roman"/>
          <w:sz w:val="24"/>
          <w:szCs w:val="24"/>
        </w:rPr>
      </w:pPr>
      <w:r w:rsidRPr="00E47DF3">
        <w:rPr>
          <w:rFonts w:ascii="Times New Roman" w:hAnsi="Times New Roman" w:cs="Times New Roman"/>
          <w:sz w:val="24"/>
          <w:szCs w:val="24"/>
        </w:rPr>
        <w:lastRenderedPageBreak/>
        <w:t>P</w:t>
      </w:r>
      <w:r w:rsidR="00F66699" w:rsidRPr="00E47DF3">
        <w:rPr>
          <w:rFonts w:ascii="Times New Roman" w:hAnsi="Times New Roman" w:cs="Times New Roman"/>
          <w:sz w:val="24"/>
          <w:szCs w:val="24"/>
        </w:rPr>
        <w:t>arente</w:t>
      </w:r>
      <w:r w:rsidRPr="00E47DF3">
        <w:rPr>
          <w:rFonts w:ascii="Times New Roman" w:hAnsi="Times New Roman" w:cs="Times New Roman"/>
          <w:sz w:val="24"/>
          <w:szCs w:val="24"/>
        </w:rPr>
        <w:t>, P</w:t>
      </w:r>
      <w:r w:rsidR="00F66699" w:rsidRPr="00E47DF3">
        <w:rPr>
          <w:rFonts w:ascii="Times New Roman" w:hAnsi="Times New Roman" w:cs="Times New Roman"/>
          <w:sz w:val="24"/>
          <w:szCs w:val="24"/>
        </w:rPr>
        <w:t>.</w:t>
      </w:r>
      <w:r w:rsidRPr="00E47DF3">
        <w:rPr>
          <w:rFonts w:ascii="Times New Roman" w:hAnsi="Times New Roman" w:cs="Times New Roman"/>
          <w:sz w:val="24"/>
          <w:szCs w:val="24"/>
        </w:rPr>
        <w:t xml:space="preserve"> H. N.</w:t>
      </w:r>
      <w:r w:rsidR="00F66699" w:rsidRPr="00E47DF3">
        <w:rPr>
          <w:rFonts w:ascii="Times New Roman" w:hAnsi="Times New Roman" w:cs="Times New Roman"/>
          <w:sz w:val="24"/>
          <w:szCs w:val="24"/>
        </w:rPr>
        <w:t>,</w:t>
      </w:r>
      <w:r w:rsidRPr="00E47DF3">
        <w:rPr>
          <w:rFonts w:ascii="Times New Roman" w:hAnsi="Times New Roman" w:cs="Times New Roman"/>
          <w:sz w:val="24"/>
          <w:szCs w:val="24"/>
        </w:rPr>
        <w:t xml:space="preserve"> M</w:t>
      </w:r>
      <w:r w:rsidR="00F66699" w:rsidRPr="00E47DF3">
        <w:rPr>
          <w:rFonts w:ascii="Times New Roman" w:hAnsi="Times New Roman" w:cs="Times New Roman"/>
          <w:sz w:val="24"/>
          <w:szCs w:val="24"/>
        </w:rPr>
        <w:t>ota</w:t>
      </w:r>
      <w:r w:rsidRPr="00E47DF3">
        <w:rPr>
          <w:rFonts w:ascii="Times New Roman" w:hAnsi="Times New Roman" w:cs="Times New Roman"/>
          <w:sz w:val="24"/>
          <w:szCs w:val="24"/>
        </w:rPr>
        <w:t>, A</w:t>
      </w:r>
      <w:r w:rsidR="00F66699" w:rsidRPr="00E47DF3">
        <w:rPr>
          <w:rFonts w:ascii="Times New Roman" w:hAnsi="Times New Roman" w:cs="Times New Roman"/>
          <w:sz w:val="24"/>
          <w:szCs w:val="24"/>
        </w:rPr>
        <w:t>.</w:t>
      </w:r>
      <w:r w:rsidRPr="00E47DF3">
        <w:rPr>
          <w:rFonts w:ascii="Times New Roman" w:hAnsi="Times New Roman" w:cs="Times New Roman"/>
          <w:sz w:val="24"/>
          <w:szCs w:val="24"/>
        </w:rPr>
        <w:t xml:space="preserve"> F.</w:t>
      </w:r>
      <w:r w:rsidR="00F66699" w:rsidRPr="00E47DF3">
        <w:rPr>
          <w:rFonts w:ascii="Times New Roman" w:hAnsi="Times New Roman" w:cs="Times New Roman"/>
          <w:sz w:val="24"/>
          <w:szCs w:val="24"/>
        </w:rPr>
        <w:t>,</w:t>
      </w:r>
      <w:r w:rsidRPr="00E47DF3">
        <w:rPr>
          <w:rFonts w:ascii="Times New Roman" w:hAnsi="Times New Roman" w:cs="Times New Roman"/>
          <w:sz w:val="24"/>
          <w:szCs w:val="24"/>
        </w:rPr>
        <w:t xml:space="preserve"> C</w:t>
      </w:r>
      <w:r w:rsidR="00F66699" w:rsidRPr="00E47DF3">
        <w:rPr>
          <w:rFonts w:ascii="Times New Roman" w:hAnsi="Times New Roman" w:cs="Times New Roman"/>
          <w:sz w:val="24"/>
          <w:szCs w:val="24"/>
        </w:rPr>
        <w:t>abral</w:t>
      </w:r>
      <w:r w:rsidRPr="00E47DF3">
        <w:rPr>
          <w:rFonts w:ascii="Times New Roman" w:hAnsi="Times New Roman" w:cs="Times New Roman"/>
          <w:sz w:val="24"/>
          <w:szCs w:val="24"/>
        </w:rPr>
        <w:t>, A</w:t>
      </w:r>
      <w:r w:rsidR="00F66699" w:rsidRPr="00E47DF3">
        <w:rPr>
          <w:rFonts w:ascii="Times New Roman" w:hAnsi="Times New Roman" w:cs="Times New Roman"/>
          <w:sz w:val="24"/>
          <w:szCs w:val="24"/>
        </w:rPr>
        <w:t>.</w:t>
      </w:r>
      <w:r w:rsidRPr="00E47DF3">
        <w:rPr>
          <w:rFonts w:ascii="Times New Roman" w:hAnsi="Times New Roman" w:cs="Times New Roman"/>
          <w:sz w:val="24"/>
          <w:szCs w:val="24"/>
        </w:rPr>
        <w:t xml:space="preserve"> C. A.; S</w:t>
      </w:r>
      <w:r w:rsidR="00F66699" w:rsidRPr="00E47DF3">
        <w:rPr>
          <w:rFonts w:ascii="Times New Roman" w:hAnsi="Times New Roman" w:cs="Times New Roman"/>
          <w:sz w:val="24"/>
          <w:szCs w:val="24"/>
        </w:rPr>
        <w:t>antos</w:t>
      </w:r>
      <w:r w:rsidRPr="00E47DF3">
        <w:rPr>
          <w:rFonts w:ascii="Times New Roman" w:hAnsi="Times New Roman" w:cs="Times New Roman"/>
          <w:sz w:val="24"/>
          <w:szCs w:val="24"/>
        </w:rPr>
        <w:t>, S</w:t>
      </w:r>
      <w:r w:rsidR="00F66699" w:rsidRPr="00E47DF3">
        <w:rPr>
          <w:rFonts w:ascii="Times New Roman" w:hAnsi="Times New Roman" w:cs="Times New Roman"/>
          <w:sz w:val="24"/>
          <w:szCs w:val="24"/>
        </w:rPr>
        <w:t>.</w:t>
      </w:r>
      <w:r w:rsidRPr="00E47DF3">
        <w:rPr>
          <w:rFonts w:ascii="Times New Roman" w:hAnsi="Times New Roman" w:cs="Times New Roman"/>
          <w:sz w:val="24"/>
          <w:szCs w:val="24"/>
        </w:rPr>
        <w:t xml:space="preserve"> M.</w:t>
      </w:r>
      <w:r w:rsidR="00637869">
        <w:rPr>
          <w:rFonts w:ascii="Times New Roman" w:hAnsi="Times New Roman" w:cs="Times New Roman"/>
          <w:sz w:val="24"/>
          <w:szCs w:val="24"/>
        </w:rPr>
        <w:t>,</w:t>
      </w:r>
      <w:r w:rsidR="00F66699" w:rsidRPr="00E47DF3">
        <w:rPr>
          <w:rFonts w:ascii="Times New Roman" w:hAnsi="Times New Roman" w:cs="Times New Roman"/>
          <w:sz w:val="24"/>
          <w:szCs w:val="24"/>
        </w:rPr>
        <w:t xml:space="preserve"> &amp; </w:t>
      </w:r>
      <w:r w:rsidRPr="00E47DF3">
        <w:rPr>
          <w:rFonts w:ascii="Times New Roman" w:hAnsi="Times New Roman" w:cs="Times New Roman"/>
          <w:sz w:val="24"/>
          <w:szCs w:val="24"/>
        </w:rPr>
        <w:t>B</w:t>
      </w:r>
      <w:r w:rsidR="00F66699" w:rsidRPr="00E47DF3">
        <w:rPr>
          <w:rFonts w:ascii="Times New Roman" w:hAnsi="Times New Roman" w:cs="Times New Roman"/>
          <w:sz w:val="24"/>
          <w:szCs w:val="24"/>
        </w:rPr>
        <w:t>randão</w:t>
      </w:r>
      <w:r w:rsidRPr="00E47DF3">
        <w:rPr>
          <w:rFonts w:ascii="Times New Roman" w:hAnsi="Times New Roman" w:cs="Times New Roman"/>
          <w:sz w:val="24"/>
          <w:szCs w:val="24"/>
        </w:rPr>
        <w:t>, I</w:t>
      </w:r>
      <w:r w:rsidR="00F66699" w:rsidRPr="00E47DF3">
        <w:rPr>
          <w:rFonts w:ascii="Times New Roman" w:hAnsi="Times New Roman" w:cs="Times New Roman"/>
          <w:sz w:val="24"/>
          <w:szCs w:val="24"/>
        </w:rPr>
        <w:t>.</w:t>
      </w:r>
      <w:r w:rsidRPr="00E47DF3">
        <w:rPr>
          <w:rFonts w:ascii="Times New Roman" w:hAnsi="Times New Roman" w:cs="Times New Roman"/>
          <w:sz w:val="24"/>
          <w:szCs w:val="24"/>
        </w:rPr>
        <w:t xml:space="preserve"> F.</w:t>
      </w:r>
      <w:r w:rsidR="00F66699" w:rsidRPr="00E47DF3">
        <w:rPr>
          <w:rFonts w:ascii="Times New Roman" w:hAnsi="Times New Roman" w:cs="Times New Roman"/>
          <w:sz w:val="24"/>
          <w:szCs w:val="24"/>
        </w:rPr>
        <w:t xml:space="preserve"> (2014)</w:t>
      </w:r>
      <w:r w:rsidR="008C6C93" w:rsidRPr="00E47DF3">
        <w:rPr>
          <w:rFonts w:ascii="Times New Roman" w:hAnsi="Times New Roman" w:cs="Times New Roman"/>
          <w:sz w:val="24"/>
          <w:szCs w:val="24"/>
        </w:rPr>
        <w:t>.</w:t>
      </w:r>
      <w:r w:rsidRPr="00E47DF3">
        <w:rPr>
          <w:rFonts w:ascii="Times New Roman" w:hAnsi="Times New Roman" w:cs="Times New Roman"/>
          <w:sz w:val="24"/>
          <w:szCs w:val="24"/>
        </w:rPr>
        <w:t xml:space="preserve"> Teoria Institucional e </w:t>
      </w:r>
      <w:proofErr w:type="spellStart"/>
      <w:r w:rsidRPr="00E47DF3">
        <w:rPr>
          <w:rFonts w:ascii="Times New Roman" w:hAnsi="Times New Roman" w:cs="Times New Roman"/>
          <w:sz w:val="24"/>
          <w:szCs w:val="24"/>
        </w:rPr>
        <w:t>disclosure</w:t>
      </w:r>
      <w:proofErr w:type="spellEnd"/>
      <w:r w:rsidRPr="00E47DF3">
        <w:rPr>
          <w:rFonts w:ascii="Times New Roman" w:hAnsi="Times New Roman" w:cs="Times New Roman"/>
          <w:sz w:val="24"/>
          <w:szCs w:val="24"/>
        </w:rPr>
        <w:t xml:space="preserve"> de sustentabilidade: uma investigação no setor de energia elétrica. </w:t>
      </w:r>
      <w:r w:rsidRPr="00E47DF3">
        <w:rPr>
          <w:rFonts w:ascii="Times New Roman" w:hAnsi="Times New Roman" w:cs="Times New Roman"/>
          <w:i/>
          <w:sz w:val="24"/>
          <w:szCs w:val="24"/>
        </w:rPr>
        <w:t>RACE</w:t>
      </w:r>
      <w:r w:rsidR="006D3F55" w:rsidRPr="00E47DF3">
        <w:rPr>
          <w:rFonts w:ascii="Times New Roman" w:hAnsi="Times New Roman" w:cs="Times New Roman"/>
          <w:sz w:val="24"/>
          <w:szCs w:val="24"/>
        </w:rPr>
        <w:t>.</w:t>
      </w:r>
      <w:r w:rsidRPr="00E47DF3">
        <w:rPr>
          <w:rFonts w:ascii="Times New Roman" w:hAnsi="Times New Roman" w:cs="Times New Roman"/>
          <w:sz w:val="24"/>
          <w:szCs w:val="24"/>
        </w:rPr>
        <w:t xml:space="preserve"> 14</w:t>
      </w:r>
      <w:r w:rsidR="008548DB" w:rsidRPr="00E47DF3">
        <w:rPr>
          <w:rFonts w:ascii="Times New Roman" w:hAnsi="Times New Roman" w:cs="Times New Roman"/>
          <w:sz w:val="24"/>
          <w:szCs w:val="24"/>
        </w:rPr>
        <w:t>(</w:t>
      </w:r>
      <w:r w:rsidRPr="00E47DF3">
        <w:rPr>
          <w:rFonts w:ascii="Times New Roman" w:hAnsi="Times New Roman" w:cs="Times New Roman"/>
          <w:sz w:val="24"/>
          <w:szCs w:val="24"/>
        </w:rPr>
        <w:t>3</w:t>
      </w:r>
      <w:r w:rsidR="008548DB" w:rsidRPr="00E47DF3">
        <w:rPr>
          <w:rFonts w:ascii="Times New Roman" w:hAnsi="Times New Roman" w:cs="Times New Roman"/>
          <w:sz w:val="24"/>
          <w:szCs w:val="24"/>
        </w:rPr>
        <w:t xml:space="preserve">), </w:t>
      </w:r>
      <w:r w:rsidR="00246EF6" w:rsidRPr="00E47DF3">
        <w:rPr>
          <w:rFonts w:ascii="Times New Roman" w:hAnsi="Times New Roman" w:cs="Times New Roman"/>
          <w:sz w:val="24"/>
          <w:szCs w:val="24"/>
        </w:rPr>
        <w:t>889-918.</w:t>
      </w:r>
    </w:p>
    <w:p w14:paraId="49F7DE36" w14:textId="03A7D65D" w:rsidR="00661710" w:rsidRPr="00E47DF3" w:rsidRDefault="00661710" w:rsidP="00791A32">
      <w:pPr>
        <w:spacing w:line="240" w:lineRule="auto"/>
        <w:jc w:val="both"/>
        <w:rPr>
          <w:rFonts w:ascii="Times New Roman" w:hAnsi="Times New Roman" w:cs="Times New Roman"/>
          <w:sz w:val="24"/>
          <w:szCs w:val="24"/>
        </w:rPr>
      </w:pPr>
      <w:r w:rsidRPr="00E47DF3">
        <w:rPr>
          <w:rFonts w:ascii="Times New Roman" w:hAnsi="Times New Roman" w:cs="Times New Roman"/>
          <w:sz w:val="24"/>
          <w:szCs w:val="24"/>
        </w:rPr>
        <w:t>P</w:t>
      </w:r>
      <w:r w:rsidR="00052C0A" w:rsidRPr="00E47DF3">
        <w:rPr>
          <w:rFonts w:ascii="Times New Roman" w:hAnsi="Times New Roman" w:cs="Times New Roman"/>
          <w:sz w:val="24"/>
          <w:szCs w:val="24"/>
        </w:rPr>
        <w:t>inho</w:t>
      </w:r>
      <w:r w:rsidRPr="00E47DF3">
        <w:rPr>
          <w:rFonts w:ascii="Times New Roman" w:hAnsi="Times New Roman" w:cs="Times New Roman"/>
          <w:sz w:val="24"/>
          <w:szCs w:val="24"/>
        </w:rPr>
        <w:t>, D</w:t>
      </w:r>
      <w:r w:rsidR="00052C0A" w:rsidRPr="00E47DF3">
        <w:rPr>
          <w:rFonts w:ascii="Times New Roman" w:hAnsi="Times New Roman" w:cs="Times New Roman"/>
          <w:sz w:val="24"/>
          <w:szCs w:val="24"/>
        </w:rPr>
        <w:t>.</w:t>
      </w:r>
      <w:r w:rsidR="00893AB6" w:rsidRPr="00E47DF3">
        <w:rPr>
          <w:rFonts w:ascii="Times New Roman" w:hAnsi="Times New Roman" w:cs="Times New Roman"/>
          <w:sz w:val="24"/>
          <w:szCs w:val="24"/>
        </w:rPr>
        <w:t xml:space="preserve"> B.</w:t>
      </w:r>
      <w:r w:rsidR="00052C0A" w:rsidRPr="00E47DF3">
        <w:rPr>
          <w:rFonts w:ascii="Times New Roman" w:hAnsi="Times New Roman" w:cs="Times New Roman"/>
          <w:sz w:val="24"/>
          <w:szCs w:val="24"/>
        </w:rPr>
        <w:t xml:space="preserve"> (1966)</w:t>
      </w:r>
      <w:r w:rsidR="008C6C93" w:rsidRPr="00E47DF3">
        <w:rPr>
          <w:rFonts w:ascii="Times New Roman" w:hAnsi="Times New Roman" w:cs="Times New Roman"/>
          <w:sz w:val="24"/>
          <w:szCs w:val="24"/>
        </w:rPr>
        <w:t>.</w:t>
      </w:r>
      <w:r w:rsidRPr="00E47DF3">
        <w:rPr>
          <w:rFonts w:ascii="Times New Roman" w:hAnsi="Times New Roman" w:cs="Times New Roman"/>
          <w:sz w:val="24"/>
          <w:szCs w:val="24"/>
        </w:rPr>
        <w:t xml:space="preserve"> </w:t>
      </w:r>
      <w:r w:rsidRPr="00E47DF3">
        <w:rPr>
          <w:rFonts w:ascii="Times New Roman" w:hAnsi="Times New Roman" w:cs="Times New Roman"/>
          <w:i/>
          <w:sz w:val="24"/>
          <w:szCs w:val="24"/>
        </w:rPr>
        <w:t>A doutrina cooperativa nos regimes capitalista e socialista</w:t>
      </w:r>
      <w:r w:rsidRPr="00E47DF3">
        <w:rPr>
          <w:rFonts w:ascii="Times New Roman" w:hAnsi="Times New Roman" w:cs="Times New Roman"/>
          <w:sz w:val="24"/>
          <w:szCs w:val="24"/>
        </w:rPr>
        <w:t>. São Paulo: Pioneira.</w:t>
      </w:r>
    </w:p>
    <w:p w14:paraId="1B4BB739" w14:textId="7D5F7397" w:rsidR="00CD1EE5" w:rsidRPr="00E47DF3" w:rsidRDefault="00CD1EE5" w:rsidP="00791A32">
      <w:pPr>
        <w:spacing w:line="240" w:lineRule="auto"/>
        <w:jc w:val="both"/>
        <w:rPr>
          <w:rFonts w:ascii="Times New Roman" w:hAnsi="Times New Roman" w:cs="Times New Roman"/>
          <w:sz w:val="24"/>
          <w:szCs w:val="24"/>
        </w:rPr>
      </w:pPr>
      <w:r w:rsidRPr="00E47DF3">
        <w:rPr>
          <w:rFonts w:ascii="Times New Roman" w:hAnsi="Times New Roman" w:cs="Times New Roman"/>
          <w:sz w:val="24"/>
          <w:szCs w:val="24"/>
        </w:rPr>
        <w:t>R</w:t>
      </w:r>
      <w:r w:rsidR="00052C0A" w:rsidRPr="00E47DF3">
        <w:rPr>
          <w:rFonts w:ascii="Times New Roman" w:hAnsi="Times New Roman" w:cs="Times New Roman"/>
          <w:sz w:val="24"/>
          <w:szCs w:val="24"/>
        </w:rPr>
        <w:t>over</w:t>
      </w:r>
      <w:r w:rsidRPr="00E47DF3">
        <w:rPr>
          <w:rFonts w:ascii="Times New Roman" w:hAnsi="Times New Roman" w:cs="Times New Roman"/>
          <w:sz w:val="24"/>
          <w:szCs w:val="24"/>
        </w:rPr>
        <w:t>, S</w:t>
      </w:r>
      <w:r w:rsidR="00052C0A" w:rsidRPr="00E47DF3">
        <w:rPr>
          <w:rFonts w:ascii="Times New Roman" w:hAnsi="Times New Roman" w:cs="Times New Roman"/>
          <w:sz w:val="24"/>
          <w:szCs w:val="24"/>
        </w:rPr>
        <w:t>.,</w:t>
      </w:r>
      <w:r w:rsidRPr="00E47DF3">
        <w:rPr>
          <w:rFonts w:ascii="Times New Roman" w:hAnsi="Times New Roman" w:cs="Times New Roman"/>
          <w:sz w:val="24"/>
          <w:szCs w:val="24"/>
        </w:rPr>
        <w:t xml:space="preserve"> </w:t>
      </w:r>
      <w:proofErr w:type="spellStart"/>
      <w:r w:rsidRPr="00E47DF3">
        <w:rPr>
          <w:rFonts w:ascii="Times New Roman" w:hAnsi="Times New Roman" w:cs="Times New Roman"/>
          <w:sz w:val="24"/>
          <w:szCs w:val="24"/>
        </w:rPr>
        <w:t>T</w:t>
      </w:r>
      <w:r w:rsidR="00052C0A" w:rsidRPr="00E47DF3">
        <w:rPr>
          <w:rFonts w:ascii="Times New Roman" w:hAnsi="Times New Roman" w:cs="Times New Roman"/>
          <w:sz w:val="24"/>
          <w:szCs w:val="24"/>
        </w:rPr>
        <w:t>omazzia</w:t>
      </w:r>
      <w:proofErr w:type="spellEnd"/>
      <w:r w:rsidRPr="00E47DF3">
        <w:rPr>
          <w:rFonts w:ascii="Times New Roman" w:hAnsi="Times New Roman" w:cs="Times New Roman"/>
          <w:sz w:val="24"/>
          <w:szCs w:val="24"/>
        </w:rPr>
        <w:t>, E</w:t>
      </w:r>
      <w:r w:rsidR="00052C0A" w:rsidRPr="00E47DF3">
        <w:rPr>
          <w:rFonts w:ascii="Times New Roman" w:hAnsi="Times New Roman" w:cs="Times New Roman"/>
          <w:sz w:val="24"/>
          <w:szCs w:val="24"/>
        </w:rPr>
        <w:t>.</w:t>
      </w:r>
      <w:r w:rsidRPr="00E47DF3">
        <w:rPr>
          <w:rFonts w:ascii="Times New Roman" w:hAnsi="Times New Roman" w:cs="Times New Roman"/>
          <w:sz w:val="24"/>
          <w:szCs w:val="24"/>
        </w:rPr>
        <w:t xml:space="preserve"> C.; M</w:t>
      </w:r>
      <w:r w:rsidR="00052C0A" w:rsidRPr="00E47DF3">
        <w:rPr>
          <w:rFonts w:ascii="Times New Roman" w:hAnsi="Times New Roman" w:cs="Times New Roman"/>
          <w:sz w:val="24"/>
          <w:szCs w:val="24"/>
        </w:rPr>
        <w:t>urcia</w:t>
      </w:r>
      <w:r w:rsidRPr="00E47DF3">
        <w:rPr>
          <w:rFonts w:ascii="Times New Roman" w:hAnsi="Times New Roman" w:cs="Times New Roman"/>
          <w:sz w:val="24"/>
          <w:szCs w:val="24"/>
        </w:rPr>
        <w:t>, F</w:t>
      </w:r>
      <w:r w:rsidR="00052C0A" w:rsidRPr="00E47DF3">
        <w:rPr>
          <w:rFonts w:ascii="Times New Roman" w:hAnsi="Times New Roman" w:cs="Times New Roman"/>
          <w:sz w:val="24"/>
          <w:szCs w:val="24"/>
        </w:rPr>
        <w:t>.</w:t>
      </w:r>
      <w:r w:rsidRPr="00E47DF3">
        <w:rPr>
          <w:rFonts w:ascii="Times New Roman" w:hAnsi="Times New Roman" w:cs="Times New Roman"/>
          <w:sz w:val="24"/>
          <w:szCs w:val="24"/>
        </w:rPr>
        <w:t xml:space="preserve"> </w:t>
      </w:r>
      <w:proofErr w:type="gramStart"/>
      <w:r w:rsidRPr="00E47DF3">
        <w:rPr>
          <w:rFonts w:ascii="Times New Roman" w:hAnsi="Times New Roman" w:cs="Times New Roman"/>
          <w:sz w:val="24"/>
          <w:szCs w:val="24"/>
        </w:rPr>
        <w:t>D.</w:t>
      </w:r>
      <w:proofErr w:type="gramEnd"/>
      <w:r w:rsidR="00637869">
        <w:rPr>
          <w:rFonts w:ascii="Times New Roman" w:hAnsi="Times New Roman" w:cs="Times New Roman"/>
          <w:sz w:val="24"/>
          <w:szCs w:val="24"/>
        </w:rPr>
        <w:t>,</w:t>
      </w:r>
      <w:r w:rsidR="00052C0A" w:rsidRPr="00E47DF3">
        <w:rPr>
          <w:rFonts w:ascii="Times New Roman" w:hAnsi="Times New Roman" w:cs="Times New Roman"/>
          <w:sz w:val="24"/>
          <w:szCs w:val="24"/>
        </w:rPr>
        <w:t xml:space="preserve"> &amp;</w:t>
      </w:r>
      <w:r w:rsidRPr="00E47DF3">
        <w:rPr>
          <w:rFonts w:ascii="Times New Roman" w:hAnsi="Times New Roman" w:cs="Times New Roman"/>
          <w:sz w:val="24"/>
          <w:szCs w:val="24"/>
        </w:rPr>
        <w:t xml:space="preserve"> B</w:t>
      </w:r>
      <w:r w:rsidR="00052C0A" w:rsidRPr="00E47DF3">
        <w:rPr>
          <w:rFonts w:ascii="Times New Roman" w:hAnsi="Times New Roman" w:cs="Times New Roman"/>
          <w:sz w:val="24"/>
          <w:szCs w:val="24"/>
        </w:rPr>
        <w:t>orba</w:t>
      </w:r>
      <w:r w:rsidRPr="00E47DF3">
        <w:rPr>
          <w:rFonts w:ascii="Times New Roman" w:hAnsi="Times New Roman" w:cs="Times New Roman"/>
          <w:sz w:val="24"/>
          <w:szCs w:val="24"/>
        </w:rPr>
        <w:t>, J</w:t>
      </w:r>
      <w:r w:rsidR="00052C0A" w:rsidRPr="00E47DF3">
        <w:rPr>
          <w:rFonts w:ascii="Times New Roman" w:hAnsi="Times New Roman" w:cs="Times New Roman"/>
          <w:sz w:val="24"/>
          <w:szCs w:val="24"/>
        </w:rPr>
        <w:t>.</w:t>
      </w:r>
      <w:r w:rsidRPr="00E47DF3">
        <w:rPr>
          <w:rFonts w:ascii="Times New Roman" w:hAnsi="Times New Roman" w:cs="Times New Roman"/>
          <w:sz w:val="24"/>
          <w:szCs w:val="24"/>
        </w:rPr>
        <w:t xml:space="preserve"> A.</w:t>
      </w:r>
      <w:r w:rsidR="00052C0A" w:rsidRPr="00E47DF3">
        <w:rPr>
          <w:rFonts w:ascii="Times New Roman" w:hAnsi="Times New Roman" w:cs="Times New Roman"/>
          <w:sz w:val="24"/>
          <w:szCs w:val="24"/>
        </w:rPr>
        <w:t xml:space="preserve"> (2012)</w:t>
      </w:r>
      <w:r w:rsidR="00D83809" w:rsidRPr="00E47DF3">
        <w:rPr>
          <w:rFonts w:ascii="Times New Roman" w:hAnsi="Times New Roman" w:cs="Times New Roman"/>
          <w:sz w:val="24"/>
          <w:szCs w:val="24"/>
        </w:rPr>
        <w:t>.</w:t>
      </w:r>
      <w:r w:rsidRPr="00E47DF3">
        <w:rPr>
          <w:rFonts w:ascii="Times New Roman" w:hAnsi="Times New Roman" w:cs="Times New Roman"/>
          <w:sz w:val="24"/>
          <w:szCs w:val="24"/>
        </w:rPr>
        <w:t xml:space="preserve"> Explicações para a divulgação voluntária ambiental no Brasil utilizando a análise de regressão em painel. </w:t>
      </w:r>
      <w:r w:rsidRPr="00E47DF3">
        <w:rPr>
          <w:rFonts w:ascii="Times New Roman" w:hAnsi="Times New Roman" w:cs="Times New Roman"/>
          <w:i/>
          <w:sz w:val="24"/>
          <w:szCs w:val="24"/>
        </w:rPr>
        <w:t>R. Adm</w:t>
      </w:r>
      <w:proofErr w:type="gramStart"/>
      <w:r w:rsidR="00E526BB" w:rsidRPr="00E47DF3">
        <w:rPr>
          <w:rFonts w:ascii="Times New Roman" w:hAnsi="Times New Roman" w:cs="Times New Roman"/>
          <w:i/>
          <w:sz w:val="24"/>
          <w:szCs w:val="24"/>
        </w:rPr>
        <w:t>.,</w:t>
      </w:r>
      <w:proofErr w:type="gramEnd"/>
      <w:r w:rsidRPr="00E47DF3">
        <w:rPr>
          <w:rFonts w:ascii="Times New Roman" w:hAnsi="Times New Roman" w:cs="Times New Roman"/>
          <w:sz w:val="24"/>
          <w:szCs w:val="24"/>
        </w:rPr>
        <w:t xml:space="preserve"> 47</w:t>
      </w:r>
      <w:r w:rsidR="00E526BB" w:rsidRPr="00E47DF3">
        <w:rPr>
          <w:rFonts w:ascii="Times New Roman" w:hAnsi="Times New Roman" w:cs="Times New Roman"/>
          <w:sz w:val="24"/>
          <w:szCs w:val="24"/>
        </w:rPr>
        <w:t>(</w:t>
      </w:r>
      <w:r w:rsidRPr="00E47DF3">
        <w:rPr>
          <w:rFonts w:ascii="Times New Roman" w:hAnsi="Times New Roman" w:cs="Times New Roman"/>
          <w:sz w:val="24"/>
          <w:szCs w:val="24"/>
        </w:rPr>
        <w:t>2</w:t>
      </w:r>
      <w:r w:rsidR="00E526BB" w:rsidRPr="00E47DF3">
        <w:rPr>
          <w:rFonts w:ascii="Times New Roman" w:hAnsi="Times New Roman" w:cs="Times New Roman"/>
          <w:sz w:val="24"/>
          <w:szCs w:val="24"/>
        </w:rPr>
        <w:t>),</w:t>
      </w:r>
      <w:r w:rsidRPr="00E47DF3">
        <w:rPr>
          <w:rFonts w:ascii="Times New Roman" w:hAnsi="Times New Roman" w:cs="Times New Roman"/>
          <w:sz w:val="24"/>
          <w:szCs w:val="24"/>
        </w:rPr>
        <w:t xml:space="preserve"> 217-230.</w:t>
      </w:r>
    </w:p>
    <w:p w14:paraId="2F2EEA2F" w14:textId="51E260DD" w:rsidR="008A7919" w:rsidRPr="00E47DF3" w:rsidRDefault="008A7919" w:rsidP="00791A32">
      <w:pPr>
        <w:spacing w:line="240" w:lineRule="auto"/>
        <w:jc w:val="both"/>
        <w:rPr>
          <w:rFonts w:ascii="Times New Roman" w:hAnsi="Times New Roman" w:cs="Times New Roman"/>
          <w:sz w:val="24"/>
          <w:szCs w:val="24"/>
        </w:rPr>
      </w:pPr>
      <w:r w:rsidRPr="00E47DF3">
        <w:rPr>
          <w:rFonts w:ascii="Times New Roman" w:hAnsi="Times New Roman" w:cs="Times New Roman"/>
          <w:sz w:val="24"/>
          <w:szCs w:val="24"/>
        </w:rPr>
        <w:t>S</w:t>
      </w:r>
      <w:r w:rsidR="00B44D56" w:rsidRPr="00E47DF3">
        <w:rPr>
          <w:rFonts w:ascii="Times New Roman" w:hAnsi="Times New Roman" w:cs="Times New Roman"/>
          <w:sz w:val="24"/>
          <w:szCs w:val="24"/>
        </w:rPr>
        <w:t>ampaio</w:t>
      </w:r>
      <w:r w:rsidR="006D3F55" w:rsidRPr="00E47DF3">
        <w:rPr>
          <w:rFonts w:ascii="Times New Roman" w:hAnsi="Times New Roman" w:cs="Times New Roman"/>
          <w:sz w:val="24"/>
          <w:szCs w:val="24"/>
        </w:rPr>
        <w:t>, M</w:t>
      </w:r>
      <w:r w:rsidR="00B44D56" w:rsidRPr="00E47DF3">
        <w:rPr>
          <w:rFonts w:ascii="Times New Roman" w:hAnsi="Times New Roman" w:cs="Times New Roman"/>
          <w:sz w:val="24"/>
          <w:szCs w:val="24"/>
        </w:rPr>
        <w:t>.</w:t>
      </w:r>
      <w:r w:rsidR="006D3F55" w:rsidRPr="00E47DF3">
        <w:rPr>
          <w:rFonts w:ascii="Times New Roman" w:hAnsi="Times New Roman" w:cs="Times New Roman"/>
          <w:sz w:val="24"/>
          <w:szCs w:val="24"/>
        </w:rPr>
        <w:t xml:space="preserve"> S.</w:t>
      </w:r>
      <w:r w:rsidR="00B44D56" w:rsidRPr="00E47DF3">
        <w:rPr>
          <w:rFonts w:ascii="Times New Roman" w:hAnsi="Times New Roman" w:cs="Times New Roman"/>
          <w:sz w:val="24"/>
          <w:szCs w:val="24"/>
        </w:rPr>
        <w:t>,</w:t>
      </w:r>
      <w:r w:rsidR="006D3F55" w:rsidRPr="00E47DF3">
        <w:rPr>
          <w:rFonts w:ascii="Times New Roman" w:hAnsi="Times New Roman" w:cs="Times New Roman"/>
          <w:sz w:val="24"/>
          <w:szCs w:val="24"/>
        </w:rPr>
        <w:t xml:space="preserve"> G</w:t>
      </w:r>
      <w:r w:rsidR="00B44D56" w:rsidRPr="00E47DF3">
        <w:rPr>
          <w:rFonts w:ascii="Times New Roman" w:hAnsi="Times New Roman" w:cs="Times New Roman"/>
          <w:sz w:val="24"/>
          <w:szCs w:val="24"/>
        </w:rPr>
        <w:t>omes</w:t>
      </w:r>
      <w:r w:rsidR="006D3F55" w:rsidRPr="00E47DF3">
        <w:rPr>
          <w:rFonts w:ascii="Times New Roman" w:hAnsi="Times New Roman" w:cs="Times New Roman"/>
          <w:sz w:val="24"/>
          <w:szCs w:val="24"/>
        </w:rPr>
        <w:t>, S</w:t>
      </w:r>
      <w:r w:rsidR="00B44D56" w:rsidRPr="00E47DF3">
        <w:rPr>
          <w:rFonts w:ascii="Times New Roman" w:hAnsi="Times New Roman" w:cs="Times New Roman"/>
          <w:sz w:val="24"/>
          <w:szCs w:val="24"/>
        </w:rPr>
        <w:t>.</w:t>
      </w:r>
      <w:r w:rsidR="006D3F55" w:rsidRPr="00E47DF3">
        <w:rPr>
          <w:rFonts w:ascii="Times New Roman" w:hAnsi="Times New Roman" w:cs="Times New Roman"/>
          <w:sz w:val="24"/>
          <w:szCs w:val="24"/>
        </w:rPr>
        <w:t xml:space="preserve"> M. S.</w:t>
      </w:r>
      <w:r w:rsidR="00B44D56" w:rsidRPr="00E47DF3">
        <w:rPr>
          <w:rFonts w:ascii="Times New Roman" w:hAnsi="Times New Roman" w:cs="Times New Roman"/>
          <w:sz w:val="24"/>
          <w:szCs w:val="24"/>
        </w:rPr>
        <w:t xml:space="preserve">, </w:t>
      </w:r>
      <w:proofErr w:type="gramStart"/>
      <w:r w:rsidR="006D3F55" w:rsidRPr="00E47DF3">
        <w:rPr>
          <w:rFonts w:ascii="Times New Roman" w:hAnsi="Times New Roman" w:cs="Times New Roman"/>
          <w:sz w:val="24"/>
          <w:szCs w:val="24"/>
        </w:rPr>
        <w:t>B</w:t>
      </w:r>
      <w:r w:rsidR="00B44D56" w:rsidRPr="00E47DF3">
        <w:rPr>
          <w:rFonts w:ascii="Times New Roman" w:hAnsi="Times New Roman" w:cs="Times New Roman"/>
          <w:sz w:val="24"/>
          <w:szCs w:val="24"/>
        </w:rPr>
        <w:t>runi</w:t>
      </w:r>
      <w:r w:rsidR="006D3F55" w:rsidRPr="00E47DF3">
        <w:rPr>
          <w:rFonts w:ascii="Times New Roman" w:hAnsi="Times New Roman" w:cs="Times New Roman"/>
          <w:sz w:val="24"/>
          <w:szCs w:val="24"/>
        </w:rPr>
        <w:t>,</w:t>
      </w:r>
      <w:proofErr w:type="gramEnd"/>
      <w:r w:rsidR="006D3F55" w:rsidRPr="00E47DF3">
        <w:rPr>
          <w:rFonts w:ascii="Times New Roman" w:hAnsi="Times New Roman" w:cs="Times New Roman"/>
          <w:sz w:val="24"/>
          <w:szCs w:val="24"/>
        </w:rPr>
        <w:t xml:space="preserve"> A</w:t>
      </w:r>
      <w:r w:rsidR="00B44D56" w:rsidRPr="00E47DF3">
        <w:rPr>
          <w:rFonts w:ascii="Times New Roman" w:hAnsi="Times New Roman" w:cs="Times New Roman"/>
          <w:sz w:val="24"/>
          <w:szCs w:val="24"/>
        </w:rPr>
        <w:t>.</w:t>
      </w:r>
      <w:r w:rsidR="006D3F55" w:rsidRPr="00E47DF3">
        <w:rPr>
          <w:rFonts w:ascii="Times New Roman" w:hAnsi="Times New Roman" w:cs="Times New Roman"/>
          <w:sz w:val="24"/>
          <w:szCs w:val="24"/>
        </w:rPr>
        <w:t xml:space="preserve"> L.</w:t>
      </w:r>
      <w:r w:rsidR="00637869">
        <w:rPr>
          <w:rFonts w:ascii="Times New Roman" w:hAnsi="Times New Roman" w:cs="Times New Roman"/>
          <w:sz w:val="24"/>
          <w:szCs w:val="24"/>
        </w:rPr>
        <w:t>,</w:t>
      </w:r>
      <w:r w:rsidR="00B44D56" w:rsidRPr="00E47DF3">
        <w:rPr>
          <w:rFonts w:ascii="Times New Roman" w:hAnsi="Times New Roman" w:cs="Times New Roman"/>
          <w:sz w:val="24"/>
          <w:szCs w:val="24"/>
        </w:rPr>
        <w:t xml:space="preserve"> &amp; </w:t>
      </w:r>
      <w:r w:rsidR="006D3F55" w:rsidRPr="00E47DF3">
        <w:rPr>
          <w:rFonts w:ascii="Times New Roman" w:hAnsi="Times New Roman" w:cs="Times New Roman"/>
          <w:sz w:val="24"/>
          <w:szCs w:val="24"/>
        </w:rPr>
        <w:t>D</w:t>
      </w:r>
      <w:r w:rsidR="00B44D56" w:rsidRPr="00E47DF3">
        <w:rPr>
          <w:rFonts w:ascii="Times New Roman" w:hAnsi="Times New Roman" w:cs="Times New Roman"/>
          <w:sz w:val="24"/>
          <w:szCs w:val="24"/>
        </w:rPr>
        <w:t xml:space="preserve">ias </w:t>
      </w:r>
      <w:r w:rsidR="006D3F55" w:rsidRPr="00E47DF3">
        <w:rPr>
          <w:rFonts w:ascii="Times New Roman" w:hAnsi="Times New Roman" w:cs="Times New Roman"/>
          <w:sz w:val="24"/>
          <w:szCs w:val="24"/>
        </w:rPr>
        <w:t>F</w:t>
      </w:r>
      <w:r w:rsidR="00B44D56" w:rsidRPr="00E47DF3">
        <w:rPr>
          <w:rFonts w:ascii="Times New Roman" w:hAnsi="Times New Roman" w:cs="Times New Roman"/>
          <w:sz w:val="24"/>
          <w:szCs w:val="24"/>
        </w:rPr>
        <w:t>ilho</w:t>
      </w:r>
      <w:r w:rsidR="006D3F55" w:rsidRPr="00E47DF3">
        <w:rPr>
          <w:rFonts w:ascii="Times New Roman" w:hAnsi="Times New Roman" w:cs="Times New Roman"/>
          <w:sz w:val="24"/>
          <w:szCs w:val="24"/>
        </w:rPr>
        <w:t>, J</w:t>
      </w:r>
      <w:r w:rsidR="00B44D56" w:rsidRPr="00E47DF3">
        <w:rPr>
          <w:rFonts w:ascii="Times New Roman" w:hAnsi="Times New Roman" w:cs="Times New Roman"/>
          <w:sz w:val="24"/>
          <w:szCs w:val="24"/>
        </w:rPr>
        <w:t>.</w:t>
      </w:r>
      <w:r w:rsidR="006D3F55" w:rsidRPr="00E47DF3">
        <w:rPr>
          <w:rFonts w:ascii="Times New Roman" w:hAnsi="Times New Roman" w:cs="Times New Roman"/>
          <w:sz w:val="24"/>
          <w:szCs w:val="24"/>
        </w:rPr>
        <w:t xml:space="preserve"> M.</w:t>
      </w:r>
      <w:r w:rsidR="00B44D56" w:rsidRPr="00E47DF3">
        <w:rPr>
          <w:rFonts w:ascii="Times New Roman" w:hAnsi="Times New Roman" w:cs="Times New Roman"/>
          <w:sz w:val="24"/>
          <w:szCs w:val="24"/>
        </w:rPr>
        <w:t xml:space="preserve"> (2012)</w:t>
      </w:r>
      <w:r w:rsidR="00D83809" w:rsidRPr="00E47DF3">
        <w:rPr>
          <w:rFonts w:ascii="Times New Roman" w:hAnsi="Times New Roman" w:cs="Times New Roman"/>
          <w:sz w:val="24"/>
          <w:szCs w:val="24"/>
        </w:rPr>
        <w:t>.</w:t>
      </w:r>
      <w:r w:rsidR="006D3F55" w:rsidRPr="00E47DF3">
        <w:rPr>
          <w:rFonts w:ascii="Times New Roman" w:hAnsi="Times New Roman" w:cs="Times New Roman"/>
          <w:sz w:val="24"/>
          <w:szCs w:val="24"/>
        </w:rPr>
        <w:t xml:space="preserve"> Evidenciação de informações socioambientais e isomorfismo: um estudo com mineradoras brasileiras. </w:t>
      </w:r>
      <w:proofErr w:type="gramStart"/>
      <w:r w:rsidR="006D3F55" w:rsidRPr="00E47DF3">
        <w:rPr>
          <w:rFonts w:ascii="Times New Roman" w:hAnsi="Times New Roman" w:cs="Times New Roman"/>
          <w:i/>
          <w:sz w:val="24"/>
          <w:szCs w:val="24"/>
        </w:rPr>
        <w:t>Revista Universo Contábil</w:t>
      </w:r>
      <w:r w:rsidR="00CF0B3F" w:rsidRPr="00E47DF3">
        <w:rPr>
          <w:rFonts w:ascii="Times New Roman" w:hAnsi="Times New Roman" w:cs="Times New Roman"/>
          <w:sz w:val="24"/>
          <w:szCs w:val="24"/>
        </w:rPr>
        <w:t xml:space="preserve">, </w:t>
      </w:r>
      <w:r w:rsidR="006D3F55" w:rsidRPr="00E47DF3">
        <w:rPr>
          <w:rFonts w:ascii="Times New Roman" w:hAnsi="Times New Roman" w:cs="Times New Roman"/>
          <w:sz w:val="24"/>
          <w:szCs w:val="24"/>
        </w:rPr>
        <w:t>8</w:t>
      </w:r>
      <w:r w:rsidR="00CF0B3F" w:rsidRPr="00E47DF3">
        <w:rPr>
          <w:rFonts w:ascii="Times New Roman" w:hAnsi="Times New Roman" w:cs="Times New Roman"/>
          <w:sz w:val="24"/>
          <w:szCs w:val="24"/>
        </w:rPr>
        <w:t>(</w:t>
      </w:r>
      <w:r w:rsidR="006D3F55" w:rsidRPr="00E47DF3">
        <w:rPr>
          <w:rFonts w:ascii="Times New Roman" w:hAnsi="Times New Roman" w:cs="Times New Roman"/>
          <w:sz w:val="24"/>
          <w:szCs w:val="24"/>
        </w:rPr>
        <w:t>1</w:t>
      </w:r>
      <w:r w:rsidR="00CF0B3F" w:rsidRPr="00E47DF3">
        <w:rPr>
          <w:rFonts w:ascii="Times New Roman" w:hAnsi="Times New Roman" w:cs="Times New Roman"/>
          <w:sz w:val="24"/>
          <w:szCs w:val="24"/>
        </w:rPr>
        <w:t>), 1</w:t>
      </w:r>
      <w:r w:rsidR="006D3F55" w:rsidRPr="00E47DF3">
        <w:rPr>
          <w:rFonts w:ascii="Times New Roman" w:hAnsi="Times New Roman" w:cs="Times New Roman"/>
          <w:sz w:val="24"/>
          <w:szCs w:val="24"/>
        </w:rPr>
        <w:t>05-122</w:t>
      </w:r>
      <w:proofErr w:type="gramEnd"/>
      <w:r w:rsidR="00CF0B3F" w:rsidRPr="00E47DF3">
        <w:rPr>
          <w:rFonts w:ascii="Times New Roman" w:hAnsi="Times New Roman" w:cs="Times New Roman"/>
          <w:sz w:val="24"/>
          <w:szCs w:val="24"/>
        </w:rPr>
        <w:t>.</w:t>
      </w:r>
    </w:p>
    <w:p w14:paraId="0B25F852" w14:textId="02272BFD" w:rsidR="00204489" w:rsidRPr="00E47DF3" w:rsidRDefault="00204489" w:rsidP="00791A32">
      <w:pPr>
        <w:spacing w:line="240" w:lineRule="auto"/>
        <w:jc w:val="both"/>
        <w:rPr>
          <w:rFonts w:ascii="Times New Roman" w:hAnsi="Times New Roman" w:cs="Times New Roman"/>
          <w:sz w:val="24"/>
          <w:szCs w:val="24"/>
          <w:lang w:val="en-US"/>
        </w:rPr>
      </w:pPr>
      <w:r w:rsidRPr="00E47DF3">
        <w:rPr>
          <w:rFonts w:ascii="Times New Roman" w:hAnsi="Times New Roman" w:cs="Times New Roman"/>
          <w:sz w:val="24"/>
          <w:szCs w:val="24"/>
        </w:rPr>
        <w:t>SEBRAE – Serviço Brasileiro de Apoio às Micro e Pequenas Empresas</w:t>
      </w:r>
      <w:r w:rsidR="001C0682" w:rsidRPr="00E47DF3">
        <w:rPr>
          <w:rFonts w:ascii="Times New Roman" w:hAnsi="Times New Roman" w:cs="Times New Roman"/>
          <w:sz w:val="24"/>
          <w:szCs w:val="24"/>
        </w:rPr>
        <w:t xml:space="preserve"> (2014)</w:t>
      </w:r>
      <w:r w:rsidRPr="00E47DF3">
        <w:rPr>
          <w:rFonts w:ascii="Times New Roman" w:hAnsi="Times New Roman" w:cs="Times New Roman"/>
          <w:sz w:val="24"/>
          <w:szCs w:val="24"/>
        </w:rPr>
        <w:t xml:space="preserve">. </w:t>
      </w:r>
      <w:proofErr w:type="spellStart"/>
      <w:r w:rsidRPr="00E47DF3">
        <w:rPr>
          <w:rFonts w:ascii="Times New Roman" w:hAnsi="Times New Roman" w:cs="Times New Roman"/>
          <w:i/>
          <w:sz w:val="24"/>
          <w:szCs w:val="24"/>
          <w:lang w:val="en-US"/>
        </w:rPr>
        <w:t>Série</w:t>
      </w:r>
      <w:proofErr w:type="spellEnd"/>
      <w:r w:rsidRPr="00E47DF3">
        <w:rPr>
          <w:rFonts w:ascii="Times New Roman" w:hAnsi="Times New Roman" w:cs="Times New Roman"/>
          <w:i/>
          <w:sz w:val="24"/>
          <w:szCs w:val="24"/>
          <w:lang w:val="en-US"/>
        </w:rPr>
        <w:t xml:space="preserve"> </w:t>
      </w:r>
      <w:proofErr w:type="spellStart"/>
      <w:r w:rsidRPr="00E47DF3">
        <w:rPr>
          <w:rFonts w:ascii="Times New Roman" w:hAnsi="Times New Roman" w:cs="Times New Roman"/>
          <w:i/>
          <w:sz w:val="24"/>
          <w:szCs w:val="24"/>
          <w:lang w:val="en-US"/>
        </w:rPr>
        <w:t>Empreendimentos</w:t>
      </w:r>
      <w:proofErr w:type="spellEnd"/>
      <w:r w:rsidRPr="00E47DF3">
        <w:rPr>
          <w:rFonts w:ascii="Times New Roman" w:hAnsi="Times New Roman" w:cs="Times New Roman"/>
          <w:i/>
          <w:sz w:val="24"/>
          <w:szCs w:val="24"/>
          <w:lang w:val="en-US"/>
        </w:rPr>
        <w:t xml:space="preserve"> </w:t>
      </w:r>
      <w:proofErr w:type="spellStart"/>
      <w:r w:rsidRPr="00E47DF3">
        <w:rPr>
          <w:rFonts w:ascii="Times New Roman" w:hAnsi="Times New Roman" w:cs="Times New Roman"/>
          <w:i/>
          <w:sz w:val="24"/>
          <w:szCs w:val="24"/>
          <w:lang w:val="en-US"/>
        </w:rPr>
        <w:t>Coletivos</w:t>
      </w:r>
      <w:proofErr w:type="spellEnd"/>
      <w:r w:rsidRPr="00E47DF3">
        <w:rPr>
          <w:rFonts w:ascii="Times New Roman" w:hAnsi="Times New Roman" w:cs="Times New Roman"/>
          <w:i/>
          <w:sz w:val="24"/>
          <w:szCs w:val="24"/>
          <w:lang w:val="en-US"/>
        </w:rPr>
        <w:t xml:space="preserve">: </w:t>
      </w:r>
      <w:proofErr w:type="spellStart"/>
      <w:r w:rsidRPr="00E47DF3">
        <w:rPr>
          <w:rFonts w:ascii="Times New Roman" w:hAnsi="Times New Roman" w:cs="Times New Roman"/>
          <w:i/>
          <w:sz w:val="24"/>
          <w:szCs w:val="24"/>
          <w:lang w:val="en-US"/>
        </w:rPr>
        <w:t>Cooperativa</w:t>
      </w:r>
      <w:proofErr w:type="spellEnd"/>
      <w:r w:rsidRPr="00E47DF3">
        <w:rPr>
          <w:rFonts w:ascii="Times New Roman" w:hAnsi="Times New Roman" w:cs="Times New Roman"/>
          <w:sz w:val="24"/>
          <w:szCs w:val="24"/>
          <w:lang w:val="en-US"/>
        </w:rPr>
        <w:t>.</w:t>
      </w:r>
    </w:p>
    <w:p w14:paraId="6187CCDB" w14:textId="74AAE59C" w:rsidR="00906A16" w:rsidRPr="00E47DF3" w:rsidRDefault="00906A16" w:rsidP="00791A32">
      <w:pPr>
        <w:spacing w:line="240" w:lineRule="auto"/>
        <w:jc w:val="both"/>
        <w:rPr>
          <w:rFonts w:ascii="Times New Roman" w:hAnsi="Times New Roman" w:cs="Times New Roman"/>
          <w:sz w:val="24"/>
          <w:szCs w:val="24"/>
          <w:lang w:val="en-US"/>
        </w:rPr>
      </w:pPr>
      <w:proofErr w:type="gramStart"/>
      <w:r w:rsidRPr="00E47DF3">
        <w:rPr>
          <w:rFonts w:ascii="Times New Roman" w:hAnsi="Times New Roman" w:cs="Times New Roman"/>
          <w:sz w:val="24"/>
          <w:szCs w:val="24"/>
          <w:lang w:val="en-US"/>
        </w:rPr>
        <w:t>V</w:t>
      </w:r>
      <w:r w:rsidR="002846B1" w:rsidRPr="00E47DF3">
        <w:rPr>
          <w:rFonts w:ascii="Times New Roman" w:hAnsi="Times New Roman" w:cs="Times New Roman"/>
          <w:sz w:val="24"/>
          <w:szCs w:val="24"/>
          <w:lang w:val="en-US"/>
        </w:rPr>
        <w:t>illiers</w:t>
      </w:r>
      <w:r w:rsidRPr="00E47DF3">
        <w:rPr>
          <w:rFonts w:ascii="Times New Roman" w:hAnsi="Times New Roman" w:cs="Times New Roman"/>
          <w:sz w:val="24"/>
          <w:szCs w:val="24"/>
          <w:lang w:val="en-US"/>
        </w:rPr>
        <w:t>, C</w:t>
      </w:r>
      <w:r w:rsidR="002846B1" w:rsidRPr="00E47DF3">
        <w:rPr>
          <w:rFonts w:ascii="Times New Roman" w:hAnsi="Times New Roman" w:cs="Times New Roman"/>
          <w:sz w:val="24"/>
          <w:szCs w:val="24"/>
          <w:lang w:val="en-US"/>
        </w:rPr>
        <w:t>.</w:t>
      </w:r>
      <w:r w:rsidR="00637869">
        <w:rPr>
          <w:rFonts w:ascii="Times New Roman" w:hAnsi="Times New Roman" w:cs="Times New Roman"/>
          <w:sz w:val="24"/>
          <w:szCs w:val="24"/>
          <w:lang w:val="en-US"/>
        </w:rPr>
        <w:t>,</w:t>
      </w:r>
      <w:r w:rsidR="002846B1" w:rsidRPr="00E47DF3">
        <w:rPr>
          <w:rFonts w:ascii="Times New Roman" w:hAnsi="Times New Roman" w:cs="Times New Roman"/>
          <w:sz w:val="24"/>
          <w:szCs w:val="24"/>
          <w:lang w:val="en-US"/>
        </w:rPr>
        <w:t xml:space="preserve"> &amp; </w:t>
      </w:r>
      <w:r w:rsidRPr="00E47DF3">
        <w:rPr>
          <w:rFonts w:ascii="Times New Roman" w:hAnsi="Times New Roman" w:cs="Times New Roman"/>
          <w:sz w:val="24"/>
          <w:szCs w:val="24"/>
          <w:lang w:val="en-US"/>
        </w:rPr>
        <w:t>A</w:t>
      </w:r>
      <w:r w:rsidR="002846B1" w:rsidRPr="00E47DF3">
        <w:rPr>
          <w:rFonts w:ascii="Times New Roman" w:hAnsi="Times New Roman" w:cs="Times New Roman"/>
          <w:sz w:val="24"/>
          <w:szCs w:val="24"/>
          <w:lang w:val="en-US"/>
        </w:rPr>
        <w:t>lexander</w:t>
      </w:r>
      <w:r w:rsidRPr="00E47DF3">
        <w:rPr>
          <w:rFonts w:ascii="Times New Roman" w:hAnsi="Times New Roman" w:cs="Times New Roman"/>
          <w:sz w:val="24"/>
          <w:szCs w:val="24"/>
          <w:lang w:val="en-US"/>
        </w:rPr>
        <w:t>, D.</w:t>
      </w:r>
      <w:r w:rsidR="002846B1" w:rsidRPr="00E47DF3">
        <w:rPr>
          <w:rFonts w:ascii="Times New Roman" w:hAnsi="Times New Roman" w:cs="Times New Roman"/>
          <w:sz w:val="24"/>
          <w:szCs w:val="24"/>
          <w:lang w:val="en-US"/>
        </w:rPr>
        <w:t xml:space="preserve"> (2014)</w:t>
      </w:r>
      <w:r w:rsidR="00D83809" w:rsidRPr="00E47DF3">
        <w:rPr>
          <w:rFonts w:ascii="Times New Roman" w:hAnsi="Times New Roman" w:cs="Times New Roman"/>
          <w:sz w:val="24"/>
          <w:szCs w:val="24"/>
          <w:lang w:val="en-US"/>
        </w:rPr>
        <w:t>.</w:t>
      </w:r>
      <w:proofErr w:type="gramEnd"/>
      <w:r w:rsidRPr="00E47DF3">
        <w:rPr>
          <w:rFonts w:ascii="Times New Roman" w:hAnsi="Times New Roman" w:cs="Times New Roman"/>
          <w:sz w:val="24"/>
          <w:szCs w:val="24"/>
          <w:lang w:val="en-US"/>
        </w:rPr>
        <w:t xml:space="preserve"> </w:t>
      </w:r>
      <w:proofErr w:type="gramStart"/>
      <w:r w:rsidRPr="00E47DF3">
        <w:rPr>
          <w:rFonts w:ascii="Times New Roman" w:hAnsi="Times New Roman" w:cs="Times New Roman"/>
          <w:sz w:val="24"/>
          <w:szCs w:val="24"/>
          <w:lang w:val="en-US"/>
        </w:rPr>
        <w:t xml:space="preserve">The </w:t>
      </w:r>
      <w:proofErr w:type="spellStart"/>
      <w:r w:rsidRPr="00E47DF3">
        <w:rPr>
          <w:rFonts w:ascii="Times New Roman" w:hAnsi="Times New Roman" w:cs="Times New Roman"/>
          <w:sz w:val="24"/>
          <w:szCs w:val="24"/>
          <w:lang w:val="en-US"/>
        </w:rPr>
        <w:t>institutionalisation</w:t>
      </w:r>
      <w:proofErr w:type="spellEnd"/>
      <w:r w:rsidRPr="00E47DF3">
        <w:rPr>
          <w:rFonts w:ascii="Times New Roman" w:hAnsi="Times New Roman" w:cs="Times New Roman"/>
          <w:sz w:val="24"/>
          <w:szCs w:val="24"/>
          <w:lang w:val="en-US"/>
        </w:rPr>
        <w:t xml:space="preserve"> of corporate social responsibility reporting.</w:t>
      </w:r>
      <w:proofErr w:type="gramEnd"/>
      <w:r w:rsidRPr="00E47DF3">
        <w:rPr>
          <w:rFonts w:ascii="Times New Roman" w:hAnsi="Times New Roman" w:cs="Times New Roman"/>
          <w:sz w:val="24"/>
          <w:szCs w:val="24"/>
          <w:lang w:val="en-US"/>
        </w:rPr>
        <w:t xml:space="preserve"> </w:t>
      </w:r>
      <w:r w:rsidRPr="00E47DF3">
        <w:rPr>
          <w:rFonts w:ascii="Times New Roman" w:hAnsi="Times New Roman" w:cs="Times New Roman"/>
          <w:i/>
          <w:sz w:val="24"/>
          <w:szCs w:val="24"/>
          <w:lang w:val="en-US"/>
        </w:rPr>
        <w:t>The British Accounting Review</w:t>
      </w:r>
      <w:r w:rsidR="0067132C" w:rsidRPr="00E47DF3">
        <w:rPr>
          <w:rFonts w:ascii="Times New Roman" w:hAnsi="Times New Roman" w:cs="Times New Roman"/>
          <w:sz w:val="24"/>
          <w:szCs w:val="24"/>
          <w:lang w:val="en-US"/>
        </w:rPr>
        <w:t>,</w:t>
      </w:r>
      <w:r w:rsidRPr="00E47DF3">
        <w:rPr>
          <w:rFonts w:ascii="Times New Roman" w:hAnsi="Times New Roman" w:cs="Times New Roman"/>
          <w:sz w:val="24"/>
          <w:szCs w:val="24"/>
          <w:lang w:val="en-US"/>
        </w:rPr>
        <w:t xml:space="preserve"> 46,</w:t>
      </w:r>
      <w:r w:rsidR="0067132C" w:rsidRPr="00E47DF3">
        <w:rPr>
          <w:rFonts w:ascii="Times New Roman" w:hAnsi="Times New Roman" w:cs="Times New Roman"/>
          <w:sz w:val="24"/>
          <w:szCs w:val="24"/>
          <w:lang w:val="en-US"/>
        </w:rPr>
        <w:t xml:space="preserve"> </w:t>
      </w:r>
      <w:r w:rsidRPr="00E47DF3">
        <w:rPr>
          <w:rFonts w:ascii="Times New Roman" w:hAnsi="Times New Roman" w:cs="Times New Roman"/>
          <w:sz w:val="24"/>
          <w:szCs w:val="24"/>
          <w:lang w:val="en-US"/>
        </w:rPr>
        <w:t>198-212.</w:t>
      </w:r>
    </w:p>
    <w:p w14:paraId="4DE587FB" w14:textId="5B377E04" w:rsidR="00906A16" w:rsidRPr="0089685B" w:rsidRDefault="00906A16" w:rsidP="00791A32">
      <w:pPr>
        <w:spacing w:line="240" w:lineRule="auto"/>
        <w:jc w:val="both"/>
        <w:rPr>
          <w:rFonts w:ascii="Times New Roman" w:hAnsi="Times New Roman" w:cs="Times New Roman"/>
          <w:sz w:val="24"/>
          <w:szCs w:val="24"/>
          <w:lang w:val="en-US"/>
        </w:rPr>
      </w:pPr>
      <w:proofErr w:type="gramStart"/>
      <w:r w:rsidRPr="00E47DF3">
        <w:rPr>
          <w:rFonts w:ascii="Times New Roman" w:hAnsi="Times New Roman" w:cs="Times New Roman"/>
          <w:sz w:val="24"/>
          <w:szCs w:val="24"/>
          <w:lang w:val="en-US"/>
        </w:rPr>
        <w:t>V</w:t>
      </w:r>
      <w:r w:rsidR="00183273" w:rsidRPr="00E47DF3">
        <w:rPr>
          <w:rFonts w:ascii="Times New Roman" w:hAnsi="Times New Roman" w:cs="Times New Roman"/>
          <w:sz w:val="24"/>
          <w:szCs w:val="24"/>
          <w:lang w:val="en-US"/>
        </w:rPr>
        <w:t>illiers</w:t>
      </w:r>
      <w:r w:rsidRPr="00E47DF3">
        <w:rPr>
          <w:rFonts w:ascii="Times New Roman" w:hAnsi="Times New Roman" w:cs="Times New Roman"/>
          <w:sz w:val="24"/>
          <w:szCs w:val="24"/>
          <w:lang w:val="en-US"/>
        </w:rPr>
        <w:t>, C</w:t>
      </w:r>
      <w:r w:rsidR="00EB70F4" w:rsidRPr="00E47DF3">
        <w:rPr>
          <w:rFonts w:ascii="Times New Roman" w:hAnsi="Times New Roman" w:cs="Times New Roman"/>
          <w:sz w:val="24"/>
          <w:szCs w:val="24"/>
          <w:lang w:val="en-US"/>
        </w:rPr>
        <w:t xml:space="preserve">., </w:t>
      </w:r>
      <w:r w:rsidRPr="00E47DF3">
        <w:rPr>
          <w:rFonts w:ascii="Times New Roman" w:hAnsi="Times New Roman" w:cs="Times New Roman"/>
          <w:sz w:val="24"/>
          <w:szCs w:val="24"/>
          <w:lang w:val="en-US"/>
        </w:rPr>
        <w:t>L</w:t>
      </w:r>
      <w:r w:rsidR="00EB70F4" w:rsidRPr="00E47DF3">
        <w:rPr>
          <w:rFonts w:ascii="Times New Roman" w:hAnsi="Times New Roman" w:cs="Times New Roman"/>
          <w:sz w:val="24"/>
          <w:szCs w:val="24"/>
          <w:lang w:val="en-US"/>
        </w:rPr>
        <w:t>ow</w:t>
      </w:r>
      <w:r w:rsidRPr="00E47DF3">
        <w:rPr>
          <w:rFonts w:ascii="Times New Roman" w:hAnsi="Times New Roman" w:cs="Times New Roman"/>
          <w:sz w:val="24"/>
          <w:szCs w:val="24"/>
          <w:lang w:val="en-US"/>
        </w:rPr>
        <w:t>, M.</w:t>
      </w:r>
      <w:r w:rsidR="00637869">
        <w:rPr>
          <w:rFonts w:ascii="Times New Roman" w:hAnsi="Times New Roman" w:cs="Times New Roman"/>
          <w:sz w:val="24"/>
          <w:szCs w:val="24"/>
          <w:lang w:val="en-US"/>
        </w:rPr>
        <w:t>,</w:t>
      </w:r>
      <w:r w:rsidR="00EB70F4" w:rsidRPr="00E47DF3">
        <w:rPr>
          <w:rFonts w:ascii="Times New Roman" w:hAnsi="Times New Roman" w:cs="Times New Roman"/>
          <w:sz w:val="24"/>
          <w:szCs w:val="24"/>
          <w:lang w:val="en-US"/>
        </w:rPr>
        <w:t xml:space="preserve"> &amp;</w:t>
      </w:r>
      <w:r w:rsidRPr="00E47DF3">
        <w:rPr>
          <w:rFonts w:ascii="Times New Roman" w:hAnsi="Times New Roman" w:cs="Times New Roman"/>
          <w:sz w:val="24"/>
          <w:szCs w:val="24"/>
          <w:lang w:val="en-US"/>
        </w:rPr>
        <w:t xml:space="preserve"> </w:t>
      </w:r>
      <w:proofErr w:type="spellStart"/>
      <w:r w:rsidRPr="00E47DF3">
        <w:rPr>
          <w:rFonts w:ascii="Times New Roman" w:hAnsi="Times New Roman" w:cs="Times New Roman"/>
          <w:sz w:val="24"/>
          <w:szCs w:val="24"/>
          <w:lang w:val="en-US"/>
        </w:rPr>
        <w:t>S</w:t>
      </w:r>
      <w:r w:rsidR="00EB70F4" w:rsidRPr="00E47DF3">
        <w:rPr>
          <w:rFonts w:ascii="Times New Roman" w:hAnsi="Times New Roman" w:cs="Times New Roman"/>
          <w:sz w:val="24"/>
          <w:szCs w:val="24"/>
          <w:lang w:val="en-US"/>
        </w:rPr>
        <w:t>amkin</w:t>
      </w:r>
      <w:proofErr w:type="spellEnd"/>
      <w:r w:rsidRPr="00E47DF3">
        <w:rPr>
          <w:rFonts w:ascii="Times New Roman" w:hAnsi="Times New Roman" w:cs="Times New Roman"/>
          <w:sz w:val="24"/>
          <w:szCs w:val="24"/>
          <w:lang w:val="en-US"/>
        </w:rPr>
        <w:t>, G</w:t>
      </w:r>
      <w:r w:rsidR="00EB70F4" w:rsidRPr="00E47DF3">
        <w:rPr>
          <w:rFonts w:ascii="Times New Roman" w:hAnsi="Times New Roman" w:cs="Times New Roman"/>
          <w:sz w:val="24"/>
          <w:szCs w:val="24"/>
          <w:lang w:val="en-US"/>
        </w:rPr>
        <w:t>. (2014)</w:t>
      </w:r>
      <w:r w:rsidRPr="00E47DF3">
        <w:rPr>
          <w:rFonts w:ascii="Times New Roman" w:hAnsi="Times New Roman" w:cs="Times New Roman"/>
          <w:sz w:val="24"/>
          <w:szCs w:val="24"/>
          <w:lang w:val="en-US"/>
        </w:rPr>
        <w:t>.</w:t>
      </w:r>
      <w:proofErr w:type="gramEnd"/>
      <w:r w:rsidRPr="00E47DF3">
        <w:rPr>
          <w:rFonts w:ascii="Times New Roman" w:hAnsi="Times New Roman" w:cs="Times New Roman"/>
          <w:sz w:val="24"/>
          <w:szCs w:val="24"/>
          <w:lang w:val="en-US"/>
        </w:rPr>
        <w:t xml:space="preserve"> </w:t>
      </w:r>
      <w:proofErr w:type="gramStart"/>
      <w:r w:rsidRPr="00E47DF3">
        <w:rPr>
          <w:rFonts w:ascii="Times New Roman" w:hAnsi="Times New Roman" w:cs="Times New Roman"/>
          <w:sz w:val="24"/>
          <w:szCs w:val="24"/>
          <w:lang w:val="en-US"/>
        </w:rPr>
        <w:t xml:space="preserve">The </w:t>
      </w:r>
      <w:proofErr w:type="spellStart"/>
      <w:r w:rsidRPr="00E47DF3">
        <w:rPr>
          <w:rFonts w:ascii="Times New Roman" w:hAnsi="Times New Roman" w:cs="Times New Roman"/>
          <w:sz w:val="24"/>
          <w:szCs w:val="24"/>
          <w:lang w:val="en-US"/>
        </w:rPr>
        <w:t>institutionalisation</w:t>
      </w:r>
      <w:proofErr w:type="spellEnd"/>
      <w:r w:rsidRPr="00E47DF3">
        <w:rPr>
          <w:rFonts w:ascii="Times New Roman" w:hAnsi="Times New Roman" w:cs="Times New Roman"/>
          <w:sz w:val="24"/>
          <w:szCs w:val="24"/>
          <w:lang w:val="en-US"/>
        </w:rPr>
        <w:t xml:space="preserve"> of mining company sustainability disclosures.</w:t>
      </w:r>
      <w:proofErr w:type="gramEnd"/>
      <w:r w:rsidRPr="00E47DF3">
        <w:rPr>
          <w:rFonts w:ascii="Times New Roman" w:hAnsi="Times New Roman" w:cs="Times New Roman"/>
          <w:sz w:val="24"/>
          <w:szCs w:val="24"/>
          <w:lang w:val="en-US"/>
        </w:rPr>
        <w:t xml:space="preserve"> </w:t>
      </w:r>
      <w:r w:rsidRPr="00E47DF3">
        <w:rPr>
          <w:rFonts w:ascii="Times New Roman" w:hAnsi="Times New Roman" w:cs="Times New Roman"/>
          <w:i/>
          <w:sz w:val="24"/>
          <w:szCs w:val="24"/>
          <w:lang w:val="en-US"/>
        </w:rPr>
        <w:t>Journal of Cleaner Production</w:t>
      </w:r>
      <w:r w:rsidR="0067132C" w:rsidRPr="00E47DF3">
        <w:rPr>
          <w:rFonts w:ascii="Times New Roman" w:hAnsi="Times New Roman" w:cs="Times New Roman"/>
          <w:b/>
          <w:sz w:val="24"/>
          <w:szCs w:val="24"/>
          <w:lang w:val="en-US"/>
        </w:rPr>
        <w:t>,</w:t>
      </w:r>
      <w:r w:rsidRPr="00E47DF3">
        <w:rPr>
          <w:rFonts w:ascii="Times New Roman" w:hAnsi="Times New Roman" w:cs="Times New Roman"/>
          <w:sz w:val="24"/>
          <w:szCs w:val="24"/>
          <w:lang w:val="en-US"/>
        </w:rPr>
        <w:t xml:space="preserve"> 84, 51-58.</w:t>
      </w:r>
    </w:p>
    <w:p w14:paraId="0E0297B8" w14:textId="30DC9411" w:rsidR="00866264" w:rsidRDefault="00866264" w:rsidP="00B61FE1">
      <w:pPr>
        <w:spacing w:after="0" w:line="240" w:lineRule="auto"/>
        <w:rPr>
          <w:rFonts w:ascii="Times New Roman" w:hAnsi="Times New Roman" w:cs="Times New Roman"/>
          <w:b/>
          <w:color w:val="FF0000"/>
          <w:sz w:val="24"/>
          <w:szCs w:val="24"/>
          <w:highlight w:val="yellow"/>
        </w:rPr>
      </w:pPr>
    </w:p>
    <w:sectPr w:rsidR="00866264" w:rsidSect="006E4968">
      <w:headerReference w:type="default" r:id="rId9"/>
      <w:footerReference w:type="default" r:id="rId10"/>
      <w:pgSz w:w="11906" w:h="16838"/>
      <w:pgMar w:top="1701" w:right="1134" w:bottom="1134" w:left="1701" w:header="426" w:footer="82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9B2C28" w14:textId="77777777" w:rsidR="002616BE" w:rsidRDefault="002616BE" w:rsidP="00094D96">
      <w:pPr>
        <w:spacing w:after="0" w:line="240" w:lineRule="auto"/>
      </w:pPr>
      <w:r>
        <w:separator/>
      </w:r>
    </w:p>
  </w:endnote>
  <w:endnote w:type="continuationSeparator" w:id="0">
    <w:p w14:paraId="3434F114" w14:textId="77777777" w:rsidR="002616BE" w:rsidRDefault="002616BE" w:rsidP="00094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281102"/>
      <w:docPartObj>
        <w:docPartGallery w:val="Page Numbers (Bottom of Page)"/>
        <w:docPartUnique/>
      </w:docPartObj>
    </w:sdtPr>
    <w:sdtContent>
      <w:p w14:paraId="6CED5494" w14:textId="16BF1A6E" w:rsidR="006E4968" w:rsidRDefault="006E4968">
        <w:pPr>
          <w:pStyle w:val="Rodap"/>
          <w:jc w:val="right"/>
        </w:pPr>
        <w:r>
          <w:rPr>
            <w:rFonts w:ascii="Times New Roman" w:hAnsi="Times New Roman" w:cs="Times New Roman"/>
            <w:noProof/>
            <w:lang w:eastAsia="pt-BR"/>
          </w:rPr>
          <w:drawing>
            <wp:anchor distT="0" distB="0" distL="114300" distR="114300" simplePos="0" relativeHeight="251659264" behindDoc="1" locked="0" layoutInCell="1" allowOverlap="1" wp14:anchorId="7CEC4655" wp14:editId="23AF8330">
              <wp:simplePos x="0" y="0"/>
              <wp:positionH relativeFrom="column">
                <wp:posOffset>184150</wp:posOffset>
              </wp:positionH>
              <wp:positionV relativeFrom="paragraph">
                <wp:posOffset>60325</wp:posOffset>
              </wp:positionV>
              <wp:extent cx="5562600" cy="728980"/>
              <wp:effectExtent l="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fldChar w:fldCharType="begin"/>
        </w:r>
        <w:r>
          <w:instrText>PAGE   \* MERGEFORMAT</w:instrText>
        </w:r>
        <w:r>
          <w:fldChar w:fldCharType="separate"/>
        </w:r>
        <w:r>
          <w:rPr>
            <w:noProof/>
          </w:rPr>
          <w:t>15</w:t>
        </w:r>
        <w:r>
          <w:fldChar w:fldCharType="end"/>
        </w:r>
      </w:p>
    </w:sdtContent>
  </w:sdt>
  <w:p w14:paraId="048A2BB5" w14:textId="6C6FC400" w:rsidR="00791A32" w:rsidRDefault="00791A3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CE5102" w14:textId="77777777" w:rsidR="002616BE" w:rsidRDefault="002616BE" w:rsidP="00094D96">
      <w:pPr>
        <w:spacing w:after="0" w:line="240" w:lineRule="auto"/>
      </w:pPr>
      <w:r>
        <w:separator/>
      </w:r>
    </w:p>
  </w:footnote>
  <w:footnote w:type="continuationSeparator" w:id="0">
    <w:p w14:paraId="2AC8BC58" w14:textId="77777777" w:rsidR="002616BE" w:rsidRDefault="002616BE" w:rsidP="00094D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55320" w14:textId="425A04DB" w:rsidR="00791A32" w:rsidRDefault="00791A32">
    <w:pPr>
      <w:pStyle w:val="Cabealho"/>
    </w:pPr>
    <w:r>
      <w:rPr>
        <w:noProof/>
        <w:lang w:eastAsia="pt-BR"/>
      </w:rPr>
      <w:drawing>
        <wp:inline distT="0" distB="0" distL="0" distR="0" wp14:anchorId="127915BC" wp14:editId="4A438E69">
          <wp:extent cx="5756275" cy="108648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612A2"/>
    <w:multiLevelType w:val="hybridMultilevel"/>
    <w:tmpl w:val="38BA90CE"/>
    <w:lvl w:ilvl="0" w:tplc="AB7C51B4">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E0878FA"/>
    <w:multiLevelType w:val="hybridMultilevel"/>
    <w:tmpl w:val="1108AE8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C0A"/>
    <w:rsid w:val="00000B58"/>
    <w:rsid w:val="00000D3E"/>
    <w:rsid w:val="000063DD"/>
    <w:rsid w:val="00007479"/>
    <w:rsid w:val="00012915"/>
    <w:rsid w:val="00016CB9"/>
    <w:rsid w:val="00020D70"/>
    <w:rsid w:val="00026DEF"/>
    <w:rsid w:val="00035DC7"/>
    <w:rsid w:val="000362C4"/>
    <w:rsid w:val="00036E58"/>
    <w:rsid w:val="00040141"/>
    <w:rsid w:val="00052C0A"/>
    <w:rsid w:val="00055A4B"/>
    <w:rsid w:val="0007175B"/>
    <w:rsid w:val="00077F9A"/>
    <w:rsid w:val="00083C4D"/>
    <w:rsid w:val="00094D96"/>
    <w:rsid w:val="00095C50"/>
    <w:rsid w:val="000B253B"/>
    <w:rsid w:val="000D40E2"/>
    <w:rsid w:val="000F2B97"/>
    <w:rsid w:val="000F4D8C"/>
    <w:rsid w:val="000F5CF2"/>
    <w:rsid w:val="000F7C3D"/>
    <w:rsid w:val="001005FD"/>
    <w:rsid w:val="0010550A"/>
    <w:rsid w:val="00114403"/>
    <w:rsid w:val="00115F0C"/>
    <w:rsid w:val="00116055"/>
    <w:rsid w:val="00121283"/>
    <w:rsid w:val="0013021F"/>
    <w:rsid w:val="0014783B"/>
    <w:rsid w:val="00160BB0"/>
    <w:rsid w:val="00162CFB"/>
    <w:rsid w:val="00167F25"/>
    <w:rsid w:val="00172424"/>
    <w:rsid w:val="00175707"/>
    <w:rsid w:val="00182731"/>
    <w:rsid w:val="00183273"/>
    <w:rsid w:val="001A672A"/>
    <w:rsid w:val="001B6F50"/>
    <w:rsid w:val="001C0682"/>
    <w:rsid w:val="001C19B3"/>
    <w:rsid w:val="001C21E3"/>
    <w:rsid w:val="001C4771"/>
    <w:rsid w:val="001C6548"/>
    <w:rsid w:val="001D35FF"/>
    <w:rsid w:val="001D4B7B"/>
    <w:rsid w:val="001E4DED"/>
    <w:rsid w:val="001F48AD"/>
    <w:rsid w:val="001F54EE"/>
    <w:rsid w:val="002007F0"/>
    <w:rsid w:val="00201BC0"/>
    <w:rsid w:val="00204489"/>
    <w:rsid w:val="00204663"/>
    <w:rsid w:val="00215F6A"/>
    <w:rsid w:val="002312D9"/>
    <w:rsid w:val="0023357B"/>
    <w:rsid w:val="00234302"/>
    <w:rsid w:val="00245CDA"/>
    <w:rsid w:val="00245E06"/>
    <w:rsid w:val="00246EF6"/>
    <w:rsid w:val="002505D6"/>
    <w:rsid w:val="00251157"/>
    <w:rsid w:val="00251B50"/>
    <w:rsid w:val="0025260D"/>
    <w:rsid w:val="00257719"/>
    <w:rsid w:val="002602F5"/>
    <w:rsid w:val="002616BE"/>
    <w:rsid w:val="0026618C"/>
    <w:rsid w:val="002677E8"/>
    <w:rsid w:val="00276AA0"/>
    <w:rsid w:val="002776AA"/>
    <w:rsid w:val="002846B1"/>
    <w:rsid w:val="00285203"/>
    <w:rsid w:val="00285567"/>
    <w:rsid w:val="002859F9"/>
    <w:rsid w:val="00287F4F"/>
    <w:rsid w:val="00292650"/>
    <w:rsid w:val="00296D91"/>
    <w:rsid w:val="002A4F53"/>
    <w:rsid w:val="002A5451"/>
    <w:rsid w:val="002A6D66"/>
    <w:rsid w:val="002A72FA"/>
    <w:rsid w:val="002B1548"/>
    <w:rsid w:val="002B2EA6"/>
    <w:rsid w:val="002C4753"/>
    <w:rsid w:val="002C5ABC"/>
    <w:rsid w:val="002D0902"/>
    <w:rsid w:val="002D3A4C"/>
    <w:rsid w:val="002D71C9"/>
    <w:rsid w:val="002E421A"/>
    <w:rsid w:val="002E793D"/>
    <w:rsid w:val="002F07FB"/>
    <w:rsid w:val="002F265F"/>
    <w:rsid w:val="002F43FE"/>
    <w:rsid w:val="002F48B4"/>
    <w:rsid w:val="00310C90"/>
    <w:rsid w:val="0032495B"/>
    <w:rsid w:val="00331B0D"/>
    <w:rsid w:val="00347FB9"/>
    <w:rsid w:val="00355703"/>
    <w:rsid w:val="00363EB9"/>
    <w:rsid w:val="00363F20"/>
    <w:rsid w:val="00370A22"/>
    <w:rsid w:val="00370B26"/>
    <w:rsid w:val="00382A30"/>
    <w:rsid w:val="00385BF9"/>
    <w:rsid w:val="003864A4"/>
    <w:rsid w:val="0039347D"/>
    <w:rsid w:val="003941A0"/>
    <w:rsid w:val="003977F4"/>
    <w:rsid w:val="003A12D8"/>
    <w:rsid w:val="003A7F5B"/>
    <w:rsid w:val="003B0035"/>
    <w:rsid w:val="003B180C"/>
    <w:rsid w:val="003B3DD3"/>
    <w:rsid w:val="003B4A76"/>
    <w:rsid w:val="003B62B0"/>
    <w:rsid w:val="003B78CD"/>
    <w:rsid w:val="003D6069"/>
    <w:rsid w:val="003E0426"/>
    <w:rsid w:val="003E278D"/>
    <w:rsid w:val="003E5EB2"/>
    <w:rsid w:val="003F3A61"/>
    <w:rsid w:val="003F49CF"/>
    <w:rsid w:val="004033DF"/>
    <w:rsid w:val="00414C89"/>
    <w:rsid w:val="00431272"/>
    <w:rsid w:val="00435287"/>
    <w:rsid w:val="0044114E"/>
    <w:rsid w:val="0044155F"/>
    <w:rsid w:val="00443914"/>
    <w:rsid w:val="004456D5"/>
    <w:rsid w:val="00450BE5"/>
    <w:rsid w:val="00451A81"/>
    <w:rsid w:val="00454DFC"/>
    <w:rsid w:val="004641F8"/>
    <w:rsid w:val="0047527B"/>
    <w:rsid w:val="004827C8"/>
    <w:rsid w:val="00484B26"/>
    <w:rsid w:val="00484C39"/>
    <w:rsid w:val="004A55CE"/>
    <w:rsid w:val="004B05C9"/>
    <w:rsid w:val="004B1148"/>
    <w:rsid w:val="004B3040"/>
    <w:rsid w:val="004B486D"/>
    <w:rsid w:val="004B5868"/>
    <w:rsid w:val="004C3381"/>
    <w:rsid w:val="004D4E46"/>
    <w:rsid w:val="004D5A15"/>
    <w:rsid w:val="004D5EDB"/>
    <w:rsid w:val="004E2561"/>
    <w:rsid w:val="004E264D"/>
    <w:rsid w:val="004F4D02"/>
    <w:rsid w:val="004F656D"/>
    <w:rsid w:val="004F719D"/>
    <w:rsid w:val="00500648"/>
    <w:rsid w:val="00501778"/>
    <w:rsid w:val="00506CDE"/>
    <w:rsid w:val="005165C4"/>
    <w:rsid w:val="005216C0"/>
    <w:rsid w:val="00523377"/>
    <w:rsid w:val="005317B2"/>
    <w:rsid w:val="005378CD"/>
    <w:rsid w:val="005450BD"/>
    <w:rsid w:val="005465E7"/>
    <w:rsid w:val="00560154"/>
    <w:rsid w:val="00561547"/>
    <w:rsid w:val="005705B3"/>
    <w:rsid w:val="005839DD"/>
    <w:rsid w:val="00591481"/>
    <w:rsid w:val="005914FE"/>
    <w:rsid w:val="00597B00"/>
    <w:rsid w:val="005A62ED"/>
    <w:rsid w:val="005B4E8B"/>
    <w:rsid w:val="005C61F1"/>
    <w:rsid w:val="005C6693"/>
    <w:rsid w:val="005D1B2A"/>
    <w:rsid w:val="005E42F5"/>
    <w:rsid w:val="005F114F"/>
    <w:rsid w:val="005F1D25"/>
    <w:rsid w:val="006012E3"/>
    <w:rsid w:val="00612D70"/>
    <w:rsid w:val="006165F5"/>
    <w:rsid w:val="00617FBC"/>
    <w:rsid w:val="006207AB"/>
    <w:rsid w:val="0062200B"/>
    <w:rsid w:val="00632949"/>
    <w:rsid w:val="006338BD"/>
    <w:rsid w:val="00633E95"/>
    <w:rsid w:val="00634D59"/>
    <w:rsid w:val="00635C53"/>
    <w:rsid w:val="00637869"/>
    <w:rsid w:val="00645834"/>
    <w:rsid w:val="00646285"/>
    <w:rsid w:val="006477C9"/>
    <w:rsid w:val="0065415B"/>
    <w:rsid w:val="00661710"/>
    <w:rsid w:val="006642D5"/>
    <w:rsid w:val="00665B2F"/>
    <w:rsid w:val="00666F52"/>
    <w:rsid w:val="0067132C"/>
    <w:rsid w:val="006729AC"/>
    <w:rsid w:val="0067322A"/>
    <w:rsid w:val="0068050E"/>
    <w:rsid w:val="006822AE"/>
    <w:rsid w:val="00682ED5"/>
    <w:rsid w:val="0068621F"/>
    <w:rsid w:val="006942E4"/>
    <w:rsid w:val="006A3004"/>
    <w:rsid w:val="006A3CD9"/>
    <w:rsid w:val="006A71E3"/>
    <w:rsid w:val="006B11DB"/>
    <w:rsid w:val="006B28B7"/>
    <w:rsid w:val="006B5489"/>
    <w:rsid w:val="006B7ED7"/>
    <w:rsid w:val="006C041B"/>
    <w:rsid w:val="006C0DDA"/>
    <w:rsid w:val="006C303E"/>
    <w:rsid w:val="006D0C68"/>
    <w:rsid w:val="006D3633"/>
    <w:rsid w:val="006D3F55"/>
    <w:rsid w:val="006D52D8"/>
    <w:rsid w:val="006E29CA"/>
    <w:rsid w:val="006E4968"/>
    <w:rsid w:val="006E6EE9"/>
    <w:rsid w:val="006F15B6"/>
    <w:rsid w:val="006F3916"/>
    <w:rsid w:val="006F43C8"/>
    <w:rsid w:val="006F7D11"/>
    <w:rsid w:val="007019FB"/>
    <w:rsid w:val="00702639"/>
    <w:rsid w:val="00706106"/>
    <w:rsid w:val="007067B7"/>
    <w:rsid w:val="0070760C"/>
    <w:rsid w:val="007101F1"/>
    <w:rsid w:val="00720F9A"/>
    <w:rsid w:val="00721EF2"/>
    <w:rsid w:val="00722B09"/>
    <w:rsid w:val="00724EFF"/>
    <w:rsid w:val="007274B3"/>
    <w:rsid w:val="007317DE"/>
    <w:rsid w:val="00731EF6"/>
    <w:rsid w:val="0074773D"/>
    <w:rsid w:val="007478F8"/>
    <w:rsid w:val="00753E6E"/>
    <w:rsid w:val="007602A6"/>
    <w:rsid w:val="00761B0B"/>
    <w:rsid w:val="00762F00"/>
    <w:rsid w:val="007642B7"/>
    <w:rsid w:val="00766A13"/>
    <w:rsid w:val="00770D0A"/>
    <w:rsid w:val="0078105B"/>
    <w:rsid w:val="00791A32"/>
    <w:rsid w:val="007924A0"/>
    <w:rsid w:val="00792611"/>
    <w:rsid w:val="00792ED4"/>
    <w:rsid w:val="007A6F85"/>
    <w:rsid w:val="007B1E19"/>
    <w:rsid w:val="007B2D0A"/>
    <w:rsid w:val="007B35C3"/>
    <w:rsid w:val="007B51C7"/>
    <w:rsid w:val="007C146F"/>
    <w:rsid w:val="007C73A8"/>
    <w:rsid w:val="007D617F"/>
    <w:rsid w:val="007D72C4"/>
    <w:rsid w:val="007E2BF4"/>
    <w:rsid w:val="007E668F"/>
    <w:rsid w:val="007E7644"/>
    <w:rsid w:val="00806981"/>
    <w:rsid w:val="00806BA9"/>
    <w:rsid w:val="008106C8"/>
    <w:rsid w:val="0082192E"/>
    <w:rsid w:val="00821C12"/>
    <w:rsid w:val="00823362"/>
    <w:rsid w:val="00823C45"/>
    <w:rsid w:val="008242DB"/>
    <w:rsid w:val="00824B7B"/>
    <w:rsid w:val="008330BC"/>
    <w:rsid w:val="00836CE1"/>
    <w:rsid w:val="008436FE"/>
    <w:rsid w:val="0084470E"/>
    <w:rsid w:val="00845E7E"/>
    <w:rsid w:val="00846230"/>
    <w:rsid w:val="008543E2"/>
    <w:rsid w:val="008544BD"/>
    <w:rsid w:val="008548DB"/>
    <w:rsid w:val="00860009"/>
    <w:rsid w:val="00866264"/>
    <w:rsid w:val="00866E19"/>
    <w:rsid w:val="00884E99"/>
    <w:rsid w:val="00885CD7"/>
    <w:rsid w:val="00891E02"/>
    <w:rsid w:val="00893AB6"/>
    <w:rsid w:val="0089685B"/>
    <w:rsid w:val="008A54F0"/>
    <w:rsid w:val="008A5BFC"/>
    <w:rsid w:val="008A73DB"/>
    <w:rsid w:val="008A7919"/>
    <w:rsid w:val="008B1582"/>
    <w:rsid w:val="008C089E"/>
    <w:rsid w:val="008C5B80"/>
    <w:rsid w:val="008C6C93"/>
    <w:rsid w:val="008D28FA"/>
    <w:rsid w:val="008D400A"/>
    <w:rsid w:val="008D40DB"/>
    <w:rsid w:val="008E39F0"/>
    <w:rsid w:val="008E3F21"/>
    <w:rsid w:val="008E5C6A"/>
    <w:rsid w:val="008F0063"/>
    <w:rsid w:val="008F5C0A"/>
    <w:rsid w:val="008F5C95"/>
    <w:rsid w:val="00900DD2"/>
    <w:rsid w:val="00906A16"/>
    <w:rsid w:val="00914744"/>
    <w:rsid w:val="00920473"/>
    <w:rsid w:val="009235AE"/>
    <w:rsid w:val="009243AE"/>
    <w:rsid w:val="00924620"/>
    <w:rsid w:val="00924EFE"/>
    <w:rsid w:val="00931E5F"/>
    <w:rsid w:val="00945100"/>
    <w:rsid w:val="0095146E"/>
    <w:rsid w:val="009565F7"/>
    <w:rsid w:val="00960EC4"/>
    <w:rsid w:val="00962AAD"/>
    <w:rsid w:val="00967C11"/>
    <w:rsid w:val="0097046D"/>
    <w:rsid w:val="00981878"/>
    <w:rsid w:val="00986FA0"/>
    <w:rsid w:val="0099318C"/>
    <w:rsid w:val="009A608C"/>
    <w:rsid w:val="009A65E4"/>
    <w:rsid w:val="009B39CF"/>
    <w:rsid w:val="009B7F34"/>
    <w:rsid w:val="009C1C7D"/>
    <w:rsid w:val="009C1F30"/>
    <w:rsid w:val="009C3C98"/>
    <w:rsid w:val="009C6E96"/>
    <w:rsid w:val="009D3754"/>
    <w:rsid w:val="009D5CE2"/>
    <w:rsid w:val="009D6B73"/>
    <w:rsid w:val="009E0F0B"/>
    <w:rsid w:val="009E2334"/>
    <w:rsid w:val="009E52A4"/>
    <w:rsid w:val="009F0413"/>
    <w:rsid w:val="00A025D5"/>
    <w:rsid w:val="00A027ED"/>
    <w:rsid w:val="00A03A1E"/>
    <w:rsid w:val="00A042ED"/>
    <w:rsid w:val="00A1240C"/>
    <w:rsid w:val="00A2150F"/>
    <w:rsid w:val="00A23FA6"/>
    <w:rsid w:val="00A356AC"/>
    <w:rsid w:val="00A47C71"/>
    <w:rsid w:val="00A51C87"/>
    <w:rsid w:val="00A5205E"/>
    <w:rsid w:val="00A63ABA"/>
    <w:rsid w:val="00A63D40"/>
    <w:rsid w:val="00A65A96"/>
    <w:rsid w:val="00A6710C"/>
    <w:rsid w:val="00A7205E"/>
    <w:rsid w:val="00A74C63"/>
    <w:rsid w:val="00A767CB"/>
    <w:rsid w:val="00A86F32"/>
    <w:rsid w:val="00A90B09"/>
    <w:rsid w:val="00A9514E"/>
    <w:rsid w:val="00A97D0B"/>
    <w:rsid w:val="00AA4B7F"/>
    <w:rsid w:val="00AC3F72"/>
    <w:rsid w:val="00AC75AB"/>
    <w:rsid w:val="00AD3809"/>
    <w:rsid w:val="00AD5FDF"/>
    <w:rsid w:val="00AE0736"/>
    <w:rsid w:val="00AF0DFD"/>
    <w:rsid w:val="00AF15E6"/>
    <w:rsid w:val="00AF19DA"/>
    <w:rsid w:val="00B05F33"/>
    <w:rsid w:val="00B07854"/>
    <w:rsid w:val="00B2770A"/>
    <w:rsid w:val="00B27FF2"/>
    <w:rsid w:val="00B31091"/>
    <w:rsid w:val="00B3523A"/>
    <w:rsid w:val="00B363CC"/>
    <w:rsid w:val="00B36FA2"/>
    <w:rsid w:val="00B43040"/>
    <w:rsid w:val="00B44D56"/>
    <w:rsid w:val="00B51127"/>
    <w:rsid w:val="00B54CF1"/>
    <w:rsid w:val="00B61FE1"/>
    <w:rsid w:val="00B62810"/>
    <w:rsid w:val="00B666DF"/>
    <w:rsid w:val="00B753D7"/>
    <w:rsid w:val="00B75ACD"/>
    <w:rsid w:val="00B76CD4"/>
    <w:rsid w:val="00B830C2"/>
    <w:rsid w:val="00B91328"/>
    <w:rsid w:val="00B9335C"/>
    <w:rsid w:val="00B94B17"/>
    <w:rsid w:val="00B9789A"/>
    <w:rsid w:val="00BA0F82"/>
    <w:rsid w:val="00BA3391"/>
    <w:rsid w:val="00BA58C8"/>
    <w:rsid w:val="00BC5285"/>
    <w:rsid w:val="00BC72FA"/>
    <w:rsid w:val="00BD02F9"/>
    <w:rsid w:val="00BD2FBD"/>
    <w:rsid w:val="00BD7BD2"/>
    <w:rsid w:val="00BE0004"/>
    <w:rsid w:val="00BE4DD9"/>
    <w:rsid w:val="00BF0377"/>
    <w:rsid w:val="00BF20B8"/>
    <w:rsid w:val="00BF6895"/>
    <w:rsid w:val="00C02752"/>
    <w:rsid w:val="00C1215D"/>
    <w:rsid w:val="00C17B78"/>
    <w:rsid w:val="00C2098B"/>
    <w:rsid w:val="00C224B8"/>
    <w:rsid w:val="00C25059"/>
    <w:rsid w:val="00C25611"/>
    <w:rsid w:val="00C3750C"/>
    <w:rsid w:val="00C40E8E"/>
    <w:rsid w:val="00C443CE"/>
    <w:rsid w:val="00C52AD8"/>
    <w:rsid w:val="00C571A2"/>
    <w:rsid w:val="00C603EB"/>
    <w:rsid w:val="00C610BF"/>
    <w:rsid w:val="00C66686"/>
    <w:rsid w:val="00C717C5"/>
    <w:rsid w:val="00C80FBC"/>
    <w:rsid w:val="00C8166E"/>
    <w:rsid w:val="00C82182"/>
    <w:rsid w:val="00C82E63"/>
    <w:rsid w:val="00C83FDB"/>
    <w:rsid w:val="00C84B48"/>
    <w:rsid w:val="00C900BB"/>
    <w:rsid w:val="00C9489D"/>
    <w:rsid w:val="00CA2841"/>
    <w:rsid w:val="00CA3672"/>
    <w:rsid w:val="00CA3A10"/>
    <w:rsid w:val="00CB26AE"/>
    <w:rsid w:val="00CB34E0"/>
    <w:rsid w:val="00CB45D3"/>
    <w:rsid w:val="00CB6501"/>
    <w:rsid w:val="00CD11B8"/>
    <w:rsid w:val="00CD1EE5"/>
    <w:rsid w:val="00CD2B29"/>
    <w:rsid w:val="00CD7625"/>
    <w:rsid w:val="00CE5DDC"/>
    <w:rsid w:val="00CE61A7"/>
    <w:rsid w:val="00CF0B3F"/>
    <w:rsid w:val="00CF709F"/>
    <w:rsid w:val="00D02B8C"/>
    <w:rsid w:val="00D072C5"/>
    <w:rsid w:val="00D21DFC"/>
    <w:rsid w:val="00D21F4B"/>
    <w:rsid w:val="00D247BB"/>
    <w:rsid w:val="00D3439A"/>
    <w:rsid w:val="00D37B89"/>
    <w:rsid w:val="00D404F2"/>
    <w:rsid w:val="00D54871"/>
    <w:rsid w:val="00D57445"/>
    <w:rsid w:val="00D633E1"/>
    <w:rsid w:val="00D63AD2"/>
    <w:rsid w:val="00D6561F"/>
    <w:rsid w:val="00D70572"/>
    <w:rsid w:val="00D7324F"/>
    <w:rsid w:val="00D73A61"/>
    <w:rsid w:val="00D834D1"/>
    <w:rsid w:val="00D83809"/>
    <w:rsid w:val="00D978C1"/>
    <w:rsid w:val="00DA1359"/>
    <w:rsid w:val="00DA3D6B"/>
    <w:rsid w:val="00DA6282"/>
    <w:rsid w:val="00DB5451"/>
    <w:rsid w:val="00DB5909"/>
    <w:rsid w:val="00DC2D3A"/>
    <w:rsid w:val="00DC62AF"/>
    <w:rsid w:val="00DD2942"/>
    <w:rsid w:val="00DD51D8"/>
    <w:rsid w:val="00DD6266"/>
    <w:rsid w:val="00DD7294"/>
    <w:rsid w:val="00DE19BE"/>
    <w:rsid w:val="00DE5499"/>
    <w:rsid w:val="00DE64CF"/>
    <w:rsid w:val="00E02631"/>
    <w:rsid w:val="00E03AB5"/>
    <w:rsid w:val="00E06648"/>
    <w:rsid w:val="00E108D9"/>
    <w:rsid w:val="00E15B89"/>
    <w:rsid w:val="00E162D7"/>
    <w:rsid w:val="00E16F3D"/>
    <w:rsid w:val="00E25E61"/>
    <w:rsid w:val="00E26EC5"/>
    <w:rsid w:val="00E27885"/>
    <w:rsid w:val="00E32173"/>
    <w:rsid w:val="00E47DF3"/>
    <w:rsid w:val="00E526BB"/>
    <w:rsid w:val="00E54A3A"/>
    <w:rsid w:val="00E5519B"/>
    <w:rsid w:val="00E67604"/>
    <w:rsid w:val="00E70B8F"/>
    <w:rsid w:val="00E77B9A"/>
    <w:rsid w:val="00E832A0"/>
    <w:rsid w:val="00E8365A"/>
    <w:rsid w:val="00E95431"/>
    <w:rsid w:val="00EA1310"/>
    <w:rsid w:val="00EA2AD2"/>
    <w:rsid w:val="00EB4066"/>
    <w:rsid w:val="00EB5939"/>
    <w:rsid w:val="00EB6399"/>
    <w:rsid w:val="00EB70F4"/>
    <w:rsid w:val="00EC445B"/>
    <w:rsid w:val="00EC6FA0"/>
    <w:rsid w:val="00ED557B"/>
    <w:rsid w:val="00EE0412"/>
    <w:rsid w:val="00EF0272"/>
    <w:rsid w:val="00EF2013"/>
    <w:rsid w:val="00EF4F01"/>
    <w:rsid w:val="00EF6FBB"/>
    <w:rsid w:val="00F1233F"/>
    <w:rsid w:val="00F157C5"/>
    <w:rsid w:val="00F16566"/>
    <w:rsid w:val="00F17621"/>
    <w:rsid w:val="00F17955"/>
    <w:rsid w:val="00F301FE"/>
    <w:rsid w:val="00F3176C"/>
    <w:rsid w:val="00F350A1"/>
    <w:rsid w:val="00F356B7"/>
    <w:rsid w:val="00F46C8A"/>
    <w:rsid w:val="00F50F2F"/>
    <w:rsid w:val="00F5196A"/>
    <w:rsid w:val="00F522AB"/>
    <w:rsid w:val="00F5472B"/>
    <w:rsid w:val="00F56AAA"/>
    <w:rsid w:val="00F56B27"/>
    <w:rsid w:val="00F57F26"/>
    <w:rsid w:val="00F620F5"/>
    <w:rsid w:val="00F622AF"/>
    <w:rsid w:val="00F65ECB"/>
    <w:rsid w:val="00F6650C"/>
    <w:rsid w:val="00F66699"/>
    <w:rsid w:val="00F70513"/>
    <w:rsid w:val="00F7081A"/>
    <w:rsid w:val="00F735B6"/>
    <w:rsid w:val="00F763C5"/>
    <w:rsid w:val="00F85937"/>
    <w:rsid w:val="00F91348"/>
    <w:rsid w:val="00FA12F6"/>
    <w:rsid w:val="00FA4285"/>
    <w:rsid w:val="00FA55BF"/>
    <w:rsid w:val="00FB01DD"/>
    <w:rsid w:val="00FB410F"/>
    <w:rsid w:val="00FC2288"/>
    <w:rsid w:val="00FC3C53"/>
    <w:rsid w:val="00FC4511"/>
    <w:rsid w:val="00FC4AA1"/>
    <w:rsid w:val="00FD4D38"/>
    <w:rsid w:val="00FD6C83"/>
    <w:rsid w:val="00FE0C98"/>
    <w:rsid w:val="00FF01A6"/>
    <w:rsid w:val="00FF55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54A3A"/>
    <w:rPr>
      <w:color w:val="0563C1" w:themeColor="hyperlink"/>
      <w:u w:val="single"/>
    </w:rPr>
  </w:style>
  <w:style w:type="character" w:customStyle="1" w:styleId="MenoPendente1">
    <w:name w:val="Menção Pendente1"/>
    <w:basedOn w:val="Fontepargpadro"/>
    <w:uiPriority w:val="99"/>
    <w:semiHidden/>
    <w:unhideWhenUsed/>
    <w:rsid w:val="00E54A3A"/>
    <w:rPr>
      <w:color w:val="808080"/>
      <w:shd w:val="clear" w:color="auto" w:fill="E6E6E6"/>
    </w:rPr>
  </w:style>
  <w:style w:type="character" w:styleId="Refdecomentrio">
    <w:name w:val="annotation reference"/>
    <w:basedOn w:val="Fontepargpadro"/>
    <w:uiPriority w:val="99"/>
    <w:semiHidden/>
    <w:unhideWhenUsed/>
    <w:rsid w:val="00B51127"/>
    <w:rPr>
      <w:sz w:val="16"/>
      <w:szCs w:val="16"/>
    </w:rPr>
  </w:style>
  <w:style w:type="paragraph" w:styleId="Textodecomentrio">
    <w:name w:val="annotation text"/>
    <w:basedOn w:val="Normal"/>
    <w:link w:val="TextodecomentrioChar"/>
    <w:uiPriority w:val="99"/>
    <w:semiHidden/>
    <w:unhideWhenUsed/>
    <w:rsid w:val="00B5112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51127"/>
    <w:rPr>
      <w:sz w:val="20"/>
      <w:szCs w:val="20"/>
    </w:rPr>
  </w:style>
  <w:style w:type="paragraph" w:styleId="Assuntodocomentrio">
    <w:name w:val="annotation subject"/>
    <w:basedOn w:val="Textodecomentrio"/>
    <w:next w:val="Textodecomentrio"/>
    <w:link w:val="AssuntodocomentrioChar"/>
    <w:uiPriority w:val="99"/>
    <w:semiHidden/>
    <w:unhideWhenUsed/>
    <w:rsid w:val="00B51127"/>
    <w:rPr>
      <w:b/>
      <w:bCs/>
    </w:rPr>
  </w:style>
  <w:style w:type="character" w:customStyle="1" w:styleId="AssuntodocomentrioChar">
    <w:name w:val="Assunto do comentário Char"/>
    <w:basedOn w:val="TextodecomentrioChar"/>
    <w:link w:val="Assuntodocomentrio"/>
    <w:uiPriority w:val="99"/>
    <w:semiHidden/>
    <w:rsid w:val="00B51127"/>
    <w:rPr>
      <w:b/>
      <w:bCs/>
      <w:sz w:val="20"/>
      <w:szCs w:val="20"/>
    </w:rPr>
  </w:style>
  <w:style w:type="paragraph" w:styleId="Textodebalo">
    <w:name w:val="Balloon Text"/>
    <w:basedOn w:val="Normal"/>
    <w:link w:val="TextodebaloChar"/>
    <w:uiPriority w:val="99"/>
    <w:semiHidden/>
    <w:unhideWhenUsed/>
    <w:rsid w:val="00B51127"/>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51127"/>
    <w:rPr>
      <w:rFonts w:ascii="Segoe UI" w:hAnsi="Segoe UI" w:cs="Segoe UI"/>
      <w:sz w:val="18"/>
      <w:szCs w:val="18"/>
    </w:rPr>
  </w:style>
  <w:style w:type="paragraph" w:styleId="PargrafodaLista">
    <w:name w:val="List Paragraph"/>
    <w:basedOn w:val="Normal"/>
    <w:uiPriority w:val="34"/>
    <w:qFormat/>
    <w:rsid w:val="008330BC"/>
    <w:pPr>
      <w:spacing w:after="200" w:line="276" w:lineRule="auto"/>
      <w:ind w:left="720"/>
      <w:contextualSpacing/>
    </w:pPr>
  </w:style>
  <w:style w:type="paragraph" w:styleId="NormalWeb">
    <w:name w:val="Normal (Web)"/>
    <w:basedOn w:val="Normal"/>
    <w:uiPriority w:val="99"/>
    <w:unhideWhenUsed/>
    <w:rsid w:val="0089685B"/>
    <w:pPr>
      <w:spacing w:before="100" w:beforeAutospacing="1" w:after="100" w:afterAutospacing="1" w:line="240" w:lineRule="auto"/>
    </w:pPr>
    <w:rPr>
      <w:rFonts w:ascii="Times New Roman" w:eastAsia="Times New Roman" w:hAnsi="Times New Roman" w:cs="Times New Roman"/>
      <w:sz w:val="24"/>
      <w:szCs w:val="24"/>
      <w:lang w:eastAsia="pt-BR"/>
    </w:rPr>
  </w:style>
  <w:style w:type="table" w:customStyle="1" w:styleId="TabelaSimples31">
    <w:name w:val="Tabela Simples 31"/>
    <w:basedOn w:val="Tabelanormal"/>
    <w:uiPriority w:val="43"/>
    <w:rsid w:val="005E42F5"/>
    <w:pPr>
      <w:spacing w:after="0" w:line="240" w:lineRule="auto"/>
    </w:pPr>
    <w:rPr>
      <w:rFonts w:eastAsiaTheme="minorEastAsia"/>
      <w:lang w:eastAsia="pt-B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adeGrade21">
    <w:name w:val="Tabela de Grade 21"/>
    <w:basedOn w:val="Tabelanormal"/>
    <w:uiPriority w:val="47"/>
    <w:rsid w:val="00F522AB"/>
    <w:pPr>
      <w:spacing w:after="0" w:line="240" w:lineRule="auto"/>
    </w:pPr>
    <w:rPr>
      <w:rFonts w:eastAsiaTheme="minorEastAsia"/>
      <w:lang w:eastAsia="pt-BR"/>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2-nfase31">
    <w:name w:val="Tabela de Grade 2 - Ênfase 31"/>
    <w:basedOn w:val="Tabelanormal"/>
    <w:uiPriority w:val="47"/>
    <w:rsid w:val="00F522AB"/>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pple-converted-space">
    <w:name w:val="apple-converted-space"/>
    <w:basedOn w:val="Fontepargpadro"/>
    <w:rsid w:val="001C19B3"/>
  </w:style>
  <w:style w:type="paragraph" w:styleId="Cabealho">
    <w:name w:val="header"/>
    <w:basedOn w:val="Normal"/>
    <w:link w:val="CabealhoChar"/>
    <w:uiPriority w:val="99"/>
    <w:unhideWhenUsed/>
    <w:rsid w:val="00094D9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94D96"/>
  </w:style>
  <w:style w:type="paragraph" w:styleId="Rodap">
    <w:name w:val="footer"/>
    <w:basedOn w:val="Normal"/>
    <w:link w:val="RodapChar"/>
    <w:uiPriority w:val="99"/>
    <w:unhideWhenUsed/>
    <w:rsid w:val="00094D96"/>
    <w:pPr>
      <w:tabs>
        <w:tab w:val="center" w:pos="4252"/>
        <w:tab w:val="right" w:pos="8504"/>
      </w:tabs>
      <w:spacing w:after="0" w:line="240" w:lineRule="auto"/>
    </w:pPr>
  </w:style>
  <w:style w:type="character" w:customStyle="1" w:styleId="RodapChar">
    <w:name w:val="Rodapé Char"/>
    <w:basedOn w:val="Fontepargpadro"/>
    <w:link w:val="Rodap"/>
    <w:uiPriority w:val="99"/>
    <w:rsid w:val="00094D96"/>
  </w:style>
  <w:style w:type="character" w:customStyle="1" w:styleId="MenoPendente2">
    <w:name w:val="Menção Pendente2"/>
    <w:basedOn w:val="Fontepargpadro"/>
    <w:uiPriority w:val="99"/>
    <w:semiHidden/>
    <w:unhideWhenUsed/>
    <w:rsid w:val="00F350A1"/>
    <w:rPr>
      <w:color w:val="808080"/>
      <w:shd w:val="clear" w:color="auto" w:fill="E6E6E6"/>
    </w:rPr>
  </w:style>
  <w:style w:type="paragraph" w:styleId="Reviso">
    <w:name w:val="Revision"/>
    <w:hidden/>
    <w:uiPriority w:val="99"/>
    <w:semiHidden/>
    <w:rsid w:val="002B154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54A3A"/>
    <w:rPr>
      <w:color w:val="0563C1" w:themeColor="hyperlink"/>
      <w:u w:val="single"/>
    </w:rPr>
  </w:style>
  <w:style w:type="character" w:customStyle="1" w:styleId="MenoPendente1">
    <w:name w:val="Menção Pendente1"/>
    <w:basedOn w:val="Fontepargpadro"/>
    <w:uiPriority w:val="99"/>
    <w:semiHidden/>
    <w:unhideWhenUsed/>
    <w:rsid w:val="00E54A3A"/>
    <w:rPr>
      <w:color w:val="808080"/>
      <w:shd w:val="clear" w:color="auto" w:fill="E6E6E6"/>
    </w:rPr>
  </w:style>
  <w:style w:type="character" w:styleId="Refdecomentrio">
    <w:name w:val="annotation reference"/>
    <w:basedOn w:val="Fontepargpadro"/>
    <w:uiPriority w:val="99"/>
    <w:semiHidden/>
    <w:unhideWhenUsed/>
    <w:rsid w:val="00B51127"/>
    <w:rPr>
      <w:sz w:val="16"/>
      <w:szCs w:val="16"/>
    </w:rPr>
  </w:style>
  <w:style w:type="paragraph" w:styleId="Textodecomentrio">
    <w:name w:val="annotation text"/>
    <w:basedOn w:val="Normal"/>
    <w:link w:val="TextodecomentrioChar"/>
    <w:uiPriority w:val="99"/>
    <w:semiHidden/>
    <w:unhideWhenUsed/>
    <w:rsid w:val="00B5112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51127"/>
    <w:rPr>
      <w:sz w:val="20"/>
      <w:szCs w:val="20"/>
    </w:rPr>
  </w:style>
  <w:style w:type="paragraph" w:styleId="Assuntodocomentrio">
    <w:name w:val="annotation subject"/>
    <w:basedOn w:val="Textodecomentrio"/>
    <w:next w:val="Textodecomentrio"/>
    <w:link w:val="AssuntodocomentrioChar"/>
    <w:uiPriority w:val="99"/>
    <w:semiHidden/>
    <w:unhideWhenUsed/>
    <w:rsid w:val="00B51127"/>
    <w:rPr>
      <w:b/>
      <w:bCs/>
    </w:rPr>
  </w:style>
  <w:style w:type="character" w:customStyle="1" w:styleId="AssuntodocomentrioChar">
    <w:name w:val="Assunto do comentário Char"/>
    <w:basedOn w:val="TextodecomentrioChar"/>
    <w:link w:val="Assuntodocomentrio"/>
    <w:uiPriority w:val="99"/>
    <w:semiHidden/>
    <w:rsid w:val="00B51127"/>
    <w:rPr>
      <w:b/>
      <w:bCs/>
      <w:sz w:val="20"/>
      <w:szCs w:val="20"/>
    </w:rPr>
  </w:style>
  <w:style w:type="paragraph" w:styleId="Textodebalo">
    <w:name w:val="Balloon Text"/>
    <w:basedOn w:val="Normal"/>
    <w:link w:val="TextodebaloChar"/>
    <w:uiPriority w:val="99"/>
    <w:semiHidden/>
    <w:unhideWhenUsed/>
    <w:rsid w:val="00B51127"/>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51127"/>
    <w:rPr>
      <w:rFonts w:ascii="Segoe UI" w:hAnsi="Segoe UI" w:cs="Segoe UI"/>
      <w:sz w:val="18"/>
      <w:szCs w:val="18"/>
    </w:rPr>
  </w:style>
  <w:style w:type="paragraph" w:styleId="PargrafodaLista">
    <w:name w:val="List Paragraph"/>
    <w:basedOn w:val="Normal"/>
    <w:uiPriority w:val="34"/>
    <w:qFormat/>
    <w:rsid w:val="008330BC"/>
    <w:pPr>
      <w:spacing w:after="200" w:line="276" w:lineRule="auto"/>
      <w:ind w:left="720"/>
      <w:contextualSpacing/>
    </w:pPr>
  </w:style>
  <w:style w:type="paragraph" w:styleId="NormalWeb">
    <w:name w:val="Normal (Web)"/>
    <w:basedOn w:val="Normal"/>
    <w:uiPriority w:val="99"/>
    <w:unhideWhenUsed/>
    <w:rsid w:val="0089685B"/>
    <w:pPr>
      <w:spacing w:before="100" w:beforeAutospacing="1" w:after="100" w:afterAutospacing="1" w:line="240" w:lineRule="auto"/>
    </w:pPr>
    <w:rPr>
      <w:rFonts w:ascii="Times New Roman" w:eastAsia="Times New Roman" w:hAnsi="Times New Roman" w:cs="Times New Roman"/>
      <w:sz w:val="24"/>
      <w:szCs w:val="24"/>
      <w:lang w:eastAsia="pt-BR"/>
    </w:rPr>
  </w:style>
  <w:style w:type="table" w:customStyle="1" w:styleId="TabelaSimples31">
    <w:name w:val="Tabela Simples 31"/>
    <w:basedOn w:val="Tabelanormal"/>
    <w:uiPriority w:val="43"/>
    <w:rsid w:val="005E42F5"/>
    <w:pPr>
      <w:spacing w:after="0" w:line="240" w:lineRule="auto"/>
    </w:pPr>
    <w:rPr>
      <w:rFonts w:eastAsiaTheme="minorEastAsia"/>
      <w:lang w:eastAsia="pt-B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adeGrade21">
    <w:name w:val="Tabela de Grade 21"/>
    <w:basedOn w:val="Tabelanormal"/>
    <w:uiPriority w:val="47"/>
    <w:rsid w:val="00F522AB"/>
    <w:pPr>
      <w:spacing w:after="0" w:line="240" w:lineRule="auto"/>
    </w:pPr>
    <w:rPr>
      <w:rFonts w:eastAsiaTheme="minorEastAsia"/>
      <w:lang w:eastAsia="pt-BR"/>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2-nfase31">
    <w:name w:val="Tabela de Grade 2 - Ênfase 31"/>
    <w:basedOn w:val="Tabelanormal"/>
    <w:uiPriority w:val="47"/>
    <w:rsid w:val="00F522AB"/>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pple-converted-space">
    <w:name w:val="apple-converted-space"/>
    <w:basedOn w:val="Fontepargpadro"/>
    <w:rsid w:val="001C19B3"/>
  </w:style>
  <w:style w:type="paragraph" w:styleId="Cabealho">
    <w:name w:val="header"/>
    <w:basedOn w:val="Normal"/>
    <w:link w:val="CabealhoChar"/>
    <w:uiPriority w:val="99"/>
    <w:unhideWhenUsed/>
    <w:rsid w:val="00094D9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94D96"/>
  </w:style>
  <w:style w:type="paragraph" w:styleId="Rodap">
    <w:name w:val="footer"/>
    <w:basedOn w:val="Normal"/>
    <w:link w:val="RodapChar"/>
    <w:uiPriority w:val="99"/>
    <w:unhideWhenUsed/>
    <w:rsid w:val="00094D96"/>
    <w:pPr>
      <w:tabs>
        <w:tab w:val="center" w:pos="4252"/>
        <w:tab w:val="right" w:pos="8504"/>
      </w:tabs>
      <w:spacing w:after="0" w:line="240" w:lineRule="auto"/>
    </w:pPr>
  </w:style>
  <w:style w:type="character" w:customStyle="1" w:styleId="RodapChar">
    <w:name w:val="Rodapé Char"/>
    <w:basedOn w:val="Fontepargpadro"/>
    <w:link w:val="Rodap"/>
    <w:uiPriority w:val="99"/>
    <w:rsid w:val="00094D96"/>
  </w:style>
  <w:style w:type="character" w:customStyle="1" w:styleId="MenoPendente2">
    <w:name w:val="Menção Pendente2"/>
    <w:basedOn w:val="Fontepargpadro"/>
    <w:uiPriority w:val="99"/>
    <w:semiHidden/>
    <w:unhideWhenUsed/>
    <w:rsid w:val="00F350A1"/>
    <w:rPr>
      <w:color w:val="808080"/>
      <w:shd w:val="clear" w:color="auto" w:fill="E6E6E6"/>
    </w:rPr>
  </w:style>
  <w:style w:type="paragraph" w:styleId="Reviso">
    <w:name w:val="Revision"/>
    <w:hidden/>
    <w:uiPriority w:val="99"/>
    <w:semiHidden/>
    <w:rsid w:val="002B15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353687">
      <w:bodyDiv w:val="1"/>
      <w:marLeft w:val="0"/>
      <w:marRight w:val="0"/>
      <w:marTop w:val="0"/>
      <w:marBottom w:val="0"/>
      <w:divBdr>
        <w:top w:val="none" w:sz="0" w:space="0" w:color="auto"/>
        <w:left w:val="none" w:sz="0" w:space="0" w:color="auto"/>
        <w:bottom w:val="none" w:sz="0" w:space="0" w:color="auto"/>
        <w:right w:val="none" w:sz="0" w:space="0" w:color="auto"/>
      </w:divBdr>
    </w:div>
    <w:div w:id="301930636">
      <w:bodyDiv w:val="1"/>
      <w:marLeft w:val="0"/>
      <w:marRight w:val="0"/>
      <w:marTop w:val="0"/>
      <w:marBottom w:val="0"/>
      <w:divBdr>
        <w:top w:val="none" w:sz="0" w:space="0" w:color="auto"/>
        <w:left w:val="none" w:sz="0" w:space="0" w:color="auto"/>
        <w:bottom w:val="none" w:sz="0" w:space="0" w:color="auto"/>
        <w:right w:val="none" w:sz="0" w:space="0" w:color="auto"/>
      </w:divBdr>
    </w:div>
    <w:div w:id="410810659">
      <w:bodyDiv w:val="1"/>
      <w:marLeft w:val="0"/>
      <w:marRight w:val="0"/>
      <w:marTop w:val="0"/>
      <w:marBottom w:val="0"/>
      <w:divBdr>
        <w:top w:val="none" w:sz="0" w:space="0" w:color="auto"/>
        <w:left w:val="none" w:sz="0" w:space="0" w:color="auto"/>
        <w:bottom w:val="none" w:sz="0" w:space="0" w:color="auto"/>
        <w:right w:val="none" w:sz="0" w:space="0" w:color="auto"/>
      </w:divBdr>
    </w:div>
    <w:div w:id="533233214">
      <w:bodyDiv w:val="1"/>
      <w:marLeft w:val="0"/>
      <w:marRight w:val="0"/>
      <w:marTop w:val="0"/>
      <w:marBottom w:val="0"/>
      <w:divBdr>
        <w:top w:val="none" w:sz="0" w:space="0" w:color="auto"/>
        <w:left w:val="none" w:sz="0" w:space="0" w:color="auto"/>
        <w:bottom w:val="none" w:sz="0" w:space="0" w:color="auto"/>
        <w:right w:val="none" w:sz="0" w:space="0" w:color="auto"/>
      </w:divBdr>
    </w:div>
    <w:div w:id="581256736">
      <w:bodyDiv w:val="1"/>
      <w:marLeft w:val="0"/>
      <w:marRight w:val="0"/>
      <w:marTop w:val="0"/>
      <w:marBottom w:val="0"/>
      <w:divBdr>
        <w:top w:val="none" w:sz="0" w:space="0" w:color="auto"/>
        <w:left w:val="none" w:sz="0" w:space="0" w:color="auto"/>
        <w:bottom w:val="none" w:sz="0" w:space="0" w:color="auto"/>
        <w:right w:val="none" w:sz="0" w:space="0" w:color="auto"/>
      </w:divBdr>
    </w:div>
    <w:div w:id="588276077">
      <w:bodyDiv w:val="1"/>
      <w:marLeft w:val="0"/>
      <w:marRight w:val="0"/>
      <w:marTop w:val="0"/>
      <w:marBottom w:val="0"/>
      <w:divBdr>
        <w:top w:val="none" w:sz="0" w:space="0" w:color="auto"/>
        <w:left w:val="none" w:sz="0" w:space="0" w:color="auto"/>
        <w:bottom w:val="none" w:sz="0" w:space="0" w:color="auto"/>
        <w:right w:val="none" w:sz="0" w:space="0" w:color="auto"/>
      </w:divBdr>
    </w:div>
    <w:div w:id="1017080397">
      <w:bodyDiv w:val="1"/>
      <w:marLeft w:val="0"/>
      <w:marRight w:val="0"/>
      <w:marTop w:val="0"/>
      <w:marBottom w:val="0"/>
      <w:divBdr>
        <w:top w:val="none" w:sz="0" w:space="0" w:color="auto"/>
        <w:left w:val="none" w:sz="0" w:space="0" w:color="auto"/>
        <w:bottom w:val="none" w:sz="0" w:space="0" w:color="auto"/>
        <w:right w:val="none" w:sz="0" w:space="0" w:color="auto"/>
      </w:divBdr>
    </w:div>
    <w:div w:id="1042823631">
      <w:bodyDiv w:val="1"/>
      <w:marLeft w:val="0"/>
      <w:marRight w:val="0"/>
      <w:marTop w:val="0"/>
      <w:marBottom w:val="0"/>
      <w:divBdr>
        <w:top w:val="none" w:sz="0" w:space="0" w:color="auto"/>
        <w:left w:val="none" w:sz="0" w:space="0" w:color="auto"/>
        <w:bottom w:val="none" w:sz="0" w:space="0" w:color="auto"/>
        <w:right w:val="none" w:sz="0" w:space="0" w:color="auto"/>
      </w:divBdr>
    </w:div>
    <w:div w:id="1108811455">
      <w:bodyDiv w:val="1"/>
      <w:marLeft w:val="0"/>
      <w:marRight w:val="0"/>
      <w:marTop w:val="0"/>
      <w:marBottom w:val="0"/>
      <w:divBdr>
        <w:top w:val="none" w:sz="0" w:space="0" w:color="auto"/>
        <w:left w:val="none" w:sz="0" w:space="0" w:color="auto"/>
        <w:bottom w:val="none" w:sz="0" w:space="0" w:color="auto"/>
        <w:right w:val="none" w:sz="0" w:space="0" w:color="auto"/>
      </w:divBdr>
    </w:div>
    <w:div w:id="1136139064">
      <w:bodyDiv w:val="1"/>
      <w:marLeft w:val="0"/>
      <w:marRight w:val="0"/>
      <w:marTop w:val="0"/>
      <w:marBottom w:val="0"/>
      <w:divBdr>
        <w:top w:val="none" w:sz="0" w:space="0" w:color="auto"/>
        <w:left w:val="none" w:sz="0" w:space="0" w:color="auto"/>
        <w:bottom w:val="none" w:sz="0" w:space="0" w:color="auto"/>
        <w:right w:val="none" w:sz="0" w:space="0" w:color="auto"/>
      </w:divBdr>
    </w:div>
    <w:div w:id="1287390035">
      <w:bodyDiv w:val="1"/>
      <w:marLeft w:val="0"/>
      <w:marRight w:val="0"/>
      <w:marTop w:val="0"/>
      <w:marBottom w:val="0"/>
      <w:divBdr>
        <w:top w:val="none" w:sz="0" w:space="0" w:color="auto"/>
        <w:left w:val="none" w:sz="0" w:space="0" w:color="auto"/>
        <w:bottom w:val="none" w:sz="0" w:space="0" w:color="auto"/>
        <w:right w:val="none" w:sz="0" w:space="0" w:color="auto"/>
      </w:divBdr>
    </w:div>
    <w:div w:id="2010399460">
      <w:bodyDiv w:val="1"/>
      <w:marLeft w:val="0"/>
      <w:marRight w:val="0"/>
      <w:marTop w:val="0"/>
      <w:marBottom w:val="0"/>
      <w:divBdr>
        <w:top w:val="none" w:sz="0" w:space="0" w:color="auto"/>
        <w:left w:val="none" w:sz="0" w:space="0" w:color="auto"/>
        <w:bottom w:val="none" w:sz="0" w:space="0" w:color="auto"/>
        <w:right w:val="none" w:sz="0" w:space="0" w:color="auto"/>
      </w:divBdr>
    </w:div>
    <w:div w:id="2044936232">
      <w:bodyDiv w:val="1"/>
      <w:marLeft w:val="0"/>
      <w:marRight w:val="0"/>
      <w:marTop w:val="0"/>
      <w:marBottom w:val="0"/>
      <w:divBdr>
        <w:top w:val="none" w:sz="0" w:space="0" w:color="auto"/>
        <w:left w:val="none" w:sz="0" w:space="0" w:color="auto"/>
        <w:bottom w:val="none" w:sz="0" w:space="0" w:color="auto"/>
        <w:right w:val="none" w:sz="0" w:space="0" w:color="auto"/>
      </w:divBdr>
    </w:div>
    <w:div w:id="206308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Unioeste_2017.XSL.XSL" StyleName="ABNT Unioeste 2017" Version="1"/>
</file>

<file path=customXml/itemProps1.xml><?xml version="1.0" encoding="utf-8"?>
<ds:datastoreItem xmlns:ds="http://schemas.openxmlformats.org/officeDocument/2006/customXml" ds:itemID="{A43A82B5-28D9-4030-BADF-293AF8253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2323</TotalTime>
  <Pages>15</Pages>
  <Words>6609</Words>
  <Characters>35691</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lieges</dc:creator>
  <cp:keywords/>
  <dc:description/>
  <cp:lastModifiedBy>DiegoGrahlDeSanti</cp:lastModifiedBy>
  <cp:revision>348</cp:revision>
  <dcterms:created xsi:type="dcterms:W3CDTF">2017-10-13T12:01:00Z</dcterms:created>
  <dcterms:modified xsi:type="dcterms:W3CDTF">2018-05-06T22:25:00Z</dcterms:modified>
</cp:coreProperties>
</file>