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A1401" w14:textId="32B8F3E2" w:rsidR="00A02470" w:rsidRDefault="00A02470" w:rsidP="00A02470">
      <w:pPr>
        <w:pStyle w:val="SemEspaamento"/>
        <w:widowControl w:val="0"/>
        <w:spacing w:line="240" w:lineRule="auto"/>
        <w:ind w:firstLine="0"/>
        <w:rPr>
          <w:b/>
          <w:szCs w:val="24"/>
        </w:rPr>
      </w:pPr>
      <w:r w:rsidRPr="00A02470">
        <w:rPr>
          <w:b/>
          <w:noProof/>
          <w:szCs w:val="24"/>
        </w:rPr>
        <w:drawing>
          <wp:inline distT="0" distB="0" distL="0" distR="0" wp14:anchorId="758376D3" wp14:editId="53ECEBF2">
            <wp:extent cx="5760085" cy="1090016"/>
            <wp:effectExtent l="0" t="0" r="0" b="0"/>
            <wp:docPr id="14" name="Imagem 14" descr="C:\Users\eveli\Desktop\cabecal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eli\Desktop\cabecalh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1090016"/>
                    </a:xfrm>
                    <a:prstGeom prst="rect">
                      <a:avLst/>
                    </a:prstGeom>
                    <a:noFill/>
                    <a:ln>
                      <a:noFill/>
                    </a:ln>
                  </pic:spPr>
                </pic:pic>
              </a:graphicData>
            </a:graphic>
          </wp:inline>
        </w:drawing>
      </w:r>
    </w:p>
    <w:p w14:paraId="7BDA9669" w14:textId="77777777" w:rsidR="00A02470" w:rsidRDefault="00A02470" w:rsidP="00A02470">
      <w:pPr>
        <w:pStyle w:val="SemEspaamento"/>
        <w:widowControl w:val="0"/>
        <w:spacing w:line="240" w:lineRule="auto"/>
        <w:ind w:firstLine="0"/>
        <w:rPr>
          <w:b/>
          <w:szCs w:val="24"/>
        </w:rPr>
      </w:pPr>
    </w:p>
    <w:p w14:paraId="77D66262" w14:textId="328F7F8D" w:rsidR="00DA2721" w:rsidRDefault="00DA2721" w:rsidP="00BF79AC">
      <w:pPr>
        <w:pStyle w:val="SemEspaamento"/>
        <w:widowControl w:val="0"/>
        <w:spacing w:line="240" w:lineRule="auto"/>
        <w:jc w:val="center"/>
        <w:rPr>
          <w:b/>
          <w:szCs w:val="24"/>
        </w:rPr>
      </w:pPr>
      <w:r>
        <w:rPr>
          <w:b/>
          <w:szCs w:val="24"/>
        </w:rPr>
        <w:t xml:space="preserve">GRAN MESTRI: </w:t>
      </w:r>
      <w:r w:rsidR="009C6DB4">
        <w:rPr>
          <w:b/>
          <w:szCs w:val="24"/>
        </w:rPr>
        <w:t>PRÁTICAS DE INOVAÇÃO E SUSTENTABILIDADE</w:t>
      </w:r>
      <w:r>
        <w:rPr>
          <w:b/>
          <w:szCs w:val="24"/>
        </w:rPr>
        <w:t xml:space="preserve"> NA INDÚSTRIA LÁCTEA</w:t>
      </w:r>
    </w:p>
    <w:p w14:paraId="12DACD67" w14:textId="119225AF" w:rsidR="00F6094C" w:rsidRDefault="00F6094C" w:rsidP="00BF79AC">
      <w:pPr>
        <w:pStyle w:val="SemEspaamento"/>
        <w:widowControl w:val="0"/>
        <w:spacing w:line="240" w:lineRule="auto"/>
        <w:jc w:val="center"/>
        <w:rPr>
          <w:szCs w:val="24"/>
        </w:rPr>
      </w:pPr>
    </w:p>
    <w:p w14:paraId="2EBC5D27" w14:textId="77777777" w:rsidR="00EB21E9" w:rsidRPr="003127A3" w:rsidRDefault="00EB21E9" w:rsidP="00BF79AC">
      <w:pPr>
        <w:pStyle w:val="SemEspaamento"/>
        <w:widowControl w:val="0"/>
        <w:spacing w:line="240" w:lineRule="auto"/>
        <w:jc w:val="center"/>
        <w:rPr>
          <w:szCs w:val="24"/>
        </w:rPr>
      </w:pPr>
    </w:p>
    <w:p w14:paraId="7176AE8B" w14:textId="77777777" w:rsidR="00810E8A" w:rsidRPr="003127A3" w:rsidRDefault="00810E8A" w:rsidP="00BF79AC">
      <w:pPr>
        <w:pStyle w:val="SemEspaamento"/>
        <w:widowControl w:val="0"/>
        <w:spacing w:line="240" w:lineRule="auto"/>
        <w:ind w:firstLine="0"/>
        <w:rPr>
          <w:b/>
          <w:szCs w:val="24"/>
        </w:rPr>
      </w:pPr>
      <w:r w:rsidRPr="003127A3">
        <w:rPr>
          <w:b/>
          <w:szCs w:val="24"/>
        </w:rPr>
        <w:t>RESUMO</w:t>
      </w:r>
    </w:p>
    <w:p w14:paraId="744FD644" w14:textId="42F405FD" w:rsidR="00DA3029" w:rsidRPr="00DA3029" w:rsidRDefault="00F865A6" w:rsidP="00BF79AC">
      <w:pPr>
        <w:widowControl w:val="0"/>
        <w:spacing w:after="0" w:line="240" w:lineRule="auto"/>
        <w:jc w:val="both"/>
        <w:rPr>
          <w:rFonts w:ascii="Times New Roman" w:hAnsi="Times New Roman"/>
          <w:sz w:val="24"/>
          <w:szCs w:val="24"/>
        </w:rPr>
      </w:pPr>
      <w:r>
        <w:rPr>
          <w:rFonts w:ascii="Times New Roman" w:hAnsi="Times New Roman"/>
          <w:sz w:val="24"/>
          <w:szCs w:val="24"/>
        </w:rPr>
        <w:t>I</w:t>
      </w:r>
      <w:r w:rsidRPr="00503327">
        <w:rPr>
          <w:rFonts w:ascii="Times New Roman" w:hAnsi="Times New Roman"/>
          <w:sz w:val="24"/>
          <w:szCs w:val="24"/>
        </w:rPr>
        <w:t xml:space="preserve">novação e sustentabilidade </w:t>
      </w:r>
      <w:r>
        <w:rPr>
          <w:rFonts w:ascii="Times New Roman" w:hAnsi="Times New Roman"/>
          <w:sz w:val="24"/>
          <w:szCs w:val="24"/>
        </w:rPr>
        <w:t xml:space="preserve">se configuram em relevantes </w:t>
      </w:r>
      <w:r w:rsidRPr="00503327">
        <w:rPr>
          <w:rFonts w:ascii="Times New Roman" w:hAnsi="Times New Roman"/>
          <w:sz w:val="24"/>
          <w:szCs w:val="24"/>
        </w:rPr>
        <w:t>elementos</w:t>
      </w:r>
      <w:r>
        <w:rPr>
          <w:rFonts w:ascii="Times New Roman" w:hAnsi="Times New Roman"/>
          <w:sz w:val="24"/>
          <w:szCs w:val="24"/>
        </w:rPr>
        <w:t xml:space="preserve"> da competição </w:t>
      </w:r>
      <w:r w:rsidRPr="00503327">
        <w:rPr>
          <w:rFonts w:ascii="Times New Roman" w:hAnsi="Times New Roman"/>
          <w:sz w:val="24"/>
          <w:szCs w:val="24"/>
        </w:rPr>
        <w:t xml:space="preserve">no ambiente </w:t>
      </w:r>
      <w:r>
        <w:rPr>
          <w:rFonts w:ascii="Times New Roman" w:hAnsi="Times New Roman"/>
          <w:sz w:val="24"/>
          <w:szCs w:val="24"/>
        </w:rPr>
        <w:t>de negócios</w:t>
      </w:r>
      <w:r w:rsidRPr="00503327">
        <w:rPr>
          <w:rFonts w:ascii="Times New Roman" w:hAnsi="Times New Roman"/>
          <w:sz w:val="24"/>
          <w:szCs w:val="24"/>
        </w:rPr>
        <w:t xml:space="preserve">, </w:t>
      </w:r>
      <w:r>
        <w:rPr>
          <w:rFonts w:ascii="Times New Roman" w:hAnsi="Times New Roman"/>
          <w:sz w:val="24"/>
          <w:szCs w:val="24"/>
        </w:rPr>
        <w:t xml:space="preserve">cuja </w:t>
      </w:r>
      <w:r w:rsidRPr="00503327">
        <w:rPr>
          <w:rFonts w:ascii="Times New Roman" w:hAnsi="Times New Roman"/>
          <w:sz w:val="24"/>
          <w:szCs w:val="24"/>
        </w:rPr>
        <w:t xml:space="preserve">integração </w:t>
      </w:r>
      <w:r>
        <w:rPr>
          <w:rFonts w:ascii="Times New Roman" w:hAnsi="Times New Roman"/>
          <w:sz w:val="24"/>
          <w:szCs w:val="24"/>
        </w:rPr>
        <w:t>desempenha importante papel</w:t>
      </w:r>
      <w:r w:rsidRPr="00503327">
        <w:rPr>
          <w:rFonts w:ascii="Times New Roman" w:hAnsi="Times New Roman"/>
          <w:sz w:val="24"/>
          <w:szCs w:val="24"/>
        </w:rPr>
        <w:t xml:space="preserve"> </w:t>
      </w:r>
      <w:r>
        <w:rPr>
          <w:rFonts w:ascii="Times New Roman" w:hAnsi="Times New Roman"/>
          <w:sz w:val="24"/>
          <w:szCs w:val="24"/>
        </w:rPr>
        <w:t>n</w:t>
      </w:r>
      <w:r w:rsidRPr="00503327">
        <w:rPr>
          <w:rFonts w:ascii="Times New Roman" w:hAnsi="Times New Roman"/>
          <w:sz w:val="24"/>
          <w:szCs w:val="24"/>
        </w:rPr>
        <w:t xml:space="preserve">a criação de novos produtos e processos, </w:t>
      </w:r>
      <w:r>
        <w:rPr>
          <w:rFonts w:ascii="Times New Roman" w:hAnsi="Times New Roman"/>
          <w:sz w:val="24"/>
          <w:szCs w:val="24"/>
        </w:rPr>
        <w:t>para mitigar</w:t>
      </w:r>
      <w:r w:rsidRPr="00503327">
        <w:rPr>
          <w:rFonts w:ascii="Times New Roman" w:hAnsi="Times New Roman"/>
          <w:sz w:val="24"/>
          <w:szCs w:val="24"/>
        </w:rPr>
        <w:t xml:space="preserve"> impactos ambientais e </w:t>
      </w:r>
      <w:r>
        <w:rPr>
          <w:rFonts w:ascii="Times New Roman" w:hAnsi="Times New Roman"/>
          <w:sz w:val="24"/>
          <w:szCs w:val="24"/>
        </w:rPr>
        <w:t xml:space="preserve">induzir </w:t>
      </w:r>
      <w:r w:rsidRPr="00503327">
        <w:rPr>
          <w:rFonts w:ascii="Times New Roman" w:hAnsi="Times New Roman"/>
          <w:sz w:val="24"/>
          <w:szCs w:val="24"/>
        </w:rPr>
        <w:t>a preservação</w:t>
      </w:r>
      <w:r>
        <w:rPr>
          <w:rFonts w:ascii="Times New Roman" w:hAnsi="Times New Roman"/>
          <w:sz w:val="24"/>
          <w:szCs w:val="24"/>
        </w:rPr>
        <w:t>.</w:t>
      </w:r>
      <w:r w:rsidR="00951624">
        <w:rPr>
          <w:rFonts w:ascii="Times New Roman" w:hAnsi="Times New Roman"/>
          <w:sz w:val="24"/>
          <w:szCs w:val="24"/>
        </w:rPr>
        <w:t xml:space="preserve"> O</w:t>
      </w:r>
      <w:r w:rsidR="00F903F1" w:rsidRPr="00DA3029">
        <w:rPr>
          <w:rFonts w:ascii="Times New Roman" w:hAnsi="Times New Roman"/>
          <w:sz w:val="24"/>
          <w:szCs w:val="24"/>
        </w:rPr>
        <w:t xml:space="preserve"> objetivo</w:t>
      </w:r>
      <w:r w:rsidR="00A160A1" w:rsidRPr="00DA3029">
        <w:rPr>
          <w:rFonts w:ascii="Times New Roman" w:hAnsi="Times New Roman"/>
          <w:sz w:val="24"/>
          <w:szCs w:val="24"/>
        </w:rPr>
        <w:t xml:space="preserve"> </w:t>
      </w:r>
      <w:r w:rsidR="00951624">
        <w:rPr>
          <w:rFonts w:ascii="Times New Roman" w:hAnsi="Times New Roman"/>
          <w:sz w:val="24"/>
          <w:szCs w:val="24"/>
        </w:rPr>
        <w:t xml:space="preserve">do estudo é </w:t>
      </w:r>
      <w:r w:rsidR="00A160A1" w:rsidRPr="00DA3029">
        <w:rPr>
          <w:rStyle w:val="fontstyle01"/>
          <w:rFonts w:ascii="Times New Roman" w:hAnsi="Times New Roman"/>
          <w:color w:val="auto"/>
          <w:sz w:val="24"/>
          <w:szCs w:val="24"/>
        </w:rPr>
        <w:t>identificar o grau de sustentabilidade</w:t>
      </w:r>
      <w:r w:rsidR="00951624">
        <w:rPr>
          <w:rStyle w:val="fontstyle01"/>
          <w:rFonts w:ascii="Times New Roman" w:hAnsi="Times New Roman"/>
          <w:color w:val="auto"/>
          <w:sz w:val="24"/>
          <w:szCs w:val="24"/>
        </w:rPr>
        <w:t>,</w:t>
      </w:r>
      <w:r w:rsidR="00A160A1" w:rsidRPr="00DA3029">
        <w:rPr>
          <w:rStyle w:val="fontstyle01"/>
          <w:rFonts w:ascii="Times New Roman" w:hAnsi="Times New Roman"/>
          <w:color w:val="auto"/>
          <w:sz w:val="24"/>
          <w:szCs w:val="24"/>
        </w:rPr>
        <w:t xml:space="preserve"> as práticas sustentáveis e de inovação implementadas em uma empresa do setor lácteo. Para </w:t>
      </w:r>
      <w:r w:rsidR="00DA3029" w:rsidRPr="00DA3029">
        <w:rPr>
          <w:rStyle w:val="fontstyle01"/>
          <w:rFonts w:ascii="Times New Roman" w:hAnsi="Times New Roman"/>
          <w:color w:val="auto"/>
          <w:sz w:val="24"/>
          <w:szCs w:val="24"/>
        </w:rPr>
        <w:t xml:space="preserve">tanto, realizou-se um estudo de caso </w:t>
      </w:r>
      <w:r w:rsidR="00DA3029" w:rsidRPr="00DA3029">
        <w:rPr>
          <w:rFonts w:ascii="Times New Roman" w:hAnsi="Times New Roman"/>
          <w:sz w:val="24"/>
          <w:szCs w:val="24"/>
        </w:rPr>
        <w:t>na Gran Mestri Alimentos S</w:t>
      </w:r>
      <w:r w:rsidR="00951624">
        <w:rPr>
          <w:rFonts w:ascii="Times New Roman" w:hAnsi="Times New Roman"/>
          <w:sz w:val="24"/>
          <w:szCs w:val="24"/>
        </w:rPr>
        <w:t>/</w:t>
      </w:r>
      <w:r w:rsidR="00DA3029" w:rsidRPr="00DA3029">
        <w:rPr>
          <w:rFonts w:ascii="Times New Roman" w:hAnsi="Times New Roman"/>
          <w:sz w:val="24"/>
          <w:szCs w:val="24"/>
        </w:rPr>
        <w:t>A, empresa que atua na produção e comercialização de produtos lácteos de alto valor agregado. A coleta dos dados se deu por meio da aplicação de questionários voltado</w:t>
      </w:r>
      <w:r w:rsidR="00951624">
        <w:rPr>
          <w:rFonts w:ascii="Times New Roman" w:hAnsi="Times New Roman"/>
          <w:sz w:val="24"/>
          <w:szCs w:val="24"/>
        </w:rPr>
        <w:t>s</w:t>
      </w:r>
      <w:r w:rsidR="00DA3029" w:rsidRPr="00DA3029">
        <w:rPr>
          <w:rFonts w:ascii="Times New Roman" w:hAnsi="Times New Roman"/>
          <w:sz w:val="24"/>
          <w:szCs w:val="24"/>
        </w:rPr>
        <w:t xml:space="preserve"> à inovação e à sustentabilidade, entrevistas em profundidade com o proprietário da empresa, análise </w:t>
      </w:r>
      <w:r w:rsidR="00951624">
        <w:rPr>
          <w:rFonts w:ascii="Times New Roman" w:hAnsi="Times New Roman"/>
          <w:sz w:val="24"/>
          <w:szCs w:val="24"/>
        </w:rPr>
        <w:t>de</w:t>
      </w:r>
      <w:r w:rsidR="00951624" w:rsidRPr="00DA3029">
        <w:rPr>
          <w:rFonts w:ascii="Times New Roman" w:hAnsi="Times New Roman"/>
          <w:sz w:val="24"/>
          <w:szCs w:val="24"/>
        </w:rPr>
        <w:t xml:space="preserve"> </w:t>
      </w:r>
      <w:r w:rsidR="00DA3029" w:rsidRPr="00DA3029">
        <w:rPr>
          <w:rFonts w:ascii="Times New Roman" w:hAnsi="Times New Roman"/>
          <w:sz w:val="24"/>
          <w:szCs w:val="24"/>
        </w:rPr>
        <w:t>documentos e publicações</w:t>
      </w:r>
      <w:r w:rsidR="00951624">
        <w:rPr>
          <w:rFonts w:ascii="Times New Roman" w:hAnsi="Times New Roman"/>
          <w:sz w:val="24"/>
          <w:szCs w:val="24"/>
        </w:rPr>
        <w:t xml:space="preserve"> da entidade.</w:t>
      </w:r>
      <w:r w:rsidR="00DA3029">
        <w:rPr>
          <w:rFonts w:ascii="Times New Roman" w:hAnsi="Times New Roman"/>
          <w:sz w:val="24"/>
          <w:szCs w:val="24"/>
        </w:rPr>
        <w:t xml:space="preserve"> Os resultados </w:t>
      </w:r>
      <w:r w:rsidR="00951624">
        <w:rPr>
          <w:rFonts w:ascii="Times New Roman" w:hAnsi="Times New Roman"/>
          <w:sz w:val="24"/>
          <w:szCs w:val="24"/>
        </w:rPr>
        <w:t xml:space="preserve">permitem inferir </w:t>
      </w:r>
      <w:r w:rsidR="00DA3029">
        <w:rPr>
          <w:rFonts w:ascii="Times New Roman" w:hAnsi="Times New Roman"/>
          <w:sz w:val="24"/>
          <w:szCs w:val="24"/>
        </w:rPr>
        <w:t xml:space="preserve">que a empresa é considerada inovadora e possui elevado grau de sustentabilidade, atendendo satisfatoriamente as dimensões econômica, </w:t>
      </w:r>
      <w:r w:rsidR="00783C2E">
        <w:rPr>
          <w:rFonts w:ascii="Times New Roman" w:hAnsi="Times New Roman"/>
          <w:sz w:val="24"/>
          <w:szCs w:val="24"/>
        </w:rPr>
        <w:t>social e ambiental. A investigação sugere que as práticas estão na direção dos conceitos de inovação sustentável e desempenho sustentável, seguindo os indícios de que esse será o caminho para melhorar o desempenho de mercado e criação de vantagens competitivas.</w:t>
      </w:r>
    </w:p>
    <w:p w14:paraId="7E60F6E1" w14:textId="4C2E2ECD" w:rsidR="00810E8A" w:rsidRPr="00DA3029" w:rsidRDefault="00810E8A" w:rsidP="003127A3">
      <w:pPr>
        <w:pStyle w:val="SemEspaamento"/>
        <w:widowControl w:val="0"/>
        <w:spacing w:line="240" w:lineRule="auto"/>
        <w:ind w:firstLine="0"/>
        <w:rPr>
          <w:szCs w:val="24"/>
        </w:rPr>
      </w:pPr>
    </w:p>
    <w:p w14:paraId="44D60781" w14:textId="5E5164A9" w:rsidR="00810E8A" w:rsidRPr="003127A3" w:rsidRDefault="00810E8A" w:rsidP="003127A3">
      <w:pPr>
        <w:pStyle w:val="SemEspaamento"/>
        <w:widowControl w:val="0"/>
        <w:spacing w:line="240" w:lineRule="auto"/>
        <w:ind w:firstLine="0"/>
        <w:rPr>
          <w:szCs w:val="24"/>
        </w:rPr>
      </w:pPr>
      <w:r w:rsidRPr="003127A3">
        <w:rPr>
          <w:b/>
          <w:szCs w:val="24"/>
        </w:rPr>
        <w:t>Palavras chave</w:t>
      </w:r>
      <w:r w:rsidR="00A20CA3" w:rsidRPr="003127A3">
        <w:rPr>
          <w:szCs w:val="24"/>
        </w:rPr>
        <w:t xml:space="preserve">: </w:t>
      </w:r>
      <w:r w:rsidR="006A6FED" w:rsidRPr="003127A3">
        <w:rPr>
          <w:szCs w:val="24"/>
        </w:rPr>
        <w:t xml:space="preserve">Inovação; Sustentabilidade; </w:t>
      </w:r>
      <w:r w:rsidR="00A77504">
        <w:rPr>
          <w:szCs w:val="24"/>
        </w:rPr>
        <w:t>Grau de Sustentabilidade</w:t>
      </w:r>
    </w:p>
    <w:p w14:paraId="61EAB488" w14:textId="603666C2" w:rsidR="00810E8A" w:rsidRDefault="00810E8A" w:rsidP="003127A3">
      <w:pPr>
        <w:pStyle w:val="SemEspaamento"/>
        <w:widowControl w:val="0"/>
        <w:spacing w:line="240" w:lineRule="auto"/>
        <w:ind w:firstLine="0"/>
        <w:rPr>
          <w:szCs w:val="24"/>
        </w:rPr>
      </w:pPr>
    </w:p>
    <w:p w14:paraId="22110CFA" w14:textId="77777777" w:rsidR="004D1CD4" w:rsidRPr="003127A3" w:rsidRDefault="004D1CD4" w:rsidP="003127A3">
      <w:pPr>
        <w:pStyle w:val="SemEspaamento"/>
        <w:widowControl w:val="0"/>
        <w:spacing w:line="240" w:lineRule="auto"/>
        <w:ind w:firstLine="0"/>
        <w:rPr>
          <w:szCs w:val="24"/>
        </w:rPr>
      </w:pPr>
    </w:p>
    <w:p w14:paraId="041CA8FD" w14:textId="77777777" w:rsidR="00810E8A" w:rsidRPr="003127A3" w:rsidRDefault="00810E8A" w:rsidP="00AA780C">
      <w:pPr>
        <w:pStyle w:val="Ttulo1"/>
      </w:pPr>
      <w:r w:rsidRPr="003127A3">
        <w:t>1 INTRODUÇÃO</w:t>
      </w:r>
    </w:p>
    <w:p w14:paraId="30ADA81F" w14:textId="3C632390" w:rsidR="00916C49" w:rsidRDefault="00916C49" w:rsidP="00916C49">
      <w:pPr>
        <w:spacing w:after="0" w:line="240" w:lineRule="auto"/>
        <w:ind w:firstLine="709"/>
        <w:jc w:val="both"/>
        <w:rPr>
          <w:rStyle w:val="fontstyle01"/>
          <w:rFonts w:ascii="Times New Roman" w:hAnsi="Times New Roman"/>
          <w:color w:val="auto"/>
          <w:sz w:val="24"/>
          <w:szCs w:val="24"/>
        </w:rPr>
      </w:pPr>
      <w:r w:rsidRPr="00916C49">
        <w:rPr>
          <w:rFonts w:ascii="Times New Roman" w:hAnsi="Times New Roman"/>
          <w:sz w:val="24"/>
          <w:szCs w:val="24"/>
        </w:rPr>
        <w:t>Atualmente, Santa Catarina está entre os maio</w:t>
      </w:r>
      <w:r w:rsidR="00FB15EE">
        <w:rPr>
          <w:rFonts w:ascii="Times New Roman" w:hAnsi="Times New Roman"/>
          <w:sz w:val="24"/>
          <w:szCs w:val="24"/>
        </w:rPr>
        <w:t xml:space="preserve">res produtores de leite do País, ocupando </w:t>
      </w:r>
      <w:r w:rsidRPr="00916C49">
        <w:rPr>
          <w:rFonts w:ascii="Times New Roman" w:hAnsi="Times New Roman"/>
          <w:sz w:val="24"/>
          <w:szCs w:val="24"/>
        </w:rPr>
        <w:t>a quarta colocação no ranking dos maiores produtores de l</w:t>
      </w:r>
      <w:r w:rsidR="00E367C8">
        <w:rPr>
          <w:rFonts w:ascii="Times New Roman" w:hAnsi="Times New Roman"/>
          <w:sz w:val="24"/>
          <w:szCs w:val="24"/>
        </w:rPr>
        <w:t>eite industrializado (IBGE; 2018</w:t>
      </w:r>
      <w:r w:rsidRPr="00916C49">
        <w:rPr>
          <w:rFonts w:ascii="Times New Roman" w:hAnsi="Times New Roman"/>
          <w:sz w:val="24"/>
          <w:szCs w:val="24"/>
        </w:rPr>
        <w:t xml:space="preserve">). A atividade se concentra na região Oeste, permitindo a permanência de muitas pessoas no campo. </w:t>
      </w:r>
      <w:r>
        <w:rPr>
          <w:rFonts w:ascii="Times New Roman" w:hAnsi="Times New Roman"/>
          <w:sz w:val="24"/>
          <w:szCs w:val="24"/>
        </w:rPr>
        <w:t>N</w:t>
      </w:r>
      <w:r w:rsidRPr="00916C49">
        <w:rPr>
          <w:rFonts w:ascii="Times New Roman" w:hAnsi="Times New Roman"/>
          <w:sz w:val="24"/>
          <w:szCs w:val="24"/>
        </w:rPr>
        <w:t xml:space="preserve">essa região, </w:t>
      </w:r>
      <w:r>
        <w:rPr>
          <w:rFonts w:ascii="Times New Roman" w:hAnsi="Times New Roman"/>
          <w:sz w:val="24"/>
          <w:szCs w:val="24"/>
        </w:rPr>
        <w:t xml:space="preserve">aproximadamente </w:t>
      </w:r>
      <w:r w:rsidRPr="00916C49">
        <w:rPr>
          <w:rFonts w:ascii="Times New Roman" w:hAnsi="Times New Roman"/>
          <w:sz w:val="24"/>
          <w:szCs w:val="24"/>
        </w:rPr>
        <w:t>51.614 estabelecimentos produzem leite, o equivalente a 63% dos estabelecimentos rurais. Com características</w:t>
      </w:r>
      <w:r>
        <w:rPr>
          <w:rFonts w:ascii="Times New Roman" w:hAnsi="Times New Roman"/>
          <w:sz w:val="24"/>
          <w:szCs w:val="24"/>
        </w:rPr>
        <w:t xml:space="preserve"> de pequenas propriedades</w:t>
      </w:r>
      <w:r w:rsidRPr="00916C49">
        <w:rPr>
          <w:rFonts w:ascii="Times New Roman" w:hAnsi="Times New Roman"/>
          <w:sz w:val="24"/>
          <w:szCs w:val="24"/>
        </w:rPr>
        <w:t xml:space="preserve"> de agricultura familiar e excelentes condições ambientais para o desenvolvimento da atividade (JOCHIMS; DORIGON; PORTES, 2016). Porém</w:t>
      </w:r>
      <w:r w:rsidR="00FB15EE">
        <w:rPr>
          <w:rFonts w:ascii="Times New Roman" w:hAnsi="Times New Roman"/>
          <w:sz w:val="24"/>
          <w:szCs w:val="24"/>
        </w:rPr>
        <w:t>,</w:t>
      </w:r>
      <w:r w:rsidRPr="00916C49">
        <w:rPr>
          <w:rFonts w:ascii="Times New Roman" w:hAnsi="Times New Roman"/>
          <w:sz w:val="24"/>
          <w:szCs w:val="24"/>
        </w:rPr>
        <w:t xml:space="preserve"> alguns desafios se impõem para a atividade continuar a se desenvolver e alcançar mercados internacionais de forma expressiva, sustentável econômica, social e ambientalmente.</w:t>
      </w:r>
    </w:p>
    <w:p w14:paraId="1CBFB828" w14:textId="733418F0" w:rsidR="0068284B" w:rsidRPr="00916C49" w:rsidRDefault="0068284B" w:rsidP="0068284B">
      <w:pPr>
        <w:spacing w:after="0" w:line="240" w:lineRule="auto"/>
        <w:ind w:firstLine="709"/>
        <w:jc w:val="both"/>
        <w:rPr>
          <w:rStyle w:val="fontstyle01"/>
          <w:rFonts w:ascii="Times New Roman" w:hAnsi="Times New Roman"/>
          <w:color w:val="auto"/>
          <w:sz w:val="24"/>
          <w:szCs w:val="24"/>
        </w:rPr>
      </w:pPr>
      <w:r w:rsidRPr="00916C49">
        <w:rPr>
          <w:rStyle w:val="fontstyle01"/>
          <w:rFonts w:ascii="Times New Roman" w:hAnsi="Times New Roman"/>
          <w:color w:val="auto"/>
          <w:sz w:val="24"/>
          <w:szCs w:val="24"/>
        </w:rPr>
        <w:t xml:space="preserve">O movimento pelo desenvolvimento sustentável iniciou de maneira voluntária por empresas de setores específicos como bancos, seguradoras, hotéis, indústrias químicas, surgindo como um dos movimentos mais importantes do século, no entanto, devido às críticas e pressões advindas de entidades governamentais e da sociedade civil, a adesão passou a ser induzida por fatores de natureza empresarial, tornando-se fator competitivo e de diferenciação para o mercado. </w:t>
      </w:r>
    </w:p>
    <w:p w14:paraId="02088B5C" w14:textId="77CA32F5" w:rsidR="0068284B" w:rsidRPr="00916C49" w:rsidRDefault="0068284B" w:rsidP="0068284B">
      <w:pPr>
        <w:spacing w:after="0" w:line="240" w:lineRule="auto"/>
        <w:ind w:firstLine="709"/>
        <w:jc w:val="both"/>
        <w:rPr>
          <w:rStyle w:val="fontstyle01"/>
          <w:rFonts w:ascii="Times New Roman" w:hAnsi="Times New Roman"/>
          <w:color w:val="auto"/>
          <w:sz w:val="24"/>
          <w:szCs w:val="24"/>
        </w:rPr>
      </w:pPr>
      <w:r w:rsidRPr="00916C49">
        <w:rPr>
          <w:rFonts w:ascii="Times New Roman" w:hAnsi="Times New Roman"/>
          <w:sz w:val="24"/>
          <w:szCs w:val="24"/>
        </w:rPr>
        <w:t>O desenvolvimento sustentável é o “desenvolvimento que procura satisfazer as necessidades presentes sem comprometer a capacidade das futuras gerações de satisfazerem suas próprias necessidades” (</w:t>
      </w:r>
      <w:r w:rsidR="00E367C8" w:rsidRPr="00916C49">
        <w:rPr>
          <w:rFonts w:ascii="Times New Roman" w:hAnsi="Times New Roman"/>
          <w:sz w:val="24"/>
          <w:szCs w:val="24"/>
        </w:rPr>
        <w:t>BRUNDTLAND</w:t>
      </w:r>
      <w:r w:rsidRPr="00916C49">
        <w:rPr>
          <w:rFonts w:ascii="Times New Roman" w:hAnsi="Times New Roman"/>
          <w:sz w:val="24"/>
          <w:szCs w:val="24"/>
        </w:rPr>
        <w:t xml:space="preserve">, 1987). </w:t>
      </w:r>
      <w:r w:rsidR="00F40B26">
        <w:rPr>
          <w:rFonts w:ascii="Times New Roman" w:hAnsi="Times New Roman"/>
          <w:sz w:val="24"/>
          <w:szCs w:val="24"/>
        </w:rPr>
        <w:t>Para atingir tal estágio</w:t>
      </w:r>
      <w:r w:rsidRPr="00916C49">
        <w:rPr>
          <w:rFonts w:ascii="Times New Roman" w:hAnsi="Times New Roman"/>
          <w:sz w:val="24"/>
          <w:szCs w:val="24"/>
        </w:rPr>
        <w:t>, a</w:t>
      </w:r>
      <w:r w:rsidR="00F40B26">
        <w:rPr>
          <w:rFonts w:ascii="Times New Roman" w:hAnsi="Times New Roman"/>
          <w:sz w:val="24"/>
          <w:szCs w:val="24"/>
        </w:rPr>
        <w:t>s</w:t>
      </w:r>
      <w:r w:rsidRPr="00916C49">
        <w:rPr>
          <w:rFonts w:ascii="Times New Roman" w:hAnsi="Times New Roman"/>
          <w:sz w:val="24"/>
          <w:szCs w:val="24"/>
        </w:rPr>
        <w:t xml:space="preserve"> empresa</w:t>
      </w:r>
      <w:r w:rsidR="00F40B26">
        <w:rPr>
          <w:rFonts w:ascii="Times New Roman" w:hAnsi="Times New Roman"/>
          <w:sz w:val="24"/>
          <w:szCs w:val="24"/>
        </w:rPr>
        <w:t>s</w:t>
      </w:r>
      <w:r w:rsidRPr="00916C49">
        <w:rPr>
          <w:rFonts w:ascii="Times New Roman" w:hAnsi="Times New Roman"/>
          <w:sz w:val="24"/>
          <w:szCs w:val="24"/>
        </w:rPr>
        <w:t xml:space="preserve"> deve</w:t>
      </w:r>
      <w:r w:rsidR="00F40B26">
        <w:rPr>
          <w:rFonts w:ascii="Times New Roman" w:hAnsi="Times New Roman"/>
          <w:sz w:val="24"/>
          <w:szCs w:val="24"/>
        </w:rPr>
        <w:t>riam</w:t>
      </w:r>
      <w:r w:rsidRPr="00916C49">
        <w:rPr>
          <w:rFonts w:ascii="Times New Roman" w:hAnsi="Times New Roman"/>
          <w:sz w:val="24"/>
          <w:szCs w:val="24"/>
        </w:rPr>
        <w:t xml:space="preserve"> adotar e incorporar os três princípios do modelo </w:t>
      </w:r>
      <w:r w:rsidRPr="00916C49">
        <w:rPr>
          <w:rFonts w:ascii="Times New Roman" w:hAnsi="Times New Roman"/>
          <w:i/>
          <w:iCs/>
          <w:sz w:val="24"/>
          <w:szCs w:val="24"/>
        </w:rPr>
        <w:t xml:space="preserve">Triple Bottom Line </w:t>
      </w:r>
      <w:r w:rsidRPr="00916C49">
        <w:rPr>
          <w:rFonts w:ascii="Times New Roman" w:hAnsi="Times New Roman"/>
          <w:sz w:val="24"/>
          <w:szCs w:val="24"/>
        </w:rPr>
        <w:t>(</w:t>
      </w:r>
      <w:r w:rsidR="00E367C8" w:rsidRPr="00916C49">
        <w:rPr>
          <w:rFonts w:ascii="Times New Roman" w:hAnsi="Times New Roman"/>
          <w:sz w:val="24"/>
          <w:szCs w:val="24"/>
        </w:rPr>
        <w:t>ELKINGTON</w:t>
      </w:r>
      <w:r w:rsidRPr="00916C49">
        <w:rPr>
          <w:rFonts w:ascii="Times New Roman" w:hAnsi="Times New Roman"/>
          <w:sz w:val="24"/>
          <w:szCs w:val="24"/>
        </w:rPr>
        <w:t xml:space="preserve">, </w:t>
      </w:r>
      <w:r w:rsidRPr="00916C49">
        <w:rPr>
          <w:rFonts w:ascii="Times New Roman" w:hAnsi="Times New Roman"/>
          <w:sz w:val="24"/>
          <w:szCs w:val="24"/>
        </w:rPr>
        <w:lastRenderedPageBreak/>
        <w:t>1998) em suas atividades organizacionais: integração ambiental, equidade social e prosperidade econômica.</w:t>
      </w:r>
    </w:p>
    <w:p w14:paraId="1CD6FE13" w14:textId="2311CF86" w:rsidR="0068284B" w:rsidRPr="00916C49" w:rsidRDefault="0068284B" w:rsidP="0068284B">
      <w:pPr>
        <w:spacing w:after="0" w:line="240" w:lineRule="auto"/>
        <w:ind w:firstLine="709"/>
        <w:jc w:val="both"/>
        <w:rPr>
          <w:rFonts w:ascii="Times New Roman" w:hAnsi="Times New Roman"/>
          <w:sz w:val="24"/>
          <w:szCs w:val="24"/>
        </w:rPr>
      </w:pPr>
      <w:r w:rsidRPr="00916C49">
        <w:rPr>
          <w:rStyle w:val="fontstyle01"/>
          <w:rFonts w:ascii="Times New Roman" w:hAnsi="Times New Roman"/>
          <w:color w:val="auto"/>
          <w:sz w:val="24"/>
          <w:szCs w:val="24"/>
        </w:rPr>
        <w:t xml:space="preserve">A partir desse movimento, </w:t>
      </w:r>
      <w:r w:rsidR="00F40B26">
        <w:rPr>
          <w:rStyle w:val="fontstyle01"/>
          <w:rFonts w:ascii="Times New Roman" w:hAnsi="Times New Roman"/>
          <w:color w:val="auto"/>
          <w:sz w:val="24"/>
          <w:szCs w:val="24"/>
        </w:rPr>
        <w:t>surge</w:t>
      </w:r>
      <w:r w:rsidR="00F40B26" w:rsidRPr="00916C49">
        <w:rPr>
          <w:rStyle w:val="fontstyle01"/>
          <w:rFonts w:ascii="Times New Roman" w:hAnsi="Times New Roman"/>
          <w:color w:val="auto"/>
          <w:sz w:val="24"/>
          <w:szCs w:val="24"/>
        </w:rPr>
        <w:t xml:space="preserve"> </w:t>
      </w:r>
      <w:r w:rsidRPr="00916C49">
        <w:rPr>
          <w:rStyle w:val="fontstyle01"/>
          <w:rFonts w:ascii="Times New Roman" w:hAnsi="Times New Roman"/>
          <w:color w:val="auto"/>
          <w:sz w:val="24"/>
          <w:szCs w:val="24"/>
        </w:rPr>
        <w:t xml:space="preserve">a necessidade de substituir os meios e as práticas antigas por outras que estejam alinhadas aos princípios, objetivos e diretrizes do desenvolvimento sustentável, resultando em uma nova maneira de encarar a inovação, surge então, a inovação sustentável (BARBIERI, 2007). </w:t>
      </w:r>
      <w:r w:rsidRPr="00916C49">
        <w:rPr>
          <w:rFonts w:ascii="Times New Roman" w:hAnsi="Times New Roman"/>
          <w:sz w:val="24"/>
          <w:szCs w:val="24"/>
        </w:rPr>
        <w:t>Observa-se, portanto, que a sustentabilidade empresarial é direcionadora da inovação, uma vez que instiga as organizações a repensarem seus modelos de negócio e incorporarem novos valores (</w:t>
      </w:r>
      <w:r w:rsidR="001F4C1F" w:rsidRPr="001F4C1F">
        <w:rPr>
          <w:rFonts w:ascii="Times New Roman" w:hAnsi="Times New Roman"/>
          <w:sz w:val="24"/>
          <w:szCs w:val="24"/>
        </w:rPr>
        <w:t>ÁLVAREZ</w:t>
      </w:r>
      <w:r w:rsidRPr="001F4C1F">
        <w:rPr>
          <w:rFonts w:ascii="Times New Roman" w:hAnsi="Times New Roman"/>
          <w:sz w:val="24"/>
          <w:szCs w:val="24"/>
        </w:rPr>
        <w:t xml:space="preserve"> </w:t>
      </w:r>
      <w:r w:rsidRPr="001F4C1F">
        <w:rPr>
          <w:rFonts w:ascii="Times New Roman" w:hAnsi="Times New Roman"/>
          <w:iCs/>
          <w:sz w:val="24"/>
          <w:szCs w:val="24"/>
        </w:rPr>
        <w:t>et al.</w:t>
      </w:r>
      <w:r w:rsidRPr="00916C49">
        <w:rPr>
          <w:rFonts w:ascii="Times New Roman" w:hAnsi="Times New Roman"/>
          <w:sz w:val="24"/>
          <w:szCs w:val="24"/>
        </w:rPr>
        <w:t>, 2011).</w:t>
      </w:r>
    </w:p>
    <w:p w14:paraId="7EDDD47A" w14:textId="1C84C3BE" w:rsidR="0068284B" w:rsidRDefault="00F40B26" w:rsidP="0068284B">
      <w:pPr>
        <w:spacing w:after="0" w:line="240" w:lineRule="auto"/>
        <w:ind w:firstLine="709"/>
        <w:jc w:val="both"/>
        <w:rPr>
          <w:rFonts w:ascii="Times New Roman" w:hAnsi="Times New Roman"/>
          <w:sz w:val="24"/>
          <w:szCs w:val="24"/>
        </w:rPr>
      </w:pPr>
      <w:r>
        <w:rPr>
          <w:rFonts w:ascii="Times New Roman" w:hAnsi="Times New Roman"/>
          <w:sz w:val="24"/>
          <w:szCs w:val="24"/>
        </w:rPr>
        <w:t>A</w:t>
      </w:r>
      <w:r w:rsidRPr="00916C49">
        <w:rPr>
          <w:rFonts w:ascii="Times New Roman" w:hAnsi="Times New Roman"/>
          <w:sz w:val="24"/>
          <w:szCs w:val="24"/>
        </w:rPr>
        <w:t xml:space="preserve"> </w:t>
      </w:r>
      <w:r w:rsidR="0068284B" w:rsidRPr="00916C49">
        <w:rPr>
          <w:rFonts w:ascii="Times New Roman" w:hAnsi="Times New Roman"/>
          <w:sz w:val="24"/>
          <w:szCs w:val="24"/>
        </w:rPr>
        <w:t>relação entre a sustentabilidade empresarial e a inovação</w:t>
      </w:r>
      <w:r>
        <w:rPr>
          <w:rFonts w:ascii="Times New Roman" w:hAnsi="Times New Roman"/>
          <w:sz w:val="24"/>
          <w:szCs w:val="24"/>
        </w:rPr>
        <w:t xml:space="preserve"> é abordada na literatura</w:t>
      </w:r>
      <w:r w:rsidR="0068284B" w:rsidRPr="00916C49">
        <w:rPr>
          <w:rFonts w:ascii="Times New Roman" w:hAnsi="Times New Roman"/>
          <w:sz w:val="24"/>
          <w:szCs w:val="24"/>
        </w:rPr>
        <w:t xml:space="preserve"> sob diversos aspectos</w:t>
      </w:r>
      <w:r>
        <w:rPr>
          <w:rFonts w:ascii="Times New Roman" w:hAnsi="Times New Roman"/>
          <w:sz w:val="24"/>
          <w:szCs w:val="24"/>
        </w:rPr>
        <w:t>.</w:t>
      </w:r>
      <w:r w:rsidR="0068284B" w:rsidRPr="00916C49">
        <w:rPr>
          <w:rFonts w:ascii="Times New Roman" w:hAnsi="Times New Roman"/>
          <w:sz w:val="24"/>
          <w:szCs w:val="24"/>
        </w:rPr>
        <w:t xml:space="preserve"> Mazza et al. (2014) descreveram as relações entre capacidades dinâmicas e inovação em serviços</w:t>
      </w:r>
      <w:r>
        <w:rPr>
          <w:rFonts w:ascii="Times New Roman" w:hAnsi="Times New Roman"/>
          <w:sz w:val="24"/>
          <w:szCs w:val="24"/>
        </w:rPr>
        <w:t>,</w:t>
      </w:r>
      <w:r w:rsidR="0068284B" w:rsidRPr="00916C49">
        <w:rPr>
          <w:rFonts w:ascii="Times New Roman" w:hAnsi="Times New Roman"/>
          <w:sz w:val="24"/>
          <w:szCs w:val="24"/>
        </w:rPr>
        <w:t xml:space="preserve"> envolvidas na implementação e manutenção de práticas de sustentabilidade empresarial. Sambiase et al. (2013) identificaram se as inovações orientadas por políticas de desenvolvimento sustentável influenciavam na competitividade da empresa estudada. Santos e Silva (2016) discutiram de forma integrada os conceitos de sustentabilidade e inovação e como estes podem contribuir para a competitividade das organizações, levando-as a estabelecer formas de melhorar as práticas sustentáveis existentes com vistas a obter oportunidades de inovação.</w:t>
      </w:r>
    </w:p>
    <w:p w14:paraId="2B7576B5" w14:textId="41990822" w:rsidR="00F40B26" w:rsidRPr="00916C49" w:rsidRDefault="00F40B26" w:rsidP="0068284B">
      <w:pPr>
        <w:spacing w:after="0" w:line="240" w:lineRule="auto"/>
        <w:ind w:firstLine="709"/>
        <w:jc w:val="both"/>
        <w:rPr>
          <w:rFonts w:ascii="Times New Roman" w:hAnsi="Times New Roman"/>
          <w:sz w:val="24"/>
          <w:szCs w:val="24"/>
        </w:rPr>
      </w:pPr>
      <w:r>
        <w:rPr>
          <w:rFonts w:ascii="Times New Roman" w:hAnsi="Times New Roman"/>
          <w:sz w:val="24"/>
          <w:szCs w:val="24"/>
        </w:rPr>
        <w:t>Aqui faltou inserir uma discussão da importância desta relação na indústria láctea...</w:t>
      </w:r>
    </w:p>
    <w:p w14:paraId="2DA99F0E" w14:textId="35C26B21" w:rsidR="00F40B26" w:rsidRDefault="0068284B" w:rsidP="00A6613B">
      <w:pPr>
        <w:spacing w:after="0" w:line="240" w:lineRule="auto"/>
        <w:jc w:val="both"/>
        <w:rPr>
          <w:rStyle w:val="fontstyle01"/>
          <w:rFonts w:ascii="Times New Roman" w:hAnsi="Times New Roman"/>
          <w:color w:val="auto"/>
          <w:sz w:val="24"/>
          <w:szCs w:val="24"/>
        </w:rPr>
      </w:pPr>
      <w:r w:rsidRPr="00916C49">
        <w:rPr>
          <w:rStyle w:val="fontstyle01"/>
          <w:rFonts w:ascii="Times New Roman" w:hAnsi="Times New Roman"/>
          <w:color w:val="auto"/>
          <w:sz w:val="24"/>
          <w:szCs w:val="24"/>
        </w:rPr>
        <w:tab/>
      </w:r>
      <w:r w:rsidR="00A6613B" w:rsidRPr="00916C49">
        <w:rPr>
          <w:rStyle w:val="fontstyle01"/>
          <w:rFonts w:ascii="Times New Roman" w:hAnsi="Times New Roman"/>
          <w:color w:val="auto"/>
          <w:sz w:val="24"/>
          <w:szCs w:val="24"/>
        </w:rPr>
        <w:t xml:space="preserve">Neste contexto, </w:t>
      </w:r>
      <w:r w:rsidR="00FB15EE">
        <w:rPr>
          <w:rStyle w:val="fontstyle01"/>
          <w:rFonts w:ascii="Times New Roman" w:hAnsi="Times New Roman"/>
          <w:color w:val="auto"/>
          <w:sz w:val="24"/>
          <w:szCs w:val="24"/>
        </w:rPr>
        <w:t xml:space="preserve">o estudo </w:t>
      </w:r>
      <w:r w:rsidR="00F40B26">
        <w:rPr>
          <w:rStyle w:val="fontstyle01"/>
          <w:rFonts w:ascii="Times New Roman" w:hAnsi="Times New Roman"/>
          <w:color w:val="auto"/>
          <w:sz w:val="24"/>
          <w:szCs w:val="24"/>
        </w:rPr>
        <w:t xml:space="preserve">pretende responder a seguinte questão: qual </w:t>
      </w:r>
      <w:r w:rsidR="00980E9A">
        <w:rPr>
          <w:rStyle w:val="fontstyle01"/>
          <w:rFonts w:ascii="Times New Roman" w:hAnsi="Times New Roman"/>
          <w:color w:val="auto"/>
          <w:sz w:val="24"/>
          <w:szCs w:val="24"/>
        </w:rPr>
        <w:t xml:space="preserve">o grau de sustentabilidade e </w:t>
      </w:r>
      <w:r w:rsidR="00FB15EE">
        <w:rPr>
          <w:rStyle w:val="fontstyle01"/>
          <w:rFonts w:ascii="Times New Roman" w:hAnsi="Times New Roman"/>
          <w:color w:val="auto"/>
          <w:sz w:val="24"/>
          <w:szCs w:val="24"/>
        </w:rPr>
        <w:t>d</w:t>
      </w:r>
      <w:r w:rsidR="00A6613B" w:rsidRPr="00916C49">
        <w:rPr>
          <w:rStyle w:val="fontstyle01"/>
          <w:rFonts w:ascii="Times New Roman" w:hAnsi="Times New Roman"/>
          <w:color w:val="auto"/>
          <w:sz w:val="24"/>
          <w:szCs w:val="24"/>
        </w:rPr>
        <w:t>e que forma as práticas sustentáveis e de inovação são incorporadas nas atividades de uma empresa do setor lácteo de alto valor agrega</w:t>
      </w:r>
      <w:r w:rsidR="00980E9A">
        <w:rPr>
          <w:rStyle w:val="fontstyle01"/>
          <w:rFonts w:ascii="Times New Roman" w:hAnsi="Times New Roman"/>
          <w:color w:val="auto"/>
          <w:sz w:val="24"/>
          <w:szCs w:val="24"/>
        </w:rPr>
        <w:t xml:space="preserve">do? Assim, </w:t>
      </w:r>
      <w:r w:rsidR="009B7161">
        <w:rPr>
          <w:rStyle w:val="fontstyle01"/>
          <w:rFonts w:ascii="Times New Roman" w:hAnsi="Times New Roman"/>
          <w:color w:val="auto"/>
          <w:sz w:val="24"/>
          <w:szCs w:val="24"/>
        </w:rPr>
        <w:t xml:space="preserve">esse </w:t>
      </w:r>
      <w:r w:rsidR="00F40B26">
        <w:rPr>
          <w:rStyle w:val="fontstyle01"/>
          <w:rFonts w:ascii="Times New Roman" w:hAnsi="Times New Roman"/>
          <w:color w:val="auto"/>
          <w:sz w:val="24"/>
          <w:szCs w:val="24"/>
        </w:rPr>
        <w:t xml:space="preserve">estudo </w:t>
      </w:r>
      <w:r w:rsidR="00D56E36">
        <w:rPr>
          <w:rStyle w:val="fontstyle01"/>
          <w:rFonts w:ascii="Times New Roman" w:hAnsi="Times New Roman"/>
          <w:color w:val="auto"/>
          <w:sz w:val="24"/>
          <w:szCs w:val="24"/>
        </w:rPr>
        <w:t xml:space="preserve">tem como principal </w:t>
      </w:r>
      <w:r w:rsidR="00980E9A">
        <w:rPr>
          <w:rStyle w:val="fontstyle01"/>
          <w:rFonts w:ascii="Times New Roman" w:hAnsi="Times New Roman"/>
          <w:color w:val="auto"/>
          <w:sz w:val="24"/>
          <w:szCs w:val="24"/>
        </w:rPr>
        <w:t>objetivo identificar</w:t>
      </w:r>
      <w:r w:rsidR="00A6613B" w:rsidRPr="00916C49">
        <w:rPr>
          <w:rStyle w:val="fontstyle01"/>
          <w:rFonts w:ascii="Times New Roman" w:hAnsi="Times New Roman"/>
          <w:color w:val="auto"/>
          <w:sz w:val="24"/>
          <w:szCs w:val="24"/>
        </w:rPr>
        <w:t xml:space="preserve"> </w:t>
      </w:r>
      <w:r w:rsidR="00980E9A">
        <w:rPr>
          <w:rStyle w:val="fontstyle01"/>
          <w:rFonts w:ascii="Times New Roman" w:hAnsi="Times New Roman"/>
          <w:color w:val="auto"/>
          <w:sz w:val="24"/>
          <w:szCs w:val="24"/>
        </w:rPr>
        <w:t xml:space="preserve">o grau de sustentabilidade e </w:t>
      </w:r>
      <w:r w:rsidR="00A6613B" w:rsidRPr="00916C49">
        <w:rPr>
          <w:rStyle w:val="fontstyle01"/>
          <w:rFonts w:ascii="Times New Roman" w:hAnsi="Times New Roman"/>
          <w:color w:val="auto"/>
          <w:sz w:val="24"/>
          <w:szCs w:val="24"/>
        </w:rPr>
        <w:t>as práticas sustentáveis e de inovação implementadas em uma empresa do setor lácteo de alto valor agregado.</w:t>
      </w:r>
      <w:r w:rsidR="005B74F3">
        <w:rPr>
          <w:rStyle w:val="fontstyle01"/>
          <w:rFonts w:ascii="Times New Roman" w:hAnsi="Times New Roman"/>
          <w:color w:val="auto"/>
          <w:sz w:val="24"/>
          <w:szCs w:val="24"/>
        </w:rPr>
        <w:t xml:space="preserve"> </w:t>
      </w:r>
    </w:p>
    <w:p w14:paraId="2739C530" w14:textId="04E05856" w:rsidR="00A6613B" w:rsidRDefault="005B74F3" w:rsidP="00F40B26">
      <w:pPr>
        <w:spacing w:after="0" w:line="240" w:lineRule="auto"/>
        <w:ind w:firstLine="708"/>
        <w:jc w:val="both"/>
        <w:rPr>
          <w:rStyle w:val="fontstyle01"/>
          <w:rFonts w:ascii="Times New Roman" w:hAnsi="Times New Roman"/>
          <w:color w:val="auto"/>
          <w:sz w:val="24"/>
          <w:szCs w:val="24"/>
        </w:rPr>
      </w:pPr>
      <w:r>
        <w:rPr>
          <w:rStyle w:val="fontstyle01"/>
          <w:rFonts w:ascii="Times New Roman" w:hAnsi="Times New Roman"/>
          <w:color w:val="auto"/>
          <w:sz w:val="24"/>
          <w:szCs w:val="24"/>
        </w:rPr>
        <w:t>Dessa forma, esper</w:t>
      </w:r>
      <w:r w:rsidR="009B7161">
        <w:rPr>
          <w:rStyle w:val="fontstyle01"/>
          <w:rFonts w:ascii="Times New Roman" w:hAnsi="Times New Roman"/>
          <w:color w:val="auto"/>
          <w:sz w:val="24"/>
          <w:szCs w:val="24"/>
        </w:rPr>
        <w:t>a-se contribuir com o processo de implementação de inovações com vistas ao desenvolvimento sustentável em outras empresas.</w:t>
      </w:r>
    </w:p>
    <w:p w14:paraId="5BBD5549" w14:textId="740D5A4A" w:rsidR="00D56E36" w:rsidRPr="00916C49" w:rsidRDefault="00D56E36" w:rsidP="00A6613B">
      <w:pPr>
        <w:spacing w:after="0" w:line="240" w:lineRule="auto"/>
        <w:jc w:val="both"/>
        <w:rPr>
          <w:rFonts w:ascii="Times New Roman" w:hAnsi="Times New Roman"/>
          <w:sz w:val="24"/>
          <w:szCs w:val="24"/>
        </w:rPr>
      </w:pPr>
    </w:p>
    <w:p w14:paraId="08096DFC" w14:textId="77777777" w:rsidR="008C35F9" w:rsidRPr="003127A3" w:rsidRDefault="008C35F9" w:rsidP="00AA780C">
      <w:pPr>
        <w:pStyle w:val="Ttulo1"/>
      </w:pPr>
    </w:p>
    <w:p w14:paraId="3238543E" w14:textId="7A60EB8C" w:rsidR="00810E8A" w:rsidRPr="003127A3" w:rsidRDefault="00810E8A" w:rsidP="00AA780C">
      <w:pPr>
        <w:pStyle w:val="Ttulo1"/>
      </w:pPr>
      <w:bookmarkStart w:id="0" w:name="_Toc449119632"/>
      <w:bookmarkStart w:id="1" w:name="_Toc454801263"/>
      <w:bookmarkStart w:id="2" w:name="_Toc342231285"/>
      <w:r w:rsidRPr="003127A3">
        <w:t xml:space="preserve">2 </w:t>
      </w:r>
      <w:bookmarkEnd w:id="0"/>
      <w:bookmarkEnd w:id="1"/>
      <w:r w:rsidR="00976C08" w:rsidRPr="003127A3">
        <w:t>REFERENCIAL TEÓRICO</w:t>
      </w:r>
    </w:p>
    <w:p w14:paraId="733958DC" w14:textId="52AE2158" w:rsidR="00976C08" w:rsidRPr="003127A3" w:rsidRDefault="00976C08" w:rsidP="00AA780C">
      <w:pPr>
        <w:pStyle w:val="Ttulo1"/>
      </w:pPr>
    </w:p>
    <w:p w14:paraId="2D05344C" w14:textId="13D312BD" w:rsidR="00D47E8C" w:rsidRPr="003127A3" w:rsidRDefault="0055593A" w:rsidP="00AA780C">
      <w:pPr>
        <w:pStyle w:val="Ttulo1"/>
      </w:pPr>
      <w:r w:rsidRPr="003127A3">
        <w:t>2.1 INOVAÇÃO</w:t>
      </w:r>
    </w:p>
    <w:p w14:paraId="79FBFF68" w14:textId="195EEBB3" w:rsidR="009A77AB" w:rsidRPr="009A77AB" w:rsidRDefault="005F5665" w:rsidP="001D763A">
      <w:pPr>
        <w:pStyle w:val="Ttulo1"/>
        <w:ind w:firstLine="709"/>
      </w:pPr>
      <w:r w:rsidRPr="00EC4E0F">
        <w:rPr>
          <w:b w:val="0"/>
        </w:rPr>
        <w:t>A</w:t>
      </w:r>
      <w:r w:rsidR="00EC4E0F" w:rsidRPr="00EC4E0F">
        <w:rPr>
          <w:b w:val="0"/>
          <w:caps w:val="0"/>
        </w:rPr>
        <w:t xml:space="preserve"> inovação obteve dest</w:t>
      </w:r>
      <w:r w:rsidR="00EC4E0F">
        <w:rPr>
          <w:b w:val="0"/>
          <w:caps w:val="0"/>
        </w:rPr>
        <w:t>aque a partir dos trabalhos de Joseph S</w:t>
      </w:r>
      <w:r w:rsidR="00EC4E0F" w:rsidRPr="00EC4E0F">
        <w:rPr>
          <w:b w:val="0"/>
          <w:caps w:val="0"/>
        </w:rPr>
        <w:t>chumpeter</w:t>
      </w:r>
      <w:r w:rsidR="00E72C16" w:rsidRPr="00EC4E0F">
        <w:rPr>
          <w:b w:val="0"/>
        </w:rPr>
        <w:t xml:space="preserve"> </w:t>
      </w:r>
      <w:r w:rsidR="007C5DB7">
        <w:rPr>
          <w:b w:val="0"/>
        </w:rPr>
        <w:t>(1988</w:t>
      </w:r>
      <w:r w:rsidR="00E72C16" w:rsidRPr="00EC4E0F">
        <w:rPr>
          <w:b w:val="0"/>
        </w:rPr>
        <w:t>)</w:t>
      </w:r>
      <w:r w:rsidR="002F64E0" w:rsidRPr="00EC4E0F">
        <w:rPr>
          <w:b w:val="0"/>
        </w:rPr>
        <w:t xml:space="preserve"> </w:t>
      </w:r>
      <w:r w:rsidR="00EC4E0F" w:rsidRPr="00EC4E0F">
        <w:rPr>
          <w:b w:val="0"/>
          <w:caps w:val="0"/>
        </w:rPr>
        <w:t>que defendia o processo de “destruição criativa” como mola propulsora para o desenvolvimento da economia</w:t>
      </w:r>
      <w:r w:rsidR="00C55231">
        <w:rPr>
          <w:b w:val="0"/>
        </w:rPr>
        <w:t xml:space="preserve">. </w:t>
      </w:r>
      <w:r w:rsidR="00C55231">
        <w:rPr>
          <w:b w:val="0"/>
          <w:caps w:val="0"/>
        </w:rPr>
        <w:t>A partir das ideias do economista, a inovação desempenha um papel de suma importância nesse processo, pois é por meio delas que a</w:t>
      </w:r>
      <w:r w:rsidR="00064D2E">
        <w:rPr>
          <w:b w:val="0"/>
          <w:caps w:val="0"/>
        </w:rPr>
        <w:t>s</w:t>
      </w:r>
      <w:r w:rsidR="00C55231">
        <w:rPr>
          <w:b w:val="0"/>
          <w:caps w:val="0"/>
        </w:rPr>
        <w:t xml:space="preserve"> empresas podem </w:t>
      </w:r>
      <w:r w:rsidR="001D763A">
        <w:rPr>
          <w:b w:val="0"/>
          <w:caps w:val="0"/>
        </w:rPr>
        <w:t>estabelecer novos padrões.</w:t>
      </w:r>
      <w:r w:rsidR="009A77AB">
        <w:t xml:space="preserve"> </w:t>
      </w:r>
    </w:p>
    <w:p w14:paraId="3460CDC9" w14:textId="273C8645" w:rsidR="00A040EE" w:rsidRDefault="00364746" w:rsidP="00385010">
      <w:pPr>
        <w:pStyle w:val="Ttulo1"/>
        <w:ind w:firstLine="709"/>
        <w:rPr>
          <w:b w:val="0"/>
          <w:caps w:val="0"/>
        </w:rPr>
      </w:pPr>
      <w:r>
        <w:rPr>
          <w:b w:val="0"/>
          <w:caps w:val="0"/>
        </w:rPr>
        <w:t>A OCDE</w:t>
      </w:r>
      <w:r w:rsidR="00EC4E0F" w:rsidRPr="00EC4E0F">
        <w:rPr>
          <w:b w:val="0"/>
          <w:caps w:val="0"/>
        </w:rPr>
        <w:t xml:space="preserve"> (2005, p. 55)</w:t>
      </w:r>
      <w:r w:rsidR="009A77AB">
        <w:rPr>
          <w:b w:val="0"/>
          <w:caps w:val="0"/>
        </w:rPr>
        <w:t xml:space="preserve"> define inovação como</w:t>
      </w:r>
      <w:r w:rsidR="00E86B4F">
        <w:rPr>
          <w:b w:val="0"/>
          <w:caps w:val="0"/>
        </w:rPr>
        <w:t>:</w:t>
      </w:r>
      <w:r w:rsidR="001D763A">
        <w:rPr>
          <w:b w:val="0"/>
          <w:caps w:val="0"/>
        </w:rPr>
        <w:t xml:space="preserve"> </w:t>
      </w:r>
      <w:r w:rsidR="009A77AB">
        <w:rPr>
          <w:b w:val="0"/>
          <w:caps w:val="0"/>
        </w:rPr>
        <w:t>“</w:t>
      </w:r>
      <w:r w:rsidR="00EC4E0F" w:rsidRPr="00EC4E0F">
        <w:rPr>
          <w:b w:val="0"/>
          <w:caps w:val="0"/>
        </w:rPr>
        <w:t xml:space="preserve">a implementação de um produto (bem ou serviço) novo ou significativamente melhorado, ou um novo método de marketing, ou um novo método organizacional nas práticas de negócios, na organização do local de trabalho ou nas relações externas”. </w:t>
      </w:r>
    </w:p>
    <w:p w14:paraId="686034C1" w14:textId="57F7C2E2" w:rsidR="00385010" w:rsidRPr="00EC4E0F" w:rsidRDefault="00EC4E0F" w:rsidP="00385010">
      <w:pPr>
        <w:pStyle w:val="Ttulo1"/>
        <w:ind w:firstLine="709"/>
        <w:rPr>
          <w:b w:val="0"/>
        </w:rPr>
      </w:pPr>
      <w:r w:rsidRPr="00EC4E0F">
        <w:rPr>
          <w:b w:val="0"/>
          <w:caps w:val="0"/>
        </w:rPr>
        <w:t>Embora seja comumente associada a alta tecnologia, produtos eletrônicos e modernidade (KUCZMARSKI, 2003; PRAHALAD</w:t>
      </w:r>
      <w:r w:rsidR="00105053" w:rsidRPr="00EC4E0F">
        <w:rPr>
          <w:b w:val="0"/>
        </w:rPr>
        <w:t xml:space="preserve">, 2012), </w:t>
      </w:r>
      <w:r w:rsidRPr="00EC4E0F">
        <w:rPr>
          <w:b w:val="0"/>
          <w:caps w:val="0"/>
        </w:rPr>
        <w:t>o conceito ultrapassa esses limites e não envolve apenas tecnologia ou algo absolutamente novo.</w:t>
      </w:r>
      <w:r w:rsidR="00552220" w:rsidRPr="00EC4E0F">
        <w:rPr>
          <w:b w:val="0"/>
        </w:rPr>
        <w:t xml:space="preserve"> </w:t>
      </w:r>
      <w:r w:rsidR="008C186F" w:rsidRPr="00EC4E0F">
        <w:rPr>
          <w:b w:val="0"/>
        </w:rPr>
        <w:t>U</w:t>
      </w:r>
      <w:r w:rsidRPr="00EC4E0F">
        <w:rPr>
          <w:b w:val="0"/>
          <w:caps w:val="0"/>
        </w:rPr>
        <w:t>ma inovação pode ser a melhoria de um produto já existente, ou proporcionar a</w:t>
      </w:r>
      <w:r w:rsidR="00064D2E">
        <w:rPr>
          <w:b w:val="0"/>
          <w:caps w:val="0"/>
        </w:rPr>
        <w:t>os</w:t>
      </w:r>
      <w:r w:rsidRPr="00EC4E0F">
        <w:rPr>
          <w:b w:val="0"/>
          <w:caps w:val="0"/>
        </w:rPr>
        <w:t xml:space="preserve"> mercados já estabelecidos</w:t>
      </w:r>
      <w:r w:rsidR="00237B16" w:rsidRPr="00EC4E0F">
        <w:rPr>
          <w:b w:val="0"/>
        </w:rPr>
        <w:t xml:space="preserve"> </w:t>
      </w:r>
      <w:r w:rsidR="00810304">
        <w:rPr>
          <w:b w:val="0"/>
          <w:caps w:val="0"/>
        </w:rPr>
        <w:t>novos padrões de atendimento.</w:t>
      </w:r>
      <w:r w:rsidRPr="00EC4E0F">
        <w:rPr>
          <w:b w:val="0"/>
          <w:caps w:val="0"/>
        </w:rPr>
        <w:t xml:space="preserve"> </w:t>
      </w:r>
      <w:r w:rsidR="00810304">
        <w:rPr>
          <w:b w:val="0"/>
          <w:caps w:val="0"/>
        </w:rPr>
        <w:t>D</w:t>
      </w:r>
      <w:r w:rsidRPr="00EC4E0F">
        <w:rPr>
          <w:b w:val="0"/>
          <w:caps w:val="0"/>
        </w:rPr>
        <w:t>a mesma forma, pode ser encontrada no modo como as organizações fabricam seus produtos, conduzem suas atividades e se relacionam com o meio</w:t>
      </w:r>
      <w:r w:rsidR="0041159E" w:rsidRPr="00EC4E0F">
        <w:rPr>
          <w:b w:val="0"/>
        </w:rPr>
        <w:t xml:space="preserve"> </w:t>
      </w:r>
      <w:r w:rsidR="00A44132">
        <w:rPr>
          <w:b w:val="0"/>
          <w:caps w:val="0"/>
        </w:rPr>
        <w:t>(TIDD; BESSANT, 2015</w:t>
      </w:r>
      <w:r w:rsidR="00237B16" w:rsidRPr="00EC4E0F">
        <w:rPr>
          <w:b w:val="0"/>
        </w:rPr>
        <w:t>)</w:t>
      </w:r>
      <w:r w:rsidR="00907C85" w:rsidRPr="00EC4E0F">
        <w:rPr>
          <w:b w:val="0"/>
        </w:rPr>
        <w:t xml:space="preserve">. </w:t>
      </w:r>
      <w:r w:rsidR="00385010">
        <w:rPr>
          <w:b w:val="0"/>
          <w:caps w:val="0"/>
        </w:rPr>
        <w:t>Ademais, T</w:t>
      </w:r>
      <w:r w:rsidR="00385010" w:rsidRPr="00EC4E0F">
        <w:rPr>
          <w:b w:val="0"/>
          <w:caps w:val="0"/>
        </w:rPr>
        <w:t xml:space="preserve">idd e </w:t>
      </w:r>
      <w:r w:rsidR="00385010">
        <w:rPr>
          <w:b w:val="0"/>
          <w:caps w:val="0"/>
        </w:rPr>
        <w:t>B</w:t>
      </w:r>
      <w:r w:rsidR="00385010" w:rsidRPr="00EC4E0F">
        <w:rPr>
          <w:b w:val="0"/>
          <w:caps w:val="0"/>
        </w:rPr>
        <w:t xml:space="preserve">essant (2015, p. 18) </w:t>
      </w:r>
      <w:r w:rsidR="00385010">
        <w:rPr>
          <w:b w:val="0"/>
          <w:caps w:val="0"/>
        </w:rPr>
        <w:t xml:space="preserve">destacam que </w:t>
      </w:r>
      <w:r w:rsidR="00385010" w:rsidRPr="00EC4E0F">
        <w:rPr>
          <w:b w:val="0"/>
          <w:caps w:val="0"/>
        </w:rPr>
        <w:t xml:space="preserve">“[...] </w:t>
      </w:r>
      <w:r w:rsidR="00385010">
        <w:rPr>
          <w:b w:val="0"/>
          <w:caps w:val="0"/>
        </w:rPr>
        <w:t>a</w:t>
      </w:r>
      <w:r w:rsidR="00385010" w:rsidRPr="00EC4E0F">
        <w:rPr>
          <w:b w:val="0"/>
          <w:caps w:val="0"/>
        </w:rPr>
        <w:t xml:space="preserve"> inovação é mais do que ter boas ideias; é o processo de fazê-las evoluir a ponto de terem um uso prático”.</w:t>
      </w:r>
    </w:p>
    <w:p w14:paraId="4DDA952F" w14:textId="4ED3E751" w:rsidR="002F64E0" w:rsidRPr="00EC4E0F" w:rsidRDefault="00EC4E0F" w:rsidP="00EC4E0F">
      <w:pPr>
        <w:pStyle w:val="Ttulo1"/>
        <w:ind w:firstLine="709"/>
        <w:rPr>
          <w:b w:val="0"/>
        </w:rPr>
      </w:pPr>
      <w:r w:rsidRPr="00EC4E0F">
        <w:rPr>
          <w:b w:val="0"/>
          <w:caps w:val="0"/>
        </w:rPr>
        <w:t>Inovação não é sinônimo de invenção. Uma invenção é apenas o primeiro passo para uma inovação, pois</w:t>
      </w:r>
      <w:r w:rsidR="00E970AF">
        <w:rPr>
          <w:b w:val="0"/>
          <w:caps w:val="0"/>
        </w:rPr>
        <w:t>,</w:t>
      </w:r>
      <w:r w:rsidRPr="00EC4E0F">
        <w:rPr>
          <w:b w:val="0"/>
          <w:caps w:val="0"/>
        </w:rPr>
        <w:t xml:space="preserve"> para uma invenção ser colocada em prática</w:t>
      </w:r>
      <w:r w:rsidR="00E970AF">
        <w:rPr>
          <w:b w:val="0"/>
          <w:caps w:val="0"/>
        </w:rPr>
        <w:t>,</w:t>
      </w:r>
      <w:r w:rsidRPr="00EC4E0F">
        <w:rPr>
          <w:b w:val="0"/>
          <w:caps w:val="0"/>
        </w:rPr>
        <w:t xml:space="preserve"> existe um amplo processo a ser desenvolvido, que compreende desde a gestão do projeto, a gestão financeira, ao </w:t>
      </w:r>
      <w:r w:rsidRPr="00EC4E0F">
        <w:rPr>
          <w:b w:val="0"/>
          <w:caps w:val="0"/>
        </w:rPr>
        <w:lastRenderedPageBreak/>
        <w:t>comportamento organizacional, entre outros processos necessários para viabilizar a invenção e difundi-la no mercado.</w:t>
      </w:r>
      <w:r w:rsidR="00EF0EE7" w:rsidRPr="00EC4E0F">
        <w:rPr>
          <w:b w:val="0"/>
        </w:rPr>
        <w:t xml:space="preserve"> </w:t>
      </w:r>
      <w:r w:rsidRPr="00EC4E0F">
        <w:rPr>
          <w:b w:val="0"/>
          <w:caps w:val="0"/>
        </w:rPr>
        <w:t>Inovar é valer-se das oportunidades para gerar novas ideias que de fato sejam colocadas em prática (TIDD; BESSANT, 20</w:t>
      </w:r>
      <w:r w:rsidR="00A44132">
        <w:rPr>
          <w:b w:val="0"/>
          <w:caps w:val="0"/>
        </w:rPr>
        <w:t>15</w:t>
      </w:r>
      <w:r w:rsidR="004934CF" w:rsidRPr="00EC4E0F">
        <w:rPr>
          <w:b w:val="0"/>
        </w:rPr>
        <w:t>)</w:t>
      </w:r>
      <w:r w:rsidR="00D01910" w:rsidRPr="00EC4E0F">
        <w:rPr>
          <w:b w:val="0"/>
        </w:rPr>
        <w:t>.</w:t>
      </w:r>
      <w:r w:rsidR="007256D4" w:rsidRPr="00EC4E0F">
        <w:rPr>
          <w:b w:val="0"/>
        </w:rPr>
        <w:t xml:space="preserve"> </w:t>
      </w:r>
    </w:p>
    <w:p w14:paraId="774F9C06" w14:textId="2ED2A44A" w:rsidR="00C23795" w:rsidRPr="00EC4E0F" w:rsidRDefault="00EC4E0F" w:rsidP="00EC4E0F">
      <w:pPr>
        <w:pStyle w:val="Ttulo1"/>
        <w:ind w:firstLine="709"/>
        <w:rPr>
          <w:b w:val="0"/>
        </w:rPr>
      </w:pPr>
      <w:r w:rsidRPr="00EC4E0F">
        <w:rPr>
          <w:b w:val="0"/>
          <w:caps w:val="0"/>
        </w:rPr>
        <w:t xml:space="preserve">A </w:t>
      </w:r>
      <w:r w:rsidR="00A44132">
        <w:rPr>
          <w:b w:val="0"/>
          <w:caps w:val="0"/>
        </w:rPr>
        <w:t xml:space="preserve">inovações podem ser de quatro tipos: </w:t>
      </w:r>
      <w:r w:rsidRPr="00EC4E0F">
        <w:rPr>
          <w:b w:val="0"/>
          <w:caps w:val="0"/>
        </w:rPr>
        <w:t>inovações de produto/serviços, de processo, de</w:t>
      </w:r>
      <w:r w:rsidR="00C23795" w:rsidRPr="00EC4E0F">
        <w:rPr>
          <w:b w:val="0"/>
        </w:rPr>
        <w:t xml:space="preserve"> </w:t>
      </w:r>
      <w:r w:rsidRPr="00EC4E0F">
        <w:rPr>
          <w:b w:val="0"/>
          <w:i/>
          <w:caps w:val="0"/>
        </w:rPr>
        <w:t>marketing</w:t>
      </w:r>
      <w:r w:rsidRPr="00EC4E0F">
        <w:rPr>
          <w:b w:val="0"/>
          <w:caps w:val="0"/>
        </w:rPr>
        <w:t xml:space="preserve"> e de m</w:t>
      </w:r>
      <w:r>
        <w:rPr>
          <w:b w:val="0"/>
          <w:caps w:val="0"/>
        </w:rPr>
        <w:t>étodos organizacionais</w:t>
      </w:r>
      <w:r w:rsidR="00A44132">
        <w:rPr>
          <w:b w:val="0"/>
          <w:caps w:val="0"/>
        </w:rPr>
        <w:t xml:space="preserve"> </w:t>
      </w:r>
      <w:r w:rsidR="00A44132" w:rsidRPr="00EC4E0F">
        <w:rPr>
          <w:b w:val="0"/>
          <w:caps w:val="0"/>
        </w:rPr>
        <w:t>(OCDE, 2005)</w:t>
      </w:r>
      <w:r>
        <w:rPr>
          <w:b w:val="0"/>
          <w:caps w:val="0"/>
        </w:rPr>
        <w:t>. Tidd e B</w:t>
      </w:r>
      <w:r w:rsidRPr="00EC4E0F">
        <w:rPr>
          <w:b w:val="0"/>
          <w:caps w:val="0"/>
        </w:rPr>
        <w:t>essant (20</w:t>
      </w:r>
      <w:r w:rsidR="00A44132">
        <w:rPr>
          <w:b w:val="0"/>
          <w:caps w:val="0"/>
        </w:rPr>
        <w:t>15</w:t>
      </w:r>
      <w:r w:rsidRPr="00EC4E0F">
        <w:rPr>
          <w:b w:val="0"/>
          <w:caps w:val="0"/>
        </w:rPr>
        <w:t>), fazem divisão semelhante, e denominam os 4</w:t>
      </w:r>
      <w:r>
        <w:rPr>
          <w:b w:val="0"/>
          <w:caps w:val="0"/>
        </w:rPr>
        <w:t>P</w:t>
      </w:r>
      <w:r w:rsidRPr="00EC4E0F">
        <w:rPr>
          <w:b w:val="0"/>
          <w:caps w:val="0"/>
        </w:rPr>
        <w:t>s da inovação: inovações de produto, processo, posição e paradigma.</w:t>
      </w:r>
    </w:p>
    <w:p w14:paraId="4421784F" w14:textId="38DF4D4D" w:rsidR="00C23795" w:rsidRPr="00EC4E0F" w:rsidRDefault="00EC4E0F" w:rsidP="00EC4E0F">
      <w:pPr>
        <w:pStyle w:val="Ttulo1"/>
        <w:ind w:firstLine="709"/>
        <w:rPr>
          <w:b w:val="0"/>
        </w:rPr>
      </w:pPr>
      <w:r w:rsidRPr="00EC4E0F">
        <w:rPr>
          <w:b w:val="0"/>
          <w:caps w:val="0"/>
        </w:rPr>
        <w:t xml:space="preserve">As inovações de produto dizem respeito a implementação de um bem ou serviço novo ou a melhoria significativa em suas características, quanto as especificações técnicas, materiais, </w:t>
      </w:r>
      <w:r w:rsidRPr="00EC4E0F">
        <w:rPr>
          <w:b w:val="0"/>
          <w:i/>
          <w:caps w:val="0"/>
        </w:rPr>
        <w:t>softwares</w:t>
      </w:r>
      <w:r w:rsidRPr="00EC4E0F">
        <w:rPr>
          <w:b w:val="0"/>
          <w:caps w:val="0"/>
        </w:rPr>
        <w:t xml:space="preserve"> e características funcionais (OCDE, 200</w:t>
      </w:r>
      <w:r w:rsidR="00C23795" w:rsidRPr="00EC4E0F">
        <w:rPr>
          <w:b w:val="0"/>
        </w:rPr>
        <w:t>5</w:t>
      </w:r>
      <w:r w:rsidR="00A554BF" w:rsidRPr="00EC4E0F">
        <w:rPr>
          <w:b w:val="0"/>
          <w:caps w:val="0"/>
        </w:rPr>
        <w:t xml:space="preserve">; TIDD; BESSANT, </w:t>
      </w:r>
      <w:r w:rsidR="00A44132">
        <w:rPr>
          <w:b w:val="0"/>
        </w:rPr>
        <w:t>2015</w:t>
      </w:r>
      <w:r w:rsidR="00C23795" w:rsidRPr="00EC4E0F">
        <w:rPr>
          <w:b w:val="0"/>
        </w:rPr>
        <w:t>).</w:t>
      </w:r>
    </w:p>
    <w:p w14:paraId="5311385A" w14:textId="1BD5A199" w:rsidR="00C23795" w:rsidRPr="00EC4E0F" w:rsidRDefault="00EC4E0F" w:rsidP="00EC4E0F">
      <w:pPr>
        <w:pStyle w:val="Ttulo1"/>
        <w:ind w:firstLine="709"/>
        <w:rPr>
          <w:b w:val="0"/>
        </w:rPr>
      </w:pPr>
      <w:r w:rsidRPr="00EC4E0F">
        <w:rPr>
          <w:b w:val="0"/>
          <w:caps w:val="0"/>
        </w:rPr>
        <w:t xml:space="preserve">As inovações de processo são implementações de novos métodos de produção/distribuição, ou a melhoria significativa dos mesmos e compreendem alterações de técnicas, equipamentos e </w:t>
      </w:r>
      <w:r w:rsidRPr="00EC4E0F">
        <w:rPr>
          <w:b w:val="0"/>
          <w:i/>
          <w:caps w:val="0"/>
        </w:rPr>
        <w:t>softwares</w:t>
      </w:r>
      <w:r w:rsidRPr="00EC4E0F">
        <w:rPr>
          <w:b w:val="0"/>
          <w:caps w:val="0"/>
        </w:rPr>
        <w:t>. Essas inovações podem proporcionar a redução dos custos de</w:t>
      </w:r>
      <w:r w:rsidR="00C23795" w:rsidRPr="00EC4E0F">
        <w:rPr>
          <w:b w:val="0"/>
        </w:rPr>
        <w:t xml:space="preserve"> </w:t>
      </w:r>
      <w:r w:rsidRPr="00EC4E0F">
        <w:rPr>
          <w:b w:val="0"/>
          <w:caps w:val="0"/>
        </w:rPr>
        <w:t xml:space="preserve">produção e distribuição, melhorar a qualidade dos produtos, ou ainda viabilizar a implementação de novos produtos/serviços, e dessa forma, representar importantes vantagens para as empresas (OCDE, 2005; TIDD; BESSANT, </w:t>
      </w:r>
      <w:r w:rsidR="00A44132">
        <w:rPr>
          <w:b w:val="0"/>
        </w:rPr>
        <w:t>2015</w:t>
      </w:r>
      <w:r w:rsidR="00C23795" w:rsidRPr="00EC4E0F">
        <w:rPr>
          <w:b w:val="0"/>
        </w:rPr>
        <w:t>).</w:t>
      </w:r>
    </w:p>
    <w:p w14:paraId="493F77CB" w14:textId="081FC917" w:rsidR="00607C6A" w:rsidRPr="00EC4E0F" w:rsidRDefault="00EC4E0F" w:rsidP="00EC4E0F">
      <w:pPr>
        <w:pStyle w:val="Ttulo1"/>
        <w:ind w:firstLine="709"/>
        <w:rPr>
          <w:b w:val="0"/>
        </w:rPr>
      </w:pPr>
      <w:r w:rsidRPr="00EC4E0F">
        <w:rPr>
          <w:b w:val="0"/>
          <w:caps w:val="0"/>
        </w:rPr>
        <w:t xml:space="preserve">Mais recentemente difundida, as inovações de </w:t>
      </w:r>
      <w:r w:rsidRPr="00EC4E0F">
        <w:rPr>
          <w:b w:val="0"/>
          <w:i/>
          <w:caps w:val="0"/>
        </w:rPr>
        <w:t>marketing</w:t>
      </w:r>
      <w:r w:rsidRPr="00EC4E0F">
        <w:rPr>
          <w:b w:val="0"/>
          <w:caps w:val="0"/>
        </w:rPr>
        <w:t xml:space="preserve">, referem-se a novos métodos de </w:t>
      </w:r>
      <w:r w:rsidRPr="00EC4E0F">
        <w:rPr>
          <w:b w:val="0"/>
          <w:i/>
          <w:caps w:val="0"/>
        </w:rPr>
        <w:t>marketing</w:t>
      </w:r>
      <w:r w:rsidRPr="00EC4E0F">
        <w:rPr>
          <w:b w:val="0"/>
          <w:caps w:val="0"/>
        </w:rPr>
        <w:t xml:space="preserve"> que compreendem mudanças significativas na forma como a empresa concebe, apresenta e posiciona seu</w:t>
      </w:r>
      <w:r w:rsidR="00BC24FB">
        <w:rPr>
          <w:b w:val="0"/>
          <w:caps w:val="0"/>
        </w:rPr>
        <w:t>s</w:t>
      </w:r>
      <w:r w:rsidRPr="00EC4E0F">
        <w:rPr>
          <w:b w:val="0"/>
          <w:caps w:val="0"/>
        </w:rPr>
        <w:t xml:space="preserve"> produto</w:t>
      </w:r>
      <w:r w:rsidR="00BC24FB">
        <w:rPr>
          <w:b w:val="0"/>
          <w:caps w:val="0"/>
        </w:rPr>
        <w:t>s</w:t>
      </w:r>
      <w:r w:rsidRPr="00EC4E0F">
        <w:rPr>
          <w:b w:val="0"/>
          <w:caps w:val="0"/>
        </w:rPr>
        <w:t xml:space="preserve"> no mercado, bem como, o</w:t>
      </w:r>
      <w:r w:rsidR="00BC24FB">
        <w:rPr>
          <w:b w:val="0"/>
          <w:caps w:val="0"/>
        </w:rPr>
        <w:t>s</w:t>
      </w:r>
      <w:r w:rsidRPr="00EC4E0F">
        <w:rPr>
          <w:b w:val="0"/>
          <w:caps w:val="0"/>
        </w:rPr>
        <w:t xml:space="preserve"> promove e fixa seus preços. Com o objetivo de aumentar as vendas, essas inovações buscam melhor atender as necessidades dos consumidores, reposicionando os produtos ou abrindo novos mercados. O que difere uma inovação de</w:t>
      </w:r>
      <w:r w:rsidR="00C23795" w:rsidRPr="00EC4E0F">
        <w:rPr>
          <w:b w:val="0"/>
        </w:rPr>
        <w:t xml:space="preserve"> </w:t>
      </w:r>
      <w:r w:rsidRPr="00EC4E0F">
        <w:rPr>
          <w:b w:val="0"/>
          <w:i/>
          <w:caps w:val="0"/>
        </w:rPr>
        <w:t>marketing</w:t>
      </w:r>
      <w:r w:rsidRPr="00EC4E0F">
        <w:rPr>
          <w:b w:val="0"/>
          <w:caps w:val="0"/>
        </w:rPr>
        <w:t xml:space="preserve"> das alterações rotineiras da empresa é o uso de um método que ainda não tenha sido utilizado (OCDE, 2005</w:t>
      </w:r>
      <w:r w:rsidR="005B614C">
        <w:rPr>
          <w:b w:val="0"/>
          <w:caps w:val="0"/>
        </w:rPr>
        <w:t>).</w:t>
      </w:r>
    </w:p>
    <w:p w14:paraId="3725010C" w14:textId="46721C12" w:rsidR="00C23795" w:rsidRDefault="00EC4E0F" w:rsidP="00EC4E0F">
      <w:pPr>
        <w:pStyle w:val="Ttulo1"/>
        <w:ind w:firstLine="709"/>
        <w:rPr>
          <w:b w:val="0"/>
          <w:caps w:val="0"/>
        </w:rPr>
      </w:pPr>
      <w:r w:rsidRPr="00EC4E0F">
        <w:rPr>
          <w:b w:val="0"/>
          <w:caps w:val="0"/>
        </w:rPr>
        <w:t>Uma inovação organizacional é a implementação de um novo método na gestão da empresa</w:t>
      </w:r>
      <w:r w:rsidR="00FB02D7" w:rsidRPr="00EC4E0F">
        <w:rPr>
          <w:b w:val="0"/>
        </w:rPr>
        <w:t>,</w:t>
      </w:r>
      <w:r w:rsidR="00C23795" w:rsidRPr="00EC4E0F">
        <w:rPr>
          <w:b w:val="0"/>
        </w:rPr>
        <w:t xml:space="preserve"> </w:t>
      </w:r>
      <w:r w:rsidRPr="00EC4E0F">
        <w:rPr>
          <w:b w:val="0"/>
          <w:caps w:val="0"/>
        </w:rPr>
        <w:t>decorrente de suas decisões estratégicas e que podem ocorrer nas práticas de negócios, na organização do local de trabalho ou em suas relações externas</w:t>
      </w:r>
      <w:r w:rsidR="00D73E48" w:rsidRPr="00EC4E0F">
        <w:rPr>
          <w:b w:val="0"/>
        </w:rPr>
        <w:t xml:space="preserve">. </w:t>
      </w:r>
      <w:r w:rsidRPr="00EC4E0F">
        <w:rPr>
          <w:b w:val="0"/>
          <w:caps w:val="0"/>
        </w:rPr>
        <w:t>Tais inovações podem representar a implementação de novos métodos para gestão dos recursos humanos e do conhecimento</w:t>
      </w:r>
      <w:r w:rsidR="00FB02D7" w:rsidRPr="00EC4E0F">
        <w:rPr>
          <w:b w:val="0"/>
        </w:rPr>
        <w:t>;</w:t>
      </w:r>
      <w:r w:rsidR="00C87DD6" w:rsidRPr="00EC4E0F">
        <w:rPr>
          <w:b w:val="0"/>
        </w:rPr>
        <w:t xml:space="preserve"> </w:t>
      </w:r>
      <w:r w:rsidRPr="00EC4E0F">
        <w:rPr>
          <w:b w:val="0"/>
          <w:caps w:val="0"/>
        </w:rPr>
        <w:t>de distribuição de responsabilidades e poder de decisão entre os funcionários</w:t>
      </w:r>
      <w:r w:rsidR="00FB02D7" w:rsidRPr="00EC4E0F">
        <w:rPr>
          <w:b w:val="0"/>
        </w:rPr>
        <w:t>;</w:t>
      </w:r>
      <w:r w:rsidR="00C87DD6" w:rsidRPr="00EC4E0F">
        <w:rPr>
          <w:b w:val="0"/>
        </w:rPr>
        <w:t xml:space="preserve"> </w:t>
      </w:r>
      <w:r w:rsidRPr="00EC4E0F">
        <w:rPr>
          <w:b w:val="0"/>
          <w:caps w:val="0"/>
        </w:rPr>
        <w:t>a introdução de sistemas de gerenciamento da qualidade, da produção, das operações de abastecimento e distribuição</w:t>
      </w:r>
      <w:r w:rsidR="00FB02D7" w:rsidRPr="00EC4E0F">
        <w:rPr>
          <w:b w:val="0"/>
        </w:rPr>
        <w:t>;</w:t>
      </w:r>
      <w:r w:rsidR="00C87DD6" w:rsidRPr="00EC4E0F">
        <w:rPr>
          <w:b w:val="0"/>
        </w:rPr>
        <w:t xml:space="preserve"> </w:t>
      </w:r>
      <w:r w:rsidRPr="00EC4E0F">
        <w:rPr>
          <w:b w:val="0"/>
          <w:caps w:val="0"/>
        </w:rPr>
        <w:t>estabelecimento de novos tipos de colaboração com outras instituições e subcontratações</w:t>
      </w:r>
      <w:r w:rsidR="00FB02D7" w:rsidRPr="00EC4E0F">
        <w:rPr>
          <w:b w:val="0"/>
        </w:rPr>
        <w:t>;</w:t>
      </w:r>
      <w:r w:rsidRPr="00EC4E0F">
        <w:rPr>
          <w:b w:val="0"/>
          <w:caps w:val="0"/>
        </w:rPr>
        <w:t xml:space="preserve"> novas formas para a obtenção de informações, por meio de novos tipos de colaboração com instituições de pesquisa e consumidores (OCDE, 2005).</w:t>
      </w:r>
    </w:p>
    <w:p w14:paraId="22ABB888" w14:textId="41248AB1" w:rsidR="005B614C" w:rsidRPr="00EC4E0F" w:rsidRDefault="005B614C" w:rsidP="00EC4E0F">
      <w:pPr>
        <w:pStyle w:val="Ttulo1"/>
        <w:ind w:firstLine="709"/>
        <w:rPr>
          <w:b w:val="0"/>
        </w:rPr>
      </w:pPr>
      <w:r>
        <w:rPr>
          <w:b w:val="0"/>
          <w:caps w:val="0"/>
        </w:rPr>
        <w:t>As inovações de “posição”, consideram as mudanças quanto ao posicionamento do produto no mercado.</w:t>
      </w:r>
      <w:r w:rsidR="0026731F">
        <w:rPr>
          <w:b w:val="0"/>
          <w:caps w:val="0"/>
        </w:rPr>
        <w:t xml:space="preserve"> Já a</w:t>
      </w:r>
      <w:r>
        <w:rPr>
          <w:b w:val="0"/>
          <w:caps w:val="0"/>
        </w:rPr>
        <w:t>s inovações de “paradigma”</w:t>
      </w:r>
      <w:r w:rsidR="0026731F">
        <w:rPr>
          <w:b w:val="0"/>
          <w:caps w:val="0"/>
        </w:rPr>
        <w:t xml:space="preserve"> referem-se às alterações substanciais no modelo de negócio da empresa, ou seja, quando a empresa redireciona seus negócios para atender</w:t>
      </w:r>
      <w:r w:rsidR="00E27FDA">
        <w:rPr>
          <w:b w:val="0"/>
          <w:caps w:val="0"/>
        </w:rPr>
        <w:t xml:space="preserve"> a um conceito </w:t>
      </w:r>
      <w:r w:rsidR="0026731F">
        <w:rPr>
          <w:b w:val="0"/>
          <w:caps w:val="0"/>
        </w:rPr>
        <w:t xml:space="preserve">mais </w:t>
      </w:r>
      <w:r w:rsidR="00E27FDA">
        <w:rPr>
          <w:b w:val="0"/>
          <w:caps w:val="0"/>
        </w:rPr>
        <w:t>amplo, como por exemplo, deixar de entregar óculos para entregar s</w:t>
      </w:r>
      <w:r w:rsidR="00A44132">
        <w:rPr>
          <w:b w:val="0"/>
          <w:caps w:val="0"/>
        </w:rPr>
        <w:t>aúde ocular (TIDD; BESSANT, 2015</w:t>
      </w:r>
      <w:r w:rsidR="00E27FDA">
        <w:rPr>
          <w:b w:val="0"/>
          <w:caps w:val="0"/>
        </w:rPr>
        <w:t>).</w:t>
      </w:r>
    </w:p>
    <w:p w14:paraId="0AC6F8C0" w14:textId="05900D2B" w:rsidR="00B43EAB" w:rsidRDefault="00EC4E0F" w:rsidP="00EC4E0F">
      <w:pPr>
        <w:pStyle w:val="Ttulo1"/>
        <w:ind w:firstLine="709"/>
        <w:rPr>
          <w:b w:val="0"/>
        </w:rPr>
      </w:pPr>
      <w:r>
        <w:rPr>
          <w:b w:val="0"/>
          <w:caps w:val="0"/>
        </w:rPr>
        <w:t>Quanto ao grau de novidade, Tidd e B</w:t>
      </w:r>
      <w:r w:rsidR="00A44132">
        <w:rPr>
          <w:b w:val="0"/>
          <w:caps w:val="0"/>
        </w:rPr>
        <w:t>essant (2015</w:t>
      </w:r>
      <w:r w:rsidRPr="00EC4E0F">
        <w:rPr>
          <w:b w:val="0"/>
          <w:caps w:val="0"/>
        </w:rPr>
        <w:t>), classificam as inovações como radicais ou incrementais. Uma inovação radical é a produção de algo totalmente novo, que modifica a forma como as coisas são vistas, causando rupturas. Estas inovações correspondem de 6 a 10% dos projetos. Já a inovação incremental é uma melhoria significativa e que ocorre com maior frequência</w:t>
      </w:r>
      <w:r w:rsidR="008251B5" w:rsidRPr="00EC4E0F">
        <w:rPr>
          <w:b w:val="0"/>
        </w:rPr>
        <w:t>.</w:t>
      </w:r>
      <w:r w:rsidR="0012196B" w:rsidRPr="00EC4E0F">
        <w:rPr>
          <w:b w:val="0"/>
        </w:rPr>
        <w:t xml:space="preserve"> </w:t>
      </w:r>
      <w:r w:rsidRPr="00EC4E0F">
        <w:rPr>
          <w:b w:val="0"/>
          <w:caps w:val="0"/>
        </w:rPr>
        <w:t xml:space="preserve"> Para a OCDE (2005), o grau de novidade diz respeito ao público para quem a mudança é considerada uma inovação</w:t>
      </w:r>
      <w:r w:rsidR="00670950" w:rsidRPr="00EC4E0F">
        <w:rPr>
          <w:b w:val="0"/>
        </w:rPr>
        <w:t>. S</w:t>
      </w:r>
      <w:r w:rsidRPr="00EC4E0F">
        <w:rPr>
          <w:b w:val="0"/>
          <w:caps w:val="0"/>
        </w:rPr>
        <w:t>endo assim, a inovação pode ser nova para a empresa, para o mercado ou para o mundo. Nesse sentido, mesmo algo que já esteja difundido, pode ser novo para determinada empresa, de igual forma, uma empresa pode implementar algo inédito para determinado mercado ou a nível mundial. É considerada uma empresa inovadora aquela que implementar pelo menos uma inovação durante o período de análise (OCDE, 2005)</w:t>
      </w:r>
      <w:r w:rsidR="00FC57F9" w:rsidRPr="00EC4E0F">
        <w:rPr>
          <w:b w:val="0"/>
        </w:rPr>
        <w:t>.</w:t>
      </w:r>
    </w:p>
    <w:p w14:paraId="78999197" w14:textId="13AB81C6" w:rsidR="00C84317" w:rsidRDefault="003F54A4" w:rsidP="00EC4E0F">
      <w:pPr>
        <w:pStyle w:val="Ttulo1"/>
        <w:ind w:firstLine="709"/>
        <w:rPr>
          <w:b w:val="0"/>
          <w:caps w:val="0"/>
        </w:rPr>
      </w:pPr>
      <w:r>
        <w:rPr>
          <w:b w:val="0"/>
          <w:caps w:val="0"/>
        </w:rPr>
        <w:t xml:space="preserve"> De acordo com os seus objetivos, as empresas adotam diferentes estratégias para a implementação de inovações</w:t>
      </w:r>
      <w:r w:rsidR="00EF7271">
        <w:rPr>
          <w:b w:val="0"/>
          <w:caps w:val="0"/>
        </w:rPr>
        <w:t>. As empresas cujo objetivo principal</w:t>
      </w:r>
      <w:r w:rsidR="004D7C63">
        <w:rPr>
          <w:b w:val="0"/>
          <w:caps w:val="0"/>
        </w:rPr>
        <w:t xml:space="preserve"> é a liderança técnica e de mercado com significativa antecipação em relação aos seus concorrentes, utilizam a estratégia </w:t>
      </w:r>
      <w:r w:rsidR="004D7C63">
        <w:rPr>
          <w:b w:val="0"/>
          <w:caps w:val="0"/>
        </w:rPr>
        <w:lastRenderedPageBreak/>
        <w:t>“ofensiva”</w:t>
      </w:r>
      <w:r w:rsidR="0063764D">
        <w:rPr>
          <w:b w:val="0"/>
          <w:caps w:val="0"/>
        </w:rPr>
        <w:t>, relacionando-se intensivamente com o sistema de ciência e tecnologia mundial ou com uma área independente de pesquisa e desenvolvimento de produtos. Dessa forma, por alcançarem o pioneirismo no mercado, beneficiam-se de patentes.</w:t>
      </w:r>
      <w:r w:rsidR="006376E6">
        <w:rPr>
          <w:b w:val="0"/>
          <w:caps w:val="0"/>
        </w:rPr>
        <w:t xml:space="preserve"> Na sequência, encontram-se as empresas que adotam a estratégia “defensiva”, pois não almejam ser as primeiras do mundo, tampouco ficar para trás. Muitas vezes optam por aguardar e identificar os erros</w:t>
      </w:r>
      <w:r w:rsidR="00C84317">
        <w:rPr>
          <w:b w:val="0"/>
          <w:caps w:val="0"/>
        </w:rPr>
        <w:t xml:space="preserve"> cometidos pelas</w:t>
      </w:r>
      <w:r w:rsidR="006376E6">
        <w:rPr>
          <w:b w:val="0"/>
          <w:caps w:val="0"/>
        </w:rPr>
        <w:t xml:space="preserve"> empresas pioneiras. Possuem altos investimentos em pesquisa e desenvolvimento, muitas vezes em razão da aquisição de patentes, para poder acompanhar seus concorrentes.</w:t>
      </w:r>
      <w:r w:rsidR="00C84317">
        <w:rPr>
          <w:b w:val="0"/>
          <w:caps w:val="0"/>
        </w:rPr>
        <w:t xml:space="preserve"> A grande diferença entre as estratégias ofensivas e defensivas está na velocidade na qual as inovações são </w:t>
      </w:r>
      <w:r w:rsidR="00C84317" w:rsidRPr="008F1DB3">
        <w:rPr>
          <w:b w:val="0"/>
          <w:caps w:val="0"/>
        </w:rPr>
        <w:t>implementadas</w:t>
      </w:r>
      <w:r w:rsidR="00697CD7" w:rsidRPr="008F1DB3">
        <w:rPr>
          <w:b w:val="0"/>
          <w:caps w:val="0"/>
        </w:rPr>
        <w:t xml:space="preserve"> (FREEMAN; SOETE</w:t>
      </w:r>
      <w:r w:rsidR="008F1DB3" w:rsidRPr="008F1DB3">
        <w:rPr>
          <w:b w:val="0"/>
          <w:caps w:val="0"/>
        </w:rPr>
        <w:t>, 2008</w:t>
      </w:r>
      <w:r w:rsidR="00697CD7" w:rsidRPr="008F1DB3">
        <w:rPr>
          <w:b w:val="0"/>
          <w:caps w:val="0"/>
        </w:rPr>
        <w:t>)</w:t>
      </w:r>
      <w:r w:rsidR="00C84317">
        <w:rPr>
          <w:b w:val="0"/>
          <w:caps w:val="0"/>
        </w:rPr>
        <w:t>.</w:t>
      </w:r>
    </w:p>
    <w:p w14:paraId="7F61C5C8" w14:textId="65EB155F" w:rsidR="00A61DBD" w:rsidRDefault="00C84317" w:rsidP="007B1033">
      <w:pPr>
        <w:pStyle w:val="Ttulo1"/>
        <w:ind w:firstLine="709"/>
        <w:rPr>
          <w:b w:val="0"/>
          <w:caps w:val="0"/>
        </w:rPr>
      </w:pPr>
      <w:r>
        <w:rPr>
          <w:b w:val="0"/>
          <w:caps w:val="0"/>
        </w:rPr>
        <w:t>Há também a estratégia “imitativa”, utilizada por empresas que se contentam em acompanhar seus concorrentes com certo distanciamento. Para essas empresas, os serviços de informação técnica e científica são importantes no desenvolvimento de inovações, uma vez que, também desejam estar bem informadas sobre as mudanças nas áreas técnicas e de mercado.</w:t>
      </w:r>
      <w:r w:rsidR="004223A2">
        <w:rPr>
          <w:b w:val="0"/>
          <w:caps w:val="0"/>
        </w:rPr>
        <w:t xml:space="preserve"> Para obter significativas vantagens, as empresas que adotam essa estratégia, necessitam </w:t>
      </w:r>
      <w:r w:rsidR="007B1033">
        <w:rPr>
          <w:b w:val="0"/>
          <w:caps w:val="0"/>
        </w:rPr>
        <w:t>ser eficientes em processos básicos de produção e basear-se em menores custos unitários, a menos que desfrutem de proteção de mercado ou de privilégios significativos</w:t>
      </w:r>
      <w:r w:rsidR="00697CD7">
        <w:rPr>
          <w:b w:val="0"/>
          <w:caps w:val="0"/>
        </w:rPr>
        <w:t xml:space="preserve"> </w:t>
      </w:r>
      <w:r w:rsidR="00697CD7" w:rsidRPr="008F1DB3">
        <w:rPr>
          <w:b w:val="0"/>
          <w:caps w:val="0"/>
        </w:rPr>
        <w:t>(FREEMAN; SOETE, 200</w:t>
      </w:r>
      <w:r w:rsidR="008F1DB3" w:rsidRPr="008F1DB3">
        <w:rPr>
          <w:b w:val="0"/>
          <w:caps w:val="0"/>
        </w:rPr>
        <w:t>8</w:t>
      </w:r>
      <w:r w:rsidR="00697CD7" w:rsidRPr="008F1DB3">
        <w:rPr>
          <w:b w:val="0"/>
          <w:caps w:val="0"/>
        </w:rPr>
        <w:t>)</w:t>
      </w:r>
      <w:r w:rsidR="007B1033" w:rsidRPr="008F1DB3">
        <w:rPr>
          <w:b w:val="0"/>
          <w:caps w:val="0"/>
        </w:rPr>
        <w:t>.</w:t>
      </w:r>
    </w:p>
    <w:p w14:paraId="796F9153" w14:textId="4FA0A401" w:rsidR="00D561FC" w:rsidRDefault="00305CCC" w:rsidP="00D561FC">
      <w:pPr>
        <w:pStyle w:val="Ttulo1"/>
        <w:ind w:firstLine="709"/>
        <w:rPr>
          <w:b w:val="0"/>
          <w:caps w:val="0"/>
        </w:rPr>
      </w:pPr>
      <w:r>
        <w:rPr>
          <w:b w:val="0"/>
          <w:caps w:val="0"/>
        </w:rPr>
        <w:t>As empresas que desempenham papel subordinado</w:t>
      </w:r>
      <w:r w:rsidR="00747CC2">
        <w:rPr>
          <w:b w:val="0"/>
          <w:caps w:val="0"/>
        </w:rPr>
        <w:t xml:space="preserve"> em relação às demais, acabam </w:t>
      </w:r>
      <w:r w:rsidR="00087D33">
        <w:rPr>
          <w:b w:val="0"/>
          <w:caps w:val="0"/>
        </w:rPr>
        <w:t xml:space="preserve">adotando </w:t>
      </w:r>
      <w:r w:rsidR="00747CC2">
        <w:rPr>
          <w:b w:val="0"/>
          <w:caps w:val="0"/>
        </w:rPr>
        <w:t xml:space="preserve">a estratégia “dependente” na implementação de inovações, uma vez que </w:t>
      </w:r>
      <w:r w:rsidR="00087D33">
        <w:rPr>
          <w:b w:val="0"/>
          <w:caps w:val="0"/>
        </w:rPr>
        <w:t>as inovações ocorrem a partir das solicitações de uma empresa maior. Sendo assim, normalmente acabam não desenvolvendo atividades de pesquisa e desenvolvimento. Por outro lado, p</w:t>
      </w:r>
      <w:r w:rsidR="00D561FC">
        <w:rPr>
          <w:b w:val="0"/>
          <w:caps w:val="0"/>
        </w:rPr>
        <w:t xml:space="preserve">odem modificar seu </w:t>
      </w:r>
      <w:r w:rsidR="00D561FC">
        <w:rPr>
          <w:b w:val="0"/>
          <w:i/>
          <w:caps w:val="0"/>
        </w:rPr>
        <w:t>status</w:t>
      </w:r>
      <w:r w:rsidR="00D561FC">
        <w:rPr>
          <w:b w:val="0"/>
          <w:caps w:val="0"/>
        </w:rPr>
        <w:t xml:space="preserve"> de dependente para inovativa devido à atualização de seus conhecimentos</w:t>
      </w:r>
      <w:r w:rsidR="00697CD7">
        <w:rPr>
          <w:b w:val="0"/>
          <w:caps w:val="0"/>
        </w:rPr>
        <w:t xml:space="preserve"> </w:t>
      </w:r>
      <w:r w:rsidR="00697CD7" w:rsidRPr="008F1DB3">
        <w:rPr>
          <w:b w:val="0"/>
          <w:caps w:val="0"/>
        </w:rPr>
        <w:t>(FREEMAN; SOETE</w:t>
      </w:r>
      <w:r w:rsidR="008F1DB3" w:rsidRPr="008F1DB3">
        <w:rPr>
          <w:b w:val="0"/>
          <w:caps w:val="0"/>
        </w:rPr>
        <w:t>, 2008</w:t>
      </w:r>
      <w:r w:rsidR="00697CD7" w:rsidRPr="008F1DB3">
        <w:rPr>
          <w:b w:val="0"/>
          <w:caps w:val="0"/>
        </w:rPr>
        <w:t>)</w:t>
      </w:r>
      <w:r w:rsidR="00D561FC" w:rsidRPr="008F1DB3">
        <w:rPr>
          <w:b w:val="0"/>
          <w:caps w:val="0"/>
        </w:rPr>
        <w:t>.</w:t>
      </w:r>
    </w:p>
    <w:p w14:paraId="1A4A1DDE" w14:textId="253D1F33" w:rsidR="00EA6C22" w:rsidRDefault="00D561FC" w:rsidP="00E85622">
      <w:pPr>
        <w:pStyle w:val="Ttulo1"/>
        <w:ind w:firstLine="709"/>
        <w:rPr>
          <w:b w:val="0"/>
          <w:caps w:val="0"/>
        </w:rPr>
      </w:pPr>
      <w:r>
        <w:rPr>
          <w:b w:val="0"/>
          <w:caps w:val="0"/>
        </w:rPr>
        <w:t xml:space="preserve">Empresas cuja estratégia referente às inovações é considerada “tradicional”, carecem de </w:t>
      </w:r>
      <w:r w:rsidRPr="00D561FC">
        <w:rPr>
          <w:b w:val="0"/>
          <w:caps w:val="0"/>
        </w:rPr>
        <w:t>capacidade científica e técnica</w:t>
      </w:r>
      <w:r>
        <w:rPr>
          <w:b w:val="0"/>
          <w:caps w:val="0"/>
        </w:rPr>
        <w:t>, assim como as dependentes. Também não percebem a necessidade de mudanças em seus produtos, uma vez que</w:t>
      </w:r>
      <w:r w:rsidR="00884B76">
        <w:rPr>
          <w:b w:val="0"/>
          <w:caps w:val="0"/>
        </w:rPr>
        <w:t>,</w:t>
      </w:r>
      <w:r>
        <w:rPr>
          <w:b w:val="0"/>
          <w:caps w:val="0"/>
        </w:rPr>
        <w:t xml:space="preserve"> o mercado </w:t>
      </w:r>
      <w:r w:rsidR="00884B76">
        <w:rPr>
          <w:b w:val="0"/>
          <w:caps w:val="0"/>
        </w:rPr>
        <w:t>não solicita e os concorrentes não as obrigam. Essas empresas podem atuar sob rigorosas condições competitivas, como por exemplo, na disputa por menores valores.</w:t>
      </w:r>
      <w:r w:rsidR="003C0A6E">
        <w:rPr>
          <w:b w:val="0"/>
          <w:caps w:val="0"/>
        </w:rPr>
        <w:t xml:space="preserve"> Por fim, a estratégia “oportunista”, que são adotadas por empresas que inovaram mediante uma oportunidade de mercado e não por meio de um processo contínuo de inovação.</w:t>
      </w:r>
      <w:r w:rsidR="00EA6C22">
        <w:rPr>
          <w:b w:val="0"/>
          <w:caps w:val="0"/>
        </w:rPr>
        <w:t xml:space="preserve"> </w:t>
      </w:r>
      <w:r w:rsidR="00E85622">
        <w:rPr>
          <w:b w:val="0"/>
          <w:caps w:val="0"/>
        </w:rPr>
        <w:t>Embora, a classificação sob o ponto de vista da estratégia de inovações seja importante para compreender o modo de atuação da</w:t>
      </w:r>
      <w:r w:rsidR="002076FD">
        <w:rPr>
          <w:b w:val="0"/>
          <w:caps w:val="0"/>
        </w:rPr>
        <w:t>s</w:t>
      </w:r>
      <w:r w:rsidR="00E85622">
        <w:rPr>
          <w:b w:val="0"/>
          <w:caps w:val="0"/>
        </w:rPr>
        <w:t xml:space="preserve"> empresa</w:t>
      </w:r>
      <w:r w:rsidR="002076FD">
        <w:rPr>
          <w:b w:val="0"/>
          <w:caps w:val="0"/>
        </w:rPr>
        <w:t>s</w:t>
      </w:r>
      <w:r w:rsidR="00E85622">
        <w:rPr>
          <w:b w:val="0"/>
          <w:caps w:val="0"/>
        </w:rPr>
        <w:t>, esse é</w:t>
      </w:r>
      <w:r w:rsidR="002076FD">
        <w:rPr>
          <w:b w:val="0"/>
          <w:caps w:val="0"/>
        </w:rPr>
        <w:t xml:space="preserve"> um processo arbitrário, pois as empresas podem </w:t>
      </w:r>
      <w:r w:rsidR="00E85622">
        <w:rPr>
          <w:b w:val="0"/>
          <w:caps w:val="0"/>
        </w:rPr>
        <w:t>transita</w:t>
      </w:r>
      <w:r w:rsidR="002076FD">
        <w:rPr>
          <w:b w:val="0"/>
          <w:caps w:val="0"/>
        </w:rPr>
        <w:t>r</w:t>
      </w:r>
      <w:r w:rsidR="00E85622">
        <w:rPr>
          <w:b w:val="0"/>
          <w:caps w:val="0"/>
        </w:rPr>
        <w:t xml:space="preserve"> entre as diversas </w:t>
      </w:r>
      <w:r w:rsidR="00E85622" w:rsidRPr="008F1DB3">
        <w:rPr>
          <w:b w:val="0"/>
          <w:caps w:val="0"/>
        </w:rPr>
        <w:t>configurações</w:t>
      </w:r>
      <w:r w:rsidR="002076FD" w:rsidRPr="008F1DB3">
        <w:rPr>
          <w:b w:val="0"/>
          <w:caps w:val="0"/>
        </w:rPr>
        <w:t xml:space="preserve"> (FREEMAN; SOETE</w:t>
      </w:r>
      <w:r w:rsidR="008F1DB3" w:rsidRPr="008F1DB3">
        <w:rPr>
          <w:b w:val="0"/>
          <w:caps w:val="0"/>
        </w:rPr>
        <w:t>, 2008</w:t>
      </w:r>
      <w:r w:rsidR="002076FD" w:rsidRPr="008F1DB3">
        <w:rPr>
          <w:b w:val="0"/>
          <w:caps w:val="0"/>
        </w:rPr>
        <w:t>)</w:t>
      </w:r>
      <w:r w:rsidR="00697CD7" w:rsidRPr="008F1DB3">
        <w:rPr>
          <w:b w:val="0"/>
          <w:caps w:val="0"/>
        </w:rPr>
        <w:t>.</w:t>
      </w:r>
    </w:p>
    <w:p w14:paraId="3CD14A91" w14:textId="77777777" w:rsidR="0063764D" w:rsidRPr="00EC4E0F" w:rsidRDefault="0063764D" w:rsidP="00EC4E0F">
      <w:pPr>
        <w:pStyle w:val="Ttulo1"/>
        <w:ind w:firstLine="709"/>
        <w:rPr>
          <w:b w:val="0"/>
        </w:rPr>
      </w:pPr>
    </w:p>
    <w:p w14:paraId="36757BE7" w14:textId="2AC36857" w:rsidR="00550433" w:rsidRPr="003127A3" w:rsidRDefault="006A6FED" w:rsidP="003127A3">
      <w:pPr>
        <w:pStyle w:val="Ttulo2"/>
      </w:pPr>
      <w:bookmarkStart w:id="3" w:name="_Toc454801281"/>
      <w:r w:rsidRPr="003127A3">
        <w:t>2.</w:t>
      </w:r>
      <w:r w:rsidR="00FB522A" w:rsidRPr="003127A3">
        <w:t>2</w:t>
      </w:r>
      <w:r w:rsidRPr="003127A3">
        <w:t xml:space="preserve"> </w:t>
      </w:r>
      <w:bookmarkEnd w:id="3"/>
      <w:r w:rsidR="00561921" w:rsidRPr="003127A3">
        <w:t>SUSTENTABILIDADE EMPRESARIAL</w:t>
      </w:r>
    </w:p>
    <w:p w14:paraId="580E2312" w14:textId="12ED1F82" w:rsidR="004566AB" w:rsidRDefault="00545290" w:rsidP="00A219E1">
      <w:pPr>
        <w:widowControl w:val="0"/>
        <w:spacing w:after="0" w:line="240" w:lineRule="auto"/>
        <w:ind w:firstLine="708"/>
        <w:jc w:val="both"/>
        <w:rPr>
          <w:rFonts w:ascii="Times New Roman" w:hAnsi="Times New Roman"/>
          <w:sz w:val="24"/>
          <w:szCs w:val="24"/>
        </w:rPr>
      </w:pPr>
      <w:r w:rsidRPr="003127A3">
        <w:rPr>
          <w:rFonts w:ascii="Times New Roman" w:hAnsi="Times New Roman"/>
          <w:sz w:val="24"/>
          <w:szCs w:val="24"/>
        </w:rPr>
        <w:t>As últimas décadas foram marcadas por produções em grande escala, evoluções</w:t>
      </w:r>
      <w:r w:rsidRPr="003127A3">
        <w:rPr>
          <w:rFonts w:ascii="Times New Roman" w:hAnsi="Times New Roman"/>
          <w:sz w:val="24"/>
          <w:szCs w:val="24"/>
        </w:rPr>
        <w:br/>
        <w:t>tecnológicas, econômicas e sociais</w:t>
      </w:r>
      <w:r w:rsidR="00FB41C2" w:rsidRPr="003127A3">
        <w:rPr>
          <w:rFonts w:ascii="Times New Roman" w:hAnsi="Times New Roman"/>
          <w:sz w:val="24"/>
          <w:szCs w:val="24"/>
        </w:rPr>
        <w:t xml:space="preserve"> e</w:t>
      </w:r>
      <w:r w:rsidRPr="003127A3">
        <w:rPr>
          <w:rFonts w:ascii="Times New Roman" w:hAnsi="Times New Roman"/>
          <w:sz w:val="24"/>
          <w:szCs w:val="24"/>
        </w:rPr>
        <w:t xml:space="preserve"> transa</w:t>
      </w:r>
      <w:r w:rsidR="00260036" w:rsidRPr="003127A3">
        <w:rPr>
          <w:rFonts w:ascii="Times New Roman" w:hAnsi="Times New Roman"/>
          <w:sz w:val="24"/>
          <w:szCs w:val="24"/>
        </w:rPr>
        <w:t>ções de novos produtos no mercado mundial</w:t>
      </w:r>
      <w:r w:rsidR="00DA052B" w:rsidRPr="003127A3">
        <w:rPr>
          <w:rFonts w:ascii="Times New Roman" w:hAnsi="Times New Roman"/>
          <w:sz w:val="24"/>
          <w:szCs w:val="24"/>
        </w:rPr>
        <w:t>,</w:t>
      </w:r>
      <w:r w:rsidR="00260036" w:rsidRPr="003127A3">
        <w:rPr>
          <w:rFonts w:ascii="Times New Roman" w:hAnsi="Times New Roman"/>
          <w:sz w:val="24"/>
          <w:szCs w:val="24"/>
        </w:rPr>
        <w:t xml:space="preserve"> sendo que a</w:t>
      </w:r>
      <w:r w:rsidRPr="003127A3">
        <w:rPr>
          <w:rFonts w:ascii="Times New Roman" w:hAnsi="Times New Roman"/>
          <w:sz w:val="24"/>
          <w:szCs w:val="24"/>
        </w:rPr>
        <w:t xml:space="preserve"> preocupação central das organizações era obter lucro a</w:t>
      </w:r>
      <w:r w:rsidR="00064D2E">
        <w:rPr>
          <w:rFonts w:ascii="Times New Roman" w:hAnsi="Times New Roman"/>
          <w:sz w:val="24"/>
          <w:szCs w:val="24"/>
        </w:rPr>
        <w:t xml:space="preserve"> </w:t>
      </w:r>
      <w:r w:rsidR="00260036" w:rsidRPr="003127A3">
        <w:rPr>
          <w:rFonts w:ascii="Times New Roman" w:hAnsi="Times New Roman"/>
          <w:sz w:val="24"/>
          <w:szCs w:val="24"/>
        </w:rPr>
        <w:t>qualquer custo, ficando em</w:t>
      </w:r>
      <w:r w:rsidRPr="003127A3">
        <w:rPr>
          <w:rFonts w:ascii="Times New Roman" w:hAnsi="Times New Roman"/>
          <w:sz w:val="24"/>
          <w:szCs w:val="24"/>
        </w:rPr>
        <w:t xml:space="preserve"> segundo plano a preocupação </w:t>
      </w:r>
      <w:r w:rsidR="00260036" w:rsidRPr="003127A3">
        <w:rPr>
          <w:rFonts w:ascii="Times New Roman" w:hAnsi="Times New Roman"/>
          <w:sz w:val="24"/>
          <w:szCs w:val="24"/>
        </w:rPr>
        <w:t>com a responsabilidade social e ambiental por parte das organizações</w:t>
      </w:r>
      <w:r w:rsidR="00BD7B2F">
        <w:rPr>
          <w:rFonts w:ascii="Times New Roman" w:hAnsi="Times New Roman"/>
          <w:sz w:val="24"/>
          <w:szCs w:val="24"/>
        </w:rPr>
        <w:t xml:space="preserve"> (GUBIANI et</w:t>
      </w:r>
      <w:r w:rsidRPr="003127A3">
        <w:rPr>
          <w:rFonts w:ascii="Times New Roman" w:hAnsi="Times New Roman"/>
          <w:sz w:val="24"/>
          <w:szCs w:val="24"/>
        </w:rPr>
        <w:t xml:space="preserve"> al</w:t>
      </w:r>
      <w:r w:rsidR="00A44132">
        <w:rPr>
          <w:rFonts w:ascii="Times New Roman" w:hAnsi="Times New Roman"/>
          <w:sz w:val="24"/>
          <w:szCs w:val="24"/>
        </w:rPr>
        <w:t>.</w:t>
      </w:r>
      <w:r w:rsidRPr="003127A3">
        <w:rPr>
          <w:rFonts w:ascii="Times New Roman" w:hAnsi="Times New Roman"/>
          <w:sz w:val="24"/>
          <w:szCs w:val="24"/>
        </w:rPr>
        <w:t>, 2013).</w:t>
      </w:r>
      <w:r w:rsidR="00A219E1">
        <w:rPr>
          <w:rFonts w:ascii="Times New Roman" w:hAnsi="Times New Roman"/>
          <w:sz w:val="24"/>
          <w:szCs w:val="24"/>
        </w:rPr>
        <w:t xml:space="preserve"> </w:t>
      </w:r>
      <w:r w:rsidR="00FB41C2" w:rsidRPr="003127A3">
        <w:rPr>
          <w:rFonts w:ascii="Times New Roman" w:hAnsi="Times New Roman"/>
          <w:sz w:val="24"/>
          <w:szCs w:val="24"/>
        </w:rPr>
        <w:t xml:space="preserve">Entretanto, </w:t>
      </w:r>
      <w:r w:rsidR="00B96ED4" w:rsidRPr="003127A3">
        <w:rPr>
          <w:rFonts w:ascii="Times New Roman" w:hAnsi="Times New Roman"/>
          <w:sz w:val="24"/>
          <w:szCs w:val="24"/>
        </w:rPr>
        <w:t>a</w:t>
      </w:r>
      <w:r w:rsidR="00BB50F4" w:rsidRPr="003127A3">
        <w:rPr>
          <w:rFonts w:ascii="Times New Roman" w:hAnsi="Times New Roman"/>
          <w:sz w:val="24"/>
          <w:szCs w:val="24"/>
        </w:rPr>
        <w:t>s mudanças profundas pelas quais passaram os mercados</w:t>
      </w:r>
      <w:r w:rsidR="00B96ED4" w:rsidRPr="003127A3">
        <w:rPr>
          <w:rFonts w:ascii="Times New Roman" w:hAnsi="Times New Roman"/>
          <w:sz w:val="24"/>
          <w:szCs w:val="24"/>
        </w:rPr>
        <w:t xml:space="preserve">, </w:t>
      </w:r>
      <w:r w:rsidR="00BB50F4" w:rsidRPr="003127A3">
        <w:rPr>
          <w:rFonts w:ascii="Times New Roman" w:hAnsi="Times New Roman"/>
          <w:sz w:val="24"/>
          <w:szCs w:val="24"/>
        </w:rPr>
        <w:t>devido especialmente à globalização e inovações tecnológicas</w:t>
      </w:r>
      <w:r w:rsidR="007A63D7" w:rsidRPr="003127A3">
        <w:rPr>
          <w:rFonts w:ascii="Times New Roman" w:hAnsi="Times New Roman"/>
          <w:sz w:val="24"/>
          <w:szCs w:val="24"/>
        </w:rPr>
        <w:t>,</w:t>
      </w:r>
      <w:r w:rsidR="00BB50F4" w:rsidRPr="003127A3">
        <w:rPr>
          <w:rFonts w:ascii="Times New Roman" w:hAnsi="Times New Roman"/>
          <w:sz w:val="24"/>
          <w:szCs w:val="24"/>
        </w:rPr>
        <w:t xml:space="preserve"> foram acompanhadas pelos avanços no acesso à</w:t>
      </w:r>
      <w:r w:rsidR="00C727E1" w:rsidRPr="003127A3">
        <w:rPr>
          <w:rFonts w:ascii="Times New Roman" w:hAnsi="Times New Roman"/>
          <w:sz w:val="24"/>
          <w:szCs w:val="24"/>
        </w:rPr>
        <w:t>s</w:t>
      </w:r>
      <w:r w:rsidR="00BB50F4" w:rsidRPr="003127A3">
        <w:rPr>
          <w:rFonts w:ascii="Times New Roman" w:hAnsi="Times New Roman"/>
          <w:sz w:val="24"/>
          <w:szCs w:val="24"/>
        </w:rPr>
        <w:t xml:space="preserve"> inform</w:t>
      </w:r>
      <w:r w:rsidR="00B66D03" w:rsidRPr="003127A3">
        <w:rPr>
          <w:rFonts w:ascii="Times New Roman" w:hAnsi="Times New Roman"/>
          <w:sz w:val="24"/>
          <w:szCs w:val="24"/>
        </w:rPr>
        <w:t xml:space="preserve">ações </w:t>
      </w:r>
      <w:r w:rsidR="00BB50F4" w:rsidRPr="003127A3">
        <w:rPr>
          <w:rFonts w:ascii="Times New Roman" w:hAnsi="Times New Roman"/>
          <w:sz w:val="24"/>
          <w:szCs w:val="24"/>
        </w:rPr>
        <w:t xml:space="preserve">e </w:t>
      </w:r>
      <w:r w:rsidR="00B96ED4" w:rsidRPr="003127A3">
        <w:rPr>
          <w:rFonts w:ascii="Times New Roman" w:hAnsi="Times New Roman"/>
          <w:sz w:val="24"/>
          <w:szCs w:val="24"/>
        </w:rPr>
        <w:t xml:space="preserve">consequente </w:t>
      </w:r>
      <w:r w:rsidR="00BB50F4" w:rsidRPr="003127A3">
        <w:rPr>
          <w:rFonts w:ascii="Times New Roman" w:hAnsi="Times New Roman"/>
          <w:sz w:val="24"/>
          <w:szCs w:val="24"/>
        </w:rPr>
        <w:t>aumento n</w:t>
      </w:r>
      <w:r w:rsidR="00C23556">
        <w:rPr>
          <w:rFonts w:ascii="Times New Roman" w:hAnsi="Times New Roman"/>
          <w:sz w:val="24"/>
          <w:szCs w:val="24"/>
        </w:rPr>
        <w:t xml:space="preserve">a </w:t>
      </w:r>
      <w:r w:rsidR="00BB50F4" w:rsidRPr="003127A3">
        <w:rPr>
          <w:rFonts w:ascii="Times New Roman" w:hAnsi="Times New Roman"/>
          <w:sz w:val="24"/>
          <w:szCs w:val="24"/>
        </w:rPr>
        <w:t>conscientização p</w:t>
      </w:r>
      <w:r w:rsidR="007A63D7" w:rsidRPr="003127A3">
        <w:rPr>
          <w:rFonts w:ascii="Times New Roman" w:hAnsi="Times New Roman"/>
          <w:sz w:val="24"/>
          <w:szCs w:val="24"/>
        </w:rPr>
        <w:t>or parte do</w:t>
      </w:r>
      <w:r w:rsidR="00E61006">
        <w:rPr>
          <w:rFonts w:ascii="Times New Roman" w:hAnsi="Times New Roman"/>
          <w:sz w:val="24"/>
          <w:szCs w:val="24"/>
        </w:rPr>
        <w:t>s</w:t>
      </w:r>
      <w:r w:rsidR="007A63D7" w:rsidRPr="003127A3">
        <w:rPr>
          <w:rFonts w:ascii="Times New Roman" w:hAnsi="Times New Roman"/>
          <w:sz w:val="24"/>
          <w:szCs w:val="24"/>
        </w:rPr>
        <w:t xml:space="preserve"> consumidor</w:t>
      </w:r>
      <w:r w:rsidR="00E61006">
        <w:rPr>
          <w:rFonts w:ascii="Times New Roman" w:hAnsi="Times New Roman"/>
          <w:sz w:val="24"/>
          <w:szCs w:val="24"/>
        </w:rPr>
        <w:t>es</w:t>
      </w:r>
      <w:r w:rsidR="007A63D7" w:rsidRPr="003127A3">
        <w:rPr>
          <w:rFonts w:ascii="Times New Roman" w:hAnsi="Times New Roman"/>
          <w:sz w:val="24"/>
          <w:szCs w:val="24"/>
        </w:rPr>
        <w:t>, que</w:t>
      </w:r>
      <w:r w:rsidR="00B53BA2">
        <w:rPr>
          <w:rFonts w:ascii="Times New Roman" w:hAnsi="Times New Roman"/>
          <w:sz w:val="24"/>
          <w:szCs w:val="24"/>
        </w:rPr>
        <w:t xml:space="preserve"> se</w:t>
      </w:r>
      <w:r w:rsidR="007A63D7" w:rsidRPr="003127A3">
        <w:rPr>
          <w:rFonts w:ascii="Times New Roman" w:hAnsi="Times New Roman"/>
          <w:sz w:val="24"/>
          <w:szCs w:val="24"/>
        </w:rPr>
        <w:t xml:space="preserve"> torn</w:t>
      </w:r>
      <w:r w:rsidR="00E61006">
        <w:rPr>
          <w:rFonts w:ascii="Times New Roman" w:hAnsi="Times New Roman"/>
          <w:sz w:val="24"/>
          <w:szCs w:val="24"/>
        </w:rPr>
        <w:t>aram</w:t>
      </w:r>
      <w:r w:rsidR="00BB50F4" w:rsidRPr="003127A3">
        <w:rPr>
          <w:rFonts w:ascii="Times New Roman" w:hAnsi="Times New Roman"/>
          <w:sz w:val="24"/>
          <w:szCs w:val="24"/>
        </w:rPr>
        <w:t xml:space="preserve"> mais exigente</w:t>
      </w:r>
      <w:r w:rsidR="00E61006">
        <w:rPr>
          <w:rFonts w:ascii="Times New Roman" w:hAnsi="Times New Roman"/>
          <w:sz w:val="24"/>
          <w:szCs w:val="24"/>
        </w:rPr>
        <w:t>s</w:t>
      </w:r>
      <w:r w:rsidR="00BB50F4" w:rsidRPr="003127A3">
        <w:rPr>
          <w:rFonts w:ascii="Times New Roman" w:hAnsi="Times New Roman"/>
          <w:sz w:val="24"/>
          <w:szCs w:val="24"/>
        </w:rPr>
        <w:t xml:space="preserve"> quanto aos produtos e serviços que consome</w:t>
      </w:r>
      <w:r w:rsidR="00E61006">
        <w:rPr>
          <w:rFonts w:ascii="Times New Roman" w:hAnsi="Times New Roman"/>
          <w:sz w:val="24"/>
          <w:szCs w:val="24"/>
        </w:rPr>
        <w:t>m</w:t>
      </w:r>
      <w:r w:rsidR="00BB50F4" w:rsidRPr="003127A3">
        <w:rPr>
          <w:rFonts w:ascii="Times New Roman" w:hAnsi="Times New Roman"/>
          <w:sz w:val="24"/>
          <w:szCs w:val="24"/>
        </w:rPr>
        <w:t xml:space="preserve"> e mais atento</w:t>
      </w:r>
      <w:r w:rsidR="00E61006">
        <w:rPr>
          <w:rFonts w:ascii="Times New Roman" w:hAnsi="Times New Roman"/>
          <w:sz w:val="24"/>
          <w:szCs w:val="24"/>
        </w:rPr>
        <w:t>s</w:t>
      </w:r>
      <w:r w:rsidR="00BB50F4" w:rsidRPr="003127A3">
        <w:rPr>
          <w:rFonts w:ascii="Times New Roman" w:hAnsi="Times New Roman"/>
          <w:sz w:val="24"/>
          <w:szCs w:val="24"/>
        </w:rPr>
        <w:t xml:space="preserve"> </w:t>
      </w:r>
      <w:r w:rsidR="00A837DD" w:rsidRPr="003127A3">
        <w:rPr>
          <w:rFonts w:ascii="Times New Roman" w:hAnsi="Times New Roman"/>
          <w:sz w:val="24"/>
          <w:szCs w:val="24"/>
        </w:rPr>
        <w:t>às ações das empresas (</w:t>
      </w:r>
      <w:r w:rsidR="00B96ED4" w:rsidRPr="003127A3">
        <w:rPr>
          <w:rFonts w:ascii="Times New Roman" w:hAnsi="Times New Roman"/>
          <w:sz w:val="24"/>
          <w:szCs w:val="24"/>
        </w:rPr>
        <w:t>FIGUEIREDO, 2009)</w:t>
      </w:r>
      <w:r w:rsidR="00A219E1">
        <w:rPr>
          <w:rFonts w:ascii="Times New Roman" w:hAnsi="Times New Roman"/>
          <w:sz w:val="24"/>
          <w:szCs w:val="24"/>
        </w:rPr>
        <w:t xml:space="preserve">. </w:t>
      </w:r>
      <w:r w:rsidR="00BC24FB">
        <w:rPr>
          <w:rFonts w:ascii="Times New Roman" w:hAnsi="Times New Roman"/>
          <w:sz w:val="24"/>
          <w:szCs w:val="24"/>
        </w:rPr>
        <w:t>Dessa forma</w:t>
      </w:r>
      <w:r w:rsidR="00A219E1">
        <w:rPr>
          <w:rFonts w:ascii="Times New Roman" w:hAnsi="Times New Roman"/>
          <w:sz w:val="24"/>
          <w:szCs w:val="24"/>
        </w:rPr>
        <w:t>,</w:t>
      </w:r>
      <w:r w:rsidR="004566AB">
        <w:rPr>
          <w:rFonts w:ascii="Times New Roman" w:hAnsi="Times New Roman"/>
          <w:sz w:val="24"/>
          <w:szCs w:val="24"/>
        </w:rPr>
        <w:t xml:space="preserve"> profundas discussões sobre </w:t>
      </w:r>
      <w:r w:rsidR="00956D8E">
        <w:rPr>
          <w:rFonts w:ascii="Times New Roman" w:hAnsi="Times New Roman"/>
          <w:sz w:val="24"/>
          <w:szCs w:val="24"/>
        </w:rPr>
        <w:t xml:space="preserve">sustentabilidade empresarial </w:t>
      </w:r>
      <w:r w:rsidR="00A219E1">
        <w:rPr>
          <w:rFonts w:ascii="Times New Roman" w:hAnsi="Times New Roman"/>
          <w:sz w:val="24"/>
          <w:szCs w:val="24"/>
        </w:rPr>
        <w:t>foram estabelecidas</w:t>
      </w:r>
      <w:r w:rsidR="00956D8E">
        <w:rPr>
          <w:rFonts w:ascii="Times New Roman" w:hAnsi="Times New Roman"/>
          <w:sz w:val="24"/>
          <w:szCs w:val="24"/>
        </w:rPr>
        <w:t>,</w:t>
      </w:r>
      <w:r w:rsidR="007A2A85" w:rsidRPr="003127A3">
        <w:rPr>
          <w:rFonts w:ascii="Times New Roman" w:hAnsi="Times New Roman"/>
          <w:sz w:val="24"/>
          <w:szCs w:val="24"/>
        </w:rPr>
        <w:t xml:space="preserve"> força</w:t>
      </w:r>
      <w:r w:rsidR="004566AB">
        <w:rPr>
          <w:rFonts w:ascii="Times New Roman" w:hAnsi="Times New Roman"/>
          <w:sz w:val="24"/>
          <w:szCs w:val="24"/>
        </w:rPr>
        <w:t>n</w:t>
      </w:r>
      <w:r w:rsidR="007A2A85" w:rsidRPr="003127A3">
        <w:rPr>
          <w:rFonts w:ascii="Times New Roman" w:hAnsi="Times New Roman"/>
          <w:sz w:val="24"/>
          <w:szCs w:val="24"/>
        </w:rPr>
        <w:t xml:space="preserve">do o mundo corporativo a </w:t>
      </w:r>
      <w:r w:rsidR="00A219E1">
        <w:rPr>
          <w:rFonts w:ascii="Times New Roman" w:hAnsi="Times New Roman"/>
          <w:sz w:val="24"/>
          <w:szCs w:val="24"/>
        </w:rPr>
        <w:t xml:space="preserve">se </w:t>
      </w:r>
      <w:r w:rsidR="007A2A85" w:rsidRPr="003127A3">
        <w:rPr>
          <w:rFonts w:ascii="Times New Roman" w:hAnsi="Times New Roman"/>
          <w:sz w:val="24"/>
          <w:szCs w:val="24"/>
        </w:rPr>
        <w:t xml:space="preserve">adaptar aos novos anseios da </w:t>
      </w:r>
      <w:r w:rsidR="00956D8E">
        <w:rPr>
          <w:rFonts w:ascii="Times New Roman" w:hAnsi="Times New Roman"/>
          <w:sz w:val="24"/>
          <w:szCs w:val="24"/>
        </w:rPr>
        <w:t>sociedade</w:t>
      </w:r>
      <w:r w:rsidR="007A2A85" w:rsidRPr="003127A3">
        <w:rPr>
          <w:rFonts w:ascii="Times New Roman" w:hAnsi="Times New Roman"/>
          <w:sz w:val="24"/>
          <w:szCs w:val="24"/>
        </w:rPr>
        <w:t xml:space="preserve"> e do Estado, </w:t>
      </w:r>
      <w:r w:rsidR="00607BFA">
        <w:rPr>
          <w:rFonts w:ascii="Times New Roman" w:hAnsi="Times New Roman"/>
          <w:sz w:val="24"/>
          <w:szCs w:val="24"/>
        </w:rPr>
        <w:t>em</w:t>
      </w:r>
      <w:r w:rsidR="00A837DD" w:rsidRPr="003127A3">
        <w:rPr>
          <w:rFonts w:ascii="Times New Roman" w:hAnsi="Times New Roman"/>
          <w:sz w:val="24"/>
          <w:szCs w:val="24"/>
        </w:rPr>
        <w:t xml:space="preserve"> busca</w:t>
      </w:r>
      <w:r w:rsidR="007A2A85" w:rsidRPr="003127A3">
        <w:rPr>
          <w:rFonts w:ascii="Times New Roman" w:hAnsi="Times New Roman"/>
          <w:sz w:val="24"/>
          <w:szCs w:val="24"/>
        </w:rPr>
        <w:t xml:space="preserve"> </w:t>
      </w:r>
      <w:r w:rsidR="00607BFA">
        <w:rPr>
          <w:rFonts w:ascii="Times New Roman" w:hAnsi="Times New Roman"/>
          <w:sz w:val="24"/>
          <w:szCs w:val="24"/>
        </w:rPr>
        <w:t>d</w:t>
      </w:r>
      <w:r w:rsidR="007A2A85" w:rsidRPr="003127A3">
        <w:rPr>
          <w:rFonts w:ascii="Times New Roman" w:hAnsi="Times New Roman"/>
          <w:sz w:val="24"/>
          <w:szCs w:val="24"/>
        </w:rPr>
        <w:t xml:space="preserve">o equilíbrio </w:t>
      </w:r>
      <w:r w:rsidR="00DA5283" w:rsidRPr="003127A3">
        <w:rPr>
          <w:rFonts w:ascii="Times New Roman" w:hAnsi="Times New Roman"/>
          <w:sz w:val="24"/>
          <w:szCs w:val="24"/>
        </w:rPr>
        <w:t>entre as</w:t>
      </w:r>
      <w:r w:rsidR="007A2A85" w:rsidRPr="003127A3">
        <w:rPr>
          <w:rFonts w:ascii="Times New Roman" w:hAnsi="Times New Roman"/>
          <w:sz w:val="24"/>
          <w:szCs w:val="24"/>
        </w:rPr>
        <w:t xml:space="preserve"> esferas social, ambiental e econômica (CRISTÓFALO, 2016). </w:t>
      </w:r>
    </w:p>
    <w:p w14:paraId="58AB54FF" w14:textId="0F594AD0" w:rsidR="00607BFA" w:rsidRDefault="00A219E1" w:rsidP="00607BFA">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A</w:t>
      </w:r>
      <w:r w:rsidR="00E61006" w:rsidRPr="003127A3">
        <w:rPr>
          <w:rFonts w:ascii="Times New Roman" w:hAnsi="Times New Roman"/>
          <w:sz w:val="24"/>
          <w:szCs w:val="24"/>
        </w:rPr>
        <w:t xml:space="preserve"> sustentabilidade empresarial pressupõe a habilidade simultânea de </w:t>
      </w:r>
      <w:r w:rsidR="00022866">
        <w:rPr>
          <w:rFonts w:ascii="Times New Roman" w:hAnsi="Times New Roman"/>
          <w:sz w:val="24"/>
          <w:szCs w:val="24"/>
        </w:rPr>
        <w:t>melhorar o desempenho econômico</w:t>
      </w:r>
      <w:r w:rsidR="00E61006" w:rsidRPr="003127A3">
        <w:rPr>
          <w:rFonts w:ascii="Times New Roman" w:hAnsi="Times New Roman"/>
          <w:sz w:val="24"/>
          <w:szCs w:val="24"/>
        </w:rPr>
        <w:t xml:space="preserve">, reduzir os impactos ambientais e contribuir para a melhoria da </w:t>
      </w:r>
      <w:r w:rsidR="00E61006" w:rsidRPr="003127A3">
        <w:rPr>
          <w:rFonts w:ascii="Times New Roman" w:hAnsi="Times New Roman"/>
          <w:sz w:val="24"/>
          <w:szCs w:val="24"/>
        </w:rPr>
        <w:lastRenderedPageBreak/>
        <w:t>qualidade de vida humana</w:t>
      </w:r>
      <w:r w:rsidR="00C23556">
        <w:rPr>
          <w:rFonts w:ascii="Times New Roman" w:hAnsi="Times New Roman"/>
          <w:sz w:val="24"/>
          <w:szCs w:val="24"/>
        </w:rPr>
        <w:t>, instigando um novo modelo de gestão dos negócios</w:t>
      </w:r>
      <w:r w:rsidR="00E61006" w:rsidRPr="003127A3">
        <w:rPr>
          <w:rFonts w:ascii="Times New Roman" w:hAnsi="Times New Roman"/>
          <w:sz w:val="24"/>
          <w:szCs w:val="24"/>
        </w:rPr>
        <w:t xml:space="preserve"> (BARATA, 2001</w:t>
      </w:r>
      <w:r w:rsidR="00114A36">
        <w:rPr>
          <w:rFonts w:ascii="Times New Roman" w:hAnsi="Times New Roman"/>
          <w:sz w:val="24"/>
          <w:szCs w:val="24"/>
        </w:rPr>
        <w:t>; FROEHLICH; BITENCOURT, 2016; CASTRO, 2016</w:t>
      </w:r>
      <w:r w:rsidR="00E61006" w:rsidRPr="003127A3">
        <w:rPr>
          <w:rFonts w:ascii="Times New Roman" w:hAnsi="Times New Roman"/>
          <w:sz w:val="24"/>
          <w:szCs w:val="24"/>
        </w:rPr>
        <w:t>).</w:t>
      </w:r>
      <w:r w:rsidR="00407800">
        <w:rPr>
          <w:rFonts w:ascii="Times New Roman" w:hAnsi="Times New Roman"/>
          <w:sz w:val="24"/>
          <w:szCs w:val="24"/>
        </w:rPr>
        <w:t xml:space="preserve"> </w:t>
      </w:r>
      <w:r w:rsidR="00781514">
        <w:rPr>
          <w:rFonts w:ascii="Times New Roman" w:hAnsi="Times New Roman"/>
          <w:sz w:val="24"/>
          <w:szCs w:val="24"/>
        </w:rPr>
        <w:t xml:space="preserve">O </w:t>
      </w:r>
      <w:r w:rsidR="00781514">
        <w:rPr>
          <w:rFonts w:ascii="Times New Roman" w:hAnsi="Times New Roman"/>
          <w:i/>
          <w:sz w:val="24"/>
          <w:szCs w:val="24"/>
        </w:rPr>
        <w:t>T</w:t>
      </w:r>
      <w:r w:rsidR="00781514" w:rsidRPr="00B04C65">
        <w:rPr>
          <w:rFonts w:ascii="Times New Roman" w:hAnsi="Times New Roman"/>
          <w:i/>
          <w:sz w:val="24"/>
          <w:szCs w:val="24"/>
        </w:rPr>
        <w:t xml:space="preserve">riple </w:t>
      </w:r>
      <w:r w:rsidR="00781514">
        <w:rPr>
          <w:rFonts w:ascii="Times New Roman" w:hAnsi="Times New Roman"/>
          <w:i/>
          <w:sz w:val="24"/>
          <w:szCs w:val="24"/>
        </w:rPr>
        <w:t>B</w:t>
      </w:r>
      <w:r w:rsidR="00781514" w:rsidRPr="00B04C65">
        <w:rPr>
          <w:rFonts w:ascii="Times New Roman" w:hAnsi="Times New Roman"/>
          <w:i/>
          <w:sz w:val="24"/>
          <w:szCs w:val="24"/>
        </w:rPr>
        <w:t xml:space="preserve">ottom </w:t>
      </w:r>
      <w:r w:rsidR="00781514">
        <w:rPr>
          <w:rFonts w:ascii="Times New Roman" w:hAnsi="Times New Roman"/>
          <w:i/>
          <w:sz w:val="24"/>
          <w:szCs w:val="24"/>
        </w:rPr>
        <w:t>L</w:t>
      </w:r>
      <w:r w:rsidR="00781514" w:rsidRPr="00B04C65">
        <w:rPr>
          <w:rFonts w:ascii="Times New Roman" w:hAnsi="Times New Roman"/>
          <w:i/>
          <w:sz w:val="24"/>
          <w:szCs w:val="24"/>
        </w:rPr>
        <w:t>ine</w:t>
      </w:r>
      <w:r w:rsidR="00781514">
        <w:rPr>
          <w:rFonts w:ascii="Times New Roman" w:hAnsi="Times New Roman"/>
          <w:sz w:val="24"/>
          <w:szCs w:val="24"/>
        </w:rPr>
        <w:t xml:space="preserve"> é um termo cunhado por </w:t>
      </w:r>
      <w:r w:rsidR="00781514" w:rsidRPr="003127A3">
        <w:rPr>
          <w:rFonts w:ascii="Times New Roman" w:hAnsi="Times New Roman"/>
          <w:sz w:val="24"/>
          <w:szCs w:val="24"/>
        </w:rPr>
        <w:t>Elkington</w:t>
      </w:r>
      <w:r w:rsidR="00781514">
        <w:rPr>
          <w:rFonts w:ascii="Times New Roman" w:hAnsi="Times New Roman"/>
          <w:sz w:val="24"/>
          <w:szCs w:val="24"/>
        </w:rPr>
        <w:t xml:space="preserve"> (1998), que se refere a </w:t>
      </w:r>
      <w:r w:rsidR="00956D8E" w:rsidRPr="003127A3">
        <w:rPr>
          <w:rFonts w:ascii="Times New Roman" w:hAnsi="Times New Roman"/>
          <w:sz w:val="24"/>
          <w:szCs w:val="24"/>
        </w:rPr>
        <w:t xml:space="preserve">sustentabilidade </w:t>
      </w:r>
      <w:r w:rsidR="00781514">
        <w:rPr>
          <w:rFonts w:ascii="Times New Roman" w:hAnsi="Times New Roman"/>
          <w:sz w:val="24"/>
          <w:szCs w:val="24"/>
        </w:rPr>
        <w:t>sob o ponto de vista econômico, social e ambiental</w:t>
      </w:r>
      <w:r w:rsidR="00407800">
        <w:rPr>
          <w:rFonts w:ascii="Times New Roman" w:hAnsi="Times New Roman"/>
          <w:sz w:val="24"/>
          <w:szCs w:val="24"/>
        </w:rPr>
        <w:t>.</w:t>
      </w:r>
      <w:r w:rsidR="00A01737">
        <w:rPr>
          <w:rFonts w:ascii="Times New Roman" w:hAnsi="Times New Roman"/>
          <w:sz w:val="24"/>
          <w:szCs w:val="24"/>
        </w:rPr>
        <w:t xml:space="preserve"> </w:t>
      </w:r>
      <w:r w:rsidR="007A4655">
        <w:rPr>
          <w:rFonts w:ascii="Times New Roman" w:hAnsi="Times New Roman"/>
          <w:sz w:val="24"/>
          <w:szCs w:val="24"/>
        </w:rPr>
        <w:t xml:space="preserve">O </w:t>
      </w:r>
      <w:r w:rsidR="00A01737">
        <w:rPr>
          <w:rFonts w:ascii="Times New Roman" w:hAnsi="Times New Roman"/>
          <w:sz w:val="24"/>
          <w:szCs w:val="24"/>
        </w:rPr>
        <w:t xml:space="preserve">conceito </w:t>
      </w:r>
      <w:r w:rsidR="007A4655">
        <w:rPr>
          <w:rFonts w:ascii="Times New Roman" w:hAnsi="Times New Roman"/>
          <w:sz w:val="24"/>
          <w:szCs w:val="24"/>
        </w:rPr>
        <w:t xml:space="preserve">proposto por </w:t>
      </w:r>
      <w:r w:rsidR="007A4655" w:rsidRPr="003127A3">
        <w:rPr>
          <w:rFonts w:ascii="Times New Roman" w:hAnsi="Times New Roman"/>
          <w:sz w:val="24"/>
          <w:szCs w:val="24"/>
        </w:rPr>
        <w:t xml:space="preserve">Elkington </w:t>
      </w:r>
      <w:r w:rsidR="007A4655">
        <w:rPr>
          <w:rFonts w:ascii="Times New Roman" w:hAnsi="Times New Roman"/>
          <w:sz w:val="24"/>
          <w:szCs w:val="24"/>
        </w:rPr>
        <w:t>é a</w:t>
      </w:r>
      <w:r w:rsidR="00A01737" w:rsidRPr="003127A3">
        <w:rPr>
          <w:rFonts w:ascii="Times New Roman" w:hAnsi="Times New Roman"/>
          <w:sz w:val="24"/>
          <w:szCs w:val="24"/>
        </w:rPr>
        <w:t xml:space="preserve">poiado na teoria dos </w:t>
      </w:r>
      <w:r w:rsidR="00A01737" w:rsidRPr="003127A3">
        <w:rPr>
          <w:rFonts w:ascii="Times New Roman" w:hAnsi="Times New Roman"/>
          <w:i/>
          <w:sz w:val="24"/>
          <w:szCs w:val="24"/>
        </w:rPr>
        <w:t>stakeholders</w:t>
      </w:r>
      <w:r w:rsidR="00A01737" w:rsidRPr="003127A3">
        <w:rPr>
          <w:rFonts w:ascii="Times New Roman" w:hAnsi="Times New Roman"/>
          <w:sz w:val="24"/>
          <w:szCs w:val="24"/>
        </w:rPr>
        <w:t>, com uma perspectiva mais abrangente das partes afet</w:t>
      </w:r>
      <w:r w:rsidR="00781514">
        <w:rPr>
          <w:rFonts w:ascii="Times New Roman" w:hAnsi="Times New Roman"/>
          <w:sz w:val="24"/>
          <w:szCs w:val="24"/>
        </w:rPr>
        <w:t>adas pela organização, inclui</w:t>
      </w:r>
      <w:r w:rsidR="00A01737" w:rsidRPr="003127A3">
        <w:rPr>
          <w:rFonts w:ascii="Times New Roman" w:hAnsi="Times New Roman"/>
          <w:sz w:val="24"/>
          <w:szCs w:val="24"/>
        </w:rPr>
        <w:t xml:space="preserve"> os entornos da empresa, como comunidades locais e governos, e não somente o núcleo daqueles que têm uma r</w:t>
      </w:r>
      <w:r w:rsidR="005D1AAE">
        <w:rPr>
          <w:rFonts w:ascii="Times New Roman" w:hAnsi="Times New Roman"/>
          <w:sz w:val="24"/>
          <w:szCs w:val="24"/>
        </w:rPr>
        <w:t xml:space="preserve">elação direta com a organização </w:t>
      </w:r>
      <w:r w:rsidR="00A01737" w:rsidRPr="003127A3">
        <w:rPr>
          <w:rFonts w:ascii="Times New Roman" w:hAnsi="Times New Roman"/>
          <w:sz w:val="24"/>
          <w:szCs w:val="24"/>
        </w:rPr>
        <w:t xml:space="preserve">como </w:t>
      </w:r>
      <w:r w:rsidR="005D1AAE">
        <w:rPr>
          <w:rFonts w:ascii="Times New Roman" w:hAnsi="Times New Roman"/>
          <w:sz w:val="24"/>
          <w:szCs w:val="24"/>
        </w:rPr>
        <w:t xml:space="preserve">os </w:t>
      </w:r>
      <w:r w:rsidR="00A01737" w:rsidRPr="003127A3">
        <w:rPr>
          <w:rFonts w:ascii="Times New Roman" w:hAnsi="Times New Roman"/>
          <w:sz w:val="24"/>
          <w:szCs w:val="24"/>
        </w:rPr>
        <w:t>acionistas, empregados, fornecedores e clientes (HUBBARD, 2009).</w:t>
      </w:r>
      <w:r w:rsidR="00267ABC">
        <w:rPr>
          <w:rFonts w:ascii="Times New Roman" w:hAnsi="Times New Roman"/>
          <w:sz w:val="24"/>
          <w:szCs w:val="24"/>
        </w:rPr>
        <w:t xml:space="preserve"> </w:t>
      </w:r>
      <w:r w:rsidR="00607BFA">
        <w:rPr>
          <w:rFonts w:ascii="Times New Roman" w:hAnsi="Times New Roman"/>
          <w:sz w:val="24"/>
          <w:szCs w:val="24"/>
        </w:rPr>
        <w:t xml:space="preserve">Uma </w:t>
      </w:r>
      <w:r w:rsidR="00607BFA" w:rsidRPr="003127A3">
        <w:rPr>
          <w:rFonts w:ascii="Times New Roman" w:hAnsi="Times New Roman"/>
          <w:sz w:val="24"/>
          <w:szCs w:val="24"/>
        </w:rPr>
        <w:t xml:space="preserve">empresa sustentável </w:t>
      </w:r>
      <w:r w:rsidR="00607BFA">
        <w:rPr>
          <w:rFonts w:ascii="Times New Roman" w:hAnsi="Times New Roman"/>
          <w:sz w:val="24"/>
          <w:szCs w:val="24"/>
        </w:rPr>
        <w:t xml:space="preserve">é </w:t>
      </w:r>
      <w:r w:rsidR="00607BFA" w:rsidRPr="003127A3">
        <w:rPr>
          <w:rFonts w:ascii="Times New Roman" w:hAnsi="Times New Roman"/>
          <w:sz w:val="24"/>
          <w:szCs w:val="24"/>
        </w:rPr>
        <w:t xml:space="preserve">aquela que incorpora os conceitos e objetivos do desenvolvimento sustentável em suas políticas e práticas, de um modo consistente </w:t>
      </w:r>
      <w:r w:rsidR="00607BFA">
        <w:rPr>
          <w:rFonts w:ascii="Times New Roman" w:hAnsi="Times New Roman"/>
          <w:sz w:val="24"/>
          <w:szCs w:val="24"/>
        </w:rPr>
        <w:t>(BARBIERI;</w:t>
      </w:r>
      <w:r w:rsidR="00607BFA" w:rsidRPr="003127A3">
        <w:rPr>
          <w:rFonts w:ascii="Times New Roman" w:hAnsi="Times New Roman"/>
          <w:sz w:val="24"/>
          <w:szCs w:val="24"/>
        </w:rPr>
        <w:t xml:space="preserve"> CAJAZEIRA</w:t>
      </w:r>
      <w:r w:rsidR="00607BFA">
        <w:rPr>
          <w:rFonts w:ascii="Times New Roman" w:hAnsi="Times New Roman"/>
          <w:sz w:val="24"/>
          <w:szCs w:val="24"/>
        </w:rPr>
        <w:t xml:space="preserve">, </w:t>
      </w:r>
      <w:r w:rsidR="00607BFA" w:rsidRPr="003127A3">
        <w:rPr>
          <w:rFonts w:ascii="Times New Roman" w:hAnsi="Times New Roman"/>
          <w:sz w:val="24"/>
          <w:szCs w:val="24"/>
        </w:rPr>
        <w:t xml:space="preserve">2009). </w:t>
      </w:r>
    </w:p>
    <w:p w14:paraId="56CB45BD" w14:textId="2377D8E9" w:rsidR="00A01737" w:rsidRPr="003127A3" w:rsidRDefault="00267ABC" w:rsidP="00267ABC">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xml:space="preserve">A sustentabilidade empresarial pode ser considerada um investimento ou uma estratégia de negócio </w:t>
      </w:r>
      <w:r w:rsidR="00114A36">
        <w:rPr>
          <w:rFonts w:ascii="Times New Roman" w:hAnsi="Times New Roman"/>
          <w:sz w:val="24"/>
          <w:szCs w:val="24"/>
        </w:rPr>
        <w:t>(</w:t>
      </w:r>
      <w:r w:rsidRPr="003127A3">
        <w:rPr>
          <w:rFonts w:ascii="Times New Roman" w:hAnsi="Times New Roman"/>
          <w:sz w:val="24"/>
          <w:szCs w:val="24"/>
        </w:rPr>
        <w:t>MARREWIJK, 2003</w:t>
      </w:r>
      <w:r>
        <w:rPr>
          <w:rFonts w:ascii="Times New Roman" w:hAnsi="Times New Roman"/>
          <w:sz w:val="24"/>
          <w:szCs w:val="24"/>
        </w:rPr>
        <w:t xml:space="preserve">; </w:t>
      </w:r>
      <w:r w:rsidR="009C6DB4">
        <w:rPr>
          <w:rFonts w:ascii="Times New Roman" w:hAnsi="Times New Roman"/>
          <w:sz w:val="24"/>
          <w:szCs w:val="24"/>
        </w:rPr>
        <w:t>ANDRADE et al</w:t>
      </w:r>
      <w:r w:rsidR="002B09EF">
        <w:rPr>
          <w:rFonts w:ascii="Times New Roman" w:hAnsi="Times New Roman"/>
          <w:sz w:val="24"/>
          <w:szCs w:val="24"/>
        </w:rPr>
        <w:t>.</w:t>
      </w:r>
      <w:r w:rsidR="009C6DB4">
        <w:rPr>
          <w:rFonts w:ascii="Times New Roman" w:hAnsi="Times New Roman"/>
          <w:sz w:val="24"/>
          <w:szCs w:val="24"/>
        </w:rPr>
        <w:t>, 2013</w:t>
      </w:r>
      <w:r w:rsidRPr="003127A3">
        <w:rPr>
          <w:rFonts w:ascii="Times New Roman" w:hAnsi="Times New Roman"/>
          <w:sz w:val="24"/>
          <w:szCs w:val="24"/>
        </w:rPr>
        <w:t>)</w:t>
      </w:r>
      <w:r w:rsidR="009C6DB4">
        <w:rPr>
          <w:rFonts w:ascii="Times New Roman" w:hAnsi="Times New Roman"/>
          <w:sz w:val="24"/>
          <w:szCs w:val="24"/>
        </w:rPr>
        <w:t xml:space="preserve">, cujas </w:t>
      </w:r>
      <w:r w:rsidRPr="003127A3">
        <w:rPr>
          <w:rFonts w:ascii="Times New Roman" w:hAnsi="Times New Roman"/>
          <w:sz w:val="24"/>
          <w:szCs w:val="24"/>
        </w:rPr>
        <w:t>práticas permitem às empresas reduzir custos, aumentar a fidelidade dos funcionários e clientes, criar novos mercados e reduzir as chances de serem surpreendid</w:t>
      </w:r>
      <w:r>
        <w:rPr>
          <w:rFonts w:ascii="Times New Roman" w:hAnsi="Times New Roman"/>
          <w:sz w:val="24"/>
          <w:szCs w:val="24"/>
        </w:rPr>
        <w:t>a</w:t>
      </w:r>
      <w:r w:rsidRPr="003127A3">
        <w:rPr>
          <w:rFonts w:ascii="Times New Roman" w:hAnsi="Times New Roman"/>
          <w:sz w:val="24"/>
          <w:szCs w:val="24"/>
        </w:rPr>
        <w:t xml:space="preserve">s por algum tipo de ônus indesejável e inoportuno. </w:t>
      </w:r>
      <w:r>
        <w:rPr>
          <w:rFonts w:ascii="Times New Roman" w:hAnsi="Times New Roman"/>
          <w:sz w:val="24"/>
          <w:szCs w:val="24"/>
        </w:rPr>
        <w:t>Empresas que atendem a esses preceitos, tendem a ser mais bem avaliadas pelas partes interessadas, pois</w:t>
      </w:r>
      <w:r w:rsidRPr="00211F73">
        <w:rPr>
          <w:rFonts w:ascii="Times New Roman" w:hAnsi="Times New Roman"/>
          <w:sz w:val="24"/>
          <w:szCs w:val="24"/>
        </w:rPr>
        <w:t xml:space="preserve"> </w:t>
      </w:r>
      <w:r w:rsidRPr="003127A3">
        <w:rPr>
          <w:rFonts w:ascii="Times New Roman" w:hAnsi="Times New Roman"/>
          <w:sz w:val="24"/>
          <w:szCs w:val="24"/>
        </w:rPr>
        <w:t>estão mais preparad</w:t>
      </w:r>
      <w:r>
        <w:rPr>
          <w:rFonts w:ascii="Times New Roman" w:hAnsi="Times New Roman"/>
          <w:sz w:val="24"/>
          <w:szCs w:val="24"/>
        </w:rPr>
        <w:t>a</w:t>
      </w:r>
      <w:r w:rsidRPr="003127A3">
        <w:rPr>
          <w:rFonts w:ascii="Times New Roman" w:hAnsi="Times New Roman"/>
          <w:sz w:val="24"/>
          <w:szCs w:val="24"/>
        </w:rPr>
        <w:t>s para enfrentar riscos econômicos, sociais e ambientais</w:t>
      </w:r>
      <w:r>
        <w:rPr>
          <w:rFonts w:ascii="Times New Roman" w:hAnsi="Times New Roman"/>
          <w:sz w:val="24"/>
          <w:szCs w:val="24"/>
        </w:rPr>
        <w:t xml:space="preserve"> </w:t>
      </w:r>
      <w:r w:rsidRPr="003127A3">
        <w:rPr>
          <w:rFonts w:ascii="Times New Roman" w:hAnsi="Times New Roman"/>
          <w:sz w:val="24"/>
          <w:szCs w:val="24"/>
        </w:rPr>
        <w:t>(CASTRO, 2017)</w:t>
      </w:r>
      <w:r>
        <w:rPr>
          <w:rFonts w:ascii="Times New Roman" w:hAnsi="Times New Roman"/>
          <w:sz w:val="24"/>
          <w:szCs w:val="24"/>
        </w:rPr>
        <w:t>.</w:t>
      </w:r>
      <w:r w:rsidRPr="00267ABC">
        <w:rPr>
          <w:rFonts w:ascii="Times New Roman" w:hAnsi="Times New Roman"/>
          <w:sz w:val="24"/>
          <w:szCs w:val="24"/>
        </w:rPr>
        <w:t xml:space="preserve"> </w:t>
      </w:r>
      <w:r w:rsidRPr="003127A3">
        <w:rPr>
          <w:rFonts w:ascii="Times New Roman" w:hAnsi="Times New Roman"/>
          <w:sz w:val="24"/>
          <w:szCs w:val="24"/>
        </w:rPr>
        <w:t xml:space="preserve">No Brasil, a partir da década de 1990 </w:t>
      </w:r>
      <w:r w:rsidR="00ED14F9">
        <w:rPr>
          <w:rFonts w:ascii="Times New Roman" w:hAnsi="Times New Roman"/>
          <w:sz w:val="24"/>
          <w:szCs w:val="24"/>
        </w:rPr>
        <w:t xml:space="preserve">se </w:t>
      </w:r>
      <w:r w:rsidRPr="003127A3">
        <w:rPr>
          <w:rFonts w:ascii="Times New Roman" w:hAnsi="Times New Roman"/>
          <w:sz w:val="24"/>
          <w:szCs w:val="24"/>
        </w:rPr>
        <w:t>iniciou uma tendência, por parte de investidores, em procurarem empresas socialmente responsáveis, sustentáveis e rentáveis para aplicarem seus recursos. Os chamados investimentos socialmente responsáveis, que consideram que empresas sustentáveis, a longo prazo, estarão mais preparadas para enfrentar riscos econômicos, sociais e ambientais, e consequentemente gerar mais valor para o acionista</w:t>
      </w:r>
      <w:r w:rsidR="002B09EF">
        <w:rPr>
          <w:rFonts w:ascii="Times New Roman" w:hAnsi="Times New Roman"/>
          <w:sz w:val="24"/>
          <w:szCs w:val="24"/>
        </w:rPr>
        <w:t xml:space="preserve"> (B3, 2017)</w:t>
      </w:r>
      <w:r w:rsidRPr="003127A3">
        <w:rPr>
          <w:rFonts w:ascii="Times New Roman" w:hAnsi="Times New Roman"/>
          <w:sz w:val="24"/>
          <w:szCs w:val="24"/>
        </w:rPr>
        <w:t>.</w:t>
      </w:r>
    </w:p>
    <w:p w14:paraId="3873D289" w14:textId="32AB30AB" w:rsidR="00267ABC" w:rsidRPr="003127A3" w:rsidRDefault="00267ABC" w:rsidP="00267ABC">
      <w:pPr>
        <w:widowControl w:val="0"/>
        <w:spacing w:after="0" w:line="240" w:lineRule="auto"/>
        <w:ind w:firstLine="709"/>
        <w:jc w:val="both"/>
        <w:rPr>
          <w:rFonts w:ascii="Times New Roman" w:hAnsi="Times New Roman"/>
          <w:sz w:val="24"/>
          <w:szCs w:val="24"/>
        </w:rPr>
      </w:pPr>
      <w:r w:rsidRPr="003127A3">
        <w:rPr>
          <w:rFonts w:ascii="Times New Roman" w:hAnsi="Times New Roman"/>
          <w:sz w:val="24"/>
          <w:szCs w:val="24"/>
        </w:rPr>
        <w:t xml:space="preserve">A importância das ações de responsabilidade social e de sustentabilidade ambiental adotadas pelas organizações despertou </w:t>
      </w:r>
      <w:r>
        <w:rPr>
          <w:rFonts w:ascii="Times New Roman" w:hAnsi="Times New Roman"/>
          <w:sz w:val="24"/>
          <w:szCs w:val="24"/>
        </w:rPr>
        <w:t>o interesse</w:t>
      </w:r>
      <w:r w:rsidRPr="003127A3">
        <w:rPr>
          <w:rFonts w:ascii="Times New Roman" w:hAnsi="Times New Roman"/>
          <w:sz w:val="24"/>
          <w:szCs w:val="24"/>
        </w:rPr>
        <w:t xml:space="preserve"> de empresas e investidores, </w:t>
      </w:r>
      <w:r>
        <w:rPr>
          <w:rFonts w:ascii="Times New Roman" w:hAnsi="Times New Roman"/>
          <w:sz w:val="24"/>
          <w:szCs w:val="24"/>
        </w:rPr>
        <w:t>levando</w:t>
      </w:r>
      <w:r w:rsidRPr="003127A3">
        <w:rPr>
          <w:rFonts w:ascii="Times New Roman" w:hAnsi="Times New Roman"/>
          <w:sz w:val="24"/>
          <w:szCs w:val="24"/>
        </w:rPr>
        <w:t xml:space="preserve"> os mercados financeiros a buscar índices capazes de refletir o desempenho das empresas nessa área de atuação (FIGUEIREDO</w:t>
      </w:r>
      <w:r w:rsidR="00800537">
        <w:rPr>
          <w:rFonts w:ascii="Times New Roman" w:hAnsi="Times New Roman"/>
          <w:sz w:val="24"/>
          <w:szCs w:val="24"/>
        </w:rPr>
        <w:t xml:space="preserve"> et al.</w:t>
      </w:r>
      <w:r w:rsidRPr="003127A3">
        <w:rPr>
          <w:rFonts w:ascii="Times New Roman" w:hAnsi="Times New Roman"/>
          <w:sz w:val="24"/>
          <w:szCs w:val="24"/>
        </w:rPr>
        <w:t>, 2009)</w:t>
      </w:r>
      <w:r>
        <w:rPr>
          <w:rFonts w:ascii="Times New Roman" w:hAnsi="Times New Roman"/>
          <w:sz w:val="24"/>
          <w:szCs w:val="24"/>
        </w:rPr>
        <w:t>.</w:t>
      </w:r>
      <w:r w:rsidRPr="003127A3">
        <w:rPr>
          <w:rFonts w:ascii="Times New Roman" w:hAnsi="Times New Roman"/>
          <w:sz w:val="24"/>
          <w:szCs w:val="24"/>
        </w:rPr>
        <w:t xml:space="preserve"> </w:t>
      </w:r>
      <w:r w:rsidR="00A31DEA">
        <w:rPr>
          <w:rFonts w:ascii="Times New Roman" w:hAnsi="Times New Roman"/>
          <w:sz w:val="24"/>
          <w:szCs w:val="24"/>
        </w:rPr>
        <w:t>A</w:t>
      </w:r>
      <w:r w:rsidR="00A31DEA" w:rsidRPr="003127A3">
        <w:rPr>
          <w:rFonts w:ascii="Times New Roman" w:hAnsi="Times New Roman"/>
          <w:sz w:val="24"/>
          <w:szCs w:val="24"/>
        </w:rPr>
        <w:t>s organizações podem atingir a sustentabilidade se avaliarem suas atividades (ELKINGTON</w:t>
      </w:r>
      <w:r w:rsidR="00A31DEA">
        <w:rPr>
          <w:rFonts w:ascii="Times New Roman" w:hAnsi="Times New Roman"/>
          <w:sz w:val="24"/>
          <w:szCs w:val="24"/>
        </w:rPr>
        <w:t xml:space="preserve">, </w:t>
      </w:r>
      <w:r w:rsidR="00A31DEA" w:rsidRPr="003127A3">
        <w:rPr>
          <w:rFonts w:ascii="Times New Roman" w:hAnsi="Times New Roman"/>
          <w:sz w:val="24"/>
          <w:szCs w:val="24"/>
        </w:rPr>
        <w:t>19</w:t>
      </w:r>
      <w:r w:rsidR="00800537">
        <w:rPr>
          <w:rFonts w:ascii="Times New Roman" w:hAnsi="Times New Roman"/>
          <w:sz w:val="24"/>
          <w:szCs w:val="24"/>
        </w:rPr>
        <w:t>98</w:t>
      </w:r>
      <w:r w:rsidR="00A31DEA">
        <w:rPr>
          <w:rFonts w:ascii="Times New Roman" w:hAnsi="Times New Roman"/>
          <w:sz w:val="24"/>
          <w:szCs w:val="24"/>
        </w:rPr>
        <w:t xml:space="preserve">; </w:t>
      </w:r>
      <w:r w:rsidR="00A31DEA" w:rsidRPr="003127A3">
        <w:rPr>
          <w:rFonts w:ascii="Times New Roman" w:hAnsi="Times New Roman"/>
          <w:sz w:val="24"/>
          <w:szCs w:val="24"/>
        </w:rPr>
        <w:t>ANDRADE et al</w:t>
      </w:r>
      <w:r w:rsidR="002B09EF">
        <w:rPr>
          <w:rFonts w:ascii="Times New Roman" w:hAnsi="Times New Roman"/>
          <w:sz w:val="24"/>
          <w:szCs w:val="24"/>
        </w:rPr>
        <w:t>.</w:t>
      </w:r>
      <w:r w:rsidR="00A31DEA" w:rsidRPr="003127A3">
        <w:rPr>
          <w:rFonts w:ascii="Times New Roman" w:hAnsi="Times New Roman"/>
          <w:sz w:val="24"/>
          <w:szCs w:val="24"/>
        </w:rPr>
        <w:t>, 2013)</w:t>
      </w:r>
      <w:r w:rsidR="00FC7CE1">
        <w:rPr>
          <w:rFonts w:ascii="Times New Roman" w:hAnsi="Times New Roman"/>
          <w:sz w:val="24"/>
          <w:szCs w:val="24"/>
        </w:rPr>
        <w:t>. N</w:t>
      </w:r>
      <w:r w:rsidR="00A31DEA" w:rsidRPr="003127A3">
        <w:rPr>
          <w:rFonts w:ascii="Times New Roman" w:hAnsi="Times New Roman"/>
          <w:sz w:val="24"/>
          <w:szCs w:val="24"/>
        </w:rPr>
        <w:t>o entanto, nem sempre dispõem de instrumentos que lhe</w:t>
      </w:r>
      <w:r w:rsidR="00A31DEA">
        <w:rPr>
          <w:rFonts w:ascii="Times New Roman" w:hAnsi="Times New Roman"/>
          <w:sz w:val="24"/>
          <w:szCs w:val="24"/>
        </w:rPr>
        <w:t>s</w:t>
      </w:r>
      <w:r w:rsidR="00A31DEA" w:rsidRPr="003127A3">
        <w:rPr>
          <w:rFonts w:ascii="Times New Roman" w:hAnsi="Times New Roman"/>
          <w:sz w:val="24"/>
          <w:szCs w:val="24"/>
        </w:rPr>
        <w:t xml:space="preserve"> possibilitem visualizar e/ou apresentar às partes interessadas a eficácia das medidas adotadas na redução dos impactos ambientais e n</w:t>
      </w:r>
      <w:r w:rsidR="00A31DEA">
        <w:rPr>
          <w:rFonts w:ascii="Times New Roman" w:hAnsi="Times New Roman"/>
          <w:sz w:val="24"/>
          <w:szCs w:val="24"/>
        </w:rPr>
        <w:t>o</w:t>
      </w:r>
      <w:r w:rsidR="00A31DEA" w:rsidRPr="003127A3">
        <w:rPr>
          <w:rFonts w:ascii="Times New Roman" w:hAnsi="Times New Roman"/>
          <w:sz w:val="24"/>
          <w:szCs w:val="24"/>
        </w:rPr>
        <w:t xml:space="preserve"> atendimento de </w:t>
      </w:r>
      <w:r w:rsidR="00A31DEA">
        <w:rPr>
          <w:rFonts w:ascii="Times New Roman" w:hAnsi="Times New Roman"/>
          <w:sz w:val="24"/>
          <w:szCs w:val="24"/>
        </w:rPr>
        <w:t>sua</w:t>
      </w:r>
      <w:r w:rsidR="00ED14F9">
        <w:rPr>
          <w:rFonts w:ascii="Times New Roman" w:hAnsi="Times New Roman"/>
          <w:sz w:val="24"/>
          <w:szCs w:val="24"/>
        </w:rPr>
        <w:t>s</w:t>
      </w:r>
      <w:r w:rsidR="00A31DEA">
        <w:rPr>
          <w:rFonts w:ascii="Times New Roman" w:hAnsi="Times New Roman"/>
          <w:sz w:val="24"/>
          <w:szCs w:val="24"/>
        </w:rPr>
        <w:t xml:space="preserve"> </w:t>
      </w:r>
      <w:r w:rsidR="00A31DEA" w:rsidRPr="003127A3">
        <w:rPr>
          <w:rFonts w:ascii="Times New Roman" w:hAnsi="Times New Roman"/>
          <w:sz w:val="24"/>
          <w:szCs w:val="24"/>
        </w:rPr>
        <w:t>responsabilidade</w:t>
      </w:r>
      <w:r w:rsidR="00ED14F9">
        <w:rPr>
          <w:rFonts w:ascii="Times New Roman" w:hAnsi="Times New Roman"/>
          <w:sz w:val="24"/>
          <w:szCs w:val="24"/>
        </w:rPr>
        <w:t>s</w:t>
      </w:r>
      <w:r w:rsidR="00A31DEA" w:rsidRPr="003127A3">
        <w:rPr>
          <w:rFonts w:ascii="Times New Roman" w:hAnsi="Times New Roman"/>
          <w:sz w:val="24"/>
          <w:szCs w:val="24"/>
        </w:rPr>
        <w:t xml:space="preserve"> socia</w:t>
      </w:r>
      <w:r w:rsidR="00ED14F9">
        <w:rPr>
          <w:rFonts w:ascii="Times New Roman" w:hAnsi="Times New Roman"/>
          <w:sz w:val="24"/>
          <w:szCs w:val="24"/>
        </w:rPr>
        <w:t>is. Dess</w:t>
      </w:r>
      <w:r w:rsidR="00A31DEA" w:rsidRPr="003127A3">
        <w:rPr>
          <w:rFonts w:ascii="Times New Roman" w:hAnsi="Times New Roman"/>
          <w:sz w:val="24"/>
          <w:szCs w:val="24"/>
        </w:rPr>
        <w:t>a forma, os indicadores de desempenho são ferramentas imprescindíveis para suprir tal necessidade, uma vez que sintetizam as informações q</w:t>
      </w:r>
      <w:r w:rsidR="00ED14F9">
        <w:rPr>
          <w:rFonts w:ascii="Times New Roman" w:hAnsi="Times New Roman"/>
          <w:sz w:val="24"/>
          <w:szCs w:val="24"/>
        </w:rPr>
        <w:t>uantitativas e qualitativas, e</w:t>
      </w:r>
      <w:r w:rsidR="00A31DEA" w:rsidRPr="003127A3">
        <w:rPr>
          <w:rFonts w:ascii="Times New Roman" w:hAnsi="Times New Roman"/>
          <w:sz w:val="24"/>
          <w:szCs w:val="24"/>
        </w:rPr>
        <w:t xml:space="preserve"> permitem a visualização da eficiência e da efetividade da empresa, do ponto de vista econômico, ambiental e social (CANTARINO, 2003). Tais indicadores também auxiliam na definição das metas e dos caminhos a serem trilhados para o alcance e a manutenção da sustentabilidade empresarial (CATARINO et al</w:t>
      </w:r>
      <w:r w:rsidR="002B09EF">
        <w:rPr>
          <w:rFonts w:ascii="Times New Roman" w:hAnsi="Times New Roman"/>
          <w:sz w:val="24"/>
          <w:szCs w:val="24"/>
        </w:rPr>
        <w:t>.</w:t>
      </w:r>
      <w:r w:rsidR="00A31DEA" w:rsidRPr="003127A3">
        <w:rPr>
          <w:rFonts w:ascii="Times New Roman" w:hAnsi="Times New Roman"/>
          <w:sz w:val="24"/>
          <w:szCs w:val="24"/>
        </w:rPr>
        <w:t>, 2007).</w:t>
      </w:r>
    </w:p>
    <w:p w14:paraId="22E797EF" w14:textId="116BA43B" w:rsidR="0032011A" w:rsidRDefault="005E2559" w:rsidP="003127A3">
      <w:pPr>
        <w:widowControl w:val="0"/>
        <w:spacing w:after="0" w:line="240" w:lineRule="auto"/>
        <w:ind w:firstLine="709"/>
        <w:jc w:val="both"/>
        <w:rPr>
          <w:rFonts w:ascii="Times New Roman" w:hAnsi="Times New Roman"/>
          <w:sz w:val="24"/>
          <w:szCs w:val="24"/>
        </w:rPr>
      </w:pPr>
      <w:r w:rsidRPr="0072101F">
        <w:rPr>
          <w:rFonts w:ascii="Times New Roman" w:hAnsi="Times New Roman"/>
          <w:sz w:val="24"/>
          <w:szCs w:val="24"/>
        </w:rPr>
        <w:t>O modelo de organização inovadora sustentável é uma reposta às diversas pressões institucionais por uma organização capaz de inovar com eficiência, buscando vantagem competitiva por meio do desenvolvimento de produtos, serviços, processos e negócios, novos ou modificados, com base nas dimensões ambiental, econômica e social. O modelo das organizações inovadoras sustentáveis vem ganhando cada vez mais espaço nas empresas líderes. Além de introduzir a inovação nas estratégias e atividades empresariais, é preciso que as ações inovadoras considerem as três dimensões da sustentabilidade, a fim de que se possa obter um gerenciamento de inovação mais aprimorado (BARBIERI</w:t>
      </w:r>
      <w:r w:rsidR="00800537">
        <w:rPr>
          <w:rFonts w:ascii="Times New Roman" w:hAnsi="Times New Roman"/>
          <w:sz w:val="24"/>
          <w:szCs w:val="24"/>
        </w:rPr>
        <w:t xml:space="preserve"> et al.</w:t>
      </w:r>
      <w:r w:rsidRPr="0072101F">
        <w:rPr>
          <w:rFonts w:ascii="Times New Roman" w:hAnsi="Times New Roman"/>
          <w:sz w:val="24"/>
          <w:szCs w:val="24"/>
        </w:rPr>
        <w:t>, 2010).</w:t>
      </w:r>
    </w:p>
    <w:p w14:paraId="2FC69E65" w14:textId="77777777" w:rsidR="005E2559" w:rsidRPr="003127A3" w:rsidRDefault="005E2559" w:rsidP="003127A3">
      <w:pPr>
        <w:widowControl w:val="0"/>
        <w:spacing w:after="0" w:line="240" w:lineRule="auto"/>
        <w:ind w:firstLine="709"/>
        <w:jc w:val="both"/>
        <w:rPr>
          <w:rFonts w:ascii="Times New Roman" w:hAnsi="Times New Roman"/>
          <w:sz w:val="24"/>
          <w:szCs w:val="24"/>
        </w:rPr>
      </w:pPr>
    </w:p>
    <w:p w14:paraId="23A0F155" w14:textId="77E6AC14" w:rsidR="00175CFB" w:rsidRPr="003127A3" w:rsidRDefault="0055593A" w:rsidP="00AB52CE">
      <w:pPr>
        <w:widowControl w:val="0"/>
        <w:spacing w:after="0" w:line="240" w:lineRule="auto"/>
        <w:jc w:val="both"/>
        <w:rPr>
          <w:rFonts w:ascii="Times New Roman" w:hAnsi="Times New Roman"/>
          <w:sz w:val="24"/>
          <w:szCs w:val="24"/>
        </w:rPr>
      </w:pPr>
      <w:r w:rsidRPr="003127A3">
        <w:rPr>
          <w:rFonts w:ascii="Times New Roman" w:hAnsi="Times New Roman"/>
          <w:sz w:val="24"/>
          <w:szCs w:val="24"/>
        </w:rPr>
        <w:t>2.3 RELAÇÃO ENTRE INOVAÇÃO E SUSTENTABILIDADE</w:t>
      </w:r>
    </w:p>
    <w:p w14:paraId="6717B2A8" w14:textId="62436684" w:rsidR="00834417" w:rsidRPr="003127A3" w:rsidRDefault="00834417" w:rsidP="003127A3">
      <w:pPr>
        <w:widowControl w:val="0"/>
        <w:spacing w:after="0" w:line="240" w:lineRule="auto"/>
        <w:ind w:firstLine="709"/>
        <w:jc w:val="both"/>
        <w:rPr>
          <w:rFonts w:ascii="Times New Roman" w:hAnsi="Times New Roman"/>
          <w:sz w:val="24"/>
          <w:szCs w:val="24"/>
        </w:rPr>
      </w:pPr>
      <w:r w:rsidRPr="003127A3">
        <w:rPr>
          <w:rFonts w:ascii="Times New Roman" w:hAnsi="Times New Roman"/>
          <w:sz w:val="24"/>
          <w:szCs w:val="24"/>
        </w:rPr>
        <w:t>Os principais objetivos das políticas ambientais e desenvolvimentistas, derivadas do</w:t>
      </w:r>
      <w:r w:rsidRPr="003127A3">
        <w:rPr>
          <w:rFonts w:ascii="Times New Roman" w:hAnsi="Times New Roman"/>
          <w:sz w:val="24"/>
          <w:szCs w:val="24"/>
        </w:rPr>
        <w:br/>
        <w:t xml:space="preserve">conceito de </w:t>
      </w:r>
      <w:r w:rsidR="006F17CC">
        <w:rPr>
          <w:rFonts w:ascii="Times New Roman" w:hAnsi="Times New Roman"/>
          <w:sz w:val="24"/>
          <w:szCs w:val="24"/>
        </w:rPr>
        <w:t>desenvolvimento sustentável</w:t>
      </w:r>
      <w:r w:rsidRPr="003127A3">
        <w:rPr>
          <w:rFonts w:ascii="Times New Roman" w:hAnsi="Times New Roman"/>
          <w:sz w:val="24"/>
          <w:szCs w:val="24"/>
        </w:rPr>
        <w:t xml:space="preserve"> descritos por Barbieri (2007)</w:t>
      </w:r>
      <w:r w:rsidR="006F17CC">
        <w:rPr>
          <w:rFonts w:ascii="Times New Roman" w:hAnsi="Times New Roman"/>
          <w:sz w:val="24"/>
          <w:szCs w:val="24"/>
        </w:rPr>
        <w:t xml:space="preserve"> são</w:t>
      </w:r>
      <w:r w:rsidR="00EA5C86">
        <w:rPr>
          <w:rFonts w:ascii="Times New Roman" w:hAnsi="Times New Roman"/>
          <w:sz w:val="24"/>
          <w:szCs w:val="24"/>
        </w:rPr>
        <w:t>:</w:t>
      </w:r>
      <w:r w:rsidRPr="003127A3">
        <w:rPr>
          <w:rFonts w:ascii="Times New Roman" w:hAnsi="Times New Roman"/>
          <w:sz w:val="24"/>
          <w:szCs w:val="24"/>
        </w:rPr>
        <w:t xml:space="preserve"> retoma</w:t>
      </w:r>
      <w:r w:rsidR="00EA5C86">
        <w:rPr>
          <w:rFonts w:ascii="Times New Roman" w:hAnsi="Times New Roman"/>
          <w:sz w:val="24"/>
          <w:szCs w:val="24"/>
        </w:rPr>
        <w:t xml:space="preserve">r </w:t>
      </w:r>
      <w:r w:rsidRPr="003127A3">
        <w:rPr>
          <w:rFonts w:ascii="Times New Roman" w:hAnsi="Times New Roman"/>
          <w:sz w:val="24"/>
          <w:szCs w:val="24"/>
        </w:rPr>
        <w:t>o crescimento p</w:t>
      </w:r>
      <w:r w:rsidR="00EA5C86">
        <w:rPr>
          <w:rFonts w:ascii="Times New Roman" w:hAnsi="Times New Roman"/>
          <w:sz w:val="24"/>
          <w:szCs w:val="24"/>
        </w:rPr>
        <w:t>ara erradicar a pobreza; atender</w:t>
      </w:r>
      <w:r w:rsidRPr="003127A3">
        <w:rPr>
          <w:rFonts w:ascii="Times New Roman" w:hAnsi="Times New Roman"/>
          <w:sz w:val="24"/>
          <w:szCs w:val="24"/>
        </w:rPr>
        <w:t xml:space="preserve"> </w:t>
      </w:r>
      <w:r w:rsidR="00EA5C86">
        <w:rPr>
          <w:rFonts w:ascii="Times New Roman" w:hAnsi="Times New Roman"/>
          <w:sz w:val="24"/>
          <w:szCs w:val="24"/>
        </w:rPr>
        <w:t>a</w:t>
      </w:r>
      <w:r w:rsidRPr="003127A3">
        <w:rPr>
          <w:rFonts w:ascii="Times New Roman" w:hAnsi="Times New Roman"/>
          <w:sz w:val="24"/>
          <w:szCs w:val="24"/>
        </w:rPr>
        <w:t>s necessidades humanas essenciais de</w:t>
      </w:r>
      <w:r w:rsidR="00EA5C86">
        <w:rPr>
          <w:rFonts w:ascii="Times New Roman" w:hAnsi="Times New Roman"/>
          <w:sz w:val="24"/>
          <w:szCs w:val="24"/>
        </w:rPr>
        <w:t xml:space="preserve"> </w:t>
      </w:r>
      <w:r w:rsidRPr="003127A3">
        <w:rPr>
          <w:rFonts w:ascii="Times New Roman" w:hAnsi="Times New Roman"/>
          <w:sz w:val="24"/>
          <w:szCs w:val="24"/>
        </w:rPr>
        <w:t>emprego, alimentação, en</w:t>
      </w:r>
      <w:r w:rsidR="00EA5C86">
        <w:rPr>
          <w:rFonts w:ascii="Times New Roman" w:hAnsi="Times New Roman"/>
          <w:sz w:val="24"/>
          <w:szCs w:val="24"/>
        </w:rPr>
        <w:t>ergia, água e saneamento; manter</w:t>
      </w:r>
      <w:r w:rsidRPr="003127A3">
        <w:rPr>
          <w:rFonts w:ascii="Times New Roman" w:hAnsi="Times New Roman"/>
          <w:sz w:val="24"/>
          <w:szCs w:val="24"/>
        </w:rPr>
        <w:t xml:space="preserve"> um nível populacional sustentável; conservar e melhorar a base de recursos; reorientar a tecnologia e administrar os riscos, incluindo o meio </w:t>
      </w:r>
      <w:r w:rsidRPr="003127A3">
        <w:rPr>
          <w:rFonts w:ascii="Times New Roman" w:hAnsi="Times New Roman"/>
          <w:sz w:val="24"/>
          <w:szCs w:val="24"/>
        </w:rPr>
        <w:lastRenderedPageBreak/>
        <w:t>ambiente no processo decisório. Tais questões requerem uma nova abordagem para o estudo da inovação, ampliando seu papel e sua importância para a capacidade competitiva das empresas e das nações (BEATO et al</w:t>
      </w:r>
      <w:r w:rsidR="002B09EF">
        <w:rPr>
          <w:rFonts w:ascii="Times New Roman" w:hAnsi="Times New Roman"/>
          <w:sz w:val="24"/>
          <w:szCs w:val="24"/>
        </w:rPr>
        <w:t>.</w:t>
      </w:r>
      <w:r w:rsidRPr="003127A3">
        <w:rPr>
          <w:rFonts w:ascii="Times New Roman" w:hAnsi="Times New Roman"/>
          <w:sz w:val="24"/>
          <w:szCs w:val="24"/>
        </w:rPr>
        <w:t>, 2009)</w:t>
      </w:r>
      <w:r w:rsidR="00D17F24">
        <w:rPr>
          <w:rFonts w:ascii="Times New Roman" w:hAnsi="Times New Roman"/>
          <w:sz w:val="24"/>
          <w:szCs w:val="24"/>
        </w:rPr>
        <w:t>.</w:t>
      </w:r>
    </w:p>
    <w:p w14:paraId="5D82D862" w14:textId="4B546655" w:rsidR="00834417" w:rsidRPr="003127A3" w:rsidRDefault="00834417" w:rsidP="003127A3">
      <w:pPr>
        <w:widowControl w:val="0"/>
        <w:spacing w:after="0" w:line="240" w:lineRule="auto"/>
        <w:ind w:firstLine="709"/>
        <w:jc w:val="both"/>
        <w:rPr>
          <w:rFonts w:ascii="Times New Roman" w:hAnsi="Times New Roman"/>
          <w:sz w:val="24"/>
          <w:szCs w:val="24"/>
        </w:rPr>
      </w:pPr>
      <w:r w:rsidRPr="003127A3">
        <w:rPr>
          <w:rFonts w:ascii="Times New Roman" w:hAnsi="Times New Roman"/>
          <w:sz w:val="24"/>
          <w:szCs w:val="24"/>
        </w:rPr>
        <w:t>Assim, a inovação tem um papel fundamental na prevenção e mitigação de impactos</w:t>
      </w:r>
      <w:r w:rsidRPr="003127A3">
        <w:rPr>
          <w:rFonts w:ascii="Times New Roman" w:hAnsi="Times New Roman"/>
          <w:sz w:val="24"/>
          <w:szCs w:val="24"/>
        </w:rPr>
        <w:br/>
        <w:t>ambientais, por meio da recuperação de áreas degradadas, do desenvolvimento de tecnologias</w:t>
      </w:r>
      <w:r w:rsidRPr="003127A3">
        <w:rPr>
          <w:rFonts w:ascii="Times New Roman" w:hAnsi="Times New Roman"/>
          <w:sz w:val="24"/>
          <w:szCs w:val="24"/>
        </w:rPr>
        <w:br/>
        <w:t>limpas e projetos de eficiência energética, de programas de Produção Mais Limpa, entre</w:t>
      </w:r>
      <w:r w:rsidRPr="003127A3">
        <w:rPr>
          <w:rFonts w:ascii="Times New Roman" w:hAnsi="Times New Roman"/>
          <w:sz w:val="24"/>
          <w:szCs w:val="24"/>
        </w:rPr>
        <w:br/>
        <w:t>outros projetos que podem ser incorporados ao Sistema de Gestão Ambiental da</w:t>
      </w:r>
      <w:r w:rsidR="00454193">
        <w:rPr>
          <w:rFonts w:ascii="Times New Roman" w:hAnsi="Times New Roman"/>
          <w:sz w:val="24"/>
          <w:szCs w:val="24"/>
        </w:rPr>
        <w:t>s</w:t>
      </w:r>
      <w:r w:rsidRPr="003127A3">
        <w:rPr>
          <w:rFonts w:ascii="Times New Roman" w:hAnsi="Times New Roman"/>
          <w:sz w:val="24"/>
          <w:szCs w:val="24"/>
        </w:rPr>
        <w:t xml:space="preserve"> empresa</w:t>
      </w:r>
      <w:r w:rsidR="00454193">
        <w:rPr>
          <w:rFonts w:ascii="Times New Roman" w:hAnsi="Times New Roman"/>
          <w:sz w:val="24"/>
          <w:szCs w:val="24"/>
        </w:rPr>
        <w:t>s</w:t>
      </w:r>
      <w:r w:rsidRPr="003127A3">
        <w:rPr>
          <w:rFonts w:ascii="Times New Roman" w:hAnsi="Times New Roman"/>
          <w:sz w:val="24"/>
          <w:szCs w:val="24"/>
        </w:rPr>
        <w:t xml:space="preserve"> (BEATO et al</w:t>
      </w:r>
      <w:r w:rsidR="001750A8">
        <w:rPr>
          <w:rFonts w:ascii="Times New Roman" w:hAnsi="Times New Roman"/>
          <w:sz w:val="24"/>
          <w:szCs w:val="24"/>
        </w:rPr>
        <w:t>.</w:t>
      </w:r>
      <w:r w:rsidRPr="003127A3">
        <w:rPr>
          <w:rFonts w:ascii="Times New Roman" w:hAnsi="Times New Roman"/>
          <w:sz w:val="24"/>
          <w:szCs w:val="24"/>
        </w:rPr>
        <w:t>, 2009)</w:t>
      </w:r>
      <w:r w:rsidR="00D17F24">
        <w:rPr>
          <w:rFonts w:ascii="Times New Roman" w:hAnsi="Times New Roman"/>
          <w:sz w:val="24"/>
          <w:szCs w:val="24"/>
        </w:rPr>
        <w:t>.</w:t>
      </w:r>
    </w:p>
    <w:p w14:paraId="3D10937E" w14:textId="7BE4AA4B" w:rsidR="005E2559" w:rsidRDefault="005E2559" w:rsidP="005E2559">
      <w:pPr>
        <w:widowControl w:val="0"/>
        <w:spacing w:after="0" w:line="240" w:lineRule="auto"/>
        <w:ind w:firstLine="709"/>
        <w:jc w:val="both"/>
        <w:rPr>
          <w:rFonts w:ascii="Times New Roman" w:hAnsi="Times New Roman"/>
          <w:sz w:val="24"/>
          <w:szCs w:val="24"/>
        </w:rPr>
      </w:pPr>
      <w:r w:rsidRPr="00503327">
        <w:rPr>
          <w:rFonts w:ascii="Times New Roman" w:hAnsi="Times New Roman"/>
          <w:sz w:val="24"/>
          <w:szCs w:val="24"/>
        </w:rPr>
        <w:t xml:space="preserve">A inovação e a sustentabilidade são elementos essenciais no ambiente competitivo empresarial, a integração desses conceitos torna-se fundamental para a criação de novos produtos e processos, minimizando os impactos ambientais e garantindo a preservação ambiental às gerações futuras (ROSA et al., 2014). Também contribuem para que as empresas estabeleçam avanços em seu desempenho operacional e estratégico, </w:t>
      </w:r>
      <w:r w:rsidR="00064D2E">
        <w:rPr>
          <w:rFonts w:ascii="Times New Roman" w:hAnsi="Times New Roman"/>
          <w:sz w:val="24"/>
          <w:szCs w:val="24"/>
        </w:rPr>
        <w:t xml:space="preserve">para </w:t>
      </w:r>
      <w:r w:rsidR="00064D2E" w:rsidRPr="00503327">
        <w:rPr>
          <w:rFonts w:ascii="Times New Roman" w:hAnsi="Times New Roman"/>
          <w:sz w:val="24"/>
          <w:szCs w:val="24"/>
        </w:rPr>
        <w:t>melhor</w:t>
      </w:r>
      <w:r w:rsidR="00064D2E">
        <w:rPr>
          <w:rFonts w:ascii="Times New Roman" w:hAnsi="Times New Roman"/>
          <w:sz w:val="24"/>
          <w:szCs w:val="24"/>
        </w:rPr>
        <w:t>ar</w:t>
      </w:r>
      <w:r w:rsidR="00064D2E" w:rsidRPr="00503327">
        <w:rPr>
          <w:rFonts w:ascii="Times New Roman" w:hAnsi="Times New Roman"/>
          <w:sz w:val="24"/>
          <w:szCs w:val="24"/>
        </w:rPr>
        <w:t xml:space="preserve"> </w:t>
      </w:r>
      <w:r w:rsidRPr="00503327">
        <w:rPr>
          <w:rFonts w:ascii="Times New Roman" w:hAnsi="Times New Roman"/>
          <w:sz w:val="24"/>
          <w:szCs w:val="24"/>
        </w:rPr>
        <w:t xml:space="preserve">sua relação com a sociedade e </w:t>
      </w:r>
      <w:r w:rsidR="00064D2E" w:rsidRPr="00503327">
        <w:rPr>
          <w:rFonts w:ascii="Times New Roman" w:hAnsi="Times New Roman"/>
          <w:sz w:val="24"/>
          <w:szCs w:val="24"/>
        </w:rPr>
        <w:t>obte</w:t>
      </w:r>
      <w:r w:rsidR="00064D2E">
        <w:rPr>
          <w:rFonts w:ascii="Times New Roman" w:hAnsi="Times New Roman"/>
          <w:sz w:val="24"/>
          <w:szCs w:val="24"/>
        </w:rPr>
        <w:t>r</w:t>
      </w:r>
      <w:r w:rsidR="00064D2E" w:rsidRPr="00503327">
        <w:rPr>
          <w:rFonts w:ascii="Times New Roman" w:hAnsi="Times New Roman"/>
          <w:sz w:val="24"/>
          <w:szCs w:val="24"/>
        </w:rPr>
        <w:t xml:space="preserve"> </w:t>
      </w:r>
      <w:r w:rsidRPr="00503327">
        <w:rPr>
          <w:rFonts w:ascii="Times New Roman" w:hAnsi="Times New Roman"/>
          <w:sz w:val="24"/>
          <w:szCs w:val="24"/>
        </w:rPr>
        <w:t xml:space="preserve">vantagens competitivas, contribuindo na geração de benefícios mútuos, à medida que passam a integrar </w:t>
      </w:r>
      <w:r w:rsidR="00763DF0" w:rsidRPr="00503327">
        <w:rPr>
          <w:rFonts w:ascii="Times New Roman" w:hAnsi="Times New Roman"/>
          <w:sz w:val="24"/>
          <w:szCs w:val="24"/>
        </w:rPr>
        <w:t>às</w:t>
      </w:r>
      <w:r w:rsidRPr="00503327">
        <w:rPr>
          <w:rFonts w:ascii="Times New Roman" w:hAnsi="Times New Roman"/>
          <w:sz w:val="24"/>
          <w:szCs w:val="24"/>
        </w:rPr>
        <w:t xml:space="preserve"> suas práticas as </w:t>
      </w:r>
      <w:r w:rsidR="00755BDF">
        <w:rPr>
          <w:rFonts w:ascii="Times New Roman" w:hAnsi="Times New Roman"/>
          <w:sz w:val="24"/>
          <w:szCs w:val="24"/>
        </w:rPr>
        <w:t xml:space="preserve">preocupações com as </w:t>
      </w:r>
      <w:r w:rsidRPr="00503327">
        <w:rPr>
          <w:rFonts w:ascii="Times New Roman" w:hAnsi="Times New Roman"/>
          <w:sz w:val="24"/>
          <w:szCs w:val="24"/>
        </w:rPr>
        <w:t>dimensões econômica, ambiental e social (</w:t>
      </w:r>
      <w:r w:rsidR="00F05F43">
        <w:rPr>
          <w:rFonts w:ascii="Times New Roman" w:hAnsi="Times New Roman"/>
          <w:sz w:val="24"/>
          <w:szCs w:val="24"/>
        </w:rPr>
        <w:t>SANTOS; SILVA</w:t>
      </w:r>
      <w:r w:rsidRPr="00503327">
        <w:rPr>
          <w:rFonts w:ascii="Times New Roman" w:hAnsi="Times New Roman"/>
          <w:sz w:val="24"/>
          <w:szCs w:val="24"/>
        </w:rPr>
        <w:t xml:space="preserve">, 2016). </w:t>
      </w:r>
    </w:p>
    <w:p w14:paraId="0475D600" w14:textId="27BC7DD6" w:rsidR="008E4044" w:rsidRDefault="000B64A9" w:rsidP="005E2559">
      <w:pPr>
        <w:widowControl w:val="0"/>
        <w:spacing w:after="0" w:line="240" w:lineRule="auto"/>
        <w:ind w:firstLine="709"/>
        <w:jc w:val="both"/>
        <w:rPr>
          <w:rFonts w:ascii="Times New Roman" w:eastAsia="Times New Roman" w:hAnsi="Times New Roman"/>
          <w:iCs/>
          <w:color w:val="000000"/>
          <w:sz w:val="24"/>
          <w:szCs w:val="24"/>
          <w:lang w:eastAsia="pt-BR"/>
        </w:rPr>
      </w:pPr>
      <w:r>
        <w:rPr>
          <w:rFonts w:ascii="Times New Roman" w:hAnsi="Times New Roman"/>
          <w:sz w:val="24"/>
          <w:szCs w:val="24"/>
        </w:rPr>
        <w:t>U</w:t>
      </w:r>
      <w:r w:rsidR="001F1D11">
        <w:rPr>
          <w:rFonts w:ascii="Times New Roman" w:hAnsi="Times New Roman"/>
          <w:sz w:val="24"/>
          <w:szCs w:val="24"/>
        </w:rPr>
        <w:t>m</w:t>
      </w:r>
      <w:r w:rsidR="0065713E">
        <w:rPr>
          <w:rFonts w:ascii="Times New Roman" w:hAnsi="Times New Roman"/>
          <w:sz w:val="24"/>
          <w:szCs w:val="24"/>
        </w:rPr>
        <w:t xml:space="preserve"> estudo</w:t>
      </w:r>
      <w:r w:rsidR="0068531F" w:rsidRPr="0068531F">
        <w:rPr>
          <w:rFonts w:ascii="Times New Roman" w:hAnsi="Times New Roman"/>
          <w:sz w:val="24"/>
          <w:szCs w:val="24"/>
        </w:rPr>
        <w:t xml:space="preserve"> desenvolvid</w:t>
      </w:r>
      <w:r w:rsidR="0065713E">
        <w:rPr>
          <w:rFonts w:ascii="Times New Roman" w:hAnsi="Times New Roman"/>
          <w:sz w:val="24"/>
          <w:szCs w:val="24"/>
        </w:rPr>
        <w:t>o</w:t>
      </w:r>
      <w:r>
        <w:rPr>
          <w:rFonts w:ascii="Times New Roman" w:eastAsia="Times New Roman" w:hAnsi="Times New Roman"/>
          <w:iCs/>
          <w:color w:val="000000"/>
          <w:sz w:val="24"/>
          <w:szCs w:val="24"/>
          <w:lang w:eastAsia="pt-BR"/>
        </w:rPr>
        <w:t xml:space="preserve"> com trinta</w:t>
      </w:r>
      <w:r w:rsidR="00822304">
        <w:rPr>
          <w:rFonts w:ascii="Times New Roman" w:eastAsia="Times New Roman" w:hAnsi="Times New Roman"/>
          <w:iCs/>
          <w:color w:val="000000"/>
          <w:sz w:val="24"/>
          <w:szCs w:val="24"/>
          <w:lang w:eastAsia="pt-BR"/>
        </w:rPr>
        <w:t xml:space="preserve"> </w:t>
      </w:r>
      <w:r w:rsidR="0065713E">
        <w:rPr>
          <w:rFonts w:ascii="Times New Roman" w:eastAsia="Times New Roman" w:hAnsi="Times New Roman"/>
          <w:iCs/>
          <w:color w:val="000000"/>
          <w:sz w:val="24"/>
          <w:szCs w:val="24"/>
          <w:lang w:eastAsia="pt-BR"/>
        </w:rPr>
        <w:t>grandes corporações mostrou</w:t>
      </w:r>
      <w:r w:rsidR="00822304">
        <w:rPr>
          <w:rFonts w:ascii="Times New Roman" w:eastAsia="Times New Roman" w:hAnsi="Times New Roman"/>
          <w:iCs/>
          <w:color w:val="000000"/>
          <w:sz w:val="24"/>
          <w:szCs w:val="24"/>
          <w:lang w:eastAsia="pt-BR"/>
        </w:rPr>
        <w:t xml:space="preserve"> que as empresas encontraram na</w:t>
      </w:r>
      <w:r w:rsidR="00C05035">
        <w:rPr>
          <w:rFonts w:ascii="Times New Roman" w:eastAsia="Times New Roman" w:hAnsi="Times New Roman"/>
          <w:iCs/>
          <w:color w:val="000000"/>
          <w:sz w:val="24"/>
          <w:szCs w:val="24"/>
          <w:lang w:eastAsia="pt-BR"/>
        </w:rPr>
        <w:t>s práticas</w:t>
      </w:r>
      <w:r w:rsidR="00822304">
        <w:rPr>
          <w:rFonts w:ascii="Times New Roman" w:eastAsia="Times New Roman" w:hAnsi="Times New Roman"/>
          <w:iCs/>
          <w:color w:val="000000"/>
          <w:sz w:val="24"/>
          <w:szCs w:val="24"/>
          <w:lang w:eastAsia="pt-BR"/>
        </w:rPr>
        <w:t xml:space="preserve"> sustent</w:t>
      </w:r>
      <w:r w:rsidR="00C05035">
        <w:rPr>
          <w:rFonts w:ascii="Times New Roman" w:eastAsia="Times New Roman" w:hAnsi="Times New Roman"/>
          <w:iCs/>
          <w:color w:val="000000"/>
          <w:sz w:val="24"/>
          <w:szCs w:val="24"/>
          <w:lang w:eastAsia="pt-BR"/>
        </w:rPr>
        <w:t>áveis</w:t>
      </w:r>
      <w:r w:rsidR="00822304">
        <w:rPr>
          <w:rFonts w:ascii="Times New Roman" w:eastAsia="Times New Roman" w:hAnsi="Times New Roman"/>
          <w:iCs/>
          <w:color w:val="000000"/>
          <w:sz w:val="24"/>
          <w:szCs w:val="24"/>
          <w:lang w:eastAsia="pt-BR"/>
        </w:rPr>
        <w:t xml:space="preserve"> grandes</w:t>
      </w:r>
      <w:r w:rsidR="0065713E">
        <w:rPr>
          <w:rFonts w:ascii="Times New Roman" w:eastAsia="Times New Roman" w:hAnsi="Times New Roman"/>
          <w:iCs/>
          <w:color w:val="000000"/>
          <w:sz w:val="24"/>
          <w:szCs w:val="24"/>
          <w:lang w:eastAsia="pt-BR"/>
        </w:rPr>
        <w:t xml:space="preserve"> oportunidades de inovação</w:t>
      </w:r>
      <w:r w:rsidR="00822304">
        <w:rPr>
          <w:rFonts w:ascii="Times New Roman" w:eastAsia="Times New Roman" w:hAnsi="Times New Roman"/>
          <w:iCs/>
          <w:color w:val="000000"/>
          <w:sz w:val="24"/>
          <w:szCs w:val="24"/>
          <w:lang w:eastAsia="pt-BR"/>
        </w:rPr>
        <w:t xml:space="preserve"> e retornos financeiros significativos. </w:t>
      </w:r>
      <w:r w:rsidR="00C05035">
        <w:rPr>
          <w:rFonts w:ascii="Times New Roman" w:eastAsia="Times New Roman" w:hAnsi="Times New Roman"/>
          <w:iCs/>
          <w:color w:val="000000"/>
          <w:sz w:val="24"/>
          <w:szCs w:val="24"/>
          <w:lang w:eastAsia="pt-BR"/>
        </w:rPr>
        <w:t xml:space="preserve">Ao aliar práticas sustentáveis </w:t>
      </w:r>
      <w:r w:rsidR="0065713E">
        <w:rPr>
          <w:rFonts w:ascii="Times New Roman" w:eastAsia="Times New Roman" w:hAnsi="Times New Roman"/>
          <w:iCs/>
          <w:color w:val="000000"/>
          <w:sz w:val="24"/>
          <w:szCs w:val="24"/>
          <w:lang w:eastAsia="pt-BR"/>
        </w:rPr>
        <w:t>à</w:t>
      </w:r>
      <w:r w:rsidR="00C05035">
        <w:rPr>
          <w:rFonts w:ascii="Times New Roman" w:eastAsia="Times New Roman" w:hAnsi="Times New Roman"/>
          <w:iCs/>
          <w:color w:val="000000"/>
          <w:sz w:val="24"/>
          <w:szCs w:val="24"/>
          <w:lang w:eastAsia="pt-BR"/>
        </w:rPr>
        <w:t xml:space="preserve"> inovaç</w:t>
      </w:r>
      <w:r w:rsidR="0065713E">
        <w:rPr>
          <w:rFonts w:ascii="Times New Roman" w:eastAsia="Times New Roman" w:hAnsi="Times New Roman"/>
          <w:iCs/>
          <w:color w:val="000000"/>
          <w:sz w:val="24"/>
          <w:szCs w:val="24"/>
          <w:lang w:eastAsia="pt-BR"/>
        </w:rPr>
        <w:t>ão</w:t>
      </w:r>
      <w:r w:rsidR="009337E8">
        <w:rPr>
          <w:rFonts w:ascii="Times New Roman" w:eastAsia="Times New Roman" w:hAnsi="Times New Roman"/>
          <w:iCs/>
          <w:color w:val="000000"/>
          <w:sz w:val="24"/>
          <w:szCs w:val="24"/>
          <w:lang w:eastAsia="pt-BR"/>
        </w:rPr>
        <w:t xml:space="preserve">, </w:t>
      </w:r>
      <w:r w:rsidR="00C05035">
        <w:rPr>
          <w:rFonts w:ascii="Times New Roman" w:eastAsia="Times New Roman" w:hAnsi="Times New Roman"/>
          <w:iCs/>
          <w:color w:val="000000"/>
          <w:sz w:val="24"/>
          <w:szCs w:val="24"/>
          <w:lang w:eastAsia="pt-BR"/>
        </w:rPr>
        <w:t xml:space="preserve">as empresas podem adquirir vantagens competitivas em relação aos seus concorrentes, </w:t>
      </w:r>
      <w:r w:rsidR="009337E8">
        <w:rPr>
          <w:rFonts w:ascii="Times New Roman" w:eastAsia="Times New Roman" w:hAnsi="Times New Roman"/>
          <w:iCs/>
          <w:color w:val="000000"/>
          <w:sz w:val="24"/>
          <w:szCs w:val="24"/>
          <w:lang w:eastAsia="pt-BR"/>
        </w:rPr>
        <w:t xml:space="preserve">que vão desde o pioneirismo no mercado, com mais tempo para testar novos materiais e processos; redução dos custos; melhoria </w:t>
      </w:r>
      <w:r w:rsidR="0065713E">
        <w:rPr>
          <w:rFonts w:ascii="Times New Roman" w:eastAsia="Times New Roman" w:hAnsi="Times New Roman"/>
          <w:iCs/>
          <w:color w:val="000000"/>
          <w:sz w:val="24"/>
          <w:szCs w:val="24"/>
          <w:lang w:eastAsia="pt-BR"/>
        </w:rPr>
        <w:t xml:space="preserve">de sua </w:t>
      </w:r>
      <w:r w:rsidR="009337E8">
        <w:rPr>
          <w:rFonts w:ascii="Times New Roman" w:eastAsia="Times New Roman" w:hAnsi="Times New Roman"/>
          <w:iCs/>
          <w:color w:val="000000"/>
          <w:sz w:val="24"/>
          <w:szCs w:val="24"/>
          <w:lang w:eastAsia="pt-BR"/>
        </w:rPr>
        <w:t xml:space="preserve">reputação junto à sociedade; </w:t>
      </w:r>
      <w:r w:rsidR="0065713E">
        <w:rPr>
          <w:rFonts w:ascii="Times New Roman" w:eastAsia="Times New Roman" w:hAnsi="Times New Roman"/>
          <w:iCs/>
          <w:color w:val="000000"/>
          <w:sz w:val="24"/>
          <w:szCs w:val="24"/>
          <w:lang w:eastAsia="pt-BR"/>
        </w:rPr>
        <w:t>e o desenvolvimento de novas fontes de lucro (</w:t>
      </w:r>
      <w:r w:rsidR="0065713E" w:rsidRPr="00C93164">
        <w:rPr>
          <w:rFonts w:ascii="Times New Roman" w:eastAsia="Times New Roman" w:hAnsi="Times New Roman"/>
          <w:iCs/>
          <w:color w:val="000000"/>
          <w:sz w:val="24"/>
          <w:szCs w:val="24"/>
          <w:lang w:eastAsia="pt-BR"/>
        </w:rPr>
        <w:t>NIDUMOLU</w:t>
      </w:r>
      <w:r w:rsidR="0065713E">
        <w:rPr>
          <w:rFonts w:ascii="Times New Roman" w:eastAsia="Times New Roman" w:hAnsi="Times New Roman"/>
          <w:iCs/>
          <w:color w:val="000000"/>
          <w:sz w:val="24"/>
          <w:szCs w:val="24"/>
          <w:lang w:eastAsia="pt-BR"/>
        </w:rPr>
        <w:t>;</w:t>
      </w:r>
      <w:r w:rsidR="0065713E" w:rsidRPr="00C93164">
        <w:rPr>
          <w:rFonts w:ascii="Times New Roman" w:eastAsia="Times New Roman" w:hAnsi="Times New Roman"/>
          <w:color w:val="000000"/>
          <w:sz w:val="24"/>
          <w:szCs w:val="24"/>
          <w:lang w:eastAsia="pt-BR"/>
        </w:rPr>
        <w:t> </w:t>
      </w:r>
      <w:r w:rsidR="0065713E" w:rsidRPr="00C93164">
        <w:rPr>
          <w:rFonts w:ascii="Times New Roman" w:eastAsia="Times New Roman" w:hAnsi="Times New Roman"/>
          <w:iCs/>
          <w:color w:val="000000"/>
          <w:sz w:val="24"/>
          <w:szCs w:val="24"/>
          <w:lang w:eastAsia="pt-BR"/>
        </w:rPr>
        <w:t>PRAHALAD</w:t>
      </w:r>
      <w:r w:rsidR="0065713E">
        <w:rPr>
          <w:rFonts w:ascii="Times New Roman" w:eastAsia="Times New Roman" w:hAnsi="Times New Roman"/>
          <w:color w:val="000000"/>
          <w:sz w:val="24"/>
          <w:szCs w:val="24"/>
          <w:lang w:eastAsia="pt-BR"/>
        </w:rPr>
        <w:t>;</w:t>
      </w:r>
      <w:r w:rsidR="0065713E" w:rsidRPr="00C93164">
        <w:rPr>
          <w:rFonts w:ascii="Times New Roman" w:eastAsia="Times New Roman" w:hAnsi="Times New Roman"/>
          <w:iCs/>
          <w:color w:val="000000"/>
          <w:sz w:val="24"/>
          <w:szCs w:val="24"/>
          <w:lang w:eastAsia="pt-BR"/>
        </w:rPr>
        <w:t xml:space="preserve"> RANGASWAMI</w:t>
      </w:r>
      <w:r w:rsidR="0065713E">
        <w:rPr>
          <w:rFonts w:ascii="Times New Roman" w:eastAsia="Times New Roman" w:hAnsi="Times New Roman"/>
          <w:iCs/>
          <w:color w:val="000000"/>
          <w:sz w:val="24"/>
          <w:szCs w:val="24"/>
          <w:lang w:eastAsia="pt-BR"/>
        </w:rPr>
        <w:t xml:space="preserve">, 2009). </w:t>
      </w:r>
    </w:p>
    <w:p w14:paraId="6BB359C1" w14:textId="60ADA7F9" w:rsidR="003D453E" w:rsidRDefault="008E4044" w:rsidP="00BF718F">
      <w:pPr>
        <w:widowControl w:val="0"/>
        <w:spacing w:after="0" w:line="240" w:lineRule="auto"/>
        <w:ind w:firstLine="709"/>
        <w:jc w:val="both"/>
        <w:rPr>
          <w:rFonts w:ascii="Times New Roman" w:eastAsia="Times New Roman" w:hAnsi="Times New Roman"/>
          <w:iCs/>
          <w:color w:val="000000"/>
          <w:sz w:val="24"/>
          <w:szCs w:val="24"/>
          <w:lang w:eastAsia="pt-BR"/>
        </w:rPr>
      </w:pPr>
      <w:r>
        <w:rPr>
          <w:rFonts w:ascii="Times New Roman" w:eastAsia="Times New Roman" w:hAnsi="Times New Roman"/>
          <w:iCs/>
          <w:color w:val="000000"/>
          <w:sz w:val="24"/>
          <w:szCs w:val="24"/>
          <w:lang w:eastAsia="pt-BR"/>
        </w:rPr>
        <w:t>Há</w:t>
      </w:r>
      <w:r w:rsidR="0065713E">
        <w:rPr>
          <w:rFonts w:ascii="Times New Roman" w:eastAsia="Times New Roman" w:hAnsi="Times New Roman"/>
          <w:iCs/>
          <w:color w:val="000000"/>
          <w:sz w:val="24"/>
          <w:szCs w:val="24"/>
          <w:lang w:eastAsia="pt-BR"/>
        </w:rPr>
        <w:t xml:space="preserve"> cinco estágios</w:t>
      </w:r>
      <w:r>
        <w:rPr>
          <w:rFonts w:ascii="Times New Roman" w:eastAsia="Times New Roman" w:hAnsi="Times New Roman"/>
          <w:iCs/>
          <w:color w:val="000000"/>
          <w:sz w:val="24"/>
          <w:szCs w:val="24"/>
          <w:lang w:eastAsia="pt-BR"/>
        </w:rPr>
        <w:t>,</w:t>
      </w:r>
      <w:r w:rsidR="0065713E">
        <w:rPr>
          <w:rFonts w:ascii="Times New Roman" w:eastAsia="Times New Roman" w:hAnsi="Times New Roman"/>
          <w:iCs/>
          <w:color w:val="000000"/>
          <w:sz w:val="24"/>
          <w:szCs w:val="24"/>
          <w:lang w:eastAsia="pt-BR"/>
        </w:rPr>
        <w:t xml:space="preserve"> </w:t>
      </w:r>
      <w:r w:rsidR="00DE7D69">
        <w:rPr>
          <w:rFonts w:ascii="Times New Roman" w:eastAsia="Times New Roman" w:hAnsi="Times New Roman"/>
          <w:iCs/>
          <w:color w:val="000000"/>
          <w:sz w:val="24"/>
          <w:szCs w:val="24"/>
          <w:lang w:eastAsia="pt-BR"/>
        </w:rPr>
        <w:t xml:space="preserve">pelos quais </w:t>
      </w:r>
      <w:r>
        <w:rPr>
          <w:rFonts w:ascii="Times New Roman" w:eastAsia="Times New Roman" w:hAnsi="Times New Roman"/>
          <w:iCs/>
          <w:color w:val="000000"/>
          <w:sz w:val="24"/>
          <w:szCs w:val="24"/>
          <w:lang w:eastAsia="pt-BR"/>
        </w:rPr>
        <w:t xml:space="preserve">passam </w:t>
      </w:r>
      <w:r w:rsidR="0065713E">
        <w:rPr>
          <w:rFonts w:ascii="Times New Roman" w:eastAsia="Times New Roman" w:hAnsi="Times New Roman"/>
          <w:iCs/>
          <w:color w:val="000000"/>
          <w:sz w:val="24"/>
          <w:szCs w:val="24"/>
          <w:lang w:eastAsia="pt-BR"/>
        </w:rPr>
        <w:t xml:space="preserve">as empresas que </w:t>
      </w:r>
      <w:r w:rsidR="00DE7D69">
        <w:rPr>
          <w:rFonts w:ascii="Times New Roman" w:eastAsia="Times New Roman" w:hAnsi="Times New Roman"/>
          <w:iCs/>
          <w:color w:val="000000"/>
          <w:sz w:val="24"/>
          <w:szCs w:val="24"/>
          <w:lang w:eastAsia="pt-BR"/>
        </w:rPr>
        <w:t xml:space="preserve">adotam </w:t>
      </w:r>
      <w:r w:rsidR="0065713E">
        <w:rPr>
          <w:rFonts w:ascii="Times New Roman" w:eastAsia="Times New Roman" w:hAnsi="Times New Roman"/>
          <w:iCs/>
          <w:color w:val="000000"/>
          <w:sz w:val="24"/>
          <w:szCs w:val="24"/>
          <w:lang w:eastAsia="pt-BR"/>
        </w:rPr>
        <w:t xml:space="preserve">a sustentabilidade </w:t>
      </w:r>
      <w:r>
        <w:rPr>
          <w:rFonts w:ascii="Times New Roman" w:eastAsia="Times New Roman" w:hAnsi="Times New Roman"/>
          <w:iCs/>
          <w:color w:val="000000"/>
          <w:sz w:val="24"/>
          <w:szCs w:val="24"/>
          <w:lang w:eastAsia="pt-BR"/>
        </w:rPr>
        <w:t xml:space="preserve">como um objetivo. O primeiro consiste em visualizar a conformidade como uma oportunidade, atendendo </w:t>
      </w:r>
      <w:r w:rsidR="000F7EEF">
        <w:rPr>
          <w:rFonts w:ascii="Times New Roman" w:eastAsia="Times New Roman" w:hAnsi="Times New Roman"/>
          <w:iCs/>
          <w:color w:val="000000"/>
          <w:sz w:val="24"/>
          <w:szCs w:val="24"/>
          <w:lang w:eastAsia="pt-BR"/>
        </w:rPr>
        <w:t xml:space="preserve">não somente a </w:t>
      </w:r>
      <w:r>
        <w:rPr>
          <w:rFonts w:ascii="Times New Roman" w:eastAsia="Times New Roman" w:hAnsi="Times New Roman"/>
          <w:iCs/>
          <w:color w:val="000000"/>
          <w:sz w:val="24"/>
          <w:szCs w:val="24"/>
          <w:lang w:eastAsia="pt-BR"/>
        </w:rPr>
        <w:t xml:space="preserve">lei, </w:t>
      </w:r>
      <w:r w:rsidR="000F7EEF">
        <w:rPr>
          <w:rFonts w:ascii="Times New Roman" w:eastAsia="Times New Roman" w:hAnsi="Times New Roman"/>
          <w:iCs/>
          <w:color w:val="000000"/>
          <w:sz w:val="24"/>
          <w:szCs w:val="24"/>
          <w:lang w:eastAsia="pt-BR"/>
        </w:rPr>
        <w:t xml:space="preserve">mas também </w:t>
      </w:r>
      <w:r w:rsidR="00EA5C86">
        <w:rPr>
          <w:rFonts w:ascii="Times New Roman" w:eastAsia="Times New Roman" w:hAnsi="Times New Roman"/>
          <w:iCs/>
          <w:color w:val="000000"/>
          <w:sz w:val="24"/>
          <w:szCs w:val="24"/>
          <w:lang w:eastAsia="pt-BR"/>
        </w:rPr>
        <w:t xml:space="preserve">a </w:t>
      </w:r>
      <w:r>
        <w:rPr>
          <w:rFonts w:ascii="Times New Roman" w:eastAsia="Times New Roman" w:hAnsi="Times New Roman"/>
          <w:iCs/>
          <w:color w:val="000000"/>
          <w:sz w:val="24"/>
          <w:szCs w:val="24"/>
          <w:lang w:eastAsia="pt-BR"/>
        </w:rPr>
        <w:t>outros códigos voluntários de conduta sustentável</w:t>
      </w:r>
      <w:r w:rsidR="000F7EEF">
        <w:rPr>
          <w:rFonts w:ascii="Times New Roman" w:eastAsia="Times New Roman" w:hAnsi="Times New Roman"/>
          <w:iCs/>
          <w:color w:val="000000"/>
          <w:sz w:val="24"/>
          <w:szCs w:val="24"/>
          <w:lang w:eastAsia="pt-BR"/>
        </w:rPr>
        <w:t xml:space="preserve">. </w:t>
      </w:r>
      <w:r w:rsidR="001F1D11">
        <w:rPr>
          <w:rFonts w:ascii="Times New Roman" w:eastAsia="Times New Roman" w:hAnsi="Times New Roman"/>
          <w:iCs/>
          <w:color w:val="000000"/>
          <w:sz w:val="24"/>
          <w:szCs w:val="24"/>
          <w:lang w:eastAsia="pt-BR"/>
        </w:rPr>
        <w:t xml:space="preserve">Dentre as possíveis vantagens advindas da adoção de </w:t>
      </w:r>
      <w:r w:rsidR="005D355D">
        <w:rPr>
          <w:rFonts w:ascii="Times New Roman" w:eastAsia="Times New Roman" w:hAnsi="Times New Roman"/>
          <w:iCs/>
          <w:color w:val="000000"/>
          <w:sz w:val="24"/>
          <w:szCs w:val="24"/>
          <w:lang w:eastAsia="pt-BR"/>
        </w:rPr>
        <w:t>padrões mais rigorosos</w:t>
      </w:r>
      <w:r w:rsidR="001F1D11">
        <w:rPr>
          <w:rFonts w:ascii="Times New Roman" w:eastAsia="Times New Roman" w:hAnsi="Times New Roman"/>
          <w:iCs/>
          <w:color w:val="000000"/>
          <w:sz w:val="24"/>
          <w:szCs w:val="24"/>
          <w:lang w:eastAsia="pt-BR"/>
        </w:rPr>
        <w:t xml:space="preserve"> de conformidade, encontram-se: a maior disponibilidade de tempo para experimentar materiais, tecnologias e processos; a economia de dinheiro, resultante da adoção de um único padrão de conformidade; e, devido à sua reputação, a possibilidade de aliar-se aos reguladores</w:t>
      </w:r>
      <w:r w:rsidR="00A60741">
        <w:rPr>
          <w:rFonts w:ascii="Times New Roman" w:eastAsia="Times New Roman" w:hAnsi="Times New Roman"/>
          <w:iCs/>
          <w:color w:val="000000"/>
          <w:sz w:val="24"/>
          <w:szCs w:val="24"/>
          <w:lang w:eastAsia="pt-BR"/>
        </w:rPr>
        <w:t xml:space="preserve"> (</w:t>
      </w:r>
      <w:r w:rsidR="00A60741" w:rsidRPr="00C93164">
        <w:rPr>
          <w:rFonts w:ascii="Times New Roman" w:eastAsia="Times New Roman" w:hAnsi="Times New Roman"/>
          <w:iCs/>
          <w:color w:val="000000"/>
          <w:sz w:val="24"/>
          <w:szCs w:val="24"/>
          <w:lang w:eastAsia="pt-BR"/>
        </w:rPr>
        <w:t>NIDUMOLU</w:t>
      </w:r>
      <w:r w:rsidR="00A60741">
        <w:rPr>
          <w:rFonts w:ascii="Times New Roman" w:eastAsia="Times New Roman" w:hAnsi="Times New Roman"/>
          <w:iCs/>
          <w:color w:val="000000"/>
          <w:sz w:val="24"/>
          <w:szCs w:val="24"/>
          <w:lang w:eastAsia="pt-BR"/>
        </w:rPr>
        <w:t>;</w:t>
      </w:r>
      <w:r w:rsidR="00A60741" w:rsidRPr="00C93164">
        <w:rPr>
          <w:rFonts w:ascii="Times New Roman" w:eastAsia="Times New Roman" w:hAnsi="Times New Roman"/>
          <w:color w:val="000000"/>
          <w:sz w:val="24"/>
          <w:szCs w:val="24"/>
          <w:lang w:eastAsia="pt-BR"/>
        </w:rPr>
        <w:t> </w:t>
      </w:r>
      <w:r w:rsidR="00A60741" w:rsidRPr="00C93164">
        <w:rPr>
          <w:rFonts w:ascii="Times New Roman" w:eastAsia="Times New Roman" w:hAnsi="Times New Roman"/>
          <w:iCs/>
          <w:color w:val="000000"/>
          <w:sz w:val="24"/>
          <w:szCs w:val="24"/>
          <w:lang w:eastAsia="pt-BR"/>
        </w:rPr>
        <w:t>PRAHALAD</w:t>
      </w:r>
      <w:r w:rsidR="00A60741">
        <w:rPr>
          <w:rFonts w:ascii="Times New Roman" w:eastAsia="Times New Roman" w:hAnsi="Times New Roman"/>
          <w:color w:val="000000"/>
          <w:sz w:val="24"/>
          <w:szCs w:val="24"/>
          <w:lang w:eastAsia="pt-BR"/>
        </w:rPr>
        <w:t>;</w:t>
      </w:r>
      <w:r w:rsidR="00A60741" w:rsidRPr="00C93164">
        <w:rPr>
          <w:rFonts w:ascii="Times New Roman" w:eastAsia="Times New Roman" w:hAnsi="Times New Roman"/>
          <w:iCs/>
          <w:color w:val="000000"/>
          <w:sz w:val="24"/>
          <w:szCs w:val="24"/>
          <w:lang w:eastAsia="pt-BR"/>
        </w:rPr>
        <w:t xml:space="preserve"> RANGASWAMI</w:t>
      </w:r>
      <w:r w:rsidR="00A60741">
        <w:rPr>
          <w:rFonts w:ascii="Times New Roman" w:eastAsia="Times New Roman" w:hAnsi="Times New Roman"/>
          <w:iCs/>
          <w:color w:val="000000"/>
          <w:sz w:val="24"/>
          <w:szCs w:val="24"/>
          <w:lang w:eastAsia="pt-BR"/>
        </w:rPr>
        <w:t>, 2009)</w:t>
      </w:r>
      <w:r w:rsidR="001F1D11">
        <w:rPr>
          <w:rFonts w:ascii="Times New Roman" w:eastAsia="Times New Roman" w:hAnsi="Times New Roman"/>
          <w:iCs/>
          <w:color w:val="000000"/>
          <w:sz w:val="24"/>
          <w:szCs w:val="24"/>
          <w:lang w:eastAsia="pt-BR"/>
        </w:rPr>
        <w:t>.</w:t>
      </w:r>
      <w:r w:rsidR="00BF718F">
        <w:rPr>
          <w:rFonts w:ascii="Times New Roman" w:eastAsia="Times New Roman" w:hAnsi="Times New Roman"/>
          <w:iCs/>
          <w:color w:val="000000"/>
          <w:sz w:val="24"/>
          <w:szCs w:val="24"/>
          <w:lang w:eastAsia="pt-BR"/>
        </w:rPr>
        <w:t xml:space="preserve"> </w:t>
      </w:r>
    </w:p>
    <w:p w14:paraId="68FD487E" w14:textId="2A96B312" w:rsidR="00755BDF" w:rsidRDefault="003E3B2F" w:rsidP="00BF718F">
      <w:pPr>
        <w:widowControl w:val="0"/>
        <w:spacing w:after="0" w:line="240" w:lineRule="auto"/>
        <w:ind w:firstLine="709"/>
        <w:jc w:val="both"/>
        <w:rPr>
          <w:rFonts w:ascii="Times New Roman" w:eastAsia="Times New Roman" w:hAnsi="Times New Roman"/>
          <w:iCs/>
          <w:color w:val="000000"/>
          <w:sz w:val="24"/>
          <w:szCs w:val="24"/>
          <w:lang w:eastAsia="pt-BR"/>
        </w:rPr>
      </w:pPr>
      <w:r>
        <w:rPr>
          <w:rFonts w:ascii="Times New Roman" w:eastAsia="Times New Roman" w:hAnsi="Times New Roman"/>
          <w:iCs/>
          <w:color w:val="000000"/>
          <w:sz w:val="24"/>
          <w:szCs w:val="24"/>
          <w:lang w:eastAsia="pt-BR"/>
        </w:rPr>
        <w:t>O segundo estágio consiste em tornar as cadeias de valor sustentáveis. Nessa etapa, por meio da análise do ciclo de vida dos produtos, as empresas procuram avaliar minuciosamente sua cadeia de valor, a fim de reduzir o impacto de suas atividades. Resultando em benefícios como a redução de custos e a possível transformação de centros de custo em negócios lucrativos. As inovações operacionais são apontadas como</w:t>
      </w:r>
      <w:r w:rsidR="00BF718F">
        <w:rPr>
          <w:rFonts w:ascii="Times New Roman" w:eastAsia="Times New Roman" w:hAnsi="Times New Roman"/>
          <w:iCs/>
          <w:color w:val="000000"/>
          <w:sz w:val="24"/>
          <w:szCs w:val="24"/>
          <w:lang w:eastAsia="pt-BR"/>
        </w:rPr>
        <w:t xml:space="preserve"> o ponto central nesse processo, como por exemplo, o d</w:t>
      </w:r>
      <w:r w:rsidR="00BF718F" w:rsidRPr="00BF718F">
        <w:rPr>
          <w:rFonts w:ascii="Times New Roman" w:eastAsia="Times New Roman" w:hAnsi="Times New Roman"/>
          <w:iCs/>
          <w:color w:val="000000"/>
          <w:sz w:val="24"/>
          <w:szCs w:val="24"/>
          <w:lang w:eastAsia="pt-BR"/>
        </w:rPr>
        <w:t>esenvolvimento de fontes sustentáveis d</w:t>
      </w:r>
      <w:r w:rsidR="00BF718F">
        <w:rPr>
          <w:rFonts w:ascii="Times New Roman" w:eastAsia="Times New Roman" w:hAnsi="Times New Roman"/>
          <w:iCs/>
          <w:color w:val="000000"/>
          <w:sz w:val="24"/>
          <w:szCs w:val="24"/>
          <w:lang w:eastAsia="pt-BR"/>
        </w:rPr>
        <w:t>e insumos; o aumento</w:t>
      </w:r>
      <w:r w:rsidR="00BF718F" w:rsidRPr="00BF718F">
        <w:rPr>
          <w:rFonts w:ascii="Times New Roman" w:eastAsia="Times New Roman" w:hAnsi="Times New Roman"/>
          <w:iCs/>
          <w:color w:val="000000"/>
          <w:sz w:val="24"/>
          <w:szCs w:val="24"/>
          <w:lang w:eastAsia="pt-BR"/>
        </w:rPr>
        <w:t xml:space="preserve"> </w:t>
      </w:r>
      <w:r w:rsidR="00BF718F">
        <w:rPr>
          <w:rFonts w:ascii="Times New Roman" w:eastAsia="Times New Roman" w:hAnsi="Times New Roman"/>
          <w:iCs/>
          <w:color w:val="000000"/>
          <w:sz w:val="24"/>
          <w:szCs w:val="24"/>
          <w:lang w:eastAsia="pt-BR"/>
        </w:rPr>
        <w:t>d</w:t>
      </w:r>
      <w:r w:rsidR="00BF718F" w:rsidRPr="00BF718F">
        <w:rPr>
          <w:rFonts w:ascii="Times New Roman" w:eastAsia="Times New Roman" w:hAnsi="Times New Roman"/>
          <w:iCs/>
          <w:color w:val="000000"/>
          <w:sz w:val="24"/>
          <w:szCs w:val="24"/>
          <w:lang w:eastAsia="pt-BR"/>
        </w:rPr>
        <w:t>o</w:t>
      </w:r>
      <w:r w:rsidR="00BF718F">
        <w:rPr>
          <w:rFonts w:ascii="Times New Roman" w:eastAsia="Times New Roman" w:hAnsi="Times New Roman"/>
          <w:iCs/>
          <w:color w:val="000000"/>
          <w:sz w:val="24"/>
          <w:szCs w:val="24"/>
          <w:lang w:eastAsia="pt-BR"/>
        </w:rPr>
        <w:t xml:space="preserve"> uso de fontes de energia limpa; e o uso</w:t>
      </w:r>
      <w:r w:rsidR="00BF718F" w:rsidRPr="00BF718F">
        <w:rPr>
          <w:rFonts w:ascii="Times New Roman" w:eastAsia="Times New Roman" w:hAnsi="Times New Roman"/>
          <w:iCs/>
          <w:color w:val="000000"/>
          <w:sz w:val="24"/>
          <w:szCs w:val="24"/>
          <w:lang w:eastAsia="pt-BR"/>
        </w:rPr>
        <w:t xml:space="preserve"> inovador para produtos retornados</w:t>
      </w:r>
      <w:r w:rsidR="00755BDF">
        <w:rPr>
          <w:rFonts w:ascii="Times New Roman" w:eastAsia="Times New Roman" w:hAnsi="Times New Roman"/>
          <w:iCs/>
          <w:color w:val="000000"/>
          <w:sz w:val="24"/>
          <w:szCs w:val="24"/>
          <w:lang w:eastAsia="pt-BR"/>
        </w:rPr>
        <w:t xml:space="preserve"> (</w:t>
      </w:r>
      <w:r w:rsidR="00755BDF" w:rsidRPr="00C93164">
        <w:rPr>
          <w:rFonts w:ascii="Times New Roman" w:eastAsia="Times New Roman" w:hAnsi="Times New Roman"/>
          <w:iCs/>
          <w:color w:val="000000"/>
          <w:sz w:val="24"/>
          <w:szCs w:val="24"/>
          <w:lang w:eastAsia="pt-BR"/>
        </w:rPr>
        <w:t>NIDUMOLU</w:t>
      </w:r>
      <w:r w:rsidR="00755BDF">
        <w:rPr>
          <w:rFonts w:ascii="Times New Roman" w:eastAsia="Times New Roman" w:hAnsi="Times New Roman"/>
          <w:iCs/>
          <w:color w:val="000000"/>
          <w:sz w:val="24"/>
          <w:szCs w:val="24"/>
          <w:lang w:eastAsia="pt-BR"/>
        </w:rPr>
        <w:t>;</w:t>
      </w:r>
      <w:r w:rsidR="00755BDF" w:rsidRPr="00C93164">
        <w:rPr>
          <w:rFonts w:ascii="Times New Roman" w:eastAsia="Times New Roman" w:hAnsi="Times New Roman"/>
          <w:color w:val="000000"/>
          <w:sz w:val="24"/>
          <w:szCs w:val="24"/>
          <w:lang w:eastAsia="pt-BR"/>
        </w:rPr>
        <w:t> </w:t>
      </w:r>
      <w:r w:rsidR="00755BDF" w:rsidRPr="00C93164">
        <w:rPr>
          <w:rFonts w:ascii="Times New Roman" w:eastAsia="Times New Roman" w:hAnsi="Times New Roman"/>
          <w:iCs/>
          <w:color w:val="000000"/>
          <w:sz w:val="24"/>
          <w:szCs w:val="24"/>
          <w:lang w:eastAsia="pt-BR"/>
        </w:rPr>
        <w:t>PRAHALAD</w:t>
      </w:r>
      <w:r w:rsidR="00755BDF">
        <w:rPr>
          <w:rFonts w:ascii="Times New Roman" w:eastAsia="Times New Roman" w:hAnsi="Times New Roman"/>
          <w:color w:val="000000"/>
          <w:sz w:val="24"/>
          <w:szCs w:val="24"/>
          <w:lang w:eastAsia="pt-BR"/>
        </w:rPr>
        <w:t>;</w:t>
      </w:r>
      <w:r w:rsidR="00755BDF" w:rsidRPr="00C93164">
        <w:rPr>
          <w:rFonts w:ascii="Times New Roman" w:eastAsia="Times New Roman" w:hAnsi="Times New Roman"/>
          <w:iCs/>
          <w:color w:val="000000"/>
          <w:sz w:val="24"/>
          <w:szCs w:val="24"/>
          <w:lang w:eastAsia="pt-BR"/>
        </w:rPr>
        <w:t xml:space="preserve"> RANGASWAMI</w:t>
      </w:r>
      <w:r w:rsidR="00755BDF">
        <w:rPr>
          <w:rFonts w:ascii="Times New Roman" w:eastAsia="Times New Roman" w:hAnsi="Times New Roman"/>
          <w:iCs/>
          <w:color w:val="000000"/>
          <w:sz w:val="24"/>
          <w:szCs w:val="24"/>
          <w:lang w:eastAsia="pt-BR"/>
        </w:rPr>
        <w:t>, 2009)</w:t>
      </w:r>
      <w:r w:rsidR="00BF718F">
        <w:rPr>
          <w:rFonts w:ascii="Times New Roman" w:eastAsia="Times New Roman" w:hAnsi="Times New Roman"/>
          <w:iCs/>
          <w:color w:val="000000"/>
          <w:sz w:val="24"/>
          <w:szCs w:val="24"/>
          <w:lang w:eastAsia="pt-BR"/>
        </w:rPr>
        <w:t xml:space="preserve">. </w:t>
      </w:r>
    </w:p>
    <w:p w14:paraId="0A9A50AC" w14:textId="4FA78745" w:rsidR="002C6BB4" w:rsidRDefault="004E5A75" w:rsidP="00BF718F">
      <w:pPr>
        <w:widowControl w:val="0"/>
        <w:spacing w:after="0" w:line="240" w:lineRule="auto"/>
        <w:ind w:firstLine="709"/>
        <w:jc w:val="both"/>
        <w:rPr>
          <w:rFonts w:ascii="Times New Roman" w:eastAsia="Times New Roman" w:hAnsi="Times New Roman"/>
          <w:iCs/>
          <w:color w:val="000000"/>
          <w:sz w:val="24"/>
          <w:szCs w:val="24"/>
          <w:lang w:eastAsia="pt-BR"/>
        </w:rPr>
      </w:pPr>
      <w:r>
        <w:rPr>
          <w:rFonts w:ascii="Times New Roman" w:eastAsia="Times New Roman" w:hAnsi="Times New Roman"/>
          <w:iCs/>
          <w:color w:val="000000"/>
          <w:sz w:val="24"/>
          <w:szCs w:val="24"/>
          <w:lang w:eastAsia="pt-BR"/>
        </w:rPr>
        <w:t xml:space="preserve">No </w:t>
      </w:r>
      <w:r w:rsidR="00BF718F">
        <w:rPr>
          <w:rFonts w:ascii="Times New Roman" w:eastAsia="Times New Roman" w:hAnsi="Times New Roman"/>
          <w:iCs/>
          <w:color w:val="000000"/>
          <w:sz w:val="24"/>
          <w:szCs w:val="24"/>
          <w:lang w:eastAsia="pt-BR"/>
        </w:rPr>
        <w:t>terceiro estágio</w:t>
      </w:r>
      <w:r>
        <w:rPr>
          <w:rFonts w:ascii="Times New Roman" w:eastAsia="Times New Roman" w:hAnsi="Times New Roman"/>
          <w:iCs/>
          <w:color w:val="000000"/>
          <w:sz w:val="24"/>
          <w:szCs w:val="24"/>
          <w:lang w:eastAsia="pt-BR"/>
        </w:rPr>
        <w:t xml:space="preserve"> as empresas percebem que boa parte dos consumidores se interessam em produtos ecologicamente corretos e passam a projetar produtos e serviços s</w:t>
      </w:r>
      <w:r w:rsidRPr="004E5A75">
        <w:rPr>
          <w:rFonts w:ascii="Times New Roman" w:eastAsia="Times New Roman" w:hAnsi="Times New Roman"/>
          <w:iCs/>
          <w:color w:val="000000"/>
          <w:sz w:val="24"/>
          <w:szCs w:val="24"/>
          <w:lang w:eastAsia="pt-BR"/>
        </w:rPr>
        <w:t>ustentáveis</w:t>
      </w:r>
      <w:r>
        <w:rPr>
          <w:rFonts w:ascii="Times New Roman" w:eastAsia="Times New Roman" w:hAnsi="Times New Roman"/>
          <w:iCs/>
          <w:color w:val="000000"/>
          <w:sz w:val="24"/>
          <w:szCs w:val="24"/>
          <w:lang w:eastAsia="pt-BR"/>
        </w:rPr>
        <w:t>, beneficiando-se do pioneirismo na área. As inovações nos pro</w:t>
      </w:r>
      <w:r w:rsidR="003D453E">
        <w:rPr>
          <w:rFonts w:ascii="Times New Roman" w:eastAsia="Times New Roman" w:hAnsi="Times New Roman"/>
          <w:iCs/>
          <w:color w:val="000000"/>
          <w:sz w:val="24"/>
          <w:szCs w:val="24"/>
          <w:lang w:eastAsia="pt-BR"/>
        </w:rPr>
        <w:t>dutos direcionam esse estágio e ressalta-se a importância da união com organizações não governamentais para a introdução de produtos cuja proposta está além das práticas tradicionais da empresa</w:t>
      </w:r>
      <w:r w:rsidR="00A60741">
        <w:rPr>
          <w:rFonts w:ascii="Times New Roman" w:eastAsia="Times New Roman" w:hAnsi="Times New Roman"/>
          <w:iCs/>
          <w:color w:val="000000"/>
          <w:sz w:val="24"/>
          <w:szCs w:val="24"/>
          <w:lang w:eastAsia="pt-BR"/>
        </w:rPr>
        <w:t xml:space="preserve"> (</w:t>
      </w:r>
      <w:r w:rsidR="00A60741" w:rsidRPr="00C93164">
        <w:rPr>
          <w:rFonts w:ascii="Times New Roman" w:eastAsia="Times New Roman" w:hAnsi="Times New Roman"/>
          <w:iCs/>
          <w:color w:val="000000"/>
          <w:sz w:val="24"/>
          <w:szCs w:val="24"/>
          <w:lang w:eastAsia="pt-BR"/>
        </w:rPr>
        <w:t>NIDUMOLU</w:t>
      </w:r>
      <w:r w:rsidR="00A60741">
        <w:rPr>
          <w:rFonts w:ascii="Times New Roman" w:eastAsia="Times New Roman" w:hAnsi="Times New Roman"/>
          <w:iCs/>
          <w:color w:val="000000"/>
          <w:sz w:val="24"/>
          <w:szCs w:val="24"/>
          <w:lang w:eastAsia="pt-BR"/>
        </w:rPr>
        <w:t>;</w:t>
      </w:r>
      <w:r w:rsidR="00A60741" w:rsidRPr="00C93164">
        <w:rPr>
          <w:rFonts w:ascii="Times New Roman" w:eastAsia="Times New Roman" w:hAnsi="Times New Roman"/>
          <w:color w:val="000000"/>
          <w:sz w:val="24"/>
          <w:szCs w:val="24"/>
          <w:lang w:eastAsia="pt-BR"/>
        </w:rPr>
        <w:t> </w:t>
      </w:r>
      <w:r w:rsidR="00A60741" w:rsidRPr="00C93164">
        <w:rPr>
          <w:rFonts w:ascii="Times New Roman" w:eastAsia="Times New Roman" w:hAnsi="Times New Roman"/>
          <w:iCs/>
          <w:color w:val="000000"/>
          <w:sz w:val="24"/>
          <w:szCs w:val="24"/>
          <w:lang w:eastAsia="pt-BR"/>
        </w:rPr>
        <w:t>PRAHALAD</w:t>
      </w:r>
      <w:r w:rsidR="00A60741">
        <w:rPr>
          <w:rFonts w:ascii="Times New Roman" w:eastAsia="Times New Roman" w:hAnsi="Times New Roman"/>
          <w:color w:val="000000"/>
          <w:sz w:val="24"/>
          <w:szCs w:val="24"/>
          <w:lang w:eastAsia="pt-BR"/>
        </w:rPr>
        <w:t>;</w:t>
      </w:r>
      <w:r w:rsidR="00A60741" w:rsidRPr="00C93164">
        <w:rPr>
          <w:rFonts w:ascii="Times New Roman" w:eastAsia="Times New Roman" w:hAnsi="Times New Roman"/>
          <w:iCs/>
          <w:color w:val="000000"/>
          <w:sz w:val="24"/>
          <w:szCs w:val="24"/>
          <w:lang w:eastAsia="pt-BR"/>
        </w:rPr>
        <w:t xml:space="preserve"> RANGASWAMI</w:t>
      </w:r>
      <w:r w:rsidR="00A60741">
        <w:rPr>
          <w:rFonts w:ascii="Times New Roman" w:eastAsia="Times New Roman" w:hAnsi="Times New Roman"/>
          <w:iCs/>
          <w:color w:val="000000"/>
          <w:sz w:val="24"/>
          <w:szCs w:val="24"/>
          <w:lang w:eastAsia="pt-BR"/>
        </w:rPr>
        <w:t>, 2009)</w:t>
      </w:r>
      <w:r w:rsidR="003D453E">
        <w:rPr>
          <w:rFonts w:ascii="Times New Roman" w:eastAsia="Times New Roman" w:hAnsi="Times New Roman"/>
          <w:iCs/>
          <w:color w:val="000000"/>
          <w:sz w:val="24"/>
          <w:szCs w:val="24"/>
          <w:lang w:eastAsia="pt-BR"/>
        </w:rPr>
        <w:t>.</w:t>
      </w:r>
    </w:p>
    <w:p w14:paraId="5B40711A" w14:textId="2C294054" w:rsidR="006075CD" w:rsidRPr="00C93164" w:rsidRDefault="006075CD" w:rsidP="00BF718F">
      <w:pPr>
        <w:widowControl w:val="0"/>
        <w:spacing w:after="0" w:line="240" w:lineRule="auto"/>
        <w:ind w:firstLine="709"/>
        <w:jc w:val="both"/>
        <w:rPr>
          <w:rFonts w:ascii="Times New Roman" w:hAnsi="Times New Roman"/>
          <w:sz w:val="24"/>
          <w:szCs w:val="24"/>
        </w:rPr>
      </w:pPr>
      <w:r>
        <w:rPr>
          <w:rFonts w:ascii="Times New Roman" w:eastAsia="Times New Roman" w:hAnsi="Times New Roman"/>
          <w:iCs/>
          <w:color w:val="000000"/>
          <w:sz w:val="24"/>
          <w:szCs w:val="24"/>
          <w:lang w:eastAsia="pt-BR"/>
        </w:rPr>
        <w:t>No quarto estágio</w:t>
      </w:r>
      <w:r w:rsidR="000B64A9">
        <w:rPr>
          <w:rFonts w:ascii="Times New Roman" w:eastAsia="Times New Roman" w:hAnsi="Times New Roman"/>
          <w:iCs/>
          <w:color w:val="000000"/>
          <w:sz w:val="24"/>
          <w:szCs w:val="24"/>
          <w:lang w:eastAsia="pt-BR"/>
        </w:rPr>
        <w:t>,</w:t>
      </w:r>
      <w:r>
        <w:rPr>
          <w:rFonts w:ascii="Times New Roman" w:eastAsia="Times New Roman" w:hAnsi="Times New Roman"/>
          <w:iCs/>
          <w:color w:val="000000"/>
          <w:sz w:val="24"/>
          <w:szCs w:val="24"/>
          <w:lang w:eastAsia="pt-BR"/>
        </w:rPr>
        <w:t xml:space="preserve"> as empresas utilizam da inovação para desenvolver novos modelos de negócio de forma sustentável</w:t>
      </w:r>
      <w:r w:rsidR="000B64A9">
        <w:rPr>
          <w:rFonts w:ascii="Times New Roman" w:eastAsia="Times New Roman" w:hAnsi="Times New Roman"/>
          <w:iCs/>
          <w:color w:val="000000"/>
          <w:sz w:val="24"/>
          <w:szCs w:val="24"/>
          <w:lang w:eastAsia="pt-BR"/>
        </w:rPr>
        <w:t>,</w:t>
      </w:r>
      <w:r>
        <w:rPr>
          <w:rFonts w:ascii="Times New Roman" w:eastAsia="Times New Roman" w:hAnsi="Times New Roman"/>
          <w:iCs/>
          <w:color w:val="000000"/>
          <w:sz w:val="24"/>
          <w:szCs w:val="24"/>
          <w:lang w:eastAsia="pt-BR"/>
        </w:rPr>
        <w:t xml:space="preserve"> para atender seus c</w:t>
      </w:r>
      <w:r w:rsidR="00026E14">
        <w:rPr>
          <w:rFonts w:ascii="Times New Roman" w:eastAsia="Times New Roman" w:hAnsi="Times New Roman"/>
          <w:iCs/>
          <w:color w:val="000000"/>
          <w:sz w:val="24"/>
          <w:szCs w:val="24"/>
          <w:lang w:eastAsia="pt-BR"/>
        </w:rPr>
        <w:t xml:space="preserve">onsumidores e capturar valor, alterando a base de competição. </w:t>
      </w:r>
      <w:r w:rsidR="00793C0F">
        <w:rPr>
          <w:rFonts w:ascii="Times New Roman" w:eastAsia="Times New Roman" w:hAnsi="Times New Roman"/>
          <w:iCs/>
          <w:color w:val="000000"/>
          <w:sz w:val="24"/>
          <w:szCs w:val="24"/>
          <w:lang w:eastAsia="pt-BR"/>
        </w:rPr>
        <w:t>E finalmente, no quinto estágio, passa a haver o questionamento atr</w:t>
      </w:r>
      <w:r w:rsidR="00793C0F" w:rsidRPr="00793C0F">
        <w:rPr>
          <w:rFonts w:ascii="Times New Roman" w:eastAsia="Times New Roman" w:hAnsi="Times New Roman"/>
          <w:iCs/>
          <w:color w:val="000000"/>
          <w:sz w:val="24"/>
          <w:szCs w:val="24"/>
          <w:lang w:eastAsia="pt-BR"/>
        </w:rPr>
        <w:t xml:space="preserve">avés da lente </w:t>
      </w:r>
      <w:r w:rsidR="00793C0F">
        <w:rPr>
          <w:rFonts w:ascii="Times New Roman" w:eastAsia="Times New Roman" w:hAnsi="Times New Roman"/>
          <w:iCs/>
          <w:color w:val="000000"/>
          <w:sz w:val="24"/>
          <w:szCs w:val="24"/>
          <w:lang w:eastAsia="pt-BR"/>
        </w:rPr>
        <w:t xml:space="preserve">da </w:t>
      </w:r>
      <w:r w:rsidR="00793C0F" w:rsidRPr="00793C0F">
        <w:rPr>
          <w:rFonts w:ascii="Times New Roman" w:eastAsia="Times New Roman" w:hAnsi="Times New Roman"/>
          <w:iCs/>
          <w:color w:val="000000"/>
          <w:sz w:val="24"/>
          <w:szCs w:val="24"/>
          <w:lang w:eastAsia="pt-BR"/>
        </w:rPr>
        <w:t xml:space="preserve">sustentabilidade </w:t>
      </w:r>
      <w:r w:rsidR="00793C0F">
        <w:rPr>
          <w:rFonts w:ascii="Times New Roman" w:eastAsia="Times New Roman" w:hAnsi="Times New Roman"/>
          <w:iCs/>
          <w:color w:val="000000"/>
          <w:sz w:val="24"/>
          <w:szCs w:val="24"/>
          <w:lang w:eastAsia="pt-BR"/>
        </w:rPr>
        <w:t xml:space="preserve">sobre </w:t>
      </w:r>
      <w:r w:rsidR="00793C0F" w:rsidRPr="00793C0F">
        <w:rPr>
          <w:rFonts w:ascii="Times New Roman" w:eastAsia="Times New Roman" w:hAnsi="Times New Roman"/>
          <w:iCs/>
          <w:color w:val="000000"/>
          <w:sz w:val="24"/>
          <w:szCs w:val="24"/>
          <w:lang w:eastAsia="pt-BR"/>
        </w:rPr>
        <w:t>a lógica dominante por trás de negócios.</w:t>
      </w:r>
      <w:r w:rsidR="00793C0F">
        <w:rPr>
          <w:rFonts w:ascii="Times New Roman" w:eastAsia="Times New Roman" w:hAnsi="Times New Roman"/>
          <w:iCs/>
          <w:color w:val="000000"/>
          <w:sz w:val="24"/>
          <w:szCs w:val="24"/>
          <w:lang w:eastAsia="pt-BR"/>
        </w:rPr>
        <w:t xml:space="preserve"> As inovações que permeiam essa etapa causam rupturas e levam às futuras práticas empresariais</w:t>
      </w:r>
      <w:r w:rsidR="00A60741">
        <w:rPr>
          <w:rFonts w:ascii="Times New Roman" w:eastAsia="Times New Roman" w:hAnsi="Times New Roman"/>
          <w:iCs/>
          <w:color w:val="000000"/>
          <w:sz w:val="24"/>
          <w:szCs w:val="24"/>
          <w:lang w:eastAsia="pt-BR"/>
        </w:rPr>
        <w:t xml:space="preserve"> </w:t>
      </w:r>
      <w:r w:rsidR="00A60741">
        <w:rPr>
          <w:rFonts w:ascii="Times New Roman" w:eastAsia="Times New Roman" w:hAnsi="Times New Roman"/>
          <w:iCs/>
          <w:color w:val="000000"/>
          <w:sz w:val="24"/>
          <w:szCs w:val="24"/>
          <w:lang w:eastAsia="pt-BR"/>
        </w:rPr>
        <w:lastRenderedPageBreak/>
        <w:t>(</w:t>
      </w:r>
      <w:r w:rsidR="00A60741" w:rsidRPr="00C93164">
        <w:rPr>
          <w:rFonts w:ascii="Times New Roman" w:eastAsia="Times New Roman" w:hAnsi="Times New Roman"/>
          <w:iCs/>
          <w:color w:val="000000"/>
          <w:sz w:val="24"/>
          <w:szCs w:val="24"/>
          <w:lang w:eastAsia="pt-BR"/>
        </w:rPr>
        <w:t>NIDUMOLU</w:t>
      </w:r>
      <w:r w:rsidR="00A60741">
        <w:rPr>
          <w:rFonts w:ascii="Times New Roman" w:eastAsia="Times New Roman" w:hAnsi="Times New Roman"/>
          <w:iCs/>
          <w:color w:val="000000"/>
          <w:sz w:val="24"/>
          <w:szCs w:val="24"/>
          <w:lang w:eastAsia="pt-BR"/>
        </w:rPr>
        <w:t>;</w:t>
      </w:r>
      <w:r w:rsidR="00A60741" w:rsidRPr="00C93164">
        <w:rPr>
          <w:rFonts w:ascii="Times New Roman" w:eastAsia="Times New Roman" w:hAnsi="Times New Roman"/>
          <w:color w:val="000000"/>
          <w:sz w:val="24"/>
          <w:szCs w:val="24"/>
          <w:lang w:eastAsia="pt-BR"/>
        </w:rPr>
        <w:t> </w:t>
      </w:r>
      <w:r w:rsidR="00A60741" w:rsidRPr="00C93164">
        <w:rPr>
          <w:rFonts w:ascii="Times New Roman" w:eastAsia="Times New Roman" w:hAnsi="Times New Roman"/>
          <w:iCs/>
          <w:color w:val="000000"/>
          <w:sz w:val="24"/>
          <w:szCs w:val="24"/>
          <w:lang w:eastAsia="pt-BR"/>
        </w:rPr>
        <w:t>PRAHALAD</w:t>
      </w:r>
      <w:r w:rsidR="00A60741">
        <w:rPr>
          <w:rFonts w:ascii="Times New Roman" w:eastAsia="Times New Roman" w:hAnsi="Times New Roman"/>
          <w:color w:val="000000"/>
          <w:sz w:val="24"/>
          <w:szCs w:val="24"/>
          <w:lang w:eastAsia="pt-BR"/>
        </w:rPr>
        <w:t>;</w:t>
      </w:r>
      <w:r w:rsidR="00A60741" w:rsidRPr="00C93164">
        <w:rPr>
          <w:rFonts w:ascii="Times New Roman" w:eastAsia="Times New Roman" w:hAnsi="Times New Roman"/>
          <w:iCs/>
          <w:color w:val="000000"/>
          <w:sz w:val="24"/>
          <w:szCs w:val="24"/>
          <w:lang w:eastAsia="pt-BR"/>
        </w:rPr>
        <w:t xml:space="preserve"> RANGASWAMI</w:t>
      </w:r>
      <w:r w:rsidR="00A60741">
        <w:rPr>
          <w:rFonts w:ascii="Times New Roman" w:eastAsia="Times New Roman" w:hAnsi="Times New Roman"/>
          <w:iCs/>
          <w:color w:val="000000"/>
          <w:sz w:val="24"/>
          <w:szCs w:val="24"/>
          <w:lang w:eastAsia="pt-BR"/>
        </w:rPr>
        <w:t>, 2009)</w:t>
      </w:r>
      <w:r w:rsidR="00793C0F">
        <w:rPr>
          <w:rFonts w:ascii="Times New Roman" w:eastAsia="Times New Roman" w:hAnsi="Times New Roman"/>
          <w:iCs/>
          <w:color w:val="000000"/>
          <w:sz w:val="24"/>
          <w:szCs w:val="24"/>
          <w:lang w:eastAsia="pt-BR"/>
        </w:rPr>
        <w:t>.</w:t>
      </w:r>
      <w:r w:rsidR="00AC6A56">
        <w:rPr>
          <w:rFonts w:ascii="Times New Roman" w:eastAsia="Times New Roman" w:hAnsi="Times New Roman"/>
          <w:iCs/>
          <w:color w:val="000000"/>
          <w:sz w:val="24"/>
          <w:szCs w:val="24"/>
          <w:lang w:eastAsia="pt-BR"/>
        </w:rPr>
        <w:t xml:space="preserve"> Os autores também ressaltam a importância </w:t>
      </w:r>
      <w:r w:rsidR="00E75E5E">
        <w:rPr>
          <w:rFonts w:ascii="Times New Roman" w:eastAsia="Times New Roman" w:hAnsi="Times New Roman"/>
          <w:iCs/>
          <w:color w:val="000000"/>
          <w:sz w:val="24"/>
          <w:szCs w:val="24"/>
          <w:lang w:eastAsia="pt-BR"/>
        </w:rPr>
        <w:t>de os</w:t>
      </w:r>
      <w:r w:rsidR="00AC6A56">
        <w:rPr>
          <w:rFonts w:ascii="Times New Roman" w:eastAsia="Times New Roman" w:hAnsi="Times New Roman"/>
          <w:iCs/>
          <w:color w:val="000000"/>
          <w:sz w:val="24"/>
          <w:szCs w:val="24"/>
          <w:lang w:eastAsia="pt-BR"/>
        </w:rPr>
        <w:t xml:space="preserve"> executivos entenderem a estreita relação entre sustentabilidade e inovação, pois </w:t>
      </w:r>
      <w:r w:rsidR="00CF3035">
        <w:rPr>
          <w:rFonts w:ascii="Times New Roman" w:eastAsia="Times New Roman" w:hAnsi="Times New Roman"/>
          <w:iCs/>
          <w:color w:val="000000"/>
          <w:sz w:val="24"/>
          <w:szCs w:val="24"/>
          <w:lang w:eastAsia="pt-BR"/>
        </w:rPr>
        <w:t>será dessa forma que atenderão à</w:t>
      </w:r>
      <w:r w:rsidR="00AC6A56">
        <w:rPr>
          <w:rFonts w:ascii="Times New Roman" w:eastAsia="Times New Roman" w:hAnsi="Times New Roman"/>
          <w:iCs/>
          <w:color w:val="000000"/>
          <w:sz w:val="24"/>
          <w:szCs w:val="24"/>
          <w:lang w:eastAsia="pt-BR"/>
        </w:rPr>
        <w:t>s futuras necessidades das pessoas.</w:t>
      </w:r>
    </w:p>
    <w:p w14:paraId="50BBA4FB" w14:textId="232BAD26" w:rsidR="00200741" w:rsidRDefault="003D58F9" w:rsidP="00200741">
      <w:pPr>
        <w:spacing w:after="0" w:line="240" w:lineRule="auto"/>
        <w:ind w:firstLine="708"/>
        <w:jc w:val="both"/>
        <w:rPr>
          <w:rFonts w:ascii="Times New Roman" w:hAnsi="Times New Roman"/>
          <w:sz w:val="24"/>
          <w:szCs w:val="24"/>
        </w:rPr>
      </w:pPr>
      <w:r>
        <w:rPr>
          <w:rFonts w:ascii="Times New Roman" w:hAnsi="Times New Roman"/>
          <w:sz w:val="24"/>
          <w:szCs w:val="24"/>
        </w:rPr>
        <w:t>Po</w:t>
      </w:r>
      <w:r w:rsidR="00200741">
        <w:rPr>
          <w:rFonts w:ascii="Times New Roman" w:hAnsi="Times New Roman"/>
          <w:sz w:val="24"/>
          <w:szCs w:val="24"/>
        </w:rPr>
        <w:t>r meio de um estudo de caso</w:t>
      </w:r>
      <w:r w:rsidR="00F951FD">
        <w:rPr>
          <w:rFonts w:ascii="Times New Roman" w:hAnsi="Times New Roman"/>
          <w:sz w:val="24"/>
          <w:szCs w:val="24"/>
        </w:rPr>
        <w:t>, Sambiase et al.</w:t>
      </w:r>
      <w:r>
        <w:rPr>
          <w:rFonts w:ascii="Times New Roman" w:hAnsi="Times New Roman"/>
          <w:sz w:val="24"/>
          <w:szCs w:val="24"/>
        </w:rPr>
        <w:t xml:space="preserve"> (2013),</w:t>
      </w:r>
      <w:r w:rsidR="00200741">
        <w:rPr>
          <w:rFonts w:ascii="Times New Roman" w:hAnsi="Times New Roman"/>
          <w:sz w:val="24"/>
          <w:szCs w:val="24"/>
        </w:rPr>
        <w:t xml:space="preserve"> identificaram se as inovações orientadas por políticas de desenvolvimento sustentável influenciavam na competitividade da empresa estudada. Os resultados demonstraram que a empresa</w:t>
      </w:r>
      <w:r w:rsidR="00A5703B">
        <w:rPr>
          <w:rFonts w:ascii="Times New Roman" w:hAnsi="Times New Roman"/>
          <w:sz w:val="24"/>
          <w:szCs w:val="24"/>
        </w:rPr>
        <w:t xml:space="preserve"> se</w:t>
      </w:r>
      <w:r w:rsidR="00200741">
        <w:rPr>
          <w:rFonts w:ascii="Times New Roman" w:hAnsi="Times New Roman"/>
          <w:sz w:val="24"/>
          <w:szCs w:val="24"/>
        </w:rPr>
        <w:t xml:space="preserve"> empenhou em adaptar seus produtos e processos às condições impostas pelo mercado, tais como, a preocupação com o meio ambiente, atendimento de leis ambientais, e percepção do consumidor ao que tange a ações sociais e sustentáveis. O estudo concluiu que não se pode afirmar que o desempenho da</w:t>
      </w:r>
      <w:r>
        <w:rPr>
          <w:rFonts w:ascii="Times New Roman" w:hAnsi="Times New Roman"/>
          <w:sz w:val="24"/>
          <w:szCs w:val="24"/>
        </w:rPr>
        <w:t xml:space="preserve"> empresa</w:t>
      </w:r>
      <w:r w:rsidR="00200741">
        <w:rPr>
          <w:rFonts w:ascii="Times New Roman" w:hAnsi="Times New Roman"/>
          <w:sz w:val="24"/>
          <w:szCs w:val="24"/>
        </w:rPr>
        <w:t xml:space="preserve"> ocorreu em função de suas políticas de sustentabilidade, entretanto, a decisão de incluir preceitos do desenvolvimento sustentável em suas escolhas estratégicas e opera</w:t>
      </w:r>
      <w:r w:rsidR="00C1745F">
        <w:rPr>
          <w:rFonts w:ascii="Times New Roman" w:hAnsi="Times New Roman"/>
          <w:sz w:val="24"/>
          <w:szCs w:val="24"/>
        </w:rPr>
        <w:t xml:space="preserve">cionais, pode contribuir para </w:t>
      </w:r>
      <w:r w:rsidR="00200741">
        <w:rPr>
          <w:rFonts w:ascii="Times New Roman" w:hAnsi="Times New Roman"/>
          <w:sz w:val="24"/>
          <w:szCs w:val="24"/>
        </w:rPr>
        <w:t xml:space="preserve">sobrevivência e desempenho satisfatório </w:t>
      </w:r>
      <w:r w:rsidR="0078674A">
        <w:rPr>
          <w:rFonts w:ascii="Times New Roman" w:hAnsi="Times New Roman"/>
          <w:sz w:val="24"/>
          <w:szCs w:val="24"/>
        </w:rPr>
        <w:t>no futuro</w:t>
      </w:r>
      <w:r w:rsidR="00200741">
        <w:rPr>
          <w:rFonts w:ascii="Times New Roman" w:hAnsi="Times New Roman"/>
          <w:sz w:val="24"/>
          <w:szCs w:val="24"/>
        </w:rPr>
        <w:t xml:space="preserve">, uma vez que, a partir do momento em que a </w:t>
      </w:r>
      <w:r>
        <w:rPr>
          <w:rFonts w:ascii="Times New Roman" w:hAnsi="Times New Roman"/>
          <w:sz w:val="24"/>
          <w:szCs w:val="24"/>
        </w:rPr>
        <w:t>empresa</w:t>
      </w:r>
      <w:r w:rsidR="00200741">
        <w:rPr>
          <w:rFonts w:ascii="Times New Roman" w:hAnsi="Times New Roman"/>
          <w:sz w:val="24"/>
          <w:szCs w:val="24"/>
        </w:rPr>
        <w:t xml:space="preserve"> inseriu a sustentabi</w:t>
      </w:r>
      <w:r w:rsidR="00E75E5E">
        <w:rPr>
          <w:rFonts w:ascii="Times New Roman" w:hAnsi="Times New Roman"/>
          <w:sz w:val="24"/>
          <w:szCs w:val="24"/>
        </w:rPr>
        <w:t>lidade na cultura empresarial,</w:t>
      </w:r>
      <w:r w:rsidR="00200741">
        <w:rPr>
          <w:rFonts w:ascii="Times New Roman" w:hAnsi="Times New Roman"/>
          <w:sz w:val="24"/>
          <w:szCs w:val="24"/>
        </w:rPr>
        <w:t xml:space="preserve"> grande parte das in</w:t>
      </w:r>
      <w:r w:rsidR="00E75E5E">
        <w:rPr>
          <w:rFonts w:ascii="Times New Roman" w:hAnsi="Times New Roman"/>
          <w:sz w:val="24"/>
          <w:szCs w:val="24"/>
        </w:rPr>
        <w:t>ovações de produtos e processos foram</w:t>
      </w:r>
      <w:r w:rsidR="00200741">
        <w:rPr>
          <w:rFonts w:ascii="Times New Roman" w:hAnsi="Times New Roman"/>
          <w:sz w:val="24"/>
          <w:szCs w:val="24"/>
        </w:rPr>
        <w:t xml:space="preserve"> orientada</w:t>
      </w:r>
      <w:r w:rsidR="00E75E5E">
        <w:rPr>
          <w:rFonts w:ascii="Times New Roman" w:hAnsi="Times New Roman"/>
          <w:sz w:val="24"/>
          <w:szCs w:val="24"/>
        </w:rPr>
        <w:t>s</w:t>
      </w:r>
      <w:r w:rsidR="00200741">
        <w:rPr>
          <w:rFonts w:ascii="Times New Roman" w:hAnsi="Times New Roman"/>
          <w:sz w:val="24"/>
          <w:szCs w:val="24"/>
        </w:rPr>
        <w:t xml:space="preserve"> por suas políticas. </w:t>
      </w:r>
    </w:p>
    <w:p w14:paraId="66D9BCB8" w14:textId="77777777" w:rsidR="002D7122" w:rsidRDefault="002D7122" w:rsidP="002D7122">
      <w:pPr>
        <w:spacing w:after="0" w:line="240" w:lineRule="auto"/>
        <w:ind w:firstLine="708"/>
        <w:jc w:val="both"/>
        <w:rPr>
          <w:rFonts w:ascii="Times New Roman" w:hAnsi="Times New Roman"/>
          <w:sz w:val="24"/>
          <w:szCs w:val="24"/>
        </w:rPr>
      </w:pPr>
      <w:r>
        <w:rPr>
          <w:rFonts w:ascii="Times New Roman" w:hAnsi="Times New Roman"/>
          <w:sz w:val="24"/>
          <w:szCs w:val="24"/>
        </w:rPr>
        <w:t xml:space="preserve">Santos e Silva (2016), por meio de um ensaio teórico, discutiram de forma integrada os conceitos de sustentabilidade e inovação e como estes podem contribuir para a competitividade das organizações, levando-as a estabelecer formas de melhorar as práticas sustentáveis existentes com vistas a obter oportunidades de inovação. O estudo chama a atenção para a necessidade das organizações se tornarem inovadoras sustentáveis, uma vez que a atual configuração do mercado dá indícios de que esse será o caminho para melhorar o desempenho de mercado e criação de vantagens competitivas duradouras. </w:t>
      </w:r>
    </w:p>
    <w:p w14:paraId="5E336828" w14:textId="7A439E0A" w:rsidR="002B09EF" w:rsidRPr="003127A3" w:rsidRDefault="002D7122" w:rsidP="004154A8">
      <w:pPr>
        <w:spacing w:after="0" w:line="240" w:lineRule="auto"/>
        <w:ind w:firstLine="708"/>
        <w:jc w:val="both"/>
        <w:rPr>
          <w:rFonts w:ascii="Times New Roman" w:hAnsi="Times New Roman"/>
          <w:sz w:val="24"/>
          <w:szCs w:val="24"/>
        </w:rPr>
      </w:pPr>
      <w:r>
        <w:rPr>
          <w:rFonts w:ascii="Times New Roman" w:hAnsi="Times New Roman"/>
          <w:sz w:val="24"/>
          <w:szCs w:val="24"/>
        </w:rPr>
        <w:t>Os estudos apresentados sugerem essa relação entre inovação e sustentabilidade, principalmente no que tange a vantagem competitiva que estes fatores trazem as empresas, atendendo às pressões institucionais, de mercado e pela sociedade como um todo</w:t>
      </w:r>
      <w:r w:rsidR="00C55231">
        <w:rPr>
          <w:rFonts w:ascii="Times New Roman" w:hAnsi="Times New Roman"/>
          <w:sz w:val="24"/>
          <w:szCs w:val="24"/>
        </w:rPr>
        <w:t>.</w:t>
      </w:r>
      <w:r w:rsidRPr="00D17E91">
        <w:rPr>
          <w:rFonts w:ascii="Times New Roman" w:hAnsi="Times New Roman"/>
          <w:color w:val="FF0000"/>
          <w:sz w:val="24"/>
          <w:szCs w:val="24"/>
        </w:rPr>
        <w:t xml:space="preserve"> </w:t>
      </w:r>
    </w:p>
    <w:p w14:paraId="5207DB58" w14:textId="77777777" w:rsidR="00B66D03" w:rsidRPr="003127A3" w:rsidRDefault="00B66D03" w:rsidP="003127A3">
      <w:pPr>
        <w:widowControl w:val="0"/>
        <w:spacing w:after="0" w:line="240" w:lineRule="auto"/>
        <w:ind w:firstLine="709"/>
        <w:jc w:val="both"/>
        <w:rPr>
          <w:rFonts w:ascii="Times New Roman" w:hAnsi="Times New Roman"/>
          <w:sz w:val="24"/>
          <w:szCs w:val="24"/>
        </w:rPr>
      </w:pPr>
    </w:p>
    <w:p w14:paraId="4D88E693" w14:textId="67425AB6" w:rsidR="00810E8A" w:rsidRPr="003127A3" w:rsidRDefault="00BC0408" w:rsidP="00AA780C">
      <w:pPr>
        <w:widowControl w:val="0"/>
        <w:spacing w:after="0" w:line="240" w:lineRule="auto"/>
        <w:jc w:val="both"/>
        <w:rPr>
          <w:rFonts w:ascii="Times New Roman" w:hAnsi="Times New Roman"/>
          <w:b/>
          <w:sz w:val="24"/>
          <w:szCs w:val="24"/>
        </w:rPr>
      </w:pPr>
      <w:r w:rsidRPr="003127A3">
        <w:rPr>
          <w:rFonts w:ascii="Times New Roman" w:hAnsi="Times New Roman"/>
          <w:b/>
          <w:sz w:val="24"/>
          <w:szCs w:val="24"/>
        </w:rPr>
        <w:t xml:space="preserve">3 </w:t>
      </w:r>
      <w:r w:rsidR="00976C08" w:rsidRPr="003127A3">
        <w:rPr>
          <w:rFonts w:ascii="Times New Roman" w:hAnsi="Times New Roman"/>
          <w:b/>
          <w:sz w:val="24"/>
          <w:szCs w:val="24"/>
        </w:rPr>
        <w:t>METODOLOGIA</w:t>
      </w:r>
    </w:p>
    <w:p w14:paraId="4ACA2805" w14:textId="7B48B16D" w:rsidR="006161A9" w:rsidRDefault="00792CE0" w:rsidP="006161A9">
      <w:pPr>
        <w:widowControl w:val="0"/>
        <w:spacing w:after="0" w:line="240" w:lineRule="auto"/>
        <w:jc w:val="both"/>
        <w:rPr>
          <w:rFonts w:ascii="Times New Roman" w:hAnsi="Times New Roman"/>
          <w:sz w:val="24"/>
          <w:szCs w:val="24"/>
        </w:rPr>
      </w:pPr>
      <w:r>
        <w:rPr>
          <w:rFonts w:ascii="Times New Roman" w:hAnsi="Times New Roman"/>
          <w:sz w:val="24"/>
          <w:szCs w:val="24"/>
        </w:rPr>
        <w:tab/>
      </w:r>
      <w:r w:rsidR="00605682">
        <w:rPr>
          <w:rFonts w:ascii="Times New Roman" w:hAnsi="Times New Roman"/>
          <w:sz w:val="24"/>
          <w:szCs w:val="24"/>
        </w:rPr>
        <w:t>A presente pesquisa</w:t>
      </w:r>
      <w:r w:rsidR="000A4BA2">
        <w:rPr>
          <w:rFonts w:ascii="Times New Roman" w:hAnsi="Times New Roman"/>
          <w:sz w:val="24"/>
          <w:szCs w:val="24"/>
        </w:rPr>
        <w:t xml:space="preserve"> foi realizad</w:t>
      </w:r>
      <w:r w:rsidR="00605682">
        <w:rPr>
          <w:rFonts w:ascii="Times New Roman" w:hAnsi="Times New Roman"/>
          <w:sz w:val="24"/>
          <w:szCs w:val="24"/>
        </w:rPr>
        <w:t>a</w:t>
      </w:r>
      <w:r w:rsidR="000A4BA2">
        <w:rPr>
          <w:rFonts w:ascii="Times New Roman" w:hAnsi="Times New Roman"/>
          <w:sz w:val="24"/>
          <w:szCs w:val="24"/>
        </w:rPr>
        <w:t xml:space="preserve"> por meio de um estudo de caso na Gran Mestri Alimentos </w:t>
      </w:r>
      <w:r w:rsidR="00114721">
        <w:rPr>
          <w:rFonts w:ascii="Times New Roman" w:hAnsi="Times New Roman"/>
          <w:sz w:val="24"/>
          <w:szCs w:val="24"/>
        </w:rPr>
        <w:t>S</w:t>
      </w:r>
      <w:r w:rsidR="00755BDF">
        <w:rPr>
          <w:rFonts w:ascii="Times New Roman" w:hAnsi="Times New Roman"/>
          <w:sz w:val="24"/>
          <w:szCs w:val="24"/>
        </w:rPr>
        <w:t>/</w:t>
      </w:r>
      <w:r w:rsidR="00114721">
        <w:rPr>
          <w:rFonts w:ascii="Times New Roman" w:hAnsi="Times New Roman"/>
          <w:sz w:val="24"/>
          <w:szCs w:val="24"/>
        </w:rPr>
        <w:t>A, empresa que atua na produção e comercialização de produtos l</w:t>
      </w:r>
      <w:r w:rsidR="00F33932">
        <w:rPr>
          <w:rFonts w:ascii="Times New Roman" w:hAnsi="Times New Roman"/>
          <w:sz w:val="24"/>
          <w:szCs w:val="24"/>
        </w:rPr>
        <w:t>ácteos de alto valor agregado, f</w:t>
      </w:r>
      <w:r w:rsidR="00114721">
        <w:rPr>
          <w:rFonts w:ascii="Times New Roman" w:hAnsi="Times New Roman"/>
          <w:sz w:val="24"/>
          <w:szCs w:val="24"/>
        </w:rPr>
        <w:t>undada no ano 2000</w:t>
      </w:r>
      <w:r w:rsidR="00605682">
        <w:rPr>
          <w:rFonts w:ascii="Times New Roman" w:hAnsi="Times New Roman"/>
          <w:sz w:val="24"/>
          <w:szCs w:val="24"/>
        </w:rPr>
        <w:t>, mas com efetiva atuação a partir</w:t>
      </w:r>
      <w:r w:rsidR="00675139">
        <w:rPr>
          <w:rFonts w:ascii="Times New Roman" w:hAnsi="Times New Roman"/>
          <w:sz w:val="24"/>
          <w:szCs w:val="24"/>
        </w:rPr>
        <w:t xml:space="preserve"> de 2004.</w:t>
      </w:r>
      <w:r w:rsidR="00605682">
        <w:rPr>
          <w:rFonts w:ascii="Times New Roman" w:hAnsi="Times New Roman"/>
          <w:sz w:val="24"/>
          <w:szCs w:val="24"/>
        </w:rPr>
        <w:t xml:space="preserve"> </w:t>
      </w:r>
      <w:r w:rsidR="00675139">
        <w:rPr>
          <w:rFonts w:ascii="Times New Roman" w:hAnsi="Times New Roman"/>
          <w:sz w:val="24"/>
          <w:szCs w:val="24"/>
        </w:rPr>
        <w:t xml:space="preserve">Além de ser uma das poucas empresas brasileiras que atuam nesse nicho de mercado, </w:t>
      </w:r>
      <w:r w:rsidR="00605682">
        <w:rPr>
          <w:rFonts w:ascii="Times New Roman" w:hAnsi="Times New Roman"/>
          <w:sz w:val="24"/>
          <w:szCs w:val="24"/>
        </w:rPr>
        <w:t xml:space="preserve">destaca-se nacionalmente </w:t>
      </w:r>
      <w:r w:rsidR="00675139">
        <w:rPr>
          <w:rFonts w:ascii="Times New Roman" w:hAnsi="Times New Roman"/>
          <w:sz w:val="24"/>
          <w:szCs w:val="24"/>
        </w:rPr>
        <w:t xml:space="preserve">pela qualidade de seus produtos e </w:t>
      </w:r>
      <w:r w:rsidR="00605682">
        <w:rPr>
          <w:rFonts w:ascii="Times New Roman" w:hAnsi="Times New Roman"/>
          <w:sz w:val="24"/>
          <w:szCs w:val="24"/>
        </w:rPr>
        <w:t xml:space="preserve">por possuir um </w:t>
      </w:r>
      <w:r w:rsidR="00675139">
        <w:rPr>
          <w:rFonts w:ascii="Times New Roman" w:hAnsi="Times New Roman"/>
          <w:sz w:val="24"/>
          <w:szCs w:val="24"/>
        </w:rPr>
        <w:t xml:space="preserve">moderno </w:t>
      </w:r>
      <w:r w:rsidR="00605682">
        <w:rPr>
          <w:rFonts w:ascii="Times New Roman" w:hAnsi="Times New Roman"/>
          <w:sz w:val="24"/>
          <w:szCs w:val="24"/>
        </w:rPr>
        <w:t>parque industrial</w:t>
      </w:r>
      <w:r w:rsidR="00675139">
        <w:rPr>
          <w:rFonts w:ascii="Times New Roman" w:hAnsi="Times New Roman"/>
          <w:sz w:val="24"/>
          <w:szCs w:val="24"/>
        </w:rPr>
        <w:t>.</w:t>
      </w:r>
    </w:p>
    <w:p w14:paraId="677EC2A6" w14:textId="52AD8130" w:rsidR="005D1AAE" w:rsidRDefault="00792CE0" w:rsidP="006161A9">
      <w:pPr>
        <w:widowControl w:val="0"/>
        <w:spacing w:after="0" w:line="240" w:lineRule="auto"/>
        <w:ind w:firstLine="708"/>
        <w:jc w:val="both"/>
        <w:rPr>
          <w:rFonts w:ascii="Times New Roman" w:hAnsi="Times New Roman"/>
          <w:sz w:val="24"/>
          <w:szCs w:val="24"/>
        </w:rPr>
      </w:pPr>
      <w:r>
        <w:rPr>
          <w:rFonts w:ascii="Times New Roman" w:hAnsi="Times New Roman"/>
          <w:sz w:val="24"/>
          <w:szCs w:val="24"/>
        </w:rPr>
        <w:t xml:space="preserve">A coleta dos dados </w:t>
      </w:r>
      <w:r w:rsidR="00F33C6C">
        <w:rPr>
          <w:rFonts w:ascii="Times New Roman" w:hAnsi="Times New Roman"/>
          <w:sz w:val="24"/>
          <w:szCs w:val="24"/>
        </w:rPr>
        <w:t xml:space="preserve">se </w:t>
      </w:r>
      <w:r>
        <w:rPr>
          <w:rFonts w:ascii="Times New Roman" w:hAnsi="Times New Roman"/>
          <w:sz w:val="24"/>
          <w:szCs w:val="24"/>
        </w:rPr>
        <w:t xml:space="preserve">deu por meio </w:t>
      </w:r>
      <w:r w:rsidR="005D1AAE">
        <w:rPr>
          <w:rFonts w:ascii="Times New Roman" w:hAnsi="Times New Roman"/>
          <w:sz w:val="24"/>
          <w:szCs w:val="24"/>
        </w:rPr>
        <w:t xml:space="preserve">da aplicação de dois questionários, um voltado à inovação e outro à sustentabilidade, também foram realizadas </w:t>
      </w:r>
      <w:r>
        <w:rPr>
          <w:rFonts w:ascii="Times New Roman" w:hAnsi="Times New Roman"/>
          <w:sz w:val="24"/>
          <w:szCs w:val="24"/>
        </w:rPr>
        <w:t>entrevistas em profundidade com o proprietário da empresa</w:t>
      </w:r>
      <w:r w:rsidR="002E507D">
        <w:rPr>
          <w:rFonts w:ascii="Times New Roman" w:hAnsi="Times New Roman"/>
          <w:sz w:val="24"/>
          <w:szCs w:val="24"/>
        </w:rPr>
        <w:t xml:space="preserve">, </w:t>
      </w:r>
      <w:r>
        <w:rPr>
          <w:rFonts w:ascii="Times New Roman" w:hAnsi="Times New Roman"/>
          <w:sz w:val="24"/>
          <w:szCs w:val="24"/>
        </w:rPr>
        <w:t>nos dias 27 de fevereiro</w:t>
      </w:r>
      <w:r w:rsidR="00917196">
        <w:rPr>
          <w:rFonts w:ascii="Times New Roman" w:hAnsi="Times New Roman"/>
          <w:sz w:val="24"/>
          <w:szCs w:val="24"/>
        </w:rPr>
        <w:t xml:space="preserve"> de 2018 e 01 de março de 2018, a partir de </w:t>
      </w:r>
      <w:r w:rsidR="0056457F">
        <w:rPr>
          <w:rFonts w:ascii="Times New Roman" w:hAnsi="Times New Roman"/>
          <w:sz w:val="24"/>
          <w:szCs w:val="24"/>
        </w:rPr>
        <w:t xml:space="preserve">um roteiro </w:t>
      </w:r>
      <w:r w:rsidR="00F33C6C">
        <w:rPr>
          <w:rFonts w:ascii="Times New Roman" w:hAnsi="Times New Roman"/>
          <w:sz w:val="24"/>
          <w:szCs w:val="24"/>
        </w:rPr>
        <w:t>semiestruturado</w:t>
      </w:r>
      <w:r w:rsidR="005D1AAE">
        <w:rPr>
          <w:rFonts w:ascii="Times New Roman" w:hAnsi="Times New Roman"/>
          <w:sz w:val="24"/>
          <w:szCs w:val="24"/>
        </w:rPr>
        <w:t xml:space="preserve">. Além disso, foram examinados os documentos e publicações da empresa, tais como: </w:t>
      </w:r>
      <w:r w:rsidR="00755BDF">
        <w:rPr>
          <w:rFonts w:ascii="Times New Roman" w:hAnsi="Times New Roman"/>
          <w:sz w:val="24"/>
          <w:szCs w:val="24"/>
        </w:rPr>
        <w:t>manual de práticas</w:t>
      </w:r>
      <w:r w:rsidR="005D1AAE">
        <w:rPr>
          <w:rFonts w:ascii="Times New Roman" w:hAnsi="Times New Roman"/>
          <w:sz w:val="24"/>
          <w:szCs w:val="24"/>
        </w:rPr>
        <w:t xml:space="preserve">, revistas, informativos e materiais promocionais, bem como, o seu </w:t>
      </w:r>
      <w:r w:rsidR="005D1AAE">
        <w:rPr>
          <w:rFonts w:ascii="Times New Roman" w:hAnsi="Times New Roman"/>
          <w:i/>
          <w:sz w:val="24"/>
          <w:szCs w:val="24"/>
        </w:rPr>
        <w:t>website</w:t>
      </w:r>
      <w:r w:rsidR="005D1AAE">
        <w:rPr>
          <w:rFonts w:ascii="Times New Roman" w:hAnsi="Times New Roman"/>
          <w:sz w:val="24"/>
          <w:szCs w:val="24"/>
        </w:rPr>
        <w:t>.</w:t>
      </w:r>
    </w:p>
    <w:p w14:paraId="14964C80" w14:textId="2DCECE14" w:rsidR="009A7CA6" w:rsidRDefault="002839B1" w:rsidP="00FC7CE1">
      <w:pPr>
        <w:widowControl w:val="0"/>
        <w:spacing w:after="0" w:line="240" w:lineRule="auto"/>
        <w:ind w:firstLine="708"/>
        <w:jc w:val="both"/>
        <w:rPr>
          <w:rFonts w:ascii="Times New Roman" w:hAnsi="Times New Roman"/>
          <w:sz w:val="24"/>
          <w:szCs w:val="24"/>
        </w:rPr>
      </w:pPr>
      <w:r>
        <w:rPr>
          <w:rFonts w:ascii="Times New Roman" w:hAnsi="Times New Roman"/>
          <w:sz w:val="24"/>
          <w:szCs w:val="24"/>
        </w:rPr>
        <w:t xml:space="preserve">O questionário utilizado para análise das inovações segue as orientações da </w:t>
      </w:r>
      <w:r w:rsidR="00B401DD">
        <w:rPr>
          <w:rFonts w:ascii="Times New Roman" w:hAnsi="Times New Roman"/>
          <w:sz w:val="24"/>
          <w:szCs w:val="24"/>
        </w:rPr>
        <w:t>Pesquisa de Inovação (IBGE, 2016</w:t>
      </w:r>
      <w:r>
        <w:rPr>
          <w:rFonts w:ascii="Times New Roman" w:hAnsi="Times New Roman"/>
          <w:sz w:val="24"/>
          <w:szCs w:val="24"/>
        </w:rPr>
        <w:t>).</w:t>
      </w:r>
      <w:r w:rsidR="00755BDF">
        <w:rPr>
          <w:rFonts w:ascii="Times New Roman" w:hAnsi="Times New Roman"/>
          <w:sz w:val="24"/>
          <w:szCs w:val="24"/>
        </w:rPr>
        <w:t xml:space="preserve"> </w:t>
      </w:r>
      <w:r w:rsidR="00AB4069" w:rsidRPr="003127A3">
        <w:rPr>
          <w:rFonts w:ascii="Times New Roman" w:hAnsi="Times New Roman"/>
          <w:sz w:val="24"/>
          <w:szCs w:val="24"/>
        </w:rPr>
        <w:t>O</w:t>
      </w:r>
      <w:r w:rsidR="00C04A64">
        <w:rPr>
          <w:rFonts w:ascii="Times New Roman" w:hAnsi="Times New Roman"/>
          <w:sz w:val="24"/>
          <w:szCs w:val="24"/>
        </w:rPr>
        <w:t xml:space="preserve"> </w:t>
      </w:r>
      <w:r w:rsidR="00AB4069" w:rsidRPr="003127A3">
        <w:rPr>
          <w:rFonts w:ascii="Times New Roman" w:hAnsi="Times New Roman"/>
          <w:sz w:val="24"/>
          <w:szCs w:val="24"/>
        </w:rPr>
        <w:t xml:space="preserve">modelo de mensuração da sustentabilidade empresarial </w:t>
      </w:r>
      <w:r w:rsidR="00917196">
        <w:rPr>
          <w:rFonts w:ascii="Times New Roman" w:hAnsi="Times New Roman"/>
          <w:sz w:val="24"/>
          <w:szCs w:val="24"/>
        </w:rPr>
        <w:t>escolhido</w:t>
      </w:r>
      <w:r w:rsidR="00C04A64">
        <w:rPr>
          <w:rFonts w:ascii="Times New Roman" w:hAnsi="Times New Roman"/>
          <w:sz w:val="24"/>
          <w:szCs w:val="24"/>
        </w:rPr>
        <w:t xml:space="preserve">, </w:t>
      </w:r>
      <w:r w:rsidR="00AB4069" w:rsidRPr="003127A3">
        <w:rPr>
          <w:rFonts w:ascii="Times New Roman" w:hAnsi="Times New Roman"/>
          <w:sz w:val="24"/>
          <w:szCs w:val="24"/>
        </w:rPr>
        <w:t>foi apresentado por Callado (2010)</w:t>
      </w:r>
      <w:r w:rsidR="00C04A64">
        <w:rPr>
          <w:rFonts w:ascii="Times New Roman" w:hAnsi="Times New Roman"/>
          <w:sz w:val="24"/>
          <w:szCs w:val="24"/>
        </w:rPr>
        <w:t>.</w:t>
      </w:r>
      <w:r w:rsidR="00AB4069" w:rsidRPr="003127A3">
        <w:rPr>
          <w:rFonts w:ascii="Times New Roman" w:hAnsi="Times New Roman"/>
          <w:sz w:val="24"/>
          <w:szCs w:val="24"/>
        </w:rPr>
        <w:t xml:space="preserve"> </w:t>
      </w:r>
      <w:r w:rsidR="00C82967">
        <w:rPr>
          <w:rFonts w:ascii="Times New Roman" w:hAnsi="Times New Roman"/>
          <w:sz w:val="24"/>
          <w:szCs w:val="24"/>
        </w:rPr>
        <w:t>Esse modelo</w:t>
      </w:r>
      <w:r w:rsidR="00AB4069" w:rsidRPr="003127A3">
        <w:rPr>
          <w:rFonts w:ascii="Times New Roman" w:hAnsi="Times New Roman"/>
          <w:sz w:val="24"/>
          <w:szCs w:val="24"/>
        </w:rPr>
        <w:t xml:space="preserve"> tem a finalidade de integrar resultados parciais das dimensões ambiental, </w:t>
      </w:r>
      <w:r w:rsidR="003C1A7D">
        <w:rPr>
          <w:rFonts w:ascii="Times New Roman" w:hAnsi="Times New Roman"/>
          <w:sz w:val="24"/>
          <w:szCs w:val="24"/>
        </w:rPr>
        <w:t xml:space="preserve">econômica e </w:t>
      </w:r>
      <w:r w:rsidR="00AB4069" w:rsidRPr="003127A3">
        <w:rPr>
          <w:rFonts w:ascii="Times New Roman" w:hAnsi="Times New Roman"/>
          <w:sz w:val="24"/>
          <w:szCs w:val="24"/>
        </w:rPr>
        <w:t>social em um GRID de Sustentabilidade Empresarial</w:t>
      </w:r>
      <w:r w:rsidR="00C04A64">
        <w:rPr>
          <w:rFonts w:ascii="Times New Roman" w:hAnsi="Times New Roman"/>
          <w:sz w:val="24"/>
          <w:szCs w:val="24"/>
        </w:rPr>
        <w:t xml:space="preserve"> (GSE)</w:t>
      </w:r>
      <w:r w:rsidR="00AB4069" w:rsidRPr="003127A3">
        <w:rPr>
          <w:rFonts w:ascii="Times New Roman" w:hAnsi="Times New Roman"/>
          <w:sz w:val="24"/>
          <w:szCs w:val="24"/>
        </w:rPr>
        <w:t>. O GSE permite que empresas sejam avaliadas e tenham seus desempenhos mensurados a partir de Escores Par</w:t>
      </w:r>
      <w:r w:rsidR="00266096">
        <w:rPr>
          <w:rFonts w:ascii="Times New Roman" w:hAnsi="Times New Roman"/>
          <w:sz w:val="24"/>
          <w:szCs w:val="24"/>
        </w:rPr>
        <w:t xml:space="preserve">ciais de Sustentabilidade (EPS). </w:t>
      </w:r>
    </w:p>
    <w:p w14:paraId="7169E8FA" w14:textId="692DBE4B" w:rsidR="003C1A7D" w:rsidRPr="003127A3" w:rsidRDefault="009A7CA6" w:rsidP="003C1A7D">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Foram</w:t>
      </w:r>
      <w:r w:rsidR="003C1A7D" w:rsidRPr="003127A3">
        <w:rPr>
          <w:rFonts w:ascii="Times New Roman" w:hAnsi="Times New Roman"/>
          <w:sz w:val="24"/>
          <w:szCs w:val="24"/>
        </w:rPr>
        <w:t xml:space="preserve"> considerados 43 indicadores de sustentabilidade, sendo 16 indicadores ambientais, 14 indicadores econômicos e 13 indicadores sociais</w:t>
      </w:r>
      <w:r w:rsidR="003C1A7D">
        <w:rPr>
          <w:rFonts w:ascii="Times New Roman" w:hAnsi="Times New Roman"/>
          <w:sz w:val="24"/>
          <w:szCs w:val="24"/>
        </w:rPr>
        <w:t xml:space="preserve">. Para </w:t>
      </w:r>
      <w:r w:rsidR="003C1A7D" w:rsidRPr="003127A3">
        <w:rPr>
          <w:rFonts w:ascii="Times New Roman" w:hAnsi="Times New Roman"/>
          <w:sz w:val="24"/>
          <w:szCs w:val="24"/>
        </w:rPr>
        <w:t xml:space="preserve">cada indicador </w:t>
      </w:r>
      <w:r>
        <w:rPr>
          <w:rFonts w:ascii="Times New Roman" w:hAnsi="Times New Roman"/>
          <w:sz w:val="24"/>
          <w:szCs w:val="24"/>
        </w:rPr>
        <w:t xml:space="preserve">foram analisados </w:t>
      </w:r>
      <w:r w:rsidR="003C1A7D" w:rsidRPr="003127A3">
        <w:rPr>
          <w:rFonts w:ascii="Times New Roman" w:hAnsi="Times New Roman"/>
          <w:sz w:val="24"/>
          <w:szCs w:val="24"/>
        </w:rPr>
        <w:t>3 níveis de desempenho: (1) desempenho inferior (quando a empresa apresentar desempenho insuficiente no indicador analisado), (2) desempenho intermediário (quando a empresa apresentar desempenho mediano no indicador analisado); e (3) desempenho superior (quando a empresa apresentar desempenho superior no indicador analisado)</w:t>
      </w:r>
      <w:r w:rsidR="003C1A7D">
        <w:rPr>
          <w:rFonts w:ascii="Times New Roman" w:hAnsi="Times New Roman"/>
          <w:sz w:val="24"/>
          <w:szCs w:val="24"/>
        </w:rPr>
        <w:t>.</w:t>
      </w:r>
      <w:r w:rsidR="003C1A7D" w:rsidRPr="003127A3">
        <w:rPr>
          <w:rFonts w:ascii="Times New Roman" w:hAnsi="Times New Roman"/>
          <w:sz w:val="24"/>
          <w:szCs w:val="24"/>
        </w:rPr>
        <w:t xml:space="preserve"> </w:t>
      </w:r>
    </w:p>
    <w:p w14:paraId="19158272" w14:textId="71C4909B" w:rsidR="00AB4069" w:rsidRDefault="003C1A7D" w:rsidP="00AB4069">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xml:space="preserve">Após os cálculos dos Escores Parciais de Sustentabilidade e do Escore de </w:t>
      </w:r>
      <w:r>
        <w:rPr>
          <w:rFonts w:ascii="Times New Roman" w:hAnsi="Times New Roman"/>
          <w:sz w:val="24"/>
          <w:szCs w:val="24"/>
        </w:rPr>
        <w:lastRenderedPageBreak/>
        <w:t>Sustentabilidade Empresarial</w:t>
      </w:r>
      <w:r w:rsidR="009A7CA6">
        <w:rPr>
          <w:rFonts w:ascii="Times New Roman" w:hAnsi="Times New Roman"/>
          <w:sz w:val="24"/>
          <w:szCs w:val="24"/>
        </w:rPr>
        <w:t xml:space="preserve"> posicionou-se a empresa no </w:t>
      </w:r>
      <w:r w:rsidR="00AB4069" w:rsidRPr="003127A3">
        <w:rPr>
          <w:rFonts w:ascii="Times New Roman" w:hAnsi="Times New Roman"/>
          <w:sz w:val="24"/>
          <w:szCs w:val="24"/>
        </w:rPr>
        <w:t xml:space="preserve">GRID de Sustentabilidade Empresarial, conforme quadro </w:t>
      </w:r>
      <w:r w:rsidR="005B2CC4">
        <w:rPr>
          <w:rFonts w:ascii="Times New Roman" w:hAnsi="Times New Roman"/>
          <w:sz w:val="24"/>
          <w:szCs w:val="24"/>
        </w:rPr>
        <w:t>1.</w:t>
      </w:r>
      <w:r w:rsidR="00AB4069" w:rsidRPr="003127A3">
        <w:rPr>
          <w:rFonts w:ascii="Times New Roman" w:hAnsi="Times New Roman"/>
          <w:sz w:val="24"/>
          <w:szCs w:val="24"/>
        </w:rPr>
        <w:t xml:space="preserve"> </w:t>
      </w:r>
    </w:p>
    <w:p w14:paraId="1CEC851E" w14:textId="77777777" w:rsidR="00755BDF" w:rsidRDefault="00755BDF" w:rsidP="00AB4069">
      <w:pPr>
        <w:widowControl w:val="0"/>
        <w:spacing w:after="0" w:line="240" w:lineRule="auto"/>
        <w:ind w:firstLine="709"/>
        <w:jc w:val="both"/>
        <w:rPr>
          <w:rFonts w:ascii="Times New Roman" w:hAnsi="Times New Roman"/>
          <w:sz w:val="24"/>
          <w:szCs w:val="24"/>
        </w:rPr>
      </w:pPr>
    </w:p>
    <w:p w14:paraId="32B5923E" w14:textId="0C78BB23" w:rsidR="009A7CA6" w:rsidRPr="00F239BE" w:rsidRDefault="009A7CA6" w:rsidP="00642D15">
      <w:pPr>
        <w:widowControl w:val="0"/>
        <w:spacing w:before="120" w:after="0" w:line="240" w:lineRule="auto"/>
        <w:jc w:val="both"/>
        <w:rPr>
          <w:rFonts w:ascii="Times New Roman" w:hAnsi="Times New Roman"/>
          <w:sz w:val="20"/>
          <w:szCs w:val="20"/>
        </w:rPr>
      </w:pPr>
      <w:r w:rsidRPr="00F239BE">
        <w:rPr>
          <w:rFonts w:ascii="Times New Roman" w:hAnsi="Times New Roman"/>
          <w:sz w:val="20"/>
          <w:szCs w:val="20"/>
        </w:rPr>
        <w:t>Quadro 1 – Composição de resultados e posicionamento do Grid de Sustentabilidade Empresarial (GSE)</w:t>
      </w:r>
    </w:p>
    <w:tbl>
      <w:tblPr>
        <w:tblStyle w:val="Tabelacomgrade"/>
        <w:tblW w:w="0" w:type="auto"/>
        <w:tblLook w:val="04A0" w:firstRow="1" w:lastRow="0" w:firstColumn="1" w:lastColumn="0" w:noHBand="0" w:noVBand="1"/>
      </w:tblPr>
      <w:tblGrid>
        <w:gridCol w:w="1812"/>
        <w:gridCol w:w="1812"/>
        <w:gridCol w:w="1812"/>
        <w:gridCol w:w="1812"/>
        <w:gridCol w:w="1813"/>
      </w:tblGrid>
      <w:tr w:rsidR="009A7CA6" w:rsidRPr="00F239BE" w14:paraId="5391CACA" w14:textId="77777777" w:rsidTr="00605682">
        <w:tc>
          <w:tcPr>
            <w:tcW w:w="7248" w:type="dxa"/>
            <w:gridSpan w:val="4"/>
          </w:tcPr>
          <w:p w14:paraId="59E517FA" w14:textId="1C2D89CC" w:rsidR="009A7CA6" w:rsidRPr="00F239BE" w:rsidRDefault="009A7CA6" w:rsidP="00642D15">
            <w:pPr>
              <w:widowControl w:val="0"/>
              <w:jc w:val="center"/>
              <w:rPr>
                <w:rFonts w:ascii="Times New Roman" w:hAnsi="Times New Roman"/>
                <w:sz w:val="20"/>
                <w:szCs w:val="20"/>
              </w:rPr>
            </w:pPr>
            <w:r w:rsidRPr="00F239BE">
              <w:rPr>
                <w:rFonts w:ascii="Times New Roman" w:hAnsi="Times New Roman"/>
                <w:sz w:val="20"/>
                <w:szCs w:val="20"/>
              </w:rPr>
              <w:t>Resultados</w:t>
            </w:r>
          </w:p>
        </w:tc>
        <w:tc>
          <w:tcPr>
            <w:tcW w:w="1813" w:type="dxa"/>
            <w:vMerge w:val="restart"/>
          </w:tcPr>
          <w:p w14:paraId="44D5A7C3" w14:textId="0E65FE1A" w:rsidR="009A7CA6" w:rsidRPr="00F239BE" w:rsidRDefault="009A7CA6" w:rsidP="00642D15">
            <w:pPr>
              <w:widowControl w:val="0"/>
              <w:jc w:val="center"/>
              <w:rPr>
                <w:rFonts w:ascii="Times New Roman" w:hAnsi="Times New Roman"/>
                <w:sz w:val="20"/>
                <w:szCs w:val="20"/>
              </w:rPr>
            </w:pPr>
            <w:r w:rsidRPr="00F239BE">
              <w:rPr>
                <w:rFonts w:ascii="Times New Roman" w:hAnsi="Times New Roman"/>
                <w:sz w:val="20"/>
                <w:szCs w:val="20"/>
              </w:rPr>
              <w:t>Posicionamento no Grid de Sustentabilidade Empresarial (GSE)</w:t>
            </w:r>
          </w:p>
        </w:tc>
      </w:tr>
      <w:tr w:rsidR="009A7CA6" w:rsidRPr="00F239BE" w14:paraId="15C14945" w14:textId="77777777" w:rsidTr="009A7CA6">
        <w:tc>
          <w:tcPr>
            <w:tcW w:w="1812" w:type="dxa"/>
          </w:tcPr>
          <w:p w14:paraId="1B1D9741" w14:textId="39DBBD6F" w:rsidR="009A7CA6" w:rsidRPr="00F239BE" w:rsidRDefault="009A7CA6" w:rsidP="00642D15">
            <w:pPr>
              <w:widowControl w:val="0"/>
              <w:jc w:val="center"/>
              <w:rPr>
                <w:rFonts w:ascii="Times New Roman" w:hAnsi="Times New Roman"/>
                <w:sz w:val="20"/>
                <w:szCs w:val="20"/>
              </w:rPr>
            </w:pPr>
            <w:r w:rsidRPr="00F239BE">
              <w:rPr>
                <w:rFonts w:ascii="Times New Roman" w:hAnsi="Times New Roman"/>
                <w:sz w:val="20"/>
                <w:szCs w:val="20"/>
              </w:rPr>
              <w:t>Escore Parcial de Sustentabilidade Econômica (EPS</w:t>
            </w:r>
            <w:r w:rsidRPr="00F239BE">
              <w:rPr>
                <w:rFonts w:ascii="Times New Roman" w:hAnsi="Times New Roman"/>
                <w:sz w:val="20"/>
                <w:szCs w:val="20"/>
                <w:vertAlign w:val="subscript"/>
              </w:rPr>
              <w:t>E</w:t>
            </w:r>
            <w:r w:rsidRPr="00F239BE">
              <w:rPr>
                <w:rFonts w:ascii="Times New Roman" w:hAnsi="Times New Roman"/>
                <w:sz w:val="20"/>
                <w:szCs w:val="20"/>
              </w:rPr>
              <w:t>)</w:t>
            </w:r>
          </w:p>
        </w:tc>
        <w:tc>
          <w:tcPr>
            <w:tcW w:w="1812" w:type="dxa"/>
          </w:tcPr>
          <w:p w14:paraId="5940535B" w14:textId="4CB6F706" w:rsidR="009A7CA6" w:rsidRPr="00F239BE" w:rsidRDefault="009A7CA6" w:rsidP="00642D15">
            <w:pPr>
              <w:widowControl w:val="0"/>
              <w:jc w:val="center"/>
              <w:rPr>
                <w:rFonts w:ascii="Times New Roman" w:hAnsi="Times New Roman"/>
                <w:sz w:val="20"/>
                <w:szCs w:val="20"/>
              </w:rPr>
            </w:pPr>
            <w:r w:rsidRPr="00F239BE">
              <w:rPr>
                <w:rFonts w:ascii="Times New Roman" w:hAnsi="Times New Roman"/>
                <w:sz w:val="20"/>
                <w:szCs w:val="20"/>
              </w:rPr>
              <w:t>Escore Parcial de Sustentabilidade Social (EPS</w:t>
            </w:r>
            <w:r w:rsidRPr="00F239BE">
              <w:rPr>
                <w:rFonts w:ascii="Times New Roman" w:hAnsi="Times New Roman"/>
                <w:sz w:val="20"/>
                <w:szCs w:val="20"/>
                <w:vertAlign w:val="subscript"/>
              </w:rPr>
              <w:t>S</w:t>
            </w:r>
            <w:r w:rsidRPr="00F239BE">
              <w:rPr>
                <w:rFonts w:ascii="Times New Roman" w:hAnsi="Times New Roman"/>
                <w:sz w:val="20"/>
                <w:szCs w:val="20"/>
              </w:rPr>
              <w:t>)</w:t>
            </w:r>
          </w:p>
        </w:tc>
        <w:tc>
          <w:tcPr>
            <w:tcW w:w="1812" w:type="dxa"/>
          </w:tcPr>
          <w:p w14:paraId="13CAB37C" w14:textId="27D7FB16" w:rsidR="009A7CA6" w:rsidRPr="00F239BE" w:rsidRDefault="009A7CA6" w:rsidP="00642D15">
            <w:pPr>
              <w:widowControl w:val="0"/>
              <w:jc w:val="center"/>
              <w:rPr>
                <w:rFonts w:ascii="Times New Roman" w:hAnsi="Times New Roman"/>
                <w:sz w:val="20"/>
                <w:szCs w:val="20"/>
              </w:rPr>
            </w:pPr>
            <w:r w:rsidRPr="00F239BE">
              <w:rPr>
                <w:rFonts w:ascii="Times New Roman" w:hAnsi="Times New Roman"/>
                <w:sz w:val="20"/>
                <w:szCs w:val="20"/>
              </w:rPr>
              <w:t>Escore Parcial de Sustentabilidade Ambiental (EPS</w:t>
            </w:r>
            <w:r w:rsidRPr="00F239BE">
              <w:rPr>
                <w:rFonts w:ascii="Times New Roman" w:hAnsi="Times New Roman"/>
                <w:sz w:val="20"/>
                <w:szCs w:val="20"/>
                <w:vertAlign w:val="subscript"/>
              </w:rPr>
              <w:t>A</w:t>
            </w:r>
            <w:r w:rsidRPr="00F239BE">
              <w:rPr>
                <w:rFonts w:ascii="Times New Roman" w:hAnsi="Times New Roman"/>
                <w:sz w:val="20"/>
                <w:szCs w:val="20"/>
              </w:rPr>
              <w:t>)</w:t>
            </w:r>
          </w:p>
        </w:tc>
        <w:tc>
          <w:tcPr>
            <w:tcW w:w="1812" w:type="dxa"/>
          </w:tcPr>
          <w:p w14:paraId="62546553" w14:textId="11515FFB" w:rsidR="009A7CA6" w:rsidRPr="00F239BE" w:rsidRDefault="009A7CA6" w:rsidP="00642D15">
            <w:pPr>
              <w:widowControl w:val="0"/>
              <w:jc w:val="center"/>
              <w:rPr>
                <w:rFonts w:ascii="Times New Roman" w:hAnsi="Times New Roman"/>
                <w:sz w:val="20"/>
                <w:szCs w:val="20"/>
              </w:rPr>
            </w:pPr>
            <w:r w:rsidRPr="00F239BE">
              <w:rPr>
                <w:rFonts w:ascii="Times New Roman" w:hAnsi="Times New Roman"/>
                <w:sz w:val="20"/>
                <w:szCs w:val="20"/>
              </w:rPr>
              <w:t>Escore Parcial de Sustentabilidade Empresarial (ESE)</w:t>
            </w:r>
          </w:p>
        </w:tc>
        <w:tc>
          <w:tcPr>
            <w:tcW w:w="1813" w:type="dxa"/>
            <w:vMerge/>
          </w:tcPr>
          <w:p w14:paraId="5AC013B7" w14:textId="77777777" w:rsidR="009A7CA6" w:rsidRPr="00F239BE" w:rsidRDefault="009A7CA6" w:rsidP="00642D15">
            <w:pPr>
              <w:widowControl w:val="0"/>
              <w:jc w:val="center"/>
              <w:rPr>
                <w:rFonts w:ascii="Times New Roman" w:hAnsi="Times New Roman"/>
                <w:sz w:val="20"/>
                <w:szCs w:val="20"/>
              </w:rPr>
            </w:pPr>
          </w:p>
        </w:tc>
      </w:tr>
      <w:tr w:rsidR="009A7CA6" w:rsidRPr="00F239BE" w14:paraId="79590EDD" w14:textId="77777777" w:rsidTr="009A7CA6">
        <w:tc>
          <w:tcPr>
            <w:tcW w:w="1812" w:type="dxa"/>
          </w:tcPr>
          <w:p w14:paraId="3324A439" w14:textId="399EFB2E"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0</w:t>
            </w:r>
          </w:p>
        </w:tc>
        <w:tc>
          <w:tcPr>
            <w:tcW w:w="1812" w:type="dxa"/>
          </w:tcPr>
          <w:p w14:paraId="1FBCF57A" w14:textId="2316F8B7"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0</w:t>
            </w:r>
          </w:p>
        </w:tc>
        <w:tc>
          <w:tcPr>
            <w:tcW w:w="1812" w:type="dxa"/>
          </w:tcPr>
          <w:p w14:paraId="2F2209D6" w14:textId="435058A0"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0</w:t>
            </w:r>
          </w:p>
        </w:tc>
        <w:tc>
          <w:tcPr>
            <w:tcW w:w="1812" w:type="dxa"/>
          </w:tcPr>
          <w:p w14:paraId="47E01947" w14:textId="7C64CB49"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0</w:t>
            </w:r>
          </w:p>
        </w:tc>
        <w:tc>
          <w:tcPr>
            <w:tcW w:w="1813" w:type="dxa"/>
          </w:tcPr>
          <w:p w14:paraId="7B369E05" w14:textId="63AE364A"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I</w:t>
            </w:r>
          </w:p>
        </w:tc>
      </w:tr>
      <w:tr w:rsidR="009A7CA6" w:rsidRPr="00F239BE" w14:paraId="38663C30" w14:textId="77777777" w:rsidTr="009A7CA6">
        <w:tc>
          <w:tcPr>
            <w:tcW w:w="1812" w:type="dxa"/>
          </w:tcPr>
          <w:p w14:paraId="689C2799" w14:textId="41D7B591"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0</w:t>
            </w:r>
          </w:p>
        </w:tc>
        <w:tc>
          <w:tcPr>
            <w:tcW w:w="1812" w:type="dxa"/>
          </w:tcPr>
          <w:p w14:paraId="49A80767" w14:textId="0B5D53DF"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0</w:t>
            </w:r>
          </w:p>
        </w:tc>
        <w:tc>
          <w:tcPr>
            <w:tcW w:w="1812" w:type="dxa"/>
          </w:tcPr>
          <w:p w14:paraId="4E30C6B2" w14:textId="16673D79"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1</w:t>
            </w:r>
          </w:p>
        </w:tc>
        <w:tc>
          <w:tcPr>
            <w:tcW w:w="1812" w:type="dxa"/>
          </w:tcPr>
          <w:p w14:paraId="4043710F" w14:textId="359CB959"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1</w:t>
            </w:r>
          </w:p>
        </w:tc>
        <w:tc>
          <w:tcPr>
            <w:tcW w:w="1813" w:type="dxa"/>
          </w:tcPr>
          <w:p w14:paraId="7655107B" w14:textId="2FBBD75E"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II</w:t>
            </w:r>
          </w:p>
        </w:tc>
      </w:tr>
      <w:tr w:rsidR="009A7CA6" w:rsidRPr="00F239BE" w14:paraId="389843A7" w14:textId="77777777" w:rsidTr="009A7CA6">
        <w:tc>
          <w:tcPr>
            <w:tcW w:w="1812" w:type="dxa"/>
          </w:tcPr>
          <w:p w14:paraId="451FE0DE" w14:textId="587F5044"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0</w:t>
            </w:r>
          </w:p>
        </w:tc>
        <w:tc>
          <w:tcPr>
            <w:tcW w:w="1812" w:type="dxa"/>
          </w:tcPr>
          <w:p w14:paraId="73027FE9" w14:textId="27371EBD"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1</w:t>
            </w:r>
          </w:p>
        </w:tc>
        <w:tc>
          <w:tcPr>
            <w:tcW w:w="1812" w:type="dxa"/>
          </w:tcPr>
          <w:p w14:paraId="41F1F0A0" w14:textId="08A310EE"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0</w:t>
            </w:r>
          </w:p>
        </w:tc>
        <w:tc>
          <w:tcPr>
            <w:tcW w:w="1812" w:type="dxa"/>
          </w:tcPr>
          <w:p w14:paraId="79A90203" w14:textId="72CD2CE3"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1</w:t>
            </w:r>
          </w:p>
        </w:tc>
        <w:tc>
          <w:tcPr>
            <w:tcW w:w="1813" w:type="dxa"/>
          </w:tcPr>
          <w:p w14:paraId="63BF2FC3" w14:textId="67F8502E"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III</w:t>
            </w:r>
          </w:p>
        </w:tc>
      </w:tr>
      <w:tr w:rsidR="009A7CA6" w:rsidRPr="00F239BE" w14:paraId="5D1E5405" w14:textId="77777777" w:rsidTr="009A7CA6">
        <w:tc>
          <w:tcPr>
            <w:tcW w:w="1812" w:type="dxa"/>
          </w:tcPr>
          <w:p w14:paraId="44682227" w14:textId="443FE3AC"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1</w:t>
            </w:r>
          </w:p>
        </w:tc>
        <w:tc>
          <w:tcPr>
            <w:tcW w:w="1812" w:type="dxa"/>
          </w:tcPr>
          <w:p w14:paraId="69F30CC1" w14:textId="620E03D7"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0</w:t>
            </w:r>
          </w:p>
        </w:tc>
        <w:tc>
          <w:tcPr>
            <w:tcW w:w="1812" w:type="dxa"/>
          </w:tcPr>
          <w:p w14:paraId="2C3D391B" w14:textId="4EB63E73"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0</w:t>
            </w:r>
          </w:p>
        </w:tc>
        <w:tc>
          <w:tcPr>
            <w:tcW w:w="1812" w:type="dxa"/>
          </w:tcPr>
          <w:p w14:paraId="43C4975A" w14:textId="40869878"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1</w:t>
            </w:r>
          </w:p>
        </w:tc>
        <w:tc>
          <w:tcPr>
            <w:tcW w:w="1813" w:type="dxa"/>
          </w:tcPr>
          <w:p w14:paraId="67EF29AA" w14:textId="05D650E6"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IV</w:t>
            </w:r>
          </w:p>
        </w:tc>
      </w:tr>
      <w:tr w:rsidR="009A7CA6" w:rsidRPr="00F239BE" w14:paraId="2036E7ED" w14:textId="77777777" w:rsidTr="009A7CA6">
        <w:tc>
          <w:tcPr>
            <w:tcW w:w="1812" w:type="dxa"/>
          </w:tcPr>
          <w:p w14:paraId="6F8A27EB" w14:textId="06941381"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1</w:t>
            </w:r>
          </w:p>
        </w:tc>
        <w:tc>
          <w:tcPr>
            <w:tcW w:w="1812" w:type="dxa"/>
          </w:tcPr>
          <w:p w14:paraId="222A55FD" w14:textId="79BD0284"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1</w:t>
            </w:r>
          </w:p>
        </w:tc>
        <w:tc>
          <w:tcPr>
            <w:tcW w:w="1812" w:type="dxa"/>
          </w:tcPr>
          <w:p w14:paraId="4D3188E0" w14:textId="63168D2B"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0</w:t>
            </w:r>
          </w:p>
        </w:tc>
        <w:tc>
          <w:tcPr>
            <w:tcW w:w="1812" w:type="dxa"/>
          </w:tcPr>
          <w:p w14:paraId="005CDB89" w14:textId="73329757"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2</w:t>
            </w:r>
          </w:p>
        </w:tc>
        <w:tc>
          <w:tcPr>
            <w:tcW w:w="1813" w:type="dxa"/>
          </w:tcPr>
          <w:p w14:paraId="055EC84D" w14:textId="09EA4633"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V</w:t>
            </w:r>
          </w:p>
        </w:tc>
      </w:tr>
      <w:tr w:rsidR="009A7CA6" w:rsidRPr="00F239BE" w14:paraId="05B011EA" w14:textId="77777777" w:rsidTr="009A7CA6">
        <w:tc>
          <w:tcPr>
            <w:tcW w:w="1812" w:type="dxa"/>
          </w:tcPr>
          <w:p w14:paraId="756C288D" w14:textId="76E4D3F2"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0</w:t>
            </w:r>
          </w:p>
        </w:tc>
        <w:tc>
          <w:tcPr>
            <w:tcW w:w="1812" w:type="dxa"/>
          </w:tcPr>
          <w:p w14:paraId="515C9EBF" w14:textId="43A3E81F"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1</w:t>
            </w:r>
          </w:p>
        </w:tc>
        <w:tc>
          <w:tcPr>
            <w:tcW w:w="1812" w:type="dxa"/>
          </w:tcPr>
          <w:p w14:paraId="6942EECF" w14:textId="020CB4D3"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1</w:t>
            </w:r>
          </w:p>
        </w:tc>
        <w:tc>
          <w:tcPr>
            <w:tcW w:w="1812" w:type="dxa"/>
          </w:tcPr>
          <w:p w14:paraId="47D06AD8" w14:textId="3C81A1AC"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2</w:t>
            </w:r>
          </w:p>
        </w:tc>
        <w:tc>
          <w:tcPr>
            <w:tcW w:w="1813" w:type="dxa"/>
          </w:tcPr>
          <w:p w14:paraId="219FACAC" w14:textId="6E456FDD"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VI</w:t>
            </w:r>
          </w:p>
        </w:tc>
      </w:tr>
      <w:tr w:rsidR="009A7CA6" w:rsidRPr="00F239BE" w14:paraId="51370304" w14:textId="77777777" w:rsidTr="009A7CA6">
        <w:tc>
          <w:tcPr>
            <w:tcW w:w="1812" w:type="dxa"/>
          </w:tcPr>
          <w:p w14:paraId="07505645" w14:textId="542424F8"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1</w:t>
            </w:r>
          </w:p>
        </w:tc>
        <w:tc>
          <w:tcPr>
            <w:tcW w:w="1812" w:type="dxa"/>
          </w:tcPr>
          <w:p w14:paraId="300A4133" w14:textId="09AB14A4"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0</w:t>
            </w:r>
          </w:p>
        </w:tc>
        <w:tc>
          <w:tcPr>
            <w:tcW w:w="1812" w:type="dxa"/>
          </w:tcPr>
          <w:p w14:paraId="14741AD8" w14:textId="03438331"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1</w:t>
            </w:r>
          </w:p>
        </w:tc>
        <w:tc>
          <w:tcPr>
            <w:tcW w:w="1812" w:type="dxa"/>
          </w:tcPr>
          <w:p w14:paraId="453697BA" w14:textId="500C9756"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2</w:t>
            </w:r>
          </w:p>
        </w:tc>
        <w:tc>
          <w:tcPr>
            <w:tcW w:w="1813" w:type="dxa"/>
          </w:tcPr>
          <w:p w14:paraId="5A678A71" w14:textId="36132033"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VII</w:t>
            </w:r>
          </w:p>
        </w:tc>
      </w:tr>
      <w:tr w:rsidR="009A7CA6" w:rsidRPr="00F239BE" w14:paraId="2994F7A7" w14:textId="77777777" w:rsidTr="009A7CA6">
        <w:tc>
          <w:tcPr>
            <w:tcW w:w="1812" w:type="dxa"/>
          </w:tcPr>
          <w:p w14:paraId="610511D5" w14:textId="0E16A25A"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1</w:t>
            </w:r>
          </w:p>
        </w:tc>
        <w:tc>
          <w:tcPr>
            <w:tcW w:w="1812" w:type="dxa"/>
          </w:tcPr>
          <w:p w14:paraId="1A8A0956" w14:textId="155F1497"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1</w:t>
            </w:r>
          </w:p>
        </w:tc>
        <w:tc>
          <w:tcPr>
            <w:tcW w:w="1812" w:type="dxa"/>
          </w:tcPr>
          <w:p w14:paraId="3C94E815" w14:textId="7BA599AD"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1</w:t>
            </w:r>
          </w:p>
        </w:tc>
        <w:tc>
          <w:tcPr>
            <w:tcW w:w="1812" w:type="dxa"/>
          </w:tcPr>
          <w:p w14:paraId="37983E2D" w14:textId="64D840E8"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3</w:t>
            </w:r>
          </w:p>
        </w:tc>
        <w:tc>
          <w:tcPr>
            <w:tcW w:w="1813" w:type="dxa"/>
          </w:tcPr>
          <w:p w14:paraId="6696284D" w14:textId="574CD547" w:rsidR="009A7CA6" w:rsidRPr="00F239BE" w:rsidRDefault="00642D15" w:rsidP="00642D15">
            <w:pPr>
              <w:widowControl w:val="0"/>
              <w:jc w:val="center"/>
              <w:rPr>
                <w:rFonts w:ascii="Times New Roman" w:hAnsi="Times New Roman"/>
                <w:sz w:val="20"/>
                <w:szCs w:val="20"/>
              </w:rPr>
            </w:pPr>
            <w:r w:rsidRPr="00F239BE">
              <w:rPr>
                <w:rFonts w:ascii="Times New Roman" w:hAnsi="Times New Roman"/>
                <w:sz w:val="20"/>
                <w:szCs w:val="20"/>
              </w:rPr>
              <w:t>VIII</w:t>
            </w:r>
          </w:p>
        </w:tc>
      </w:tr>
    </w:tbl>
    <w:p w14:paraId="413D9A18" w14:textId="79D1F2D9" w:rsidR="009A7CA6" w:rsidRPr="00F239BE" w:rsidRDefault="00B401DD" w:rsidP="00642D15">
      <w:pPr>
        <w:widowControl w:val="0"/>
        <w:spacing w:after="120" w:line="240" w:lineRule="auto"/>
        <w:jc w:val="both"/>
        <w:rPr>
          <w:rFonts w:ascii="Times New Roman" w:hAnsi="Times New Roman"/>
          <w:sz w:val="20"/>
          <w:szCs w:val="20"/>
        </w:rPr>
      </w:pPr>
      <w:r>
        <w:rPr>
          <w:rFonts w:ascii="Times New Roman" w:hAnsi="Times New Roman"/>
          <w:sz w:val="20"/>
          <w:szCs w:val="20"/>
        </w:rPr>
        <w:t xml:space="preserve">Fonte: </w:t>
      </w:r>
      <w:r w:rsidR="00755BDF">
        <w:rPr>
          <w:rFonts w:ascii="Times New Roman" w:hAnsi="Times New Roman"/>
          <w:sz w:val="20"/>
          <w:szCs w:val="20"/>
        </w:rPr>
        <w:t>CALLADO (</w:t>
      </w:r>
      <w:r w:rsidR="00642D15" w:rsidRPr="00F239BE">
        <w:rPr>
          <w:rFonts w:ascii="Times New Roman" w:hAnsi="Times New Roman"/>
          <w:sz w:val="20"/>
          <w:szCs w:val="20"/>
        </w:rPr>
        <w:t>201</w:t>
      </w:r>
      <w:r>
        <w:rPr>
          <w:rFonts w:ascii="Times New Roman" w:hAnsi="Times New Roman"/>
          <w:sz w:val="20"/>
          <w:szCs w:val="20"/>
        </w:rPr>
        <w:t>0</w:t>
      </w:r>
      <w:r w:rsidR="00755BDF">
        <w:rPr>
          <w:rFonts w:ascii="Times New Roman" w:hAnsi="Times New Roman"/>
          <w:sz w:val="20"/>
          <w:szCs w:val="20"/>
        </w:rPr>
        <w:t>)</w:t>
      </w:r>
      <w:r>
        <w:rPr>
          <w:rFonts w:ascii="Times New Roman" w:hAnsi="Times New Roman"/>
          <w:sz w:val="20"/>
          <w:szCs w:val="20"/>
        </w:rPr>
        <w:t>.</w:t>
      </w:r>
    </w:p>
    <w:p w14:paraId="1E1256BD" w14:textId="531A5317" w:rsidR="00AB4069" w:rsidRPr="003127A3" w:rsidRDefault="00AB4069" w:rsidP="00AB4069">
      <w:pPr>
        <w:widowControl w:val="0"/>
        <w:spacing w:after="0" w:line="240" w:lineRule="auto"/>
        <w:ind w:firstLine="709"/>
        <w:jc w:val="both"/>
        <w:rPr>
          <w:rFonts w:ascii="Times New Roman" w:hAnsi="Times New Roman"/>
          <w:sz w:val="24"/>
          <w:szCs w:val="24"/>
        </w:rPr>
      </w:pPr>
      <w:r w:rsidRPr="003127A3">
        <w:rPr>
          <w:rFonts w:ascii="Times New Roman" w:hAnsi="Times New Roman"/>
          <w:sz w:val="24"/>
          <w:szCs w:val="24"/>
        </w:rPr>
        <w:t xml:space="preserve">O posicionamento no GRID de Sustentabilidade Empresarial é definido por Callado (2010) da seguinte forma: (I) baixo desempenho econômico, não possuem boa interação social e não estão comprometidas com aspectos ambientais; (II) baixo desempenho econômico, </w:t>
      </w:r>
      <w:r w:rsidR="002964E6">
        <w:rPr>
          <w:rFonts w:ascii="Times New Roman" w:hAnsi="Times New Roman"/>
          <w:sz w:val="24"/>
          <w:szCs w:val="24"/>
        </w:rPr>
        <w:t xml:space="preserve">que não possuem </w:t>
      </w:r>
      <w:r w:rsidRPr="003127A3">
        <w:rPr>
          <w:rFonts w:ascii="Times New Roman" w:hAnsi="Times New Roman"/>
          <w:sz w:val="24"/>
          <w:szCs w:val="24"/>
        </w:rPr>
        <w:t xml:space="preserve">boa interação social, mas estão comprometidas com aspectos ambientais; (III) baixo desempenho econômico, </w:t>
      </w:r>
      <w:r w:rsidR="002964E6">
        <w:rPr>
          <w:rFonts w:ascii="Times New Roman" w:hAnsi="Times New Roman"/>
          <w:sz w:val="24"/>
          <w:szCs w:val="24"/>
        </w:rPr>
        <w:t>que</w:t>
      </w:r>
      <w:r w:rsidRPr="003127A3">
        <w:rPr>
          <w:rFonts w:ascii="Times New Roman" w:hAnsi="Times New Roman"/>
          <w:sz w:val="24"/>
          <w:szCs w:val="24"/>
        </w:rPr>
        <w:t xml:space="preserve"> possuem boa interação social</w:t>
      </w:r>
      <w:r w:rsidR="00E55DAF">
        <w:rPr>
          <w:rFonts w:ascii="Times New Roman" w:hAnsi="Times New Roman"/>
          <w:sz w:val="24"/>
          <w:szCs w:val="24"/>
        </w:rPr>
        <w:t>,</w:t>
      </w:r>
      <w:r w:rsidRPr="003127A3">
        <w:rPr>
          <w:rFonts w:ascii="Times New Roman" w:hAnsi="Times New Roman"/>
          <w:sz w:val="24"/>
          <w:szCs w:val="24"/>
        </w:rPr>
        <w:t xml:space="preserve"> </w:t>
      </w:r>
      <w:r w:rsidR="002964E6">
        <w:rPr>
          <w:rFonts w:ascii="Times New Roman" w:hAnsi="Times New Roman"/>
          <w:sz w:val="24"/>
          <w:szCs w:val="24"/>
        </w:rPr>
        <w:t>mas</w:t>
      </w:r>
      <w:r w:rsidRPr="003127A3">
        <w:rPr>
          <w:rFonts w:ascii="Times New Roman" w:hAnsi="Times New Roman"/>
          <w:sz w:val="24"/>
          <w:szCs w:val="24"/>
        </w:rPr>
        <w:t xml:space="preserve"> não estão comprometidas com aspectos ambientais; (IV) bom desempenho econômico, não possuem boa interação social e não estão comprometidas com aspectos ambientais; (V) bom desempenho econômico e boa interação social, mas não estão comprometidas com aspectos ambientais; (VI) baixo desempenho econômico, mas boa interação social e comprometidas com aspectos ambientais; (VII) bom desempenho econômico, não possuem boa interação social, mas estão comprometidas com aspectos ambientais; e (VIII) bom desempenho econômico, boa interação social e comprometidas com aspectos ambientais. </w:t>
      </w:r>
    </w:p>
    <w:p w14:paraId="567907DC" w14:textId="77777777" w:rsidR="00917196" w:rsidRDefault="00AB4069" w:rsidP="006161A9">
      <w:pPr>
        <w:widowControl w:val="0"/>
        <w:spacing w:after="0" w:line="240" w:lineRule="auto"/>
        <w:ind w:firstLine="709"/>
        <w:jc w:val="both"/>
        <w:rPr>
          <w:rFonts w:ascii="Times New Roman" w:hAnsi="Times New Roman"/>
          <w:sz w:val="24"/>
          <w:szCs w:val="24"/>
        </w:rPr>
      </w:pPr>
      <w:r w:rsidRPr="003127A3">
        <w:rPr>
          <w:rFonts w:ascii="Times New Roman" w:hAnsi="Times New Roman"/>
          <w:sz w:val="24"/>
          <w:szCs w:val="24"/>
        </w:rPr>
        <w:t xml:space="preserve">A partir da integração dos Escores de Sustentabilidade Empresarial (ESE) e posterior enquadramento da empresa no GRID de Sustentabilidade Empresarial, obtém-se a tradução dos 43 indicadores em resultados que resumem, </w:t>
      </w:r>
      <w:r w:rsidR="00F33932">
        <w:rPr>
          <w:rFonts w:ascii="Times New Roman" w:hAnsi="Times New Roman"/>
          <w:sz w:val="24"/>
          <w:szCs w:val="24"/>
        </w:rPr>
        <w:t>com base n</w:t>
      </w:r>
      <w:r w:rsidRPr="003127A3">
        <w:rPr>
          <w:rFonts w:ascii="Times New Roman" w:hAnsi="Times New Roman"/>
          <w:sz w:val="24"/>
          <w:szCs w:val="24"/>
        </w:rPr>
        <w:t xml:space="preserve">as dimensões ambiental, econômica e social, o desempenho de sustentabilidade empresarial da empresa estudada. </w:t>
      </w:r>
    </w:p>
    <w:p w14:paraId="43E3FB31" w14:textId="27F6CC11" w:rsidR="006161A9" w:rsidRDefault="00917196" w:rsidP="002839B1">
      <w:pPr>
        <w:widowControl w:val="0"/>
        <w:spacing w:after="0" w:line="240" w:lineRule="auto"/>
        <w:jc w:val="both"/>
        <w:rPr>
          <w:rFonts w:ascii="Times New Roman" w:hAnsi="Times New Roman"/>
          <w:sz w:val="24"/>
          <w:szCs w:val="24"/>
        </w:rPr>
      </w:pPr>
      <w:r>
        <w:rPr>
          <w:rFonts w:ascii="Times New Roman" w:hAnsi="Times New Roman"/>
          <w:sz w:val="24"/>
          <w:szCs w:val="24"/>
        </w:rPr>
        <w:tab/>
        <w:t xml:space="preserve">As entrevistas foram gravadas e transcritas, e em seguida procedeu-se o tratamento e análise dos dados segundo os princípios da análise de conteúdo definidos por </w:t>
      </w:r>
      <w:r w:rsidR="00811EA5">
        <w:rPr>
          <w:rFonts w:ascii="Times New Roman" w:hAnsi="Times New Roman"/>
          <w:sz w:val="24"/>
          <w:szCs w:val="24"/>
        </w:rPr>
        <w:t xml:space="preserve">Bardin </w:t>
      </w:r>
      <w:r w:rsidRPr="004C04C7">
        <w:rPr>
          <w:rFonts w:ascii="Times New Roman" w:hAnsi="Times New Roman"/>
          <w:sz w:val="24"/>
          <w:szCs w:val="24"/>
        </w:rPr>
        <w:t>(</w:t>
      </w:r>
      <w:r w:rsidR="00811EA5">
        <w:rPr>
          <w:rFonts w:ascii="Times New Roman" w:hAnsi="Times New Roman"/>
          <w:sz w:val="24"/>
          <w:szCs w:val="24"/>
        </w:rPr>
        <w:t>2011</w:t>
      </w:r>
      <w:r w:rsidRPr="004C04C7">
        <w:rPr>
          <w:rFonts w:ascii="Times New Roman" w:hAnsi="Times New Roman"/>
          <w:sz w:val="24"/>
          <w:szCs w:val="24"/>
        </w:rPr>
        <w:t>).</w:t>
      </w:r>
      <w:r>
        <w:rPr>
          <w:rFonts w:ascii="Times New Roman" w:hAnsi="Times New Roman"/>
          <w:sz w:val="24"/>
          <w:szCs w:val="24"/>
        </w:rPr>
        <w:t xml:space="preserve"> Por meio de procedimentos sistemáticos, a análise de conteúdos tem em vista obter a descrição do conteúdo das mensagens, a fim proporcionar a inferência de conhecimentos. </w:t>
      </w:r>
      <w:r w:rsidR="006161A9">
        <w:rPr>
          <w:rFonts w:ascii="Times New Roman" w:hAnsi="Times New Roman"/>
          <w:sz w:val="24"/>
          <w:szCs w:val="24"/>
        </w:rPr>
        <w:t>Os resultados estão disponíveis no decorrer da apresentação do estudo de caso.</w:t>
      </w:r>
    </w:p>
    <w:p w14:paraId="02CFFF63" w14:textId="77777777" w:rsidR="006161A9" w:rsidRPr="006161A9" w:rsidRDefault="006161A9" w:rsidP="006161A9">
      <w:pPr>
        <w:widowControl w:val="0"/>
        <w:spacing w:after="0" w:line="240" w:lineRule="auto"/>
        <w:ind w:firstLine="709"/>
        <w:jc w:val="both"/>
        <w:rPr>
          <w:rFonts w:ascii="Times New Roman" w:hAnsi="Times New Roman"/>
          <w:sz w:val="24"/>
          <w:szCs w:val="24"/>
        </w:rPr>
      </w:pPr>
    </w:p>
    <w:p w14:paraId="4491B157" w14:textId="30435730" w:rsidR="00810E8A" w:rsidRPr="003127A3" w:rsidRDefault="00810E8A" w:rsidP="00AA780C">
      <w:pPr>
        <w:pStyle w:val="Ttulo1"/>
      </w:pPr>
      <w:r w:rsidRPr="003127A3">
        <w:t xml:space="preserve">4 </w:t>
      </w:r>
      <w:r w:rsidR="00976C08" w:rsidRPr="003127A3">
        <w:t xml:space="preserve">APRESENTAÇÃO E ANÁLISE DOS </w:t>
      </w:r>
      <w:r w:rsidR="005567C2">
        <w:t>RESULTADOS</w:t>
      </w:r>
    </w:p>
    <w:p w14:paraId="43F78DE6" w14:textId="065E7302" w:rsidR="00755BDF" w:rsidRDefault="008A7A3B" w:rsidP="003618A8">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xml:space="preserve">A Gran Mestri Alimentos </w:t>
      </w:r>
      <w:r w:rsidR="00DE328A">
        <w:rPr>
          <w:rFonts w:ascii="Times New Roman" w:hAnsi="Times New Roman"/>
          <w:sz w:val="24"/>
          <w:szCs w:val="24"/>
        </w:rPr>
        <w:t>S</w:t>
      </w:r>
      <w:r w:rsidR="004A42B1">
        <w:rPr>
          <w:rFonts w:ascii="Times New Roman" w:hAnsi="Times New Roman"/>
          <w:sz w:val="24"/>
          <w:szCs w:val="24"/>
        </w:rPr>
        <w:t xml:space="preserve">A </w:t>
      </w:r>
      <w:r w:rsidR="00DE328A">
        <w:rPr>
          <w:rFonts w:ascii="Times New Roman" w:hAnsi="Times New Roman"/>
          <w:sz w:val="24"/>
          <w:szCs w:val="24"/>
        </w:rPr>
        <w:t xml:space="preserve">é uma empresa </w:t>
      </w:r>
      <w:r w:rsidR="002502CD">
        <w:rPr>
          <w:rFonts w:ascii="Times New Roman" w:hAnsi="Times New Roman"/>
          <w:sz w:val="24"/>
          <w:szCs w:val="24"/>
        </w:rPr>
        <w:t>nacional</w:t>
      </w:r>
      <w:r>
        <w:rPr>
          <w:rFonts w:ascii="Times New Roman" w:hAnsi="Times New Roman"/>
          <w:sz w:val="24"/>
          <w:szCs w:val="24"/>
        </w:rPr>
        <w:t xml:space="preserve"> de capital fechado, localizada em Guaraciaba, extremo</w:t>
      </w:r>
      <w:r w:rsidR="00755BDF">
        <w:rPr>
          <w:rFonts w:ascii="Times New Roman" w:hAnsi="Times New Roman"/>
          <w:sz w:val="24"/>
          <w:szCs w:val="24"/>
        </w:rPr>
        <w:t xml:space="preserve"> </w:t>
      </w:r>
      <w:r>
        <w:rPr>
          <w:rFonts w:ascii="Times New Roman" w:hAnsi="Times New Roman"/>
          <w:sz w:val="24"/>
          <w:szCs w:val="24"/>
        </w:rPr>
        <w:t>oeste de Santa</w:t>
      </w:r>
      <w:r w:rsidR="00AD2717">
        <w:rPr>
          <w:rFonts w:ascii="Times New Roman" w:hAnsi="Times New Roman"/>
          <w:sz w:val="24"/>
          <w:szCs w:val="24"/>
        </w:rPr>
        <w:t xml:space="preserve"> </w:t>
      </w:r>
      <w:r>
        <w:rPr>
          <w:rFonts w:ascii="Times New Roman" w:hAnsi="Times New Roman"/>
          <w:sz w:val="24"/>
          <w:szCs w:val="24"/>
        </w:rPr>
        <w:t xml:space="preserve">Catarina. </w:t>
      </w:r>
      <w:r w:rsidR="00AD2717">
        <w:rPr>
          <w:rFonts w:ascii="Times New Roman" w:hAnsi="Times New Roman"/>
          <w:sz w:val="24"/>
          <w:szCs w:val="24"/>
        </w:rPr>
        <w:t xml:space="preserve">Atua na fabricação e comercialização de produtos lácteos de alto valor agregado. </w:t>
      </w:r>
      <w:r w:rsidR="003618A8">
        <w:rPr>
          <w:rFonts w:ascii="Times New Roman" w:hAnsi="Times New Roman"/>
          <w:sz w:val="24"/>
          <w:szCs w:val="24"/>
        </w:rPr>
        <w:t xml:space="preserve">Embora habilitada para exportação, atende estrategicamente </w:t>
      </w:r>
      <w:r w:rsidR="00F33932">
        <w:rPr>
          <w:rFonts w:ascii="Times New Roman" w:hAnsi="Times New Roman"/>
          <w:sz w:val="24"/>
          <w:szCs w:val="24"/>
        </w:rPr>
        <w:t>apenas</w:t>
      </w:r>
      <w:r w:rsidR="009E7E51">
        <w:rPr>
          <w:rFonts w:ascii="Times New Roman" w:hAnsi="Times New Roman"/>
          <w:sz w:val="24"/>
          <w:szCs w:val="24"/>
        </w:rPr>
        <w:t xml:space="preserve"> </w:t>
      </w:r>
      <w:r w:rsidR="003618A8">
        <w:rPr>
          <w:rFonts w:ascii="Times New Roman" w:hAnsi="Times New Roman"/>
          <w:sz w:val="24"/>
          <w:szCs w:val="24"/>
        </w:rPr>
        <w:t xml:space="preserve">o mercado nacional. </w:t>
      </w:r>
      <w:r w:rsidR="004A42B1">
        <w:rPr>
          <w:rFonts w:ascii="Times New Roman" w:hAnsi="Times New Roman"/>
          <w:sz w:val="24"/>
          <w:szCs w:val="24"/>
        </w:rPr>
        <w:t xml:space="preserve">Foi constituída </w:t>
      </w:r>
      <w:r>
        <w:rPr>
          <w:rFonts w:ascii="Times New Roman" w:hAnsi="Times New Roman"/>
          <w:sz w:val="24"/>
          <w:szCs w:val="24"/>
        </w:rPr>
        <w:t>no ano 2000</w:t>
      </w:r>
      <w:r w:rsidR="002502CD">
        <w:rPr>
          <w:rFonts w:ascii="Times New Roman" w:hAnsi="Times New Roman"/>
          <w:sz w:val="24"/>
          <w:szCs w:val="24"/>
        </w:rPr>
        <w:t>,</w:t>
      </w:r>
      <w:r>
        <w:rPr>
          <w:rFonts w:ascii="Times New Roman" w:hAnsi="Times New Roman"/>
          <w:sz w:val="24"/>
          <w:szCs w:val="24"/>
        </w:rPr>
        <w:t xml:space="preserve"> a partir da percepção de seu fundador</w:t>
      </w:r>
      <w:r w:rsidR="00083269">
        <w:rPr>
          <w:rFonts w:ascii="Times New Roman" w:hAnsi="Times New Roman"/>
          <w:sz w:val="24"/>
          <w:szCs w:val="24"/>
        </w:rPr>
        <w:t xml:space="preserve"> sobre </w:t>
      </w:r>
      <w:r>
        <w:rPr>
          <w:rFonts w:ascii="Times New Roman" w:hAnsi="Times New Roman"/>
          <w:sz w:val="24"/>
          <w:szCs w:val="24"/>
        </w:rPr>
        <w:t>a</w:t>
      </w:r>
      <w:r w:rsidR="00083269">
        <w:rPr>
          <w:rFonts w:ascii="Times New Roman" w:hAnsi="Times New Roman"/>
          <w:sz w:val="24"/>
          <w:szCs w:val="24"/>
        </w:rPr>
        <w:t xml:space="preserve">s futuras mudanças no </w:t>
      </w:r>
      <w:r>
        <w:rPr>
          <w:rFonts w:ascii="Times New Roman" w:hAnsi="Times New Roman"/>
          <w:sz w:val="24"/>
          <w:szCs w:val="24"/>
        </w:rPr>
        <w:t xml:space="preserve">mercado de </w:t>
      </w:r>
      <w:r>
        <w:rPr>
          <w:rFonts w:ascii="Times New Roman" w:hAnsi="Times New Roman"/>
          <w:i/>
          <w:sz w:val="24"/>
          <w:szCs w:val="24"/>
        </w:rPr>
        <w:t>commodities</w:t>
      </w:r>
      <w:r>
        <w:rPr>
          <w:rFonts w:ascii="Times New Roman" w:hAnsi="Times New Roman"/>
          <w:sz w:val="24"/>
          <w:szCs w:val="24"/>
        </w:rPr>
        <w:t xml:space="preserve"> </w:t>
      </w:r>
      <w:r w:rsidR="004A42B1">
        <w:rPr>
          <w:rFonts w:ascii="Times New Roman" w:hAnsi="Times New Roman"/>
          <w:sz w:val="24"/>
          <w:szCs w:val="24"/>
        </w:rPr>
        <w:t>em que atuava</w:t>
      </w:r>
      <w:r w:rsidR="00DE328A">
        <w:rPr>
          <w:rFonts w:ascii="Times New Roman" w:hAnsi="Times New Roman"/>
          <w:sz w:val="24"/>
          <w:szCs w:val="24"/>
        </w:rPr>
        <w:t xml:space="preserve">, </w:t>
      </w:r>
      <w:r w:rsidR="00DA3503">
        <w:rPr>
          <w:rFonts w:ascii="Times New Roman" w:hAnsi="Times New Roman"/>
          <w:sz w:val="24"/>
          <w:szCs w:val="24"/>
        </w:rPr>
        <w:t xml:space="preserve">e da baixa perspectiva de sustentabilidade do </w:t>
      </w:r>
      <w:r w:rsidR="007B568A">
        <w:rPr>
          <w:rFonts w:ascii="Times New Roman" w:hAnsi="Times New Roman"/>
          <w:sz w:val="24"/>
          <w:szCs w:val="24"/>
        </w:rPr>
        <w:t>seu negócio a longo prazo</w:t>
      </w:r>
      <w:r w:rsidR="00A13497">
        <w:rPr>
          <w:rFonts w:ascii="Times New Roman" w:hAnsi="Times New Roman"/>
          <w:sz w:val="24"/>
          <w:szCs w:val="24"/>
        </w:rPr>
        <w:t xml:space="preserve">. </w:t>
      </w:r>
    </w:p>
    <w:p w14:paraId="1AD3BFF3" w14:textId="673E4C25" w:rsidR="00815930" w:rsidRDefault="00825DD3" w:rsidP="003618A8">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xml:space="preserve">Com base no </w:t>
      </w:r>
      <w:r>
        <w:rPr>
          <w:rFonts w:ascii="Times New Roman" w:hAnsi="Times New Roman"/>
          <w:i/>
          <w:sz w:val="24"/>
          <w:szCs w:val="24"/>
        </w:rPr>
        <w:t xml:space="preserve">know how </w:t>
      </w:r>
      <w:r>
        <w:rPr>
          <w:rFonts w:ascii="Times New Roman" w:hAnsi="Times New Roman"/>
          <w:sz w:val="24"/>
          <w:szCs w:val="24"/>
        </w:rPr>
        <w:t>adquirido</w:t>
      </w:r>
      <w:r w:rsidR="00840BDB">
        <w:rPr>
          <w:rFonts w:ascii="Times New Roman" w:hAnsi="Times New Roman"/>
          <w:sz w:val="24"/>
          <w:szCs w:val="24"/>
        </w:rPr>
        <w:t xml:space="preserve"> em 30 anos de atuação no setor</w:t>
      </w:r>
      <w:r w:rsidR="000C6DCA">
        <w:rPr>
          <w:rFonts w:ascii="Times New Roman" w:hAnsi="Times New Roman"/>
          <w:sz w:val="24"/>
          <w:szCs w:val="24"/>
        </w:rPr>
        <w:t xml:space="preserve"> lácteo</w:t>
      </w:r>
      <w:r>
        <w:rPr>
          <w:rFonts w:ascii="Times New Roman" w:hAnsi="Times New Roman"/>
          <w:sz w:val="24"/>
          <w:szCs w:val="24"/>
        </w:rPr>
        <w:t xml:space="preserve">, o </w:t>
      </w:r>
      <w:r w:rsidR="005567C2">
        <w:rPr>
          <w:rFonts w:ascii="Times New Roman" w:hAnsi="Times New Roman"/>
          <w:sz w:val="24"/>
          <w:szCs w:val="24"/>
        </w:rPr>
        <w:t xml:space="preserve">empreendedor </w:t>
      </w:r>
      <w:r w:rsidR="003618A8">
        <w:rPr>
          <w:rFonts w:ascii="Times New Roman" w:hAnsi="Times New Roman"/>
          <w:sz w:val="24"/>
          <w:szCs w:val="24"/>
        </w:rPr>
        <w:t>percebeu</w:t>
      </w:r>
      <w:r>
        <w:rPr>
          <w:rFonts w:ascii="Times New Roman" w:hAnsi="Times New Roman"/>
          <w:sz w:val="24"/>
          <w:szCs w:val="24"/>
        </w:rPr>
        <w:t xml:space="preserve"> a oportunidade de exploração do nicho</w:t>
      </w:r>
      <w:r w:rsidR="008A7A3B">
        <w:rPr>
          <w:rFonts w:ascii="Times New Roman" w:hAnsi="Times New Roman"/>
          <w:sz w:val="24"/>
          <w:szCs w:val="24"/>
        </w:rPr>
        <w:t xml:space="preserve"> de produtos diferenciados</w:t>
      </w:r>
      <w:r w:rsidR="00840BDB">
        <w:rPr>
          <w:rFonts w:ascii="Times New Roman" w:hAnsi="Times New Roman"/>
          <w:sz w:val="24"/>
          <w:szCs w:val="24"/>
        </w:rPr>
        <w:t>,</w:t>
      </w:r>
      <w:r w:rsidR="002502CD">
        <w:rPr>
          <w:rFonts w:ascii="Times New Roman" w:hAnsi="Times New Roman"/>
          <w:sz w:val="24"/>
          <w:szCs w:val="24"/>
        </w:rPr>
        <w:t xml:space="preserve"> </w:t>
      </w:r>
      <w:r w:rsidR="00DE328A">
        <w:rPr>
          <w:rFonts w:ascii="Times New Roman" w:hAnsi="Times New Roman"/>
          <w:sz w:val="24"/>
          <w:szCs w:val="24"/>
        </w:rPr>
        <w:t>até então</w:t>
      </w:r>
      <w:r w:rsidR="007449F4">
        <w:rPr>
          <w:rFonts w:ascii="Times New Roman" w:hAnsi="Times New Roman"/>
          <w:sz w:val="24"/>
          <w:szCs w:val="24"/>
        </w:rPr>
        <w:t>, em sua maioria,</w:t>
      </w:r>
      <w:r w:rsidR="00DE328A">
        <w:rPr>
          <w:rFonts w:ascii="Times New Roman" w:hAnsi="Times New Roman"/>
          <w:sz w:val="24"/>
          <w:szCs w:val="24"/>
        </w:rPr>
        <w:t xml:space="preserve"> atendido</w:t>
      </w:r>
      <w:r w:rsidR="007449F4">
        <w:rPr>
          <w:rFonts w:ascii="Times New Roman" w:hAnsi="Times New Roman"/>
          <w:sz w:val="24"/>
          <w:szCs w:val="24"/>
        </w:rPr>
        <w:t xml:space="preserve"> </w:t>
      </w:r>
      <w:r w:rsidR="00DE328A">
        <w:rPr>
          <w:rFonts w:ascii="Times New Roman" w:hAnsi="Times New Roman"/>
          <w:sz w:val="24"/>
          <w:szCs w:val="24"/>
        </w:rPr>
        <w:t>por produtos importados</w:t>
      </w:r>
      <w:r w:rsidR="00083269">
        <w:rPr>
          <w:rFonts w:ascii="Times New Roman" w:hAnsi="Times New Roman"/>
          <w:sz w:val="24"/>
          <w:szCs w:val="24"/>
        </w:rPr>
        <w:t xml:space="preserve">: </w:t>
      </w:r>
      <w:r w:rsidR="00840BDB" w:rsidRPr="00662F7C">
        <w:rPr>
          <w:rFonts w:ascii="Times New Roman" w:hAnsi="Times New Roman"/>
          <w:sz w:val="24"/>
          <w:szCs w:val="24"/>
        </w:rPr>
        <w:t>“E eu não vou lá para ser mais um, eu vou lá para substituir o prod</w:t>
      </w:r>
      <w:r w:rsidR="003668B8">
        <w:rPr>
          <w:rFonts w:ascii="Times New Roman" w:hAnsi="Times New Roman"/>
          <w:sz w:val="24"/>
          <w:szCs w:val="24"/>
        </w:rPr>
        <w:t>uto importado de valor agregado</w:t>
      </w:r>
      <w:r w:rsidR="007449F4">
        <w:rPr>
          <w:rFonts w:ascii="Times New Roman" w:hAnsi="Times New Roman"/>
          <w:sz w:val="24"/>
          <w:szCs w:val="24"/>
        </w:rPr>
        <w:t xml:space="preserve">. [...] </w:t>
      </w:r>
      <w:r w:rsidR="00622A6A">
        <w:rPr>
          <w:rFonts w:ascii="Times New Roman" w:hAnsi="Times New Roman"/>
          <w:sz w:val="24"/>
          <w:szCs w:val="24"/>
        </w:rPr>
        <w:t>Eu quero ser o número um</w:t>
      </w:r>
      <w:r w:rsidR="00622A6A" w:rsidRPr="000B2522">
        <w:rPr>
          <w:rFonts w:ascii="Times New Roman" w:hAnsi="Times New Roman"/>
          <w:sz w:val="24"/>
          <w:szCs w:val="24"/>
        </w:rPr>
        <w:t xml:space="preserve"> em queijos dif</w:t>
      </w:r>
      <w:r w:rsidR="00622A6A">
        <w:rPr>
          <w:rFonts w:ascii="Times New Roman" w:hAnsi="Times New Roman"/>
          <w:sz w:val="24"/>
          <w:szCs w:val="24"/>
        </w:rPr>
        <w:t>erenciados do Brasil</w:t>
      </w:r>
      <w:r w:rsidR="003668B8">
        <w:rPr>
          <w:rFonts w:ascii="Times New Roman" w:hAnsi="Times New Roman"/>
          <w:sz w:val="24"/>
          <w:szCs w:val="24"/>
        </w:rPr>
        <w:t xml:space="preserve">”. </w:t>
      </w:r>
      <w:r w:rsidR="00622A6A">
        <w:rPr>
          <w:rFonts w:ascii="Times New Roman" w:hAnsi="Times New Roman"/>
          <w:sz w:val="24"/>
          <w:szCs w:val="24"/>
        </w:rPr>
        <w:t xml:space="preserve">Para viabilizar </w:t>
      </w:r>
      <w:r w:rsidR="008C575A">
        <w:rPr>
          <w:rFonts w:ascii="Times New Roman" w:hAnsi="Times New Roman"/>
          <w:sz w:val="24"/>
          <w:szCs w:val="24"/>
        </w:rPr>
        <w:t xml:space="preserve">esse </w:t>
      </w:r>
      <w:r w:rsidR="00622A6A">
        <w:rPr>
          <w:rFonts w:ascii="Times New Roman" w:hAnsi="Times New Roman"/>
          <w:sz w:val="24"/>
          <w:szCs w:val="24"/>
        </w:rPr>
        <w:t xml:space="preserve">posicionamento, </w:t>
      </w:r>
      <w:r w:rsidR="003668B8">
        <w:rPr>
          <w:rFonts w:ascii="Times New Roman" w:hAnsi="Times New Roman"/>
          <w:sz w:val="24"/>
          <w:szCs w:val="24"/>
        </w:rPr>
        <w:t>a</w:t>
      </w:r>
      <w:r w:rsidR="002502CD">
        <w:rPr>
          <w:rFonts w:ascii="Times New Roman" w:hAnsi="Times New Roman"/>
          <w:sz w:val="24"/>
          <w:szCs w:val="24"/>
        </w:rPr>
        <w:t xml:space="preserve"> empresa surg</w:t>
      </w:r>
      <w:r w:rsidR="008C575A">
        <w:rPr>
          <w:rFonts w:ascii="Times New Roman" w:hAnsi="Times New Roman"/>
          <w:sz w:val="24"/>
          <w:szCs w:val="24"/>
        </w:rPr>
        <w:t>iu</w:t>
      </w:r>
      <w:r w:rsidR="002502CD">
        <w:rPr>
          <w:rFonts w:ascii="Times New Roman" w:hAnsi="Times New Roman"/>
          <w:sz w:val="24"/>
          <w:szCs w:val="24"/>
        </w:rPr>
        <w:t xml:space="preserve"> com </w:t>
      </w:r>
      <w:r w:rsidR="002502CD">
        <w:rPr>
          <w:rFonts w:ascii="Times New Roman" w:hAnsi="Times New Roman"/>
          <w:sz w:val="24"/>
          <w:szCs w:val="24"/>
        </w:rPr>
        <w:lastRenderedPageBreak/>
        <w:t xml:space="preserve">a proposta de ser inovadora para o mercado nacional, e em 2005 </w:t>
      </w:r>
      <w:r w:rsidR="00755BDF" w:rsidRPr="000B2522">
        <w:rPr>
          <w:rFonts w:ascii="Times New Roman" w:hAnsi="Times New Roman"/>
          <w:sz w:val="24"/>
          <w:szCs w:val="24"/>
        </w:rPr>
        <w:t>apresent</w:t>
      </w:r>
      <w:r w:rsidR="00755BDF">
        <w:rPr>
          <w:rFonts w:ascii="Times New Roman" w:hAnsi="Times New Roman"/>
          <w:sz w:val="24"/>
          <w:szCs w:val="24"/>
        </w:rPr>
        <w:t>ou</w:t>
      </w:r>
      <w:r w:rsidR="00755BDF" w:rsidRPr="000B2522">
        <w:rPr>
          <w:rFonts w:ascii="Times New Roman" w:hAnsi="Times New Roman"/>
          <w:sz w:val="24"/>
          <w:szCs w:val="24"/>
        </w:rPr>
        <w:t xml:space="preserve"> </w:t>
      </w:r>
      <w:r w:rsidR="002502CD" w:rsidRPr="000B2522">
        <w:rPr>
          <w:rFonts w:ascii="Times New Roman" w:hAnsi="Times New Roman"/>
          <w:sz w:val="24"/>
          <w:szCs w:val="24"/>
        </w:rPr>
        <w:t>seu primeiro produto</w:t>
      </w:r>
      <w:r w:rsidR="00755BDF">
        <w:rPr>
          <w:rFonts w:ascii="Times New Roman" w:hAnsi="Times New Roman"/>
          <w:sz w:val="24"/>
          <w:szCs w:val="24"/>
        </w:rPr>
        <w:t>:</w:t>
      </w:r>
      <w:r w:rsidR="002502CD" w:rsidRPr="000B2522">
        <w:rPr>
          <w:rFonts w:ascii="Times New Roman" w:hAnsi="Times New Roman"/>
          <w:sz w:val="24"/>
          <w:szCs w:val="24"/>
        </w:rPr>
        <w:t xml:space="preserve"> o queijo tipo grana.</w:t>
      </w:r>
    </w:p>
    <w:p w14:paraId="61C3986B" w14:textId="0D91153F" w:rsidR="00815930" w:rsidRDefault="00EB2CB1" w:rsidP="003668B8">
      <w:pPr>
        <w:spacing w:after="0" w:line="240" w:lineRule="auto"/>
        <w:ind w:firstLine="708"/>
        <w:jc w:val="both"/>
        <w:rPr>
          <w:rFonts w:ascii="Times New Roman" w:hAnsi="Times New Roman"/>
          <w:sz w:val="24"/>
          <w:szCs w:val="24"/>
        </w:rPr>
      </w:pPr>
      <w:r>
        <w:rPr>
          <w:rFonts w:ascii="Times New Roman" w:hAnsi="Times New Roman"/>
          <w:sz w:val="24"/>
          <w:szCs w:val="24"/>
        </w:rPr>
        <w:t xml:space="preserve">A busca </w:t>
      </w:r>
      <w:r w:rsidR="00DA1885">
        <w:rPr>
          <w:rFonts w:ascii="Times New Roman" w:hAnsi="Times New Roman"/>
          <w:sz w:val="24"/>
          <w:szCs w:val="24"/>
        </w:rPr>
        <w:t xml:space="preserve">e </w:t>
      </w:r>
      <w:r w:rsidR="009E7E51">
        <w:rPr>
          <w:rFonts w:ascii="Times New Roman" w:hAnsi="Times New Roman"/>
          <w:sz w:val="24"/>
          <w:szCs w:val="24"/>
        </w:rPr>
        <w:t>a implementação de inovações foram</w:t>
      </w:r>
      <w:r>
        <w:rPr>
          <w:rFonts w:ascii="Times New Roman" w:hAnsi="Times New Roman"/>
          <w:sz w:val="24"/>
          <w:szCs w:val="24"/>
        </w:rPr>
        <w:t xml:space="preserve"> frequente</w:t>
      </w:r>
      <w:r w:rsidR="00DA1885">
        <w:rPr>
          <w:rFonts w:ascii="Times New Roman" w:hAnsi="Times New Roman"/>
          <w:sz w:val="24"/>
          <w:szCs w:val="24"/>
        </w:rPr>
        <w:t>s</w:t>
      </w:r>
      <w:r>
        <w:rPr>
          <w:rFonts w:ascii="Times New Roman" w:hAnsi="Times New Roman"/>
          <w:sz w:val="24"/>
          <w:szCs w:val="24"/>
        </w:rPr>
        <w:t xml:space="preserve"> e </w:t>
      </w:r>
      <w:r w:rsidR="009E7E51">
        <w:rPr>
          <w:rFonts w:ascii="Times New Roman" w:hAnsi="Times New Roman"/>
          <w:sz w:val="24"/>
          <w:szCs w:val="24"/>
        </w:rPr>
        <w:t xml:space="preserve">são </w:t>
      </w:r>
      <w:r>
        <w:rPr>
          <w:rFonts w:ascii="Times New Roman" w:hAnsi="Times New Roman"/>
          <w:sz w:val="24"/>
          <w:szCs w:val="24"/>
        </w:rPr>
        <w:t>facilmente percebida</w:t>
      </w:r>
      <w:r w:rsidR="00DA1885">
        <w:rPr>
          <w:rFonts w:ascii="Times New Roman" w:hAnsi="Times New Roman"/>
          <w:sz w:val="24"/>
          <w:szCs w:val="24"/>
        </w:rPr>
        <w:t>s</w:t>
      </w:r>
      <w:r>
        <w:rPr>
          <w:rFonts w:ascii="Times New Roman" w:hAnsi="Times New Roman"/>
          <w:sz w:val="24"/>
          <w:szCs w:val="24"/>
        </w:rPr>
        <w:t xml:space="preserve"> no histórico da empresa. </w:t>
      </w:r>
      <w:r w:rsidR="00B20178">
        <w:rPr>
          <w:rFonts w:ascii="Times New Roman" w:hAnsi="Times New Roman"/>
          <w:sz w:val="24"/>
          <w:szCs w:val="24"/>
        </w:rPr>
        <w:t>Com base n</w:t>
      </w:r>
      <w:r w:rsidR="008C575A">
        <w:rPr>
          <w:rFonts w:ascii="Times New Roman" w:hAnsi="Times New Roman"/>
          <w:sz w:val="24"/>
          <w:szCs w:val="24"/>
        </w:rPr>
        <w:t>os dados levantados</w:t>
      </w:r>
      <w:r w:rsidR="00B20178">
        <w:rPr>
          <w:rFonts w:ascii="Times New Roman" w:hAnsi="Times New Roman"/>
          <w:sz w:val="24"/>
          <w:szCs w:val="24"/>
        </w:rPr>
        <w:t>, fo</w:t>
      </w:r>
      <w:r w:rsidR="00200354">
        <w:rPr>
          <w:rFonts w:ascii="Times New Roman" w:hAnsi="Times New Roman"/>
          <w:sz w:val="24"/>
          <w:szCs w:val="24"/>
        </w:rPr>
        <w:t>ram identificadas</w:t>
      </w:r>
      <w:r w:rsidR="00F10404">
        <w:rPr>
          <w:rFonts w:ascii="Times New Roman" w:hAnsi="Times New Roman"/>
          <w:sz w:val="24"/>
          <w:szCs w:val="24"/>
        </w:rPr>
        <w:t xml:space="preserve"> </w:t>
      </w:r>
      <w:r w:rsidR="00200354">
        <w:rPr>
          <w:rFonts w:ascii="Times New Roman" w:hAnsi="Times New Roman"/>
          <w:sz w:val="24"/>
          <w:szCs w:val="24"/>
        </w:rPr>
        <w:t xml:space="preserve">23 </w:t>
      </w:r>
      <w:r w:rsidR="00696937">
        <w:rPr>
          <w:rFonts w:ascii="Times New Roman" w:hAnsi="Times New Roman"/>
          <w:sz w:val="24"/>
          <w:szCs w:val="24"/>
        </w:rPr>
        <w:t xml:space="preserve">inovações desde </w:t>
      </w:r>
      <w:r w:rsidR="00A35812">
        <w:rPr>
          <w:rFonts w:ascii="Times New Roman" w:hAnsi="Times New Roman"/>
          <w:sz w:val="24"/>
          <w:szCs w:val="24"/>
        </w:rPr>
        <w:t>su</w:t>
      </w:r>
      <w:r w:rsidR="00696937">
        <w:rPr>
          <w:rFonts w:ascii="Times New Roman" w:hAnsi="Times New Roman"/>
          <w:sz w:val="24"/>
          <w:szCs w:val="24"/>
        </w:rPr>
        <w:t>a fundação</w:t>
      </w:r>
      <w:r w:rsidR="00330DD0">
        <w:rPr>
          <w:rFonts w:ascii="Times New Roman" w:hAnsi="Times New Roman"/>
          <w:sz w:val="24"/>
          <w:szCs w:val="24"/>
        </w:rPr>
        <w:t xml:space="preserve">. </w:t>
      </w:r>
      <w:r w:rsidR="00BC68AD">
        <w:rPr>
          <w:rFonts w:ascii="Times New Roman" w:hAnsi="Times New Roman"/>
          <w:sz w:val="24"/>
          <w:szCs w:val="24"/>
        </w:rPr>
        <w:t>A figura 1</w:t>
      </w:r>
      <w:r w:rsidR="00A35812">
        <w:rPr>
          <w:rFonts w:ascii="Times New Roman" w:hAnsi="Times New Roman"/>
          <w:sz w:val="24"/>
          <w:szCs w:val="24"/>
        </w:rPr>
        <w:t xml:space="preserve">, apresenta </w:t>
      </w:r>
      <w:r w:rsidR="00BC68AD">
        <w:rPr>
          <w:rFonts w:ascii="Times New Roman" w:hAnsi="Times New Roman"/>
          <w:sz w:val="24"/>
          <w:szCs w:val="24"/>
        </w:rPr>
        <w:t xml:space="preserve">a linha de tempo com as principais inovações </w:t>
      </w:r>
      <w:r w:rsidR="00330DD0">
        <w:rPr>
          <w:rFonts w:ascii="Times New Roman" w:hAnsi="Times New Roman"/>
          <w:sz w:val="24"/>
          <w:szCs w:val="24"/>
        </w:rPr>
        <w:t>implementadas pela empresa</w:t>
      </w:r>
      <w:r w:rsidR="00A35812">
        <w:rPr>
          <w:rFonts w:ascii="Times New Roman" w:hAnsi="Times New Roman"/>
          <w:sz w:val="24"/>
          <w:szCs w:val="24"/>
        </w:rPr>
        <w:t>.</w:t>
      </w:r>
    </w:p>
    <w:p w14:paraId="4F2FA5CD" w14:textId="47C309BC" w:rsidR="00A35812" w:rsidRPr="00F239BE" w:rsidRDefault="00BC68AD" w:rsidP="003079C5">
      <w:pPr>
        <w:spacing w:before="120" w:after="0" w:line="240" w:lineRule="auto"/>
        <w:jc w:val="both"/>
        <w:rPr>
          <w:rFonts w:ascii="Times New Roman" w:hAnsi="Times New Roman"/>
          <w:sz w:val="20"/>
          <w:szCs w:val="20"/>
        </w:rPr>
      </w:pPr>
      <w:r>
        <w:rPr>
          <w:rFonts w:ascii="Times New Roman" w:hAnsi="Times New Roman"/>
          <w:sz w:val="20"/>
          <w:szCs w:val="20"/>
        </w:rPr>
        <w:t>Figura 1</w:t>
      </w:r>
      <w:r w:rsidR="00200354" w:rsidRPr="00F239BE">
        <w:rPr>
          <w:rFonts w:ascii="Times New Roman" w:hAnsi="Times New Roman"/>
          <w:sz w:val="20"/>
          <w:szCs w:val="20"/>
        </w:rPr>
        <w:t xml:space="preserve">: </w:t>
      </w:r>
      <w:r>
        <w:rPr>
          <w:rFonts w:ascii="Times New Roman" w:hAnsi="Times New Roman"/>
          <w:sz w:val="20"/>
          <w:szCs w:val="20"/>
        </w:rPr>
        <w:t xml:space="preserve">Linha de tempo das </w:t>
      </w:r>
      <w:r w:rsidR="00200354" w:rsidRPr="00F239BE">
        <w:rPr>
          <w:rFonts w:ascii="Times New Roman" w:hAnsi="Times New Roman"/>
          <w:sz w:val="20"/>
          <w:szCs w:val="20"/>
        </w:rPr>
        <w:t>I</w:t>
      </w:r>
      <w:r w:rsidR="00A35812" w:rsidRPr="00F239BE">
        <w:rPr>
          <w:rFonts w:ascii="Times New Roman" w:hAnsi="Times New Roman"/>
          <w:sz w:val="20"/>
          <w:szCs w:val="20"/>
        </w:rPr>
        <w:t>novações implementadas pela Gran Mestri Alimentos SA</w:t>
      </w:r>
    </w:p>
    <w:p w14:paraId="7264672D" w14:textId="1271378E" w:rsidR="00BC68AD" w:rsidRDefault="00BC68AD" w:rsidP="00BC68AD">
      <w:pPr>
        <w:spacing w:after="0" w:line="240" w:lineRule="auto"/>
        <w:jc w:val="both"/>
        <w:rPr>
          <w:rFonts w:ascii="Times New Roman" w:hAnsi="Times New Roman"/>
          <w:sz w:val="24"/>
          <w:szCs w:val="24"/>
        </w:rPr>
      </w:pPr>
    </w:p>
    <w:p w14:paraId="1C6CFA8F" w14:textId="2D988CC4" w:rsidR="00BC68AD" w:rsidRDefault="00BC68AD" w:rsidP="00BC68AD">
      <w:pPr>
        <w:spacing w:after="0" w:line="240" w:lineRule="auto"/>
        <w:jc w:val="both"/>
        <w:rPr>
          <w:rFonts w:ascii="Times New Roman" w:hAnsi="Times New Roman"/>
          <w:sz w:val="24"/>
          <w:szCs w:val="24"/>
        </w:rPr>
      </w:pPr>
      <w:r>
        <w:rPr>
          <w:noProof/>
          <w:sz w:val="24"/>
          <w:lang w:eastAsia="pt-BR"/>
        </w:rPr>
        <mc:AlternateContent>
          <mc:Choice Requires="wpg">
            <w:drawing>
              <wp:anchor distT="0" distB="0" distL="114300" distR="114300" simplePos="0" relativeHeight="251659264" behindDoc="0" locked="0" layoutInCell="1" allowOverlap="1" wp14:anchorId="505D0EAC" wp14:editId="1D08C3AA">
                <wp:simplePos x="0" y="0"/>
                <wp:positionH relativeFrom="column">
                  <wp:posOffset>0</wp:posOffset>
                </wp:positionH>
                <wp:positionV relativeFrom="paragraph">
                  <wp:posOffset>-635</wp:posOffset>
                </wp:positionV>
                <wp:extent cx="5749290" cy="3354070"/>
                <wp:effectExtent l="0" t="0" r="0" b="0"/>
                <wp:wrapNone/>
                <wp:docPr id="20" name="Agrupar 20"/>
                <wp:cNvGraphicFramePr/>
                <a:graphic xmlns:a="http://schemas.openxmlformats.org/drawingml/2006/main">
                  <a:graphicData uri="http://schemas.microsoft.com/office/word/2010/wordprocessingGroup">
                    <wpg:wgp>
                      <wpg:cNvGrpSpPr/>
                      <wpg:grpSpPr>
                        <a:xfrm>
                          <a:off x="0" y="0"/>
                          <a:ext cx="5749290" cy="3354070"/>
                          <a:chOff x="0" y="0"/>
                          <a:chExt cx="5749892" cy="3354070"/>
                        </a:xfrm>
                      </wpg:grpSpPr>
                      <wps:wsp>
                        <wps:cNvPr id="1" name="Conector reto 1"/>
                        <wps:cNvCnPr/>
                        <wps:spPr>
                          <a:xfrm flipV="1">
                            <a:off x="104775" y="1362075"/>
                            <a:ext cx="46440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g:grpSp>
                        <wpg:cNvPr id="255" name="Agrupar 255"/>
                        <wpg:cNvGrpSpPr/>
                        <wpg:grpSpPr>
                          <a:xfrm>
                            <a:off x="4289570" y="66675"/>
                            <a:ext cx="1460322" cy="3231515"/>
                            <a:chOff x="-301512" y="0"/>
                            <a:chExt cx="1460500" cy="3232141"/>
                          </a:xfrm>
                        </wpg:grpSpPr>
                        <wps:wsp>
                          <wps:cNvPr id="200" name="Caixa de Texto 200"/>
                          <wps:cNvSpPr txBox="1"/>
                          <wps:spPr>
                            <a:xfrm>
                              <a:off x="-301512" y="0"/>
                              <a:ext cx="1460500" cy="723900"/>
                            </a:xfrm>
                            <a:prstGeom prst="rect">
                              <a:avLst/>
                            </a:prstGeom>
                            <a:noFill/>
                            <a:ln w="6350">
                              <a:noFill/>
                            </a:ln>
                          </wps:spPr>
                          <wps:txbx>
                            <w:txbxContent>
                              <w:p w14:paraId="1F42CABF" w14:textId="77777777" w:rsidR="00F135D3" w:rsidRPr="0042747C" w:rsidRDefault="00F135D3" w:rsidP="00BC68AD">
                                <w:pPr>
                                  <w:spacing w:after="0" w:line="240" w:lineRule="auto"/>
                                  <w:rPr>
                                    <w:rFonts w:ascii="Times New Roman" w:hAnsi="Times New Roman"/>
                                    <w:i/>
                                    <w:sz w:val="20"/>
                                  </w:rPr>
                                </w:pPr>
                                <w:r w:rsidRPr="0042747C">
                                  <w:rPr>
                                    <w:rFonts w:ascii="Times New Roman" w:hAnsi="Times New Roman"/>
                                    <w:i/>
                                    <w:sz w:val="20"/>
                                  </w:rPr>
                                  <w:t>Produto:</w:t>
                                </w:r>
                              </w:p>
                              <w:p w14:paraId="6068D634" w14:textId="77777777" w:rsidR="00F135D3" w:rsidRPr="00E61F67" w:rsidRDefault="00F135D3" w:rsidP="00BC68AD">
                                <w:pPr>
                                  <w:spacing w:after="0" w:line="240" w:lineRule="auto"/>
                                  <w:rPr>
                                    <w:rFonts w:ascii="Times New Roman" w:hAnsi="Times New Roman"/>
                                    <w:sz w:val="20"/>
                                  </w:rPr>
                                </w:pPr>
                                <w:r w:rsidRPr="00E61F67">
                                  <w:rPr>
                                    <w:rFonts w:ascii="Times New Roman" w:hAnsi="Times New Roman"/>
                                    <w:sz w:val="20"/>
                                  </w:rPr>
                                  <w:t>- Queijo tipo parmesão;</w:t>
                                </w:r>
                              </w:p>
                              <w:p w14:paraId="30EE7A69" w14:textId="77777777" w:rsidR="00F135D3" w:rsidRPr="00E61F67" w:rsidRDefault="00F135D3" w:rsidP="00BC68AD">
                                <w:pPr>
                                  <w:spacing w:after="0" w:line="240" w:lineRule="auto"/>
                                  <w:rPr>
                                    <w:rFonts w:ascii="Times New Roman" w:hAnsi="Times New Roman"/>
                                    <w:sz w:val="20"/>
                                  </w:rPr>
                                </w:pPr>
                                <w:r w:rsidRPr="00E61F67">
                                  <w:rPr>
                                    <w:rFonts w:ascii="Times New Roman" w:hAnsi="Times New Roman"/>
                                    <w:sz w:val="20"/>
                                  </w:rPr>
                                  <w:t>- Queijo tipo montanhês;</w:t>
                                </w:r>
                              </w:p>
                              <w:p w14:paraId="47DAC8BD" w14:textId="77777777" w:rsidR="00F135D3" w:rsidRPr="00E61F67" w:rsidRDefault="00F135D3" w:rsidP="00BC68AD">
                                <w:pPr>
                                  <w:spacing w:after="0" w:line="240" w:lineRule="auto"/>
                                  <w:rPr>
                                    <w:rFonts w:ascii="Times New Roman" w:hAnsi="Times New Roman"/>
                                    <w:sz w:val="20"/>
                                  </w:rPr>
                                </w:pPr>
                                <w:r w:rsidRPr="00E61F67">
                                  <w:rPr>
                                    <w:rFonts w:ascii="Times New Roman" w:hAnsi="Times New Roman"/>
                                    <w:sz w:val="20"/>
                                  </w:rPr>
                                  <w:t>- Queijo pecorino.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Caixa de Texto 202"/>
                          <wps:cNvSpPr txBox="1"/>
                          <wps:spPr>
                            <a:xfrm>
                              <a:off x="-57163" y="1873876"/>
                              <a:ext cx="1171575" cy="1358265"/>
                            </a:xfrm>
                            <a:prstGeom prst="rect">
                              <a:avLst/>
                            </a:prstGeom>
                            <a:noFill/>
                            <a:ln w="6350">
                              <a:noFill/>
                            </a:ln>
                          </wps:spPr>
                          <wps:txbx>
                            <w:txbxContent>
                              <w:p w14:paraId="2F53D626"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Organizacional:</w:t>
                                </w:r>
                              </w:p>
                              <w:p w14:paraId="3E4B4154" w14:textId="77777777" w:rsidR="00F135D3" w:rsidRPr="00E61F67" w:rsidRDefault="00F135D3" w:rsidP="00BC68AD">
                                <w:pPr>
                                  <w:spacing w:after="0" w:line="240" w:lineRule="auto"/>
                                  <w:rPr>
                                    <w:rFonts w:ascii="Times New Roman" w:hAnsi="Times New Roman"/>
                                    <w:sz w:val="20"/>
                                    <w:szCs w:val="20"/>
                                  </w:rPr>
                                </w:pPr>
                                <w:r w:rsidRPr="00E61F67">
                                  <w:rPr>
                                    <w:rFonts w:ascii="Times New Roman" w:hAnsi="Times New Roman"/>
                                    <w:sz w:val="20"/>
                                    <w:szCs w:val="20"/>
                                  </w:rPr>
                                  <w:t>- Implementação do código de ética;</w:t>
                                </w:r>
                              </w:p>
                              <w:p w14:paraId="6815FEF7" w14:textId="77777777" w:rsidR="00F135D3" w:rsidRPr="00E61F67" w:rsidRDefault="00F135D3" w:rsidP="00BC68AD">
                                <w:pPr>
                                  <w:spacing w:after="0" w:line="240" w:lineRule="auto"/>
                                  <w:rPr>
                                    <w:rFonts w:ascii="Times New Roman" w:hAnsi="Times New Roman"/>
                                    <w:sz w:val="20"/>
                                    <w:szCs w:val="20"/>
                                  </w:rPr>
                                </w:pPr>
                                <w:r w:rsidRPr="00E61F67">
                                  <w:rPr>
                                    <w:rFonts w:ascii="Times New Roman" w:hAnsi="Times New Roman"/>
                                    <w:sz w:val="20"/>
                                    <w:szCs w:val="20"/>
                                  </w:rPr>
                                  <w:t>- Implementação do programa de participação nos lucros e resultados da empresa.</w:t>
                                </w:r>
                              </w:p>
                              <w:p w14:paraId="2EE34690" w14:textId="77777777" w:rsidR="00F135D3" w:rsidRPr="00E61F67" w:rsidRDefault="00F135D3" w:rsidP="00BC68AD">
                                <w:pPr>
                                  <w:spacing w:after="0" w:line="240" w:lineRule="auto"/>
                                  <w:rPr>
                                    <w:rFonts w:ascii="Times New Roman" w:hAnsi="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0" name="Agrupar 210"/>
                          <wpg:cNvGrpSpPr/>
                          <wpg:grpSpPr>
                            <a:xfrm>
                              <a:off x="83713" y="663262"/>
                              <a:ext cx="549275" cy="1245235"/>
                              <a:chOff x="0" y="0"/>
                              <a:chExt cx="549525" cy="1245235"/>
                            </a:xfrm>
                          </wpg:grpSpPr>
                          <wpg:grpSp>
                            <wpg:cNvPr id="211" name="Agrupar 211"/>
                            <wpg:cNvGrpSpPr/>
                            <wpg:grpSpPr>
                              <a:xfrm>
                                <a:off x="0" y="0"/>
                                <a:ext cx="549525" cy="892357"/>
                                <a:chOff x="0" y="0"/>
                                <a:chExt cx="549525" cy="892357"/>
                              </a:xfrm>
                            </wpg:grpSpPr>
                            <wps:wsp>
                              <wps:cNvPr id="212" name="Elipse 212"/>
                              <wps:cNvSpPr/>
                              <wps:spPr>
                                <a:xfrm>
                                  <a:off x="9525" y="352425"/>
                                  <a:ext cx="540000" cy="539932"/>
                                </a:xfrm>
                                <a:prstGeom prst="ellipse">
                                  <a:avLst/>
                                </a:prstGeom>
                                <a:solidFill>
                                  <a:schemeClr val="bg1"/>
                                </a:solidFill>
                                <a:ln w="28575">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3" name="Agrupar 213"/>
                              <wpg:cNvGrpSpPr/>
                              <wpg:grpSpPr>
                                <a:xfrm>
                                  <a:off x="0" y="0"/>
                                  <a:ext cx="539750" cy="359410"/>
                                  <a:chOff x="0" y="0"/>
                                  <a:chExt cx="539750" cy="549812"/>
                                </a:xfrm>
                              </wpg:grpSpPr>
                              <wps:wsp>
                                <wps:cNvPr id="214" name="Conector reto 214"/>
                                <wps:cNvCnPr/>
                                <wps:spPr>
                                  <a:xfrm rot="10800000">
                                    <a:off x="272562" y="8792"/>
                                    <a:ext cx="0" cy="541020"/>
                                  </a:xfrm>
                                  <a:prstGeom prst="line">
                                    <a:avLst/>
                                  </a:prstGeom>
                                  <a:ln w="28575">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215" name="Conector reto 215"/>
                                <wps:cNvCnPr/>
                                <wps:spPr>
                                  <a:xfrm rot="10800000" flipV="1">
                                    <a:off x="0" y="0"/>
                                    <a:ext cx="539750" cy="0"/>
                                  </a:xfrm>
                                  <a:prstGeom prst="line">
                                    <a:avLst/>
                                  </a:prstGeom>
                                  <a:ln w="28575">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16" name="Agrupar 216"/>
                            <wpg:cNvGrpSpPr/>
                            <wpg:grpSpPr>
                              <a:xfrm>
                                <a:off x="9525" y="352425"/>
                                <a:ext cx="539750" cy="892810"/>
                                <a:chOff x="0" y="0"/>
                                <a:chExt cx="539750" cy="892810"/>
                              </a:xfrm>
                            </wpg:grpSpPr>
                            <wpg:grpSp>
                              <wpg:cNvPr id="218" name="Agrupar 218"/>
                              <wpg:cNvGrpSpPr/>
                              <wpg:grpSpPr>
                                <a:xfrm rot="10800000">
                                  <a:off x="0" y="533400"/>
                                  <a:ext cx="539750" cy="359410"/>
                                  <a:chOff x="0" y="0"/>
                                  <a:chExt cx="539750" cy="549812"/>
                                </a:xfrm>
                              </wpg:grpSpPr>
                              <wps:wsp>
                                <wps:cNvPr id="219" name="Conector reto 219"/>
                                <wps:cNvCnPr/>
                                <wps:spPr>
                                  <a:xfrm rot="10800000">
                                    <a:off x="272562" y="8792"/>
                                    <a:ext cx="0" cy="54102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20" name="Conector reto 220"/>
                                <wps:cNvCnPr/>
                                <wps:spPr>
                                  <a:xfrm rot="10800000" flipV="1">
                                    <a:off x="0" y="0"/>
                                    <a:ext cx="5397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21" name="Arco 221"/>
                              <wps:cNvSpPr/>
                              <wps:spPr>
                                <a:xfrm rot="10800000">
                                  <a:off x="0" y="0"/>
                                  <a:ext cx="539750" cy="539750"/>
                                </a:xfrm>
                                <a:prstGeom prst="arc">
                                  <a:avLst>
                                    <a:gd name="adj1" fmla="val 10723852"/>
                                    <a:gd name="adj2" fmla="val 24282"/>
                                  </a:avLst>
                                </a:prstGeom>
                                <a:ln w="28575">
                                  <a:solidFill>
                                    <a:schemeClr val="bg1">
                                      <a:lumMod val="65000"/>
                                    </a:schemeClr>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6" name="Caixa de Texto 226"/>
                          <wps:cNvSpPr txBox="1"/>
                          <wps:spPr>
                            <a:xfrm>
                              <a:off x="90152" y="1152660"/>
                              <a:ext cx="542925" cy="262255"/>
                            </a:xfrm>
                            <a:prstGeom prst="rect">
                              <a:avLst/>
                            </a:prstGeom>
                            <a:noFill/>
                            <a:ln w="6350">
                              <a:noFill/>
                            </a:ln>
                          </wps:spPr>
                          <wps:txbx>
                            <w:txbxContent>
                              <w:p w14:paraId="6016CD50" w14:textId="77777777" w:rsidR="00F135D3" w:rsidRPr="00313128" w:rsidRDefault="00F135D3" w:rsidP="00BC68AD">
                                <w:pPr>
                                  <w:jc w:val="center"/>
                                  <w:rPr>
                                    <w:rFonts w:cstheme="minorHAnsi"/>
                                    <w:b/>
                                  </w:rPr>
                                </w:pPr>
                                <w:r>
                                  <w:rPr>
                                    <w:rFonts w:cstheme="minorHAnsi"/>
                                    <w:b/>
                                  </w:rPr>
                                  <w:t>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4" name="Agrupar 254"/>
                        <wpg:cNvGrpSpPr/>
                        <wpg:grpSpPr>
                          <a:xfrm>
                            <a:off x="3409946" y="85725"/>
                            <a:ext cx="984738" cy="1544320"/>
                            <a:chOff x="-38123" y="-131108"/>
                            <a:chExt cx="985216" cy="1544878"/>
                          </a:xfrm>
                        </wpg:grpSpPr>
                        <wpg:grpSp>
                          <wpg:cNvPr id="208" name="Agrupar 208"/>
                          <wpg:cNvGrpSpPr/>
                          <wpg:grpSpPr>
                            <a:xfrm>
                              <a:off x="83713" y="521595"/>
                              <a:ext cx="549275" cy="892175"/>
                              <a:chOff x="0" y="0"/>
                              <a:chExt cx="549275" cy="892175"/>
                            </a:xfrm>
                          </wpg:grpSpPr>
                          <wps:wsp>
                            <wps:cNvPr id="59" name="Elipse 59"/>
                            <wps:cNvSpPr/>
                            <wps:spPr>
                              <a:xfrm>
                                <a:off x="9525" y="352425"/>
                                <a:ext cx="539750" cy="539750"/>
                              </a:xfrm>
                              <a:prstGeom prst="ellipse">
                                <a:avLst/>
                              </a:prstGeom>
                              <a:solidFill>
                                <a:schemeClr val="bg1"/>
                              </a:solidFill>
                              <a:ln w="28575">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 name="Agrupar 60"/>
                            <wpg:cNvGrpSpPr/>
                            <wpg:grpSpPr>
                              <a:xfrm>
                                <a:off x="0" y="0"/>
                                <a:ext cx="539750" cy="359410"/>
                                <a:chOff x="0" y="0"/>
                                <a:chExt cx="539750" cy="549812"/>
                              </a:xfrm>
                            </wpg:grpSpPr>
                            <wps:wsp>
                              <wps:cNvPr id="61" name="Conector reto 61"/>
                              <wps:cNvCnPr/>
                              <wps:spPr>
                                <a:xfrm rot="10800000">
                                  <a:off x="272562" y="8792"/>
                                  <a:ext cx="0" cy="541020"/>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2" name="Conector reto 62"/>
                              <wps:cNvCnPr/>
                              <wps:spPr>
                                <a:xfrm rot="10800000" flipV="1">
                                  <a:off x="0" y="0"/>
                                  <a:ext cx="539750" cy="0"/>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192" name="Caixa de Texto 192"/>
                          <wps:cNvSpPr txBox="1"/>
                          <wps:spPr>
                            <a:xfrm>
                              <a:off x="-38123" y="-131108"/>
                              <a:ext cx="985216" cy="702609"/>
                            </a:xfrm>
                            <a:prstGeom prst="rect">
                              <a:avLst/>
                            </a:prstGeom>
                            <a:noFill/>
                            <a:ln w="6350">
                              <a:noFill/>
                            </a:ln>
                          </wps:spPr>
                          <wps:txbx>
                            <w:txbxContent>
                              <w:p w14:paraId="65CF6F72" w14:textId="77777777" w:rsidR="00F135D3" w:rsidRPr="00E61F67" w:rsidRDefault="00F135D3" w:rsidP="00BC68AD">
                                <w:pPr>
                                  <w:spacing w:after="0" w:line="240" w:lineRule="auto"/>
                                  <w:rPr>
                                    <w:rFonts w:ascii="Times New Roman" w:hAnsi="Times New Roman"/>
                                    <w:sz w:val="20"/>
                                  </w:rPr>
                                </w:pPr>
                                <w:r w:rsidRPr="00E61F67">
                                  <w:rPr>
                                    <w:rFonts w:ascii="Times New Roman" w:hAnsi="Times New Roman"/>
                                    <w:i/>
                                    <w:sz w:val="20"/>
                                  </w:rPr>
                                  <w:t>Marketing</w:t>
                                </w:r>
                                <w:r w:rsidRPr="00E61F67">
                                  <w:rPr>
                                    <w:rFonts w:ascii="Times New Roman" w:hAnsi="Times New Roman"/>
                                    <w:sz w:val="20"/>
                                  </w:rPr>
                                  <w:t>:</w:t>
                                </w:r>
                              </w:p>
                              <w:p w14:paraId="61F34C24" w14:textId="77777777" w:rsidR="00F135D3" w:rsidRPr="00E61F67" w:rsidRDefault="00F135D3" w:rsidP="00BC68AD">
                                <w:pPr>
                                  <w:spacing w:after="0" w:line="240" w:lineRule="auto"/>
                                  <w:rPr>
                                    <w:rFonts w:ascii="Times New Roman" w:hAnsi="Times New Roman"/>
                                    <w:sz w:val="20"/>
                                  </w:rPr>
                                </w:pPr>
                                <w:r w:rsidRPr="00E61F67">
                                  <w:rPr>
                                    <w:rFonts w:ascii="Times New Roman" w:hAnsi="Times New Roman"/>
                                    <w:sz w:val="20"/>
                                  </w:rPr>
                                  <w:t xml:space="preserve"> - Roteiro de visitação para clientes.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Caixa de Texto 227"/>
                          <wps:cNvSpPr txBox="1"/>
                          <wps:spPr>
                            <a:xfrm>
                              <a:off x="83713" y="1010992"/>
                              <a:ext cx="542925" cy="262255"/>
                            </a:xfrm>
                            <a:prstGeom prst="rect">
                              <a:avLst/>
                            </a:prstGeom>
                            <a:noFill/>
                            <a:ln w="6350">
                              <a:noFill/>
                            </a:ln>
                          </wps:spPr>
                          <wps:txbx>
                            <w:txbxContent>
                              <w:p w14:paraId="4DBCF837" w14:textId="77777777" w:rsidR="00F135D3" w:rsidRPr="00313128" w:rsidRDefault="00F135D3" w:rsidP="00BC68AD">
                                <w:pPr>
                                  <w:jc w:val="center"/>
                                  <w:rPr>
                                    <w:rFonts w:cstheme="minorHAnsi"/>
                                    <w:b/>
                                  </w:rPr>
                                </w:pPr>
                                <w:r>
                                  <w:rPr>
                                    <w:rFonts w:cstheme="minorHAnsi"/>
                                    <w:b/>
                                  </w:rPr>
                                  <w:t>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3" name="Agrupar 253"/>
                        <wpg:cNvGrpSpPr/>
                        <wpg:grpSpPr>
                          <a:xfrm>
                            <a:off x="2390775" y="361950"/>
                            <a:ext cx="1120140" cy="2420620"/>
                            <a:chOff x="0" y="0"/>
                            <a:chExt cx="1120462" cy="2421229"/>
                          </a:xfrm>
                        </wpg:grpSpPr>
                        <wpg:grpSp>
                          <wpg:cNvPr id="205" name="Agrupar 205"/>
                          <wpg:cNvGrpSpPr/>
                          <wpg:grpSpPr>
                            <a:xfrm>
                              <a:off x="96592" y="373488"/>
                              <a:ext cx="549275" cy="1245235"/>
                              <a:chOff x="0" y="0"/>
                              <a:chExt cx="549525" cy="1245235"/>
                            </a:xfrm>
                          </wpg:grpSpPr>
                          <wpg:grpSp>
                            <wpg:cNvPr id="204" name="Agrupar 204"/>
                            <wpg:cNvGrpSpPr/>
                            <wpg:grpSpPr>
                              <a:xfrm>
                                <a:off x="0" y="0"/>
                                <a:ext cx="549525" cy="892357"/>
                                <a:chOff x="0" y="0"/>
                                <a:chExt cx="549525" cy="892357"/>
                              </a:xfrm>
                            </wpg:grpSpPr>
                            <wps:wsp>
                              <wps:cNvPr id="46" name="Elipse 46"/>
                              <wps:cNvSpPr/>
                              <wps:spPr>
                                <a:xfrm>
                                  <a:off x="9525" y="352425"/>
                                  <a:ext cx="540000" cy="539932"/>
                                </a:xfrm>
                                <a:prstGeom prst="ellipse">
                                  <a:avLst/>
                                </a:prstGeom>
                                <a:solidFill>
                                  <a:schemeClr val="bg1"/>
                                </a:solidFill>
                                <a:ln w="28575">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Agrupar 50"/>
                              <wpg:cNvGrpSpPr/>
                              <wpg:grpSpPr>
                                <a:xfrm>
                                  <a:off x="0" y="0"/>
                                  <a:ext cx="539750" cy="359410"/>
                                  <a:chOff x="0" y="0"/>
                                  <a:chExt cx="539750" cy="549812"/>
                                </a:xfrm>
                              </wpg:grpSpPr>
                              <wps:wsp>
                                <wps:cNvPr id="51" name="Conector reto 51"/>
                                <wps:cNvCnPr/>
                                <wps:spPr>
                                  <a:xfrm rot="10800000">
                                    <a:off x="272562" y="8792"/>
                                    <a:ext cx="0" cy="541020"/>
                                  </a:xfrm>
                                  <a:prstGeom prst="line">
                                    <a:avLst/>
                                  </a:prstGeom>
                                  <a:ln w="28575">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52" name="Conector reto 52"/>
                                <wps:cNvCnPr/>
                                <wps:spPr>
                                  <a:xfrm rot="10800000" flipV="1">
                                    <a:off x="0" y="0"/>
                                    <a:ext cx="539750" cy="0"/>
                                  </a:xfrm>
                                  <a:prstGeom prst="line">
                                    <a:avLst/>
                                  </a:prstGeom>
                                  <a:ln w="28575">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03" name="Agrupar 203"/>
                            <wpg:cNvGrpSpPr/>
                            <wpg:grpSpPr>
                              <a:xfrm>
                                <a:off x="9525" y="352425"/>
                                <a:ext cx="539750" cy="892810"/>
                                <a:chOff x="0" y="0"/>
                                <a:chExt cx="539750" cy="892810"/>
                              </a:xfrm>
                            </wpg:grpSpPr>
                            <wpg:grpSp>
                              <wpg:cNvPr id="53" name="Agrupar 53"/>
                              <wpg:cNvGrpSpPr/>
                              <wpg:grpSpPr>
                                <a:xfrm rot="10800000">
                                  <a:off x="0" y="533400"/>
                                  <a:ext cx="539750" cy="359410"/>
                                  <a:chOff x="0" y="0"/>
                                  <a:chExt cx="539750" cy="549812"/>
                                </a:xfrm>
                              </wpg:grpSpPr>
                              <wps:wsp>
                                <wps:cNvPr id="54" name="Conector reto 54"/>
                                <wps:cNvCnPr/>
                                <wps:spPr>
                                  <a:xfrm rot="10800000">
                                    <a:off x="272562" y="8792"/>
                                    <a:ext cx="0" cy="54102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55" name="Conector reto 55"/>
                                <wps:cNvCnPr/>
                                <wps:spPr>
                                  <a:xfrm rot="10800000" flipV="1">
                                    <a:off x="0" y="0"/>
                                    <a:ext cx="5397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9" name="Arco 9"/>
                              <wps:cNvSpPr/>
                              <wps:spPr>
                                <a:xfrm rot="10800000">
                                  <a:off x="0" y="0"/>
                                  <a:ext cx="539750" cy="539750"/>
                                </a:xfrm>
                                <a:prstGeom prst="arc">
                                  <a:avLst>
                                    <a:gd name="adj1" fmla="val 10723852"/>
                                    <a:gd name="adj2" fmla="val 24282"/>
                                  </a:avLst>
                                </a:prstGeom>
                                <a:ln w="28575">
                                  <a:solidFill>
                                    <a:schemeClr val="bg1">
                                      <a:lumMod val="65000"/>
                                    </a:schemeClr>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7" name="Caixa de Texto 57"/>
                          <wps:cNvSpPr txBox="1"/>
                          <wps:spPr>
                            <a:xfrm>
                              <a:off x="0" y="0"/>
                              <a:ext cx="895350" cy="430530"/>
                            </a:xfrm>
                            <a:prstGeom prst="rect">
                              <a:avLst/>
                            </a:prstGeom>
                            <a:noFill/>
                            <a:ln w="6350">
                              <a:noFill/>
                            </a:ln>
                          </wps:spPr>
                          <wps:txbx>
                            <w:txbxContent>
                              <w:p w14:paraId="658B2879"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Produto:</w:t>
                                </w:r>
                              </w:p>
                              <w:p w14:paraId="269CA9A3" w14:textId="77777777" w:rsidR="00F135D3" w:rsidRPr="00D906F8" w:rsidRDefault="00F135D3" w:rsidP="00BC68AD">
                                <w:pPr>
                                  <w:spacing w:after="0" w:line="240" w:lineRule="auto"/>
                                  <w:rPr>
                                    <w:rFonts w:ascii="Times New Roman" w:hAnsi="Times New Roman"/>
                                    <w:sz w:val="20"/>
                                    <w:szCs w:val="20"/>
                                  </w:rPr>
                                </w:pPr>
                                <w:r>
                                  <w:rPr>
                                    <w:rFonts w:ascii="Times New Roman" w:hAnsi="Times New Roman"/>
                                    <w:sz w:val="20"/>
                                    <w:szCs w:val="20"/>
                                  </w:rPr>
                                  <w:t xml:space="preserve"> - Manteiga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aixa de Texto 58"/>
                          <wps:cNvSpPr txBox="1"/>
                          <wps:spPr>
                            <a:xfrm>
                              <a:off x="32198" y="1590541"/>
                              <a:ext cx="1088264" cy="830688"/>
                            </a:xfrm>
                            <a:prstGeom prst="rect">
                              <a:avLst/>
                            </a:prstGeom>
                            <a:noFill/>
                            <a:ln w="6350">
                              <a:noFill/>
                            </a:ln>
                          </wps:spPr>
                          <wps:txbx>
                            <w:txbxContent>
                              <w:p w14:paraId="63249978"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Organizacional:</w:t>
                                </w:r>
                              </w:p>
                              <w:p w14:paraId="0E2086D5"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Implementação de sistema de gerenciamento de resultados.</w:t>
                                </w:r>
                              </w:p>
                              <w:p w14:paraId="10E164FC" w14:textId="77777777" w:rsidR="00F135D3" w:rsidRPr="00D906F8" w:rsidRDefault="00F135D3" w:rsidP="00BC68AD">
                                <w:pPr>
                                  <w:spacing w:after="0" w:line="240" w:lineRule="auto"/>
                                  <w:rPr>
                                    <w:rFonts w:ascii="Times New Roman" w:hAnsi="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Caixa de Texto 228"/>
                          <wps:cNvSpPr txBox="1"/>
                          <wps:spPr>
                            <a:xfrm>
                              <a:off x="109471" y="862885"/>
                              <a:ext cx="542925" cy="262255"/>
                            </a:xfrm>
                            <a:prstGeom prst="rect">
                              <a:avLst/>
                            </a:prstGeom>
                            <a:noFill/>
                            <a:ln w="6350">
                              <a:noFill/>
                            </a:ln>
                          </wps:spPr>
                          <wps:txbx>
                            <w:txbxContent>
                              <w:p w14:paraId="31EBD597" w14:textId="77777777" w:rsidR="00F135D3" w:rsidRPr="00313128" w:rsidRDefault="00F135D3" w:rsidP="00BC68AD">
                                <w:pPr>
                                  <w:jc w:val="center"/>
                                  <w:rPr>
                                    <w:rFonts w:cstheme="minorHAnsi"/>
                                    <w:b/>
                                  </w:rPr>
                                </w:pPr>
                                <w:r>
                                  <w:rPr>
                                    <w:rFonts w:cstheme="minorHAnsi"/>
                                    <w:b/>
                                  </w:rPr>
                                  <w:t>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 name="Agrupar 13"/>
                        <wpg:cNvGrpSpPr/>
                        <wpg:grpSpPr>
                          <a:xfrm>
                            <a:off x="971550" y="0"/>
                            <a:ext cx="1619263" cy="3354070"/>
                            <a:chOff x="0" y="0"/>
                            <a:chExt cx="1619778" cy="3354070"/>
                          </a:xfrm>
                        </wpg:grpSpPr>
                        <wpg:grpSp>
                          <wpg:cNvPr id="252" name="Agrupar 252"/>
                          <wpg:cNvGrpSpPr/>
                          <wpg:grpSpPr>
                            <a:xfrm>
                              <a:off x="0" y="0"/>
                              <a:ext cx="1619778" cy="3354070"/>
                              <a:chOff x="0" y="0"/>
                              <a:chExt cx="1619885" cy="3354499"/>
                            </a:xfrm>
                          </wpg:grpSpPr>
                          <wpg:grpSp>
                            <wpg:cNvPr id="42" name="Agrupar 42"/>
                            <wpg:cNvGrpSpPr/>
                            <wpg:grpSpPr>
                              <a:xfrm>
                                <a:off x="77273" y="379926"/>
                                <a:ext cx="751016" cy="1252019"/>
                                <a:chOff x="0" y="0"/>
                                <a:chExt cx="751016" cy="1252176"/>
                              </a:xfrm>
                            </wpg:grpSpPr>
                            <wps:wsp>
                              <wps:cNvPr id="4" name="Elipse 4"/>
                              <wps:cNvSpPr/>
                              <wps:spPr>
                                <a:xfrm>
                                  <a:off x="211016" y="712176"/>
                                  <a:ext cx="540000" cy="540000"/>
                                </a:xfrm>
                                <a:prstGeom prst="ellipse">
                                  <a:avLst/>
                                </a:prstGeom>
                                <a:solidFill>
                                  <a:schemeClr val="bg1"/>
                                </a:solidFill>
                                <a:ln w="28575">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Agrupar 30"/>
                              <wpg:cNvGrpSpPr/>
                              <wpg:grpSpPr>
                                <a:xfrm rot="10800000">
                                  <a:off x="0" y="0"/>
                                  <a:ext cx="539750" cy="806126"/>
                                  <a:chOff x="0" y="0"/>
                                  <a:chExt cx="539750" cy="1095669"/>
                                </a:xfrm>
                              </wpg:grpSpPr>
                              <wps:wsp>
                                <wps:cNvPr id="31" name="Conector reto 31"/>
                                <wps:cNvCnPr/>
                                <wps:spPr>
                                  <a:xfrm flipV="1">
                                    <a:off x="0" y="1095669"/>
                                    <a:ext cx="539750" cy="0"/>
                                  </a:xfrm>
                                  <a:prstGeom prst="line">
                                    <a:avLst/>
                                  </a:prstGeom>
                                  <a:ln w="28575">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32" name="Conector reto 32"/>
                                <wps:cNvCnPr/>
                                <wps:spPr>
                                  <a:xfrm>
                                    <a:off x="265860" y="0"/>
                                    <a:ext cx="0" cy="1091368"/>
                                  </a:xfrm>
                                  <a:prstGeom prst="line">
                                    <a:avLst/>
                                  </a:prstGeom>
                                  <a:ln w="28575">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15" name="Caixa de Texto 15"/>
                            <wps:cNvSpPr txBox="1"/>
                            <wps:spPr>
                              <a:xfrm>
                                <a:off x="418162" y="363117"/>
                                <a:ext cx="1077837" cy="515535"/>
                              </a:xfrm>
                              <a:prstGeom prst="rect">
                                <a:avLst/>
                              </a:prstGeom>
                              <a:noFill/>
                              <a:ln w="6350">
                                <a:noFill/>
                              </a:ln>
                            </wps:spPr>
                            <wps:txbx>
                              <w:txbxContent>
                                <w:p w14:paraId="3F6DC49E"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Organizacional:</w:t>
                                  </w:r>
                                </w:p>
                                <w:p w14:paraId="711CB52A"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xml:space="preserve">- Ensino </w:t>
                                  </w:r>
                                  <w:r>
                                    <w:rPr>
                                      <w:rFonts w:ascii="Times New Roman" w:hAnsi="Times New Roman"/>
                                      <w:sz w:val="20"/>
                                      <w:szCs w:val="20"/>
                                    </w:rPr>
                                    <w:t xml:space="preserve">da </w:t>
                                  </w:r>
                                  <w:r w:rsidRPr="00D906F8">
                                    <w:rPr>
                                      <w:rFonts w:ascii="Times New Roman" w:hAnsi="Times New Roman"/>
                                      <w:sz w:val="20"/>
                                      <w:szCs w:val="20"/>
                                    </w:rPr>
                                    <w:t>língua italiana</w:t>
                                  </w:r>
                                </w:p>
                                <w:p w14:paraId="755F0F4E" w14:textId="77777777" w:rsidR="00F135D3" w:rsidRPr="00D906F8" w:rsidRDefault="00F135D3" w:rsidP="00BC68AD">
                                  <w:pPr>
                                    <w:spacing w:after="0" w:line="240" w:lineRule="auto"/>
                                    <w:rPr>
                                      <w:rFonts w:ascii="Times New Roman" w:hAnsi="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ixa de Texto 5"/>
                            <wps:cNvSpPr txBox="1"/>
                            <wps:spPr>
                              <a:xfrm>
                                <a:off x="296214" y="1229932"/>
                                <a:ext cx="542925" cy="262255"/>
                              </a:xfrm>
                              <a:prstGeom prst="rect">
                                <a:avLst/>
                              </a:prstGeom>
                              <a:noFill/>
                              <a:ln w="6350">
                                <a:noFill/>
                              </a:ln>
                            </wps:spPr>
                            <wps:txbx>
                              <w:txbxContent>
                                <w:p w14:paraId="5ADB17B3" w14:textId="77777777" w:rsidR="00F135D3" w:rsidRPr="00313128" w:rsidRDefault="00F135D3" w:rsidP="00BC68AD">
                                  <w:pPr>
                                    <w:jc w:val="center"/>
                                    <w:rPr>
                                      <w:rFonts w:cstheme="minorHAnsi"/>
                                      <w:b/>
                                    </w:rPr>
                                  </w:pPr>
                                  <w:r w:rsidRPr="00313128">
                                    <w:rPr>
                                      <w:rFonts w:cstheme="minorHAnsi"/>
                                      <w:b/>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ixa de Texto 37"/>
                            <wps:cNvSpPr txBox="1"/>
                            <wps:spPr>
                              <a:xfrm>
                                <a:off x="0" y="0"/>
                                <a:ext cx="1619885" cy="447675"/>
                              </a:xfrm>
                              <a:prstGeom prst="rect">
                                <a:avLst/>
                              </a:prstGeom>
                              <a:noFill/>
                              <a:ln w="6350">
                                <a:noFill/>
                              </a:ln>
                            </wps:spPr>
                            <wps:txbx>
                              <w:txbxContent>
                                <w:p w14:paraId="22290B51"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Produto:</w:t>
                                  </w:r>
                                </w:p>
                                <w:p w14:paraId="1BA3DB60"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xml:space="preserve"> - Queijo tipo grana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aixa de Texto 39"/>
                            <wps:cNvSpPr txBox="1"/>
                            <wps:spPr>
                              <a:xfrm>
                                <a:off x="47164" y="1951149"/>
                                <a:ext cx="1425331" cy="1403350"/>
                              </a:xfrm>
                              <a:prstGeom prst="rect">
                                <a:avLst/>
                              </a:prstGeom>
                              <a:noFill/>
                              <a:ln w="6350">
                                <a:noFill/>
                              </a:ln>
                            </wps:spPr>
                            <wps:txbx>
                              <w:txbxContent>
                                <w:p w14:paraId="7823A725"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Processo:</w:t>
                                  </w:r>
                                </w:p>
                                <w:p w14:paraId="0AD03C44"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Sistema de produção de leite à base de pasto;</w:t>
                                  </w:r>
                                </w:p>
                                <w:p w14:paraId="71A4C010"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Equipamento para medir pastagem;</w:t>
                                  </w:r>
                                </w:p>
                                <w:p w14:paraId="58690AF7"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Sistema de aproveitamento de efluentes.</w:t>
                                  </w:r>
                                </w:p>
                                <w:p w14:paraId="50D687F6" w14:textId="77777777" w:rsidR="00F135D3" w:rsidRPr="00D906F8" w:rsidRDefault="00F135D3" w:rsidP="00BC68AD">
                                  <w:pPr>
                                    <w:spacing w:after="0" w:line="240" w:lineRule="auto"/>
                                    <w:rPr>
                                      <w:rFonts w:ascii="Times New Roman" w:hAnsi="Times New Roman"/>
                                      <w:sz w:val="20"/>
                                      <w:szCs w:val="20"/>
                                    </w:rPr>
                                  </w:pPr>
                                </w:p>
                                <w:p w14:paraId="512AC73A" w14:textId="77777777" w:rsidR="00F135D3" w:rsidRPr="00D906F8" w:rsidRDefault="00F135D3" w:rsidP="00BC68AD">
                                  <w:pPr>
                                    <w:spacing w:after="0" w:line="240" w:lineRule="auto"/>
                                    <w:rPr>
                                      <w:rFonts w:ascii="Times New Roman" w:hAnsi="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0" name="Agrupar 250"/>
                          <wpg:cNvGrpSpPr/>
                          <wpg:grpSpPr>
                            <a:xfrm>
                              <a:off x="285750" y="866775"/>
                              <a:ext cx="771519" cy="764964"/>
                              <a:chOff x="0" y="0"/>
                              <a:chExt cx="771570" cy="765062"/>
                            </a:xfrm>
                          </wpg:grpSpPr>
                          <wps:wsp>
                            <wps:cNvPr id="10" name="Arco 10"/>
                            <wps:cNvSpPr/>
                            <wps:spPr>
                              <a:xfrm>
                                <a:off x="0" y="225380"/>
                                <a:ext cx="539750" cy="539682"/>
                              </a:xfrm>
                              <a:prstGeom prst="arc">
                                <a:avLst>
                                  <a:gd name="adj1" fmla="val 17491475"/>
                                  <a:gd name="adj2" fmla="val 3685701"/>
                                </a:avLst>
                              </a:prstGeom>
                              <a:ln w="28575">
                                <a:solidFill>
                                  <a:schemeClr val="bg1">
                                    <a:lumMod val="65000"/>
                                  </a:schemeClr>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Agrupar 36"/>
                            <wpg:cNvGrpSpPr/>
                            <wpg:grpSpPr>
                              <a:xfrm>
                                <a:off x="231820" y="0"/>
                                <a:ext cx="539750" cy="359410"/>
                                <a:chOff x="0" y="0"/>
                                <a:chExt cx="539750" cy="549812"/>
                              </a:xfrm>
                            </wpg:grpSpPr>
                            <wps:wsp>
                              <wps:cNvPr id="34" name="Conector reto 34"/>
                              <wps:cNvCnPr/>
                              <wps:spPr>
                                <a:xfrm rot="10800000">
                                  <a:off x="272562" y="8792"/>
                                  <a:ext cx="0" cy="54102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5" name="Conector reto 35"/>
                              <wps:cNvCnPr/>
                              <wps:spPr>
                                <a:xfrm rot="10800000" flipV="1">
                                  <a:off x="0" y="0"/>
                                  <a:ext cx="5397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51" name="Agrupar 251"/>
                          <wpg:cNvGrpSpPr/>
                          <wpg:grpSpPr>
                            <a:xfrm>
                              <a:off x="285750" y="1085850"/>
                              <a:ext cx="545518" cy="904195"/>
                              <a:chOff x="0" y="0"/>
                              <a:chExt cx="545554" cy="904311"/>
                            </a:xfrm>
                          </wpg:grpSpPr>
                          <wps:wsp>
                            <wps:cNvPr id="12" name="Arco 12"/>
                            <wps:cNvSpPr/>
                            <wps:spPr>
                              <a:xfrm rot="10800000">
                                <a:off x="0" y="0"/>
                                <a:ext cx="539609" cy="545601"/>
                              </a:xfrm>
                              <a:prstGeom prst="arc">
                                <a:avLst>
                                  <a:gd name="adj1" fmla="val 14472956"/>
                                  <a:gd name="adj2" fmla="val 21546284"/>
                                </a:avLst>
                              </a:prstGeom>
                              <a:ln w="28575">
                                <a:solidFill>
                                  <a:schemeClr val="tx1"/>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Agrupar 29"/>
                            <wpg:cNvGrpSpPr/>
                            <wpg:grpSpPr>
                              <a:xfrm>
                                <a:off x="6439" y="553791"/>
                                <a:ext cx="539115" cy="350520"/>
                                <a:chOff x="0" y="0"/>
                                <a:chExt cx="539750" cy="1095669"/>
                              </a:xfrm>
                            </wpg:grpSpPr>
                            <wps:wsp>
                              <wps:cNvPr id="19" name="Conector reto 19"/>
                              <wps:cNvCnPr/>
                              <wps:spPr>
                                <a:xfrm flipV="1">
                                  <a:off x="0" y="1095669"/>
                                  <a:ext cx="5397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Conector reto 18"/>
                              <wps:cNvCnPr/>
                              <wps:spPr>
                                <a:xfrm>
                                  <a:off x="265860" y="0"/>
                                  <a:ext cx="0" cy="10913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17" name="Agrupar 17"/>
                        <wpg:cNvGrpSpPr/>
                        <wpg:grpSpPr>
                          <a:xfrm>
                            <a:off x="0" y="361950"/>
                            <a:ext cx="840105" cy="1263715"/>
                            <a:chOff x="0" y="0"/>
                            <a:chExt cx="840105" cy="1263715"/>
                          </a:xfrm>
                        </wpg:grpSpPr>
                        <wpg:grpSp>
                          <wpg:cNvPr id="16" name="Agrupar 16"/>
                          <wpg:cNvGrpSpPr/>
                          <wpg:grpSpPr>
                            <a:xfrm>
                              <a:off x="114300" y="361950"/>
                              <a:ext cx="552413" cy="901765"/>
                              <a:chOff x="0" y="0"/>
                              <a:chExt cx="552413" cy="901765"/>
                            </a:xfrm>
                          </wpg:grpSpPr>
                          <wps:wsp>
                            <wps:cNvPr id="2" name="Elipse 2"/>
                            <wps:cNvSpPr/>
                            <wps:spPr>
                              <a:xfrm rot="10800000">
                                <a:off x="0" y="361950"/>
                                <a:ext cx="538903" cy="539815"/>
                              </a:xfrm>
                              <a:prstGeom prst="ellipse">
                                <a:avLst/>
                              </a:prstGeom>
                              <a:solidFill>
                                <a:schemeClr val="bg1"/>
                              </a:solidFill>
                              <a:ln w="28575">
                                <a:solidFill>
                                  <a:schemeClr val="tx1">
                                    <a:lumMod val="50000"/>
                                    <a:lumOff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aixa de Texto 3"/>
                            <wps:cNvSpPr txBox="1"/>
                            <wps:spPr>
                              <a:xfrm>
                                <a:off x="9525" y="504825"/>
                                <a:ext cx="542888" cy="262221"/>
                              </a:xfrm>
                              <a:prstGeom prst="rect">
                                <a:avLst/>
                              </a:prstGeom>
                              <a:noFill/>
                              <a:ln w="6350">
                                <a:noFill/>
                              </a:ln>
                            </wps:spPr>
                            <wps:txbx>
                              <w:txbxContent>
                                <w:p w14:paraId="7129D442" w14:textId="77777777" w:rsidR="00F135D3" w:rsidRPr="00313128" w:rsidRDefault="00F135D3" w:rsidP="00BC68AD">
                                  <w:pPr>
                                    <w:jc w:val="center"/>
                                    <w:rPr>
                                      <w:rFonts w:cstheme="minorHAnsi"/>
                                      <w:b/>
                                    </w:rPr>
                                  </w:pPr>
                                  <w:r>
                                    <w:rPr>
                                      <w:rFonts w:cstheme="minorHAnsi"/>
                                      <w:b/>
                                    </w:rPr>
                                    <w:t>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ector reto 6"/>
                            <wps:cNvCnPr/>
                            <wps:spPr>
                              <a:xfrm rot="10800000">
                                <a:off x="285750" y="9525"/>
                                <a:ext cx="0" cy="353617"/>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 name="Conector reto 7"/>
                            <wps:cNvCnPr/>
                            <wps:spPr>
                              <a:xfrm rot="10800000" flipV="1">
                                <a:off x="9525" y="0"/>
                                <a:ext cx="539115"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8" name="Caixa de Texto 8"/>
                          <wps:cNvSpPr txBox="1"/>
                          <wps:spPr>
                            <a:xfrm>
                              <a:off x="0" y="0"/>
                              <a:ext cx="840105" cy="427990"/>
                            </a:xfrm>
                            <a:prstGeom prst="rect">
                              <a:avLst/>
                            </a:prstGeom>
                            <a:noFill/>
                            <a:ln w="6350">
                              <a:noFill/>
                            </a:ln>
                          </wps:spPr>
                          <wps:txbx>
                            <w:txbxContent>
                              <w:p w14:paraId="6CC0E029" w14:textId="77777777" w:rsidR="00F135D3" w:rsidRPr="00D906F8" w:rsidRDefault="00F135D3" w:rsidP="00BC68AD">
                                <w:pPr>
                                  <w:spacing w:after="0" w:line="240" w:lineRule="auto"/>
                                  <w:jc w:val="center"/>
                                  <w:rPr>
                                    <w:rFonts w:ascii="Times New Roman" w:hAnsi="Times New Roman"/>
                                    <w:sz w:val="20"/>
                                    <w:szCs w:val="20"/>
                                  </w:rPr>
                                </w:pPr>
                                <w:r>
                                  <w:rPr>
                                    <w:rFonts w:ascii="Times New Roman" w:hAnsi="Times New Roman"/>
                                    <w:sz w:val="20"/>
                                    <w:szCs w:val="20"/>
                                  </w:rPr>
                                  <w:t>Constituição da Empresa</w:t>
                                </w:r>
                              </w:p>
                              <w:p w14:paraId="3E646C39" w14:textId="77777777" w:rsidR="00F135D3" w:rsidRPr="00D906F8" w:rsidRDefault="00F135D3" w:rsidP="00BC68AD">
                                <w:pPr>
                                  <w:spacing w:after="0" w:line="240" w:lineRule="auto"/>
                                  <w:jc w:val="center"/>
                                  <w:rPr>
                                    <w:rFonts w:ascii="Times New Roman" w:hAnsi="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05D0EAC" id="Agrupar 20" o:spid="_x0000_s1026" style="position:absolute;left:0;text-align:left;margin-left:0;margin-top:-.05pt;width:452.7pt;height:264.1pt;z-index:251659264;mso-width-relative:margin;mso-height-relative:margin" coordsize="57498,3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">
                <v:line id="Conector reto 1" o:spid="_x0000_s1027" style="position:absolute;flip:y;visibility:visible;mso-wrap-style:square" from="1047,13620" to="47487,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" strokecolor="#7f7f7f [1612]" strokeweight="2.25pt"/>
                <v:group id="Agrupar 255" o:spid="_x0000_s1028" style="position:absolute;left:42895;top:666;width:14603;height:32315" coordorigin="-3015" coordsize="14605,3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type id="_x0000_t202" coordsize="21600,21600" o:spt="202" path="m,l,21600r21600,l21600,xe">
                    <v:stroke joinstyle="miter"/>
                    <v:path gradientshapeok="t" o:connecttype="rect"/>
                  </v:shapetype>
                  <v:shape id="Caixa de Texto 200" o:spid="_x0000_s1029" type="#_x0000_t202" style="position:absolute;left:-3015;width:1460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" filled="f" stroked="f" strokeweight=".5pt">
                    <v:textbox>
                      <w:txbxContent>
                        <w:p w14:paraId="1F42CABF" w14:textId="77777777" w:rsidR="00F135D3" w:rsidRPr="0042747C" w:rsidRDefault="00F135D3" w:rsidP="00BC68AD">
                          <w:pPr>
                            <w:spacing w:after="0" w:line="240" w:lineRule="auto"/>
                            <w:rPr>
                              <w:rFonts w:ascii="Times New Roman" w:hAnsi="Times New Roman"/>
                              <w:i/>
                              <w:sz w:val="20"/>
                            </w:rPr>
                          </w:pPr>
                          <w:r w:rsidRPr="0042747C">
                            <w:rPr>
                              <w:rFonts w:ascii="Times New Roman" w:hAnsi="Times New Roman"/>
                              <w:i/>
                              <w:sz w:val="20"/>
                            </w:rPr>
                            <w:t>Produto:</w:t>
                          </w:r>
                        </w:p>
                        <w:p w14:paraId="6068D634" w14:textId="77777777" w:rsidR="00F135D3" w:rsidRPr="00E61F67" w:rsidRDefault="00F135D3" w:rsidP="00BC68AD">
                          <w:pPr>
                            <w:spacing w:after="0" w:line="240" w:lineRule="auto"/>
                            <w:rPr>
                              <w:rFonts w:ascii="Times New Roman" w:hAnsi="Times New Roman"/>
                              <w:sz w:val="20"/>
                            </w:rPr>
                          </w:pPr>
                          <w:r w:rsidRPr="00E61F67">
                            <w:rPr>
                              <w:rFonts w:ascii="Times New Roman" w:hAnsi="Times New Roman"/>
                              <w:sz w:val="20"/>
                            </w:rPr>
                            <w:t>- Queijo tipo parmesão;</w:t>
                          </w:r>
                        </w:p>
                        <w:p w14:paraId="30EE7A69" w14:textId="77777777" w:rsidR="00F135D3" w:rsidRPr="00E61F67" w:rsidRDefault="00F135D3" w:rsidP="00BC68AD">
                          <w:pPr>
                            <w:spacing w:after="0" w:line="240" w:lineRule="auto"/>
                            <w:rPr>
                              <w:rFonts w:ascii="Times New Roman" w:hAnsi="Times New Roman"/>
                              <w:sz w:val="20"/>
                            </w:rPr>
                          </w:pPr>
                          <w:r w:rsidRPr="00E61F67">
                            <w:rPr>
                              <w:rFonts w:ascii="Times New Roman" w:hAnsi="Times New Roman"/>
                              <w:sz w:val="20"/>
                            </w:rPr>
                            <w:t>- Queijo tipo montanhês;</w:t>
                          </w:r>
                        </w:p>
                        <w:p w14:paraId="47DAC8BD" w14:textId="77777777" w:rsidR="00F135D3" w:rsidRPr="00E61F67" w:rsidRDefault="00F135D3" w:rsidP="00BC68AD">
                          <w:pPr>
                            <w:spacing w:after="0" w:line="240" w:lineRule="auto"/>
                            <w:rPr>
                              <w:rFonts w:ascii="Times New Roman" w:hAnsi="Times New Roman"/>
                              <w:sz w:val="20"/>
                            </w:rPr>
                          </w:pPr>
                          <w:r w:rsidRPr="00E61F67">
                            <w:rPr>
                              <w:rFonts w:ascii="Times New Roman" w:hAnsi="Times New Roman"/>
                              <w:sz w:val="20"/>
                            </w:rPr>
                            <w:t>- Queijo pecorino.</w:t>
                          </w:r>
                        </w:p>
                      </w:txbxContent>
                    </v:textbox>
                  </v:shape>
                  <v:shape id="Caixa de Texto 202" o:spid="_x0000_s1030" type="#_x0000_t202" style="position:absolute;left:-571;top:18738;width:11715;height:13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2F53D626"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Organizacional:</w:t>
                          </w:r>
                        </w:p>
                        <w:p w14:paraId="3E4B4154" w14:textId="77777777" w:rsidR="00F135D3" w:rsidRPr="00E61F67" w:rsidRDefault="00F135D3" w:rsidP="00BC68AD">
                          <w:pPr>
                            <w:spacing w:after="0" w:line="240" w:lineRule="auto"/>
                            <w:rPr>
                              <w:rFonts w:ascii="Times New Roman" w:hAnsi="Times New Roman"/>
                              <w:sz w:val="20"/>
                              <w:szCs w:val="20"/>
                            </w:rPr>
                          </w:pPr>
                          <w:r w:rsidRPr="00E61F67">
                            <w:rPr>
                              <w:rFonts w:ascii="Times New Roman" w:hAnsi="Times New Roman"/>
                              <w:sz w:val="20"/>
                              <w:szCs w:val="20"/>
                            </w:rPr>
                            <w:t>- Implementação do código de ética;</w:t>
                          </w:r>
                        </w:p>
                        <w:p w14:paraId="6815FEF7" w14:textId="77777777" w:rsidR="00F135D3" w:rsidRPr="00E61F67" w:rsidRDefault="00F135D3" w:rsidP="00BC68AD">
                          <w:pPr>
                            <w:spacing w:after="0" w:line="240" w:lineRule="auto"/>
                            <w:rPr>
                              <w:rFonts w:ascii="Times New Roman" w:hAnsi="Times New Roman"/>
                              <w:sz w:val="20"/>
                              <w:szCs w:val="20"/>
                            </w:rPr>
                          </w:pPr>
                          <w:r w:rsidRPr="00E61F67">
                            <w:rPr>
                              <w:rFonts w:ascii="Times New Roman" w:hAnsi="Times New Roman"/>
                              <w:sz w:val="20"/>
                              <w:szCs w:val="20"/>
                            </w:rPr>
                            <w:t>- Implementação do programa de participação nos lucros e resultados da empresa.</w:t>
                          </w:r>
                        </w:p>
                        <w:p w14:paraId="2EE34690" w14:textId="77777777" w:rsidR="00F135D3" w:rsidRPr="00E61F67" w:rsidRDefault="00F135D3" w:rsidP="00BC68AD">
                          <w:pPr>
                            <w:spacing w:after="0" w:line="240" w:lineRule="auto"/>
                            <w:rPr>
                              <w:rFonts w:ascii="Times New Roman" w:hAnsi="Times New Roman"/>
                              <w:sz w:val="20"/>
                              <w:szCs w:val="20"/>
                            </w:rPr>
                          </w:pPr>
                        </w:p>
                      </w:txbxContent>
                    </v:textbox>
                  </v:shape>
                  <v:group id="Agrupar 210" o:spid="_x0000_s1031" style="position:absolute;left:837;top:6632;width:5492;height:12452" coordsize="5495,1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Agrupar 211" o:spid="_x0000_s1032" style="position:absolute;width:5495;height:8923" coordsize="549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oval id="Elipse 212" o:spid="_x0000_s1033" style="position:absolute;left:95;top:3524;width:5400;height:5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" fillcolor="white [3212]" strokecolor="#b8cce4 [1300]" strokeweight="2.25pt"/>
                      <v:group id="Agrupar 213" o:spid="_x0000_s1034" style="position:absolute;width:5397;height:3594" coordsize="5397,5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line id="Conector reto 214" o:spid="_x0000_s1035" style="position:absolute;rotation:180;visibility:visible;mso-wrap-style:square" from="2725,87" to="2725,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" strokecolor="#b8cce4 [1300]" strokeweight="2.25pt"/>
                        <v:line id="Conector reto 215" o:spid="_x0000_s1036" style="position:absolute;rotation:180;flip:y;visibility:visible;mso-wrap-style:square" from="0,0" to="5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" strokecolor="#b8cce4 [1300]" strokeweight="2.25pt"/>
                      </v:group>
                    </v:group>
                    <v:group id="Agrupar 216" o:spid="_x0000_s1037" style="position:absolute;left:95;top:3524;width:5397;height:8928" coordsize="5397,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Agrupar 218" o:spid="_x0000_s1038" style="position:absolute;top:5334;width:5397;height:3594;rotation:180" coordsize="5397,5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">
                        <v:line id="Conector reto 219" o:spid="_x0000_s1039" style="position:absolute;rotation:180;visibility:visible;mso-wrap-style:square" from="2725,87" to="2725,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" strokecolor="#a5a5a5 [2092]" strokeweight="2.25pt"/>
                        <v:line id="Conector reto 220" o:spid="_x0000_s1040" style="position:absolute;rotation:180;flip:y;visibility:visible;mso-wrap-style:square" from="0,0" to="5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" strokecolor="#a5a5a5 [2092]" strokeweight="2.25pt"/>
                      </v:group>
                      <v:shape id="Arco 221" o:spid="_x0000_s1041" style="position:absolute;width:5397;height:5397;rotation:180;visibility:visible;mso-wrap-style:square;v-text-anchor:middle" coordsize="539750,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" path="m66,275852nsc-2090,178519,48344,87570,132047,37849v83703,-49721,187697,-50506,272140,-2053c488630,84249,540431,174427,539743,271781l269875,269875,66,275852xem66,275852nfc-2090,178519,48344,87570,132047,37849v83703,-49721,187697,-50506,272140,-2053c488630,84249,540431,174427,539743,271781e" filled="f" strokecolor="#a5a5a5 [2092]" strokeweight="2.25pt">
                        <v:path arrowok="t" o:connecttype="custom" o:connectlocs="66,275852;132047,37849;404187,35796;539743,271781" o:connectangles="0,0,0,0"/>
                      </v:shape>
                    </v:group>
                  </v:group>
                  <v:shape id="Caixa de Texto 226" o:spid="_x0000_s1042" type="#_x0000_t202" style="position:absolute;left:901;top:11526;width:5429;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14:paraId="6016CD50" w14:textId="77777777" w:rsidR="00F135D3" w:rsidRPr="00313128" w:rsidRDefault="00F135D3" w:rsidP="00BC68AD">
                          <w:pPr>
                            <w:jc w:val="center"/>
                            <w:rPr>
                              <w:rFonts w:cstheme="minorHAnsi"/>
                              <w:b/>
                            </w:rPr>
                          </w:pPr>
                          <w:r>
                            <w:rPr>
                              <w:rFonts w:cstheme="minorHAnsi"/>
                              <w:b/>
                            </w:rPr>
                            <w:t>2010</w:t>
                          </w:r>
                        </w:p>
                      </w:txbxContent>
                    </v:textbox>
                  </v:shape>
                </v:group>
                <v:group id="Agrupar 254" o:spid="_x0000_s1043" style="position:absolute;left:34099;top:857;width:9847;height:15443" coordorigin="-381,-1311" coordsize="9852,1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group id="Agrupar 208" o:spid="_x0000_s1044" style="position:absolute;left:837;top:5215;width:5492;height:8922" coordsize="5492,8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oval id="Elipse 59" o:spid="_x0000_s1045" style="position:absolute;left:95;top:3524;width:5397;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" fillcolor="white [3212]" strokecolor="#31849b [2408]" strokeweight="2.25pt"/>
                    <v:group id="Agrupar 60" o:spid="_x0000_s1046" style="position:absolute;width:5397;height:3594" coordsize="5397,5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Conector reto 61" o:spid="_x0000_s1047" style="position:absolute;rotation:180;visibility:visible;mso-wrap-style:square" from="2725,87" to="2725,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" strokecolor="#31849b [2408]" strokeweight="2.25pt"/>
                      <v:line id="Conector reto 62" o:spid="_x0000_s1048" style="position:absolute;rotation:180;flip:y;visibility:visible;mso-wrap-style:square" from="0,0" to="5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" strokecolor="#31849b [2408]" strokeweight="2.25pt"/>
                    </v:group>
                  </v:group>
                  <v:shape id="Caixa de Texto 192" o:spid="_x0000_s1049" type="#_x0000_t202" style="position:absolute;left:-381;top:-1311;width:9851;height:7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65CF6F72" w14:textId="77777777" w:rsidR="00F135D3" w:rsidRPr="00E61F67" w:rsidRDefault="00F135D3" w:rsidP="00BC68AD">
                          <w:pPr>
                            <w:spacing w:after="0" w:line="240" w:lineRule="auto"/>
                            <w:rPr>
                              <w:rFonts w:ascii="Times New Roman" w:hAnsi="Times New Roman"/>
                              <w:sz w:val="20"/>
                            </w:rPr>
                          </w:pPr>
                          <w:r w:rsidRPr="00E61F67">
                            <w:rPr>
                              <w:rFonts w:ascii="Times New Roman" w:hAnsi="Times New Roman"/>
                              <w:i/>
                              <w:sz w:val="20"/>
                            </w:rPr>
                            <w:t>Marketing</w:t>
                          </w:r>
                          <w:r w:rsidRPr="00E61F67">
                            <w:rPr>
                              <w:rFonts w:ascii="Times New Roman" w:hAnsi="Times New Roman"/>
                              <w:sz w:val="20"/>
                            </w:rPr>
                            <w:t>:</w:t>
                          </w:r>
                        </w:p>
                        <w:p w14:paraId="61F34C24" w14:textId="77777777" w:rsidR="00F135D3" w:rsidRPr="00E61F67" w:rsidRDefault="00F135D3" w:rsidP="00BC68AD">
                          <w:pPr>
                            <w:spacing w:after="0" w:line="240" w:lineRule="auto"/>
                            <w:rPr>
                              <w:rFonts w:ascii="Times New Roman" w:hAnsi="Times New Roman"/>
                              <w:sz w:val="20"/>
                            </w:rPr>
                          </w:pPr>
                          <w:r w:rsidRPr="00E61F67">
                            <w:rPr>
                              <w:rFonts w:ascii="Times New Roman" w:hAnsi="Times New Roman"/>
                              <w:sz w:val="20"/>
                            </w:rPr>
                            <w:t xml:space="preserve"> - Roteiro de visitação para clientes.</w:t>
                          </w:r>
                        </w:p>
                      </w:txbxContent>
                    </v:textbox>
                  </v:shape>
                  <v:shape id="Caixa de Texto 227" o:spid="_x0000_s1050" type="#_x0000_t202" style="position:absolute;left:837;top:10109;width:5429;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14:paraId="4DBCF837" w14:textId="77777777" w:rsidR="00F135D3" w:rsidRPr="00313128" w:rsidRDefault="00F135D3" w:rsidP="00BC68AD">
                          <w:pPr>
                            <w:jc w:val="center"/>
                            <w:rPr>
                              <w:rFonts w:cstheme="minorHAnsi"/>
                              <w:b/>
                            </w:rPr>
                          </w:pPr>
                          <w:r>
                            <w:rPr>
                              <w:rFonts w:cstheme="minorHAnsi"/>
                              <w:b/>
                            </w:rPr>
                            <w:t>2008</w:t>
                          </w:r>
                        </w:p>
                      </w:txbxContent>
                    </v:textbox>
                  </v:shape>
                </v:group>
                <v:group id="Agrupar 253" o:spid="_x0000_s1051" style="position:absolute;left:23907;top:3619;width:11202;height:24206" coordsize="11204,2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Agrupar 205" o:spid="_x0000_s1052" style="position:absolute;left:965;top:3734;width:5493;height:12453" coordsize="5495,1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Agrupar 204" o:spid="_x0000_s1053" style="position:absolute;width:5495;height:8923" coordsize="549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oval id="Elipse 46" o:spid="_x0000_s1054" style="position:absolute;left:95;top:3524;width:5400;height:5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" fillcolor="white [3212]" strokecolor="#b8cce4 [1300]" strokeweight="2.25pt"/>
                      <v:group id="Agrupar 50" o:spid="_x0000_s1055" style="position:absolute;width:5397;height:3594" coordsize="5397,5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Conector reto 51" o:spid="_x0000_s1056" style="position:absolute;rotation:180;visibility:visible;mso-wrap-style:square" from="2725,87" to="2725,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" strokecolor="#b8cce4 [1300]" strokeweight="2.25pt"/>
                        <v:line id="Conector reto 52" o:spid="_x0000_s1057" style="position:absolute;rotation:180;flip:y;visibility:visible;mso-wrap-style:square" from="0,0" to="5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" strokecolor="#b8cce4 [1300]" strokeweight="2.25pt"/>
                      </v:group>
                    </v:group>
                    <v:group id="Agrupar 203" o:spid="_x0000_s1058" style="position:absolute;left:95;top:3524;width:5397;height:8928" coordsize="5397,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Agrupar 53" o:spid="_x0000_s1059" style="position:absolute;top:5334;width:5397;height:3594;rotation:180" coordsize="5397,5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">
                        <v:line id="Conector reto 54" o:spid="_x0000_s1060" style="position:absolute;rotation:180;visibility:visible;mso-wrap-style:square" from="2725,87" to="2725,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" strokecolor="#a5a5a5 [2092]" strokeweight="2.25pt"/>
                        <v:line id="Conector reto 55" o:spid="_x0000_s1061" style="position:absolute;rotation:180;flip:y;visibility:visible;mso-wrap-style:square" from="0,0" to="5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" strokecolor="#a5a5a5 [2092]" strokeweight="2.25pt"/>
                      </v:group>
                      <v:shape id="Arco 9" o:spid="_x0000_s1062" style="position:absolute;width:5397;height:5397;rotation:180;visibility:visible;mso-wrap-style:square;v-text-anchor:middle" coordsize="539750,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" path="m66,275852nsc-2090,178519,48344,87570,132047,37849v83703,-49721,187697,-50506,272140,-2053c488630,84249,540431,174427,539743,271781l269875,269875,66,275852xem66,275852nfc-2090,178519,48344,87570,132047,37849v83703,-49721,187697,-50506,272140,-2053c488630,84249,540431,174427,539743,271781e" filled="f" strokecolor="#a5a5a5 [2092]" strokeweight="2.25pt">
                        <v:path arrowok="t" o:connecttype="custom" o:connectlocs="66,275852;132047,37849;404187,35796;539743,271781" o:connectangles="0,0,0,0"/>
                      </v:shape>
                    </v:group>
                  </v:group>
                  <v:shape id="Caixa de Texto 57" o:spid="_x0000_s1063" type="#_x0000_t202" style="position:absolute;width:8953;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658B2879"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Produto:</w:t>
                          </w:r>
                        </w:p>
                        <w:p w14:paraId="269CA9A3" w14:textId="77777777" w:rsidR="00F135D3" w:rsidRPr="00D906F8" w:rsidRDefault="00F135D3" w:rsidP="00BC68AD">
                          <w:pPr>
                            <w:spacing w:after="0" w:line="240" w:lineRule="auto"/>
                            <w:rPr>
                              <w:rFonts w:ascii="Times New Roman" w:hAnsi="Times New Roman"/>
                              <w:sz w:val="20"/>
                              <w:szCs w:val="20"/>
                            </w:rPr>
                          </w:pPr>
                          <w:r>
                            <w:rPr>
                              <w:rFonts w:ascii="Times New Roman" w:hAnsi="Times New Roman"/>
                              <w:sz w:val="20"/>
                              <w:szCs w:val="20"/>
                            </w:rPr>
                            <w:t xml:space="preserve"> - Manteiga</w:t>
                          </w:r>
                        </w:p>
                      </w:txbxContent>
                    </v:textbox>
                  </v:shape>
                  <v:shape id="Caixa de Texto 58" o:spid="_x0000_s1064" type="#_x0000_t202" style="position:absolute;left:321;top:15905;width:10883;height:8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63249978"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Organizacional:</w:t>
                          </w:r>
                        </w:p>
                        <w:p w14:paraId="0E2086D5"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Implementação de sistema de gerenciamento de resultados.</w:t>
                          </w:r>
                        </w:p>
                        <w:p w14:paraId="10E164FC" w14:textId="77777777" w:rsidR="00F135D3" w:rsidRPr="00D906F8" w:rsidRDefault="00F135D3" w:rsidP="00BC68AD">
                          <w:pPr>
                            <w:spacing w:after="0" w:line="240" w:lineRule="auto"/>
                            <w:rPr>
                              <w:rFonts w:ascii="Times New Roman" w:hAnsi="Times New Roman"/>
                              <w:sz w:val="20"/>
                              <w:szCs w:val="20"/>
                            </w:rPr>
                          </w:pPr>
                        </w:p>
                      </w:txbxContent>
                    </v:textbox>
                  </v:shape>
                  <v:shape id="Caixa de Texto 228" o:spid="_x0000_s1065" type="#_x0000_t202" style="position:absolute;left:1094;top:8628;width:5429;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31EBD597" w14:textId="77777777" w:rsidR="00F135D3" w:rsidRPr="00313128" w:rsidRDefault="00F135D3" w:rsidP="00BC68AD">
                          <w:pPr>
                            <w:jc w:val="center"/>
                            <w:rPr>
                              <w:rFonts w:cstheme="minorHAnsi"/>
                              <w:b/>
                            </w:rPr>
                          </w:pPr>
                          <w:r>
                            <w:rPr>
                              <w:rFonts w:cstheme="minorHAnsi"/>
                              <w:b/>
                            </w:rPr>
                            <w:t>2005</w:t>
                          </w:r>
                        </w:p>
                      </w:txbxContent>
                    </v:textbox>
                  </v:shape>
                </v:group>
                <v:group id="Agrupar 13" o:spid="_x0000_s1066" style="position:absolute;left:9715;width:16193;height:33540" coordsize="16197,3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Agrupar 252" o:spid="_x0000_s1067" style="position:absolute;width:16197;height:33540" coordsize="16198,33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Agrupar 42" o:spid="_x0000_s1068" style="position:absolute;left:772;top:3799;width:7510;height:12520" coordsize="7510,1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Elipse 4" o:spid="_x0000_s1069" style="position:absolute;left:2110;top:7121;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" fillcolor="white [3212]" strokecolor="#b8cce4 [1300]" strokeweight="2.25pt"/>
                      <v:group id="Agrupar 30" o:spid="_x0000_s1070" style="position:absolute;width:5397;height:8061;rotation:180" coordsize="5397,1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">
                        <v:line id="Conector reto 31" o:spid="_x0000_s1071" style="position:absolute;flip:y;visibility:visible;mso-wrap-style:square" from="0,10956" to="5397,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" strokecolor="#b8cce4 [1300]" strokeweight="2.25pt"/>
                        <v:line id="Conector reto 32" o:spid="_x0000_s1072" style="position:absolute;visibility:visible;mso-wrap-style:square" from="2658,0" to="2658,10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" strokecolor="#b8cce4 [1300]" strokeweight="2.25pt"/>
                      </v:group>
                    </v:group>
                    <v:shape id="Caixa de Texto 15" o:spid="_x0000_s1073" type="#_x0000_t202" style="position:absolute;left:4181;top:3631;width:10778;height:5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3F6DC49E"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Organizacional:</w:t>
                            </w:r>
                          </w:p>
                          <w:p w14:paraId="711CB52A"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xml:space="preserve">- Ensino </w:t>
                            </w:r>
                            <w:r>
                              <w:rPr>
                                <w:rFonts w:ascii="Times New Roman" w:hAnsi="Times New Roman"/>
                                <w:sz w:val="20"/>
                                <w:szCs w:val="20"/>
                              </w:rPr>
                              <w:t xml:space="preserve">da </w:t>
                            </w:r>
                            <w:r w:rsidRPr="00D906F8">
                              <w:rPr>
                                <w:rFonts w:ascii="Times New Roman" w:hAnsi="Times New Roman"/>
                                <w:sz w:val="20"/>
                                <w:szCs w:val="20"/>
                              </w:rPr>
                              <w:t>língua italiana</w:t>
                            </w:r>
                          </w:p>
                          <w:p w14:paraId="755F0F4E" w14:textId="77777777" w:rsidR="00F135D3" w:rsidRPr="00D906F8" w:rsidRDefault="00F135D3" w:rsidP="00BC68AD">
                            <w:pPr>
                              <w:spacing w:after="0" w:line="240" w:lineRule="auto"/>
                              <w:rPr>
                                <w:rFonts w:ascii="Times New Roman" w:hAnsi="Times New Roman"/>
                                <w:sz w:val="20"/>
                                <w:szCs w:val="20"/>
                              </w:rPr>
                            </w:pPr>
                          </w:p>
                        </w:txbxContent>
                      </v:textbox>
                    </v:shape>
                    <v:shape id="Caixa de Texto 5" o:spid="_x0000_s1074" type="#_x0000_t202" style="position:absolute;left:2962;top:12299;width:5429;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5ADB17B3" w14:textId="77777777" w:rsidR="00F135D3" w:rsidRPr="00313128" w:rsidRDefault="00F135D3" w:rsidP="00BC68AD">
                            <w:pPr>
                              <w:jc w:val="center"/>
                              <w:rPr>
                                <w:rFonts w:cstheme="minorHAnsi"/>
                                <w:b/>
                              </w:rPr>
                            </w:pPr>
                            <w:r w:rsidRPr="00313128">
                              <w:rPr>
                                <w:rFonts w:cstheme="minorHAnsi"/>
                                <w:b/>
                              </w:rPr>
                              <w:t>2004</w:t>
                            </w:r>
                          </w:p>
                        </w:txbxContent>
                      </v:textbox>
                    </v:shape>
                    <v:shape id="Caixa de Texto 37" o:spid="_x0000_s1075" type="#_x0000_t202" style="position:absolute;width:16198;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2290B51"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Produto:</w:t>
                            </w:r>
                          </w:p>
                          <w:p w14:paraId="1BA3DB60"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xml:space="preserve"> - Queijo tipo grana</w:t>
                            </w:r>
                          </w:p>
                        </w:txbxContent>
                      </v:textbox>
                    </v:shape>
                    <v:shape id="Caixa de Texto 39" o:spid="_x0000_s1076" type="#_x0000_t202" style="position:absolute;left:471;top:19511;width:14253;height:1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7823A725"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Processo:</w:t>
                            </w:r>
                          </w:p>
                          <w:p w14:paraId="0AD03C44"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Sistema de produção de leite à base de pasto;</w:t>
                            </w:r>
                          </w:p>
                          <w:p w14:paraId="71A4C010"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Equipamento para medir pastagem;</w:t>
                            </w:r>
                          </w:p>
                          <w:p w14:paraId="58690AF7"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Sistema de aproveitamento de efluentes.</w:t>
                            </w:r>
                          </w:p>
                          <w:p w14:paraId="50D687F6" w14:textId="77777777" w:rsidR="00F135D3" w:rsidRPr="00D906F8" w:rsidRDefault="00F135D3" w:rsidP="00BC68AD">
                            <w:pPr>
                              <w:spacing w:after="0" w:line="240" w:lineRule="auto"/>
                              <w:rPr>
                                <w:rFonts w:ascii="Times New Roman" w:hAnsi="Times New Roman"/>
                                <w:sz w:val="20"/>
                                <w:szCs w:val="20"/>
                              </w:rPr>
                            </w:pPr>
                          </w:p>
                          <w:p w14:paraId="512AC73A" w14:textId="77777777" w:rsidR="00F135D3" w:rsidRPr="00D906F8" w:rsidRDefault="00F135D3" w:rsidP="00BC68AD">
                            <w:pPr>
                              <w:spacing w:after="0" w:line="240" w:lineRule="auto"/>
                              <w:rPr>
                                <w:rFonts w:ascii="Times New Roman" w:hAnsi="Times New Roman"/>
                                <w:sz w:val="20"/>
                                <w:szCs w:val="20"/>
                              </w:rPr>
                            </w:pPr>
                          </w:p>
                        </w:txbxContent>
                      </v:textbox>
                    </v:shape>
                  </v:group>
                  <v:group id="Agrupar 250" o:spid="_x0000_s1077" style="position:absolute;left:2857;top:8667;width:7715;height:7650" coordsize="7715,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Arco 10" o:spid="_x0000_s1078" style="position:absolute;top:2253;width:5397;height:5397;visibility:visible;mso-wrap-style:square;v-text-anchor:middle" coordsize="539750,539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" path="m368881,18814nsc466377,57257,532797,148663,539239,253255v6442,104594,-48262,203460,-140308,253573l269875,269841,368881,18814xem368881,18814nfc466377,57257,532797,148663,539239,253255v6442,104594,-48262,203460,-140308,253573e" filled="f" strokecolor="#a5a5a5 [2092]" strokeweight="2.25pt">
                      <v:path arrowok="t" o:connecttype="custom" o:connectlocs="368881,18814;539239,253255;398931,506828" o:connectangles="0,0,0"/>
                    </v:shape>
                    <v:group id="Agrupar 36" o:spid="_x0000_s1079" style="position:absolute;left:2318;width:5397;height:3594" coordsize="5397,5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Conector reto 34" o:spid="_x0000_s1080" style="position:absolute;rotation:180;visibility:visible;mso-wrap-style:square" from="2725,87" to="2725,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" strokecolor="#a5a5a5 [2092]" strokeweight="2.25pt"/>
                      <v:line id="Conector reto 35" o:spid="_x0000_s1081" style="position:absolute;rotation:180;flip:y;visibility:visible;mso-wrap-style:square" from="0,0" to="5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" strokecolor="#a5a5a5 [2092]" strokeweight="2.25pt"/>
                    </v:group>
                  </v:group>
                  <v:group id="Agrupar 251" o:spid="_x0000_s1082" style="position:absolute;left:2857;top:10858;width:5455;height:9042" coordsize="5455,9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Arco 12" o:spid="_x0000_s1083" style="position:absolute;width:5396;height:5456;rotation:180;visibility:visible;mso-wrap-style:square;v-text-anchor:middle" coordsize="539609,545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" path="m138787,34324nsc222298,-12581,324115,-11338,406481,37593v81195,48235,131641,135786,133096,230992l269805,272801,138787,34324xem138787,34324nfc222298,-12581,324115,-11338,406481,37593v81195,48235,131641,135786,133096,230992e" filled="f" strokecolor="black [3213]" strokeweight="2.25pt">
                      <v:path arrowok="t" o:connecttype="custom" o:connectlocs="138787,34324;406481,37593;539577,268585" o:connectangles="0,0,0"/>
                    </v:shape>
                    <v:group id="Agrupar 29" o:spid="_x0000_s1084" style="position:absolute;left:64;top:5537;width:5391;height:3506" coordsize="5397,1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Conector reto 19" o:spid="_x0000_s1085" style="position:absolute;flip:y;visibility:visible;mso-wrap-style:square" from="0,10956" to="5397,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" strokecolor="black [3213]" strokeweight="2.25pt"/>
                      <v:line id="Conector reto 18" o:spid="_x0000_s1086" style="position:absolute;visibility:visible;mso-wrap-style:square" from="2658,0" to="2658,10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" strokecolor="black [3213]" strokeweight="2.25pt"/>
                    </v:group>
                  </v:group>
                </v:group>
                <v:group id="Agrupar 17" o:spid="_x0000_s1087" style="position:absolute;top:3619;width:8401;height:12637" coordsize="8401,1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Agrupar 16" o:spid="_x0000_s1088" style="position:absolute;left:1143;top:3619;width:5524;height:9018" coordsize="5524,9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Elipse 2" o:spid="_x0000_s1089" style="position:absolute;top:3619;width:5389;height:53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" fillcolor="white [3212]" strokecolor="gray [1629]" strokeweight="2.25pt"/>
                    <v:shape id="Caixa de Texto 3" o:spid="_x0000_s1090" type="#_x0000_t202" style="position:absolute;left:95;top:5048;width:5429;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129D442" w14:textId="77777777" w:rsidR="00F135D3" w:rsidRPr="00313128" w:rsidRDefault="00F135D3" w:rsidP="00BC68AD">
                            <w:pPr>
                              <w:jc w:val="center"/>
                              <w:rPr>
                                <w:rFonts w:cstheme="minorHAnsi"/>
                                <w:b/>
                              </w:rPr>
                            </w:pPr>
                            <w:r>
                              <w:rPr>
                                <w:rFonts w:cstheme="minorHAnsi"/>
                                <w:b/>
                              </w:rPr>
                              <w:t>2000</w:t>
                            </w:r>
                          </w:p>
                        </w:txbxContent>
                      </v:textbox>
                    </v:shape>
                    <v:line id="Conector reto 6" o:spid="_x0000_s1091" style="position:absolute;rotation:180;visibility:visible;mso-wrap-style:square" from="2857,95" to="2857,3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" strokecolor="#7f7f7f [1612]" strokeweight="2.25pt"/>
                    <v:line id="Conector reto 7" o:spid="_x0000_s1092" style="position:absolute;rotation:180;flip:y;visibility:visible;mso-wrap-style:square" from="95,0" to="5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" strokecolor="#7f7f7f [1612]" strokeweight="2.25pt"/>
                  </v:group>
                  <v:shape id="Caixa de Texto 8" o:spid="_x0000_s1093" type="#_x0000_t202" style="position:absolute;width:8401;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CC0E029" w14:textId="77777777" w:rsidR="00F135D3" w:rsidRPr="00D906F8" w:rsidRDefault="00F135D3" w:rsidP="00BC68AD">
                          <w:pPr>
                            <w:spacing w:after="0" w:line="240" w:lineRule="auto"/>
                            <w:jc w:val="center"/>
                            <w:rPr>
                              <w:rFonts w:ascii="Times New Roman" w:hAnsi="Times New Roman"/>
                              <w:sz w:val="20"/>
                              <w:szCs w:val="20"/>
                            </w:rPr>
                          </w:pPr>
                          <w:r>
                            <w:rPr>
                              <w:rFonts w:ascii="Times New Roman" w:hAnsi="Times New Roman"/>
                              <w:sz w:val="20"/>
                              <w:szCs w:val="20"/>
                            </w:rPr>
                            <w:t>Constituição da Empresa</w:t>
                          </w:r>
                        </w:p>
                        <w:p w14:paraId="3E646C39" w14:textId="77777777" w:rsidR="00F135D3" w:rsidRPr="00D906F8" w:rsidRDefault="00F135D3" w:rsidP="00BC68AD">
                          <w:pPr>
                            <w:spacing w:after="0" w:line="240" w:lineRule="auto"/>
                            <w:jc w:val="center"/>
                            <w:rPr>
                              <w:rFonts w:ascii="Times New Roman" w:hAnsi="Times New Roman"/>
                              <w:sz w:val="20"/>
                              <w:szCs w:val="20"/>
                            </w:rPr>
                          </w:pPr>
                        </w:p>
                      </w:txbxContent>
                    </v:textbox>
                  </v:shape>
                </v:group>
              </v:group>
            </w:pict>
          </mc:Fallback>
        </mc:AlternateContent>
      </w:r>
    </w:p>
    <w:p w14:paraId="577C60E0" w14:textId="599D5614" w:rsidR="00BC68AD" w:rsidRDefault="00BC68AD" w:rsidP="00BC68AD">
      <w:pPr>
        <w:spacing w:after="0" w:line="240" w:lineRule="auto"/>
        <w:jc w:val="both"/>
        <w:rPr>
          <w:rFonts w:ascii="Times New Roman" w:hAnsi="Times New Roman"/>
          <w:sz w:val="24"/>
          <w:szCs w:val="24"/>
        </w:rPr>
      </w:pPr>
    </w:p>
    <w:p w14:paraId="03FC1BE7" w14:textId="79C73033" w:rsidR="00BC68AD" w:rsidRDefault="00BC68AD" w:rsidP="00BC68AD">
      <w:pPr>
        <w:spacing w:after="0" w:line="240" w:lineRule="auto"/>
        <w:jc w:val="both"/>
        <w:rPr>
          <w:rFonts w:ascii="Times New Roman" w:hAnsi="Times New Roman"/>
          <w:sz w:val="24"/>
          <w:szCs w:val="24"/>
        </w:rPr>
      </w:pPr>
    </w:p>
    <w:p w14:paraId="69911913" w14:textId="7E7BD42D" w:rsidR="00BC68AD" w:rsidRDefault="00BC68AD" w:rsidP="00BC68AD">
      <w:pPr>
        <w:spacing w:after="0" w:line="240" w:lineRule="auto"/>
        <w:jc w:val="both"/>
        <w:rPr>
          <w:rFonts w:ascii="Times New Roman" w:hAnsi="Times New Roman"/>
          <w:sz w:val="24"/>
          <w:szCs w:val="24"/>
        </w:rPr>
      </w:pPr>
    </w:p>
    <w:p w14:paraId="6F87C039" w14:textId="45E650E7" w:rsidR="00BC68AD" w:rsidRDefault="00BC68AD" w:rsidP="00BC68AD">
      <w:pPr>
        <w:spacing w:after="0" w:line="240" w:lineRule="auto"/>
        <w:jc w:val="both"/>
        <w:rPr>
          <w:rFonts w:ascii="Times New Roman" w:hAnsi="Times New Roman"/>
          <w:sz w:val="24"/>
          <w:szCs w:val="24"/>
        </w:rPr>
      </w:pPr>
    </w:p>
    <w:p w14:paraId="2FBA940C" w14:textId="23CE59F1" w:rsidR="00BC68AD" w:rsidRDefault="00BC68AD" w:rsidP="00BC68AD">
      <w:pPr>
        <w:spacing w:after="0" w:line="240" w:lineRule="auto"/>
        <w:jc w:val="both"/>
        <w:rPr>
          <w:rFonts w:ascii="Times New Roman" w:hAnsi="Times New Roman"/>
          <w:sz w:val="24"/>
          <w:szCs w:val="24"/>
        </w:rPr>
      </w:pPr>
    </w:p>
    <w:p w14:paraId="3E5D3443" w14:textId="18AAD3A5" w:rsidR="00BC68AD" w:rsidRDefault="00BC68AD" w:rsidP="00BC68AD">
      <w:pPr>
        <w:spacing w:after="0" w:line="240" w:lineRule="auto"/>
        <w:jc w:val="both"/>
        <w:rPr>
          <w:rFonts w:ascii="Times New Roman" w:hAnsi="Times New Roman"/>
          <w:sz w:val="24"/>
          <w:szCs w:val="24"/>
        </w:rPr>
      </w:pPr>
    </w:p>
    <w:p w14:paraId="6C862A98" w14:textId="721CF842" w:rsidR="00BC68AD" w:rsidRDefault="00BC68AD" w:rsidP="00BC68AD">
      <w:pPr>
        <w:spacing w:after="0" w:line="240" w:lineRule="auto"/>
        <w:jc w:val="both"/>
        <w:rPr>
          <w:rFonts w:ascii="Times New Roman" w:hAnsi="Times New Roman"/>
          <w:sz w:val="24"/>
          <w:szCs w:val="24"/>
        </w:rPr>
      </w:pPr>
    </w:p>
    <w:p w14:paraId="5C6D03AC" w14:textId="5D32B586" w:rsidR="00BC68AD" w:rsidRDefault="00BC68AD" w:rsidP="00BC68AD">
      <w:pPr>
        <w:spacing w:after="0" w:line="240" w:lineRule="auto"/>
        <w:jc w:val="both"/>
        <w:rPr>
          <w:rFonts w:ascii="Times New Roman" w:hAnsi="Times New Roman"/>
          <w:sz w:val="24"/>
          <w:szCs w:val="24"/>
        </w:rPr>
      </w:pPr>
    </w:p>
    <w:p w14:paraId="7D6ABFED" w14:textId="0351D6AB" w:rsidR="00BC68AD" w:rsidRDefault="00BC68AD" w:rsidP="00BC68AD">
      <w:pPr>
        <w:spacing w:after="0" w:line="240" w:lineRule="auto"/>
        <w:jc w:val="both"/>
        <w:rPr>
          <w:rFonts w:ascii="Times New Roman" w:hAnsi="Times New Roman"/>
          <w:sz w:val="24"/>
          <w:szCs w:val="24"/>
        </w:rPr>
      </w:pPr>
    </w:p>
    <w:p w14:paraId="75A5236D" w14:textId="5B4D0D7A" w:rsidR="00BC68AD" w:rsidRDefault="00BC68AD" w:rsidP="00BC68AD">
      <w:pPr>
        <w:spacing w:after="0" w:line="240" w:lineRule="auto"/>
        <w:jc w:val="both"/>
        <w:rPr>
          <w:rFonts w:ascii="Times New Roman" w:hAnsi="Times New Roman"/>
          <w:sz w:val="24"/>
          <w:szCs w:val="24"/>
        </w:rPr>
      </w:pPr>
    </w:p>
    <w:p w14:paraId="360ADC0F" w14:textId="59A90403" w:rsidR="00BC68AD" w:rsidRDefault="00BC68AD" w:rsidP="00BC68AD">
      <w:pPr>
        <w:spacing w:after="0" w:line="240" w:lineRule="auto"/>
        <w:jc w:val="both"/>
        <w:rPr>
          <w:rFonts w:ascii="Times New Roman" w:hAnsi="Times New Roman"/>
          <w:sz w:val="24"/>
          <w:szCs w:val="24"/>
        </w:rPr>
      </w:pPr>
    </w:p>
    <w:p w14:paraId="440BDBC1" w14:textId="15FA4DD6" w:rsidR="00BC68AD" w:rsidRDefault="00BC68AD" w:rsidP="00BC68AD">
      <w:pPr>
        <w:spacing w:after="0" w:line="240" w:lineRule="auto"/>
        <w:jc w:val="both"/>
        <w:rPr>
          <w:rFonts w:ascii="Times New Roman" w:hAnsi="Times New Roman"/>
          <w:sz w:val="24"/>
          <w:szCs w:val="24"/>
        </w:rPr>
      </w:pPr>
    </w:p>
    <w:p w14:paraId="3E88D299" w14:textId="220418D7" w:rsidR="00BC68AD" w:rsidRDefault="00BC68AD" w:rsidP="00BC68AD">
      <w:pPr>
        <w:spacing w:after="0" w:line="240" w:lineRule="auto"/>
        <w:jc w:val="both"/>
        <w:rPr>
          <w:rFonts w:ascii="Times New Roman" w:hAnsi="Times New Roman"/>
          <w:sz w:val="24"/>
          <w:szCs w:val="24"/>
        </w:rPr>
      </w:pPr>
    </w:p>
    <w:p w14:paraId="1239C11B" w14:textId="4CB1E9D9" w:rsidR="00BC68AD" w:rsidRDefault="00BC68AD" w:rsidP="00BC68AD">
      <w:pPr>
        <w:spacing w:after="0" w:line="240" w:lineRule="auto"/>
        <w:jc w:val="both"/>
        <w:rPr>
          <w:rFonts w:ascii="Times New Roman" w:hAnsi="Times New Roman"/>
          <w:sz w:val="24"/>
          <w:szCs w:val="24"/>
        </w:rPr>
      </w:pPr>
    </w:p>
    <w:p w14:paraId="6064F6C8" w14:textId="1C5C4567" w:rsidR="00BC68AD" w:rsidRDefault="00BC68AD" w:rsidP="00BC68AD">
      <w:pPr>
        <w:spacing w:after="0" w:line="240" w:lineRule="auto"/>
        <w:jc w:val="both"/>
        <w:rPr>
          <w:rFonts w:ascii="Times New Roman" w:hAnsi="Times New Roman"/>
          <w:sz w:val="24"/>
          <w:szCs w:val="24"/>
        </w:rPr>
      </w:pPr>
    </w:p>
    <w:p w14:paraId="1ADF45BB" w14:textId="0282CB16" w:rsidR="00BC68AD" w:rsidRDefault="00BC68AD" w:rsidP="00BC68AD">
      <w:pPr>
        <w:spacing w:after="0" w:line="240" w:lineRule="auto"/>
        <w:jc w:val="both"/>
        <w:rPr>
          <w:rFonts w:ascii="Times New Roman" w:hAnsi="Times New Roman"/>
          <w:sz w:val="24"/>
          <w:szCs w:val="24"/>
        </w:rPr>
      </w:pPr>
    </w:p>
    <w:p w14:paraId="6EB5CEA6" w14:textId="77777777" w:rsidR="00BC68AD" w:rsidRPr="00BC68AD" w:rsidRDefault="00BC68AD" w:rsidP="00BC68AD">
      <w:pPr>
        <w:spacing w:after="0" w:line="240" w:lineRule="auto"/>
        <w:jc w:val="both"/>
        <w:rPr>
          <w:rFonts w:ascii="Times New Roman" w:hAnsi="Times New Roman"/>
          <w:sz w:val="24"/>
          <w:szCs w:val="24"/>
        </w:rPr>
      </w:pPr>
    </w:p>
    <w:p w14:paraId="1DF76012" w14:textId="77777777" w:rsidR="00BC68AD" w:rsidRDefault="00BC68AD" w:rsidP="003079C5">
      <w:pPr>
        <w:spacing w:after="120" w:line="240" w:lineRule="auto"/>
        <w:jc w:val="both"/>
        <w:rPr>
          <w:rFonts w:ascii="Times New Roman" w:hAnsi="Times New Roman"/>
          <w:sz w:val="20"/>
          <w:szCs w:val="20"/>
        </w:rPr>
      </w:pPr>
    </w:p>
    <w:p w14:paraId="1FE5A89B" w14:textId="5BFC09AC" w:rsidR="00BC68AD" w:rsidRDefault="00BC68AD" w:rsidP="003079C5">
      <w:pPr>
        <w:spacing w:after="120" w:line="240" w:lineRule="auto"/>
        <w:jc w:val="both"/>
        <w:rPr>
          <w:rFonts w:ascii="Times New Roman" w:hAnsi="Times New Roman"/>
          <w:sz w:val="20"/>
          <w:szCs w:val="20"/>
        </w:rPr>
      </w:pPr>
      <w:r w:rsidRPr="0042747C">
        <w:rPr>
          <w:noProof/>
          <w:sz w:val="24"/>
          <w:lang w:eastAsia="pt-BR"/>
        </w:rPr>
        <mc:AlternateContent>
          <mc:Choice Requires="wpg">
            <w:drawing>
              <wp:anchor distT="0" distB="0" distL="114300" distR="114300" simplePos="0" relativeHeight="251661312" behindDoc="0" locked="0" layoutInCell="1" allowOverlap="1" wp14:anchorId="13D3406C" wp14:editId="2A5B3020">
                <wp:simplePos x="0" y="0"/>
                <wp:positionH relativeFrom="column">
                  <wp:posOffset>0</wp:posOffset>
                </wp:positionH>
                <wp:positionV relativeFrom="paragraph">
                  <wp:posOffset>0</wp:posOffset>
                </wp:positionV>
                <wp:extent cx="5702300" cy="2705100"/>
                <wp:effectExtent l="0" t="0" r="0" b="0"/>
                <wp:wrapNone/>
                <wp:docPr id="299" name="Agrupar 299"/>
                <wp:cNvGraphicFramePr/>
                <a:graphic xmlns:a="http://schemas.openxmlformats.org/drawingml/2006/main">
                  <a:graphicData uri="http://schemas.microsoft.com/office/word/2010/wordprocessingGroup">
                    <wpg:wgp>
                      <wpg:cNvGrpSpPr/>
                      <wpg:grpSpPr>
                        <a:xfrm>
                          <a:off x="0" y="0"/>
                          <a:ext cx="5702300" cy="2705100"/>
                          <a:chOff x="0" y="0"/>
                          <a:chExt cx="5702300" cy="2705100"/>
                        </a:xfrm>
                      </wpg:grpSpPr>
                      <wps:wsp>
                        <wps:cNvPr id="256" name="Conector reto 256"/>
                        <wps:cNvCnPr/>
                        <wps:spPr>
                          <a:xfrm>
                            <a:off x="0" y="1133475"/>
                            <a:ext cx="4722312"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g:grpSp>
                        <wpg:cNvPr id="263" name="Agrupar 263"/>
                        <wpg:cNvGrpSpPr/>
                        <wpg:grpSpPr>
                          <a:xfrm>
                            <a:off x="1209675" y="152400"/>
                            <a:ext cx="1269365" cy="1244600"/>
                            <a:chOff x="0" y="0"/>
                            <a:chExt cx="1269676" cy="1244600"/>
                          </a:xfrm>
                        </wpg:grpSpPr>
                        <wpg:grpSp>
                          <wpg:cNvPr id="243" name="Agrupar 243"/>
                          <wpg:cNvGrpSpPr/>
                          <wpg:grpSpPr>
                            <a:xfrm>
                              <a:off x="104775" y="352425"/>
                              <a:ext cx="549275" cy="892175"/>
                              <a:chOff x="0" y="0"/>
                              <a:chExt cx="549525" cy="892357"/>
                            </a:xfrm>
                          </wpg:grpSpPr>
                          <wps:wsp>
                            <wps:cNvPr id="244" name="Elipse 244"/>
                            <wps:cNvSpPr/>
                            <wps:spPr>
                              <a:xfrm>
                                <a:off x="9525" y="352425"/>
                                <a:ext cx="540000" cy="539932"/>
                              </a:xfrm>
                              <a:prstGeom prst="ellipse">
                                <a:avLst/>
                              </a:prstGeom>
                              <a:solidFill>
                                <a:schemeClr val="bg1"/>
                              </a:solidFill>
                              <a:ln w="28575">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5" name="Agrupar 245"/>
                            <wpg:cNvGrpSpPr/>
                            <wpg:grpSpPr>
                              <a:xfrm>
                                <a:off x="0" y="0"/>
                                <a:ext cx="539750" cy="359410"/>
                                <a:chOff x="0" y="0"/>
                                <a:chExt cx="539750" cy="549812"/>
                              </a:xfrm>
                            </wpg:grpSpPr>
                            <wps:wsp>
                              <wps:cNvPr id="246" name="Conector reto 246"/>
                              <wps:cNvCnPr/>
                              <wps:spPr>
                                <a:xfrm rot="10800000">
                                  <a:off x="272562" y="8792"/>
                                  <a:ext cx="0" cy="541020"/>
                                </a:xfrm>
                                <a:prstGeom prst="line">
                                  <a:avLst/>
                                </a:prstGeom>
                                <a:ln w="28575">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247" name="Conector reto 247"/>
                              <wps:cNvCnPr/>
                              <wps:spPr>
                                <a:xfrm rot="10800000" flipV="1">
                                  <a:off x="0" y="0"/>
                                  <a:ext cx="539750" cy="0"/>
                                </a:xfrm>
                                <a:prstGeom prst="line">
                                  <a:avLst/>
                                </a:prstGeom>
                                <a:ln w="28575">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249" name="Caixa de Texto 249"/>
                          <wps:cNvSpPr txBox="1"/>
                          <wps:spPr>
                            <a:xfrm>
                              <a:off x="0" y="0"/>
                              <a:ext cx="1269676" cy="430530"/>
                            </a:xfrm>
                            <a:prstGeom prst="rect">
                              <a:avLst/>
                            </a:prstGeom>
                            <a:noFill/>
                            <a:ln w="6350">
                              <a:noFill/>
                            </a:ln>
                          </wps:spPr>
                          <wps:txbx>
                            <w:txbxContent>
                              <w:p w14:paraId="59CB641B"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Produto:</w:t>
                                </w:r>
                              </w:p>
                              <w:p w14:paraId="6ACC58BE"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xml:space="preserve">- </w:t>
                                </w:r>
                                <w:r>
                                  <w:rPr>
                                    <w:rFonts w:ascii="Times New Roman" w:hAnsi="Times New Roman"/>
                                    <w:sz w:val="20"/>
                                    <w:szCs w:val="20"/>
                                  </w:rPr>
                                  <w:t>Linha zero lactose</w:t>
                                </w:r>
                                <w:r w:rsidRPr="00D906F8">
                                  <w:rPr>
                                    <w:rFonts w:ascii="Times New Roman" w:hAnsi="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Caixa de Texto 224"/>
                          <wps:cNvSpPr txBox="1"/>
                          <wps:spPr>
                            <a:xfrm>
                              <a:off x="114300" y="838200"/>
                              <a:ext cx="542925" cy="262255"/>
                            </a:xfrm>
                            <a:prstGeom prst="rect">
                              <a:avLst/>
                            </a:prstGeom>
                            <a:noFill/>
                            <a:ln w="6350">
                              <a:noFill/>
                            </a:ln>
                          </wps:spPr>
                          <wps:txbx>
                            <w:txbxContent>
                              <w:p w14:paraId="7BBD06E8" w14:textId="77777777" w:rsidR="00F135D3" w:rsidRPr="00313128" w:rsidRDefault="00F135D3" w:rsidP="00BC68AD">
                                <w:pPr>
                                  <w:jc w:val="center"/>
                                  <w:rPr>
                                    <w:rFonts w:cstheme="minorHAnsi"/>
                                    <w:b/>
                                  </w:rPr>
                                </w:pPr>
                                <w:r>
                                  <w:rPr>
                                    <w:rFonts w:cstheme="minorHAnsi"/>
                                    <w:b/>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2" name="Agrupar 262"/>
                        <wpg:cNvGrpSpPr/>
                        <wpg:grpSpPr>
                          <a:xfrm>
                            <a:off x="114300" y="142875"/>
                            <a:ext cx="1343025" cy="2164080"/>
                            <a:chOff x="0" y="0"/>
                            <a:chExt cx="1343424" cy="2164602"/>
                          </a:xfrm>
                        </wpg:grpSpPr>
                        <wps:wsp>
                          <wps:cNvPr id="241" name="Caixa de Texto 241"/>
                          <wps:cNvSpPr txBox="1"/>
                          <wps:spPr>
                            <a:xfrm>
                              <a:off x="0" y="0"/>
                              <a:ext cx="895350" cy="430530"/>
                            </a:xfrm>
                            <a:prstGeom prst="rect">
                              <a:avLst/>
                            </a:prstGeom>
                            <a:noFill/>
                            <a:ln w="6350">
                              <a:noFill/>
                            </a:ln>
                          </wps:spPr>
                          <wps:txbx>
                            <w:txbxContent>
                              <w:p w14:paraId="4104B53F"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Produto:</w:t>
                                </w:r>
                              </w:p>
                              <w:p w14:paraId="6CAA020F"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xml:space="preserve"> - </w:t>
                                </w:r>
                                <w:r>
                                  <w:rPr>
                                    <w:rFonts w:ascii="Times New Roman" w:hAnsi="Times New Roman"/>
                                    <w:sz w:val="20"/>
                                    <w:szCs w:val="20"/>
                                  </w:rPr>
                                  <w:t>Requeijão</w:t>
                                </w:r>
                                <w:r w:rsidRPr="00D906F8">
                                  <w:rPr>
                                    <w:rFonts w:ascii="Times New Roman" w:hAnsi="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Caixa de Texto 242"/>
                          <wps:cNvSpPr txBox="1"/>
                          <wps:spPr>
                            <a:xfrm>
                              <a:off x="16900" y="1593102"/>
                              <a:ext cx="1326524" cy="571500"/>
                            </a:xfrm>
                            <a:prstGeom prst="rect">
                              <a:avLst/>
                            </a:prstGeom>
                            <a:noFill/>
                            <a:ln w="6350">
                              <a:noFill/>
                            </a:ln>
                          </wps:spPr>
                          <wps:txbx>
                            <w:txbxContent>
                              <w:p w14:paraId="024AB819" w14:textId="77777777" w:rsidR="00F135D3" w:rsidRPr="00E61F67" w:rsidRDefault="00F135D3" w:rsidP="00BC68AD">
                                <w:pPr>
                                  <w:spacing w:after="0" w:line="240" w:lineRule="auto"/>
                                  <w:rPr>
                                    <w:rFonts w:ascii="Times New Roman" w:hAnsi="Times New Roman"/>
                                    <w:sz w:val="20"/>
                                  </w:rPr>
                                </w:pPr>
                                <w:r w:rsidRPr="00E61F67">
                                  <w:rPr>
                                    <w:rFonts w:ascii="Times New Roman" w:hAnsi="Times New Roman"/>
                                    <w:i/>
                                    <w:sz w:val="20"/>
                                  </w:rPr>
                                  <w:t>Marketing</w:t>
                                </w:r>
                                <w:r w:rsidRPr="00E61F67">
                                  <w:rPr>
                                    <w:rFonts w:ascii="Times New Roman" w:hAnsi="Times New Roman"/>
                                    <w:sz w:val="20"/>
                                  </w:rPr>
                                  <w:t>:</w:t>
                                </w:r>
                              </w:p>
                              <w:p w14:paraId="07853BF3" w14:textId="77777777" w:rsidR="00F135D3" w:rsidRPr="00E61F67" w:rsidRDefault="00F135D3" w:rsidP="00BC68AD">
                                <w:pPr>
                                  <w:spacing w:after="0" w:line="240" w:lineRule="auto"/>
                                  <w:rPr>
                                    <w:rFonts w:ascii="Times New Roman" w:hAnsi="Times New Roman"/>
                                    <w:sz w:val="20"/>
                                  </w:rPr>
                                </w:pPr>
                                <w:r w:rsidRPr="00E61F67">
                                  <w:rPr>
                                    <w:rFonts w:ascii="Times New Roman" w:hAnsi="Times New Roman"/>
                                    <w:sz w:val="20"/>
                                  </w:rPr>
                                  <w:t xml:space="preserve"> - </w:t>
                                </w:r>
                                <w:r>
                                  <w:rPr>
                                    <w:rFonts w:ascii="Times New Roman" w:hAnsi="Times New Roman"/>
                                    <w:sz w:val="20"/>
                                  </w:rPr>
                                  <w:t>Embalagem da manteiga</w:t>
                                </w:r>
                                <w:r w:rsidRPr="00E61F67">
                                  <w:rPr>
                                    <w:rFonts w:ascii="Times New Roman" w:hAnsi="Times New Roman"/>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1" name="Agrupar 261"/>
                          <wpg:cNvGrpSpPr/>
                          <wpg:grpSpPr>
                            <a:xfrm>
                              <a:off x="79283" y="364703"/>
                              <a:ext cx="549275" cy="1248067"/>
                              <a:chOff x="0" y="0"/>
                              <a:chExt cx="549275" cy="1248067"/>
                            </a:xfrm>
                          </wpg:grpSpPr>
                          <wpg:grpSp>
                            <wpg:cNvPr id="231" name="Agrupar 231"/>
                            <wpg:cNvGrpSpPr/>
                            <wpg:grpSpPr>
                              <a:xfrm>
                                <a:off x="0" y="0"/>
                                <a:ext cx="549275" cy="892357"/>
                                <a:chOff x="0" y="0"/>
                                <a:chExt cx="549525" cy="892357"/>
                              </a:xfrm>
                            </wpg:grpSpPr>
                            <wps:wsp>
                              <wps:cNvPr id="232" name="Elipse 232"/>
                              <wps:cNvSpPr/>
                              <wps:spPr>
                                <a:xfrm>
                                  <a:off x="9525" y="352425"/>
                                  <a:ext cx="540000" cy="539932"/>
                                </a:xfrm>
                                <a:prstGeom prst="ellipse">
                                  <a:avLst/>
                                </a:prstGeom>
                                <a:solidFill>
                                  <a:schemeClr val="bg1"/>
                                </a:solidFill>
                                <a:ln w="28575">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3" name="Agrupar 233"/>
                              <wpg:cNvGrpSpPr/>
                              <wpg:grpSpPr>
                                <a:xfrm>
                                  <a:off x="0" y="0"/>
                                  <a:ext cx="539750" cy="359410"/>
                                  <a:chOff x="0" y="0"/>
                                  <a:chExt cx="539750" cy="549812"/>
                                </a:xfrm>
                              </wpg:grpSpPr>
                              <wps:wsp>
                                <wps:cNvPr id="234" name="Conector reto 234"/>
                                <wps:cNvCnPr/>
                                <wps:spPr>
                                  <a:xfrm rot="10800000">
                                    <a:off x="272562" y="8792"/>
                                    <a:ext cx="0" cy="541020"/>
                                  </a:xfrm>
                                  <a:prstGeom prst="line">
                                    <a:avLst/>
                                  </a:prstGeom>
                                  <a:ln w="28575">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235" name="Conector reto 235"/>
                                <wps:cNvCnPr/>
                                <wps:spPr>
                                  <a:xfrm rot="10800000" flipV="1">
                                    <a:off x="0" y="0"/>
                                    <a:ext cx="539750" cy="0"/>
                                  </a:xfrm>
                                  <a:prstGeom prst="line">
                                    <a:avLst/>
                                  </a:prstGeom>
                                  <a:ln w="28575">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225" name="Caixa de Texto 225"/>
                            <wps:cNvSpPr txBox="1"/>
                            <wps:spPr>
                              <a:xfrm>
                                <a:off x="6178" y="497359"/>
                                <a:ext cx="542925" cy="262255"/>
                              </a:xfrm>
                              <a:prstGeom prst="rect">
                                <a:avLst/>
                              </a:prstGeom>
                              <a:noFill/>
                              <a:ln w="6350">
                                <a:noFill/>
                              </a:ln>
                            </wps:spPr>
                            <wps:txbx>
                              <w:txbxContent>
                                <w:p w14:paraId="11961878" w14:textId="77777777" w:rsidR="00F135D3" w:rsidRPr="00313128" w:rsidRDefault="00F135D3" w:rsidP="00BC68AD">
                                  <w:pPr>
                                    <w:jc w:val="center"/>
                                    <w:rPr>
                                      <w:rFonts w:cstheme="minorHAnsi"/>
                                      <w:b/>
                                    </w:rPr>
                                  </w:pPr>
                                  <w:r>
                                    <w:rPr>
                                      <w:rFonts w:cstheme="minorHAnsi"/>
                                      <w:b/>
                                    </w:rPr>
                                    <w:t>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6" name="Agrupar 236"/>
                            <wpg:cNvGrpSpPr/>
                            <wpg:grpSpPr>
                              <a:xfrm>
                                <a:off x="9267" y="355257"/>
                                <a:ext cx="539115" cy="892810"/>
                                <a:chOff x="0" y="0"/>
                                <a:chExt cx="539750" cy="892810"/>
                              </a:xfrm>
                            </wpg:grpSpPr>
                            <wpg:grpSp>
                              <wpg:cNvPr id="237" name="Agrupar 237"/>
                              <wpg:cNvGrpSpPr/>
                              <wpg:grpSpPr>
                                <a:xfrm rot="10800000">
                                  <a:off x="0" y="533400"/>
                                  <a:ext cx="539750" cy="359410"/>
                                  <a:chOff x="0" y="0"/>
                                  <a:chExt cx="539750" cy="549812"/>
                                </a:xfrm>
                              </wpg:grpSpPr>
                              <wps:wsp>
                                <wps:cNvPr id="238" name="Conector reto 238"/>
                                <wps:cNvCnPr/>
                                <wps:spPr>
                                  <a:xfrm rot="10800000">
                                    <a:off x="272562" y="8792"/>
                                    <a:ext cx="0" cy="541020"/>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39" name="Conector reto 239"/>
                                <wps:cNvCnPr/>
                                <wps:spPr>
                                  <a:xfrm rot="10800000" flipV="1">
                                    <a:off x="0" y="0"/>
                                    <a:ext cx="539750" cy="0"/>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40" name="Arco 240"/>
                              <wps:cNvSpPr/>
                              <wps:spPr>
                                <a:xfrm rot="10800000">
                                  <a:off x="0" y="0"/>
                                  <a:ext cx="539750" cy="539750"/>
                                </a:xfrm>
                                <a:prstGeom prst="arc">
                                  <a:avLst>
                                    <a:gd name="adj1" fmla="val 10723852"/>
                                    <a:gd name="adj2" fmla="val 24282"/>
                                  </a:avLst>
                                </a:prstGeom>
                                <a:ln w="28575">
                                  <a:solidFill>
                                    <a:schemeClr val="accent5">
                                      <a:lumMod val="75000"/>
                                    </a:schemeClr>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94" name="Agrupar 294"/>
                        <wpg:cNvGrpSpPr/>
                        <wpg:grpSpPr>
                          <a:xfrm>
                            <a:off x="2371725" y="847725"/>
                            <a:ext cx="1269365" cy="1294132"/>
                            <a:chOff x="0" y="0"/>
                            <a:chExt cx="1269365" cy="1294197"/>
                          </a:xfrm>
                        </wpg:grpSpPr>
                        <wpg:grpSp>
                          <wpg:cNvPr id="266" name="Agrupar 266"/>
                          <wpg:cNvGrpSpPr/>
                          <wpg:grpSpPr>
                            <a:xfrm rot="10800000">
                              <a:off x="88641" y="0"/>
                              <a:ext cx="548640" cy="892175"/>
                              <a:chOff x="0" y="0"/>
                              <a:chExt cx="549525" cy="892357"/>
                            </a:xfrm>
                          </wpg:grpSpPr>
                          <wps:wsp>
                            <wps:cNvPr id="267" name="Elipse 267"/>
                            <wps:cNvSpPr/>
                            <wps:spPr>
                              <a:xfrm>
                                <a:off x="9525" y="352425"/>
                                <a:ext cx="540000" cy="539932"/>
                              </a:xfrm>
                              <a:prstGeom prst="ellipse">
                                <a:avLst/>
                              </a:prstGeom>
                              <a:solidFill>
                                <a:schemeClr val="bg1"/>
                              </a:solidFill>
                              <a:ln w="28575">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8" name="Agrupar 268"/>
                            <wpg:cNvGrpSpPr/>
                            <wpg:grpSpPr>
                              <a:xfrm>
                                <a:off x="0" y="0"/>
                                <a:ext cx="539750" cy="359410"/>
                                <a:chOff x="0" y="0"/>
                                <a:chExt cx="539750" cy="549812"/>
                              </a:xfrm>
                            </wpg:grpSpPr>
                            <wps:wsp>
                              <wps:cNvPr id="269" name="Conector reto 269"/>
                              <wps:cNvCnPr/>
                              <wps:spPr>
                                <a:xfrm rot="10800000">
                                  <a:off x="272562" y="8792"/>
                                  <a:ext cx="0" cy="541020"/>
                                </a:xfrm>
                                <a:prstGeom prst="line">
                                  <a:avLst/>
                                </a:prstGeom>
                                <a:ln w="28575">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270" name="Conector reto 270"/>
                              <wps:cNvCnPr/>
                              <wps:spPr>
                                <a:xfrm rot="10800000" flipV="1">
                                  <a:off x="0" y="0"/>
                                  <a:ext cx="539750" cy="0"/>
                                </a:xfrm>
                                <a:prstGeom prst="line">
                                  <a:avLst/>
                                </a:prstGeom>
                                <a:ln w="28575">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271" name="Caixa de Texto 271"/>
                          <wps:cNvSpPr txBox="1"/>
                          <wps:spPr>
                            <a:xfrm>
                              <a:off x="0" y="863667"/>
                              <a:ext cx="1269365" cy="430530"/>
                            </a:xfrm>
                            <a:prstGeom prst="rect">
                              <a:avLst/>
                            </a:prstGeom>
                            <a:noFill/>
                            <a:ln w="6350">
                              <a:noFill/>
                            </a:ln>
                          </wps:spPr>
                          <wps:txbx>
                            <w:txbxContent>
                              <w:p w14:paraId="0AAA34AD"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Produto:</w:t>
                                </w:r>
                              </w:p>
                              <w:p w14:paraId="3EB37A0F"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xml:space="preserve"> - </w:t>
                                </w:r>
                                <w:r>
                                  <w:rPr>
                                    <w:rFonts w:ascii="Times New Roman" w:hAnsi="Times New Roman"/>
                                    <w:sz w:val="20"/>
                                    <w:szCs w:val="20"/>
                                  </w:rPr>
                                  <w:t>Doce de leite</w:t>
                                </w:r>
                                <w:r w:rsidRPr="00D906F8">
                                  <w:rPr>
                                    <w:rFonts w:ascii="Times New Roman" w:hAnsi="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Caixa de Texto 272"/>
                          <wps:cNvSpPr txBox="1"/>
                          <wps:spPr>
                            <a:xfrm>
                              <a:off x="93306" y="139959"/>
                              <a:ext cx="542290" cy="262255"/>
                            </a:xfrm>
                            <a:prstGeom prst="rect">
                              <a:avLst/>
                            </a:prstGeom>
                            <a:noFill/>
                            <a:ln w="6350">
                              <a:noFill/>
                            </a:ln>
                          </wps:spPr>
                          <wps:txbx>
                            <w:txbxContent>
                              <w:p w14:paraId="6EB70E05" w14:textId="77777777" w:rsidR="00F135D3" w:rsidRPr="00313128" w:rsidRDefault="00F135D3" w:rsidP="00BC68AD">
                                <w:pPr>
                                  <w:jc w:val="center"/>
                                  <w:rPr>
                                    <w:rFonts w:cstheme="minorHAnsi"/>
                                    <w:b/>
                                  </w:rPr>
                                </w:pPr>
                                <w:r>
                                  <w:rPr>
                                    <w:rFonts w:cstheme="minorHAnsi"/>
                                    <w:b/>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5" name="Agrupar 295"/>
                        <wpg:cNvGrpSpPr/>
                        <wpg:grpSpPr>
                          <a:xfrm>
                            <a:off x="3476625" y="0"/>
                            <a:ext cx="1536065" cy="1395730"/>
                            <a:chOff x="0" y="0"/>
                            <a:chExt cx="1536192" cy="1396028"/>
                          </a:xfrm>
                        </wpg:grpSpPr>
                        <wpg:grpSp>
                          <wpg:cNvPr id="275" name="Agrupar 275"/>
                          <wpg:cNvGrpSpPr/>
                          <wpg:grpSpPr>
                            <a:xfrm>
                              <a:off x="102637" y="503853"/>
                              <a:ext cx="549140" cy="892175"/>
                              <a:chOff x="0" y="0"/>
                              <a:chExt cx="549525" cy="892357"/>
                            </a:xfrm>
                          </wpg:grpSpPr>
                          <wps:wsp>
                            <wps:cNvPr id="276" name="Elipse 276"/>
                            <wps:cNvSpPr/>
                            <wps:spPr>
                              <a:xfrm>
                                <a:off x="9525" y="352425"/>
                                <a:ext cx="540000" cy="539932"/>
                              </a:xfrm>
                              <a:prstGeom prst="ellipse">
                                <a:avLst/>
                              </a:prstGeom>
                              <a:solidFill>
                                <a:schemeClr val="bg1"/>
                              </a:solidFill>
                              <a:ln w="28575">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 name="Agrupar 277"/>
                            <wpg:cNvGrpSpPr/>
                            <wpg:grpSpPr>
                              <a:xfrm>
                                <a:off x="0" y="0"/>
                                <a:ext cx="539750" cy="359410"/>
                                <a:chOff x="0" y="0"/>
                                <a:chExt cx="539750" cy="549812"/>
                              </a:xfrm>
                            </wpg:grpSpPr>
                            <wps:wsp>
                              <wps:cNvPr id="278" name="Conector reto 278"/>
                              <wps:cNvCnPr/>
                              <wps:spPr>
                                <a:xfrm rot="10800000">
                                  <a:off x="272562" y="8792"/>
                                  <a:ext cx="0" cy="541020"/>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79" name="Conector reto 279"/>
                              <wps:cNvCnPr/>
                              <wps:spPr>
                                <a:xfrm rot="10800000" flipV="1">
                                  <a:off x="0" y="0"/>
                                  <a:ext cx="539750" cy="0"/>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280" name="Caixa de Texto 280"/>
                          <wps:cNvSpPr txBox="1"/>
                          <wps:spPr>
                            <a:xfrm>
                              <a:off x="0" y="0"/>
                              <a:ext cx="1536192" cy="566928"/>
                            </a:xfrm>
                            <a:prstGeom prst="rect">
                              <a:avLst/>
                            </a:prstGeom>
                            <a:noFill/>
                            <a:ln w="6350">
                              <a:noFill/>
                            </a:ln>
                          </wps:spPr>
                          <wps:txbx>
                            <w:txbxContent>
                              <w:p w14:paraId="7AED79FB" w14:textId="77777777" w:rsidR="00F135D3" w:rsidRPr="00D906F8" w:rsidRDefault="00F135D3" w:rsidP="00BC68AD">
                                <w:pPr>
                                  <w:spacing w:after="0" w:line="240" w:lineRule="auto"/>
                                  <w:rPr>
                                    <w:rFonts w:ascii="Times New Roman" w:hAnsi="Times New Roman"/>
                                    <w:sz w:val="20"/>
                                    <w:szCs w:val="20"/>
                                  </w:rPr>
                                </w:pPr>
                                <w:r>
                                  <w:rPr>
                                    <w:rFonts w:ascii="Times New Roman" w:hAnsi="Times New Roman"/>
                                    <w:i/>
                                    <w:sz w:val="20"/>
                                    <w:szCs w:val="20"/>
                                  </w:rPr>
                                  <w:t>Marketing</w:t>
                                </w:r>
                                <w:r w:rsidRPr="00D906F8">
                                  <w:rPr>
                                    <w:rFonts w:ascii="Times New Roman" w:hAnsi="Times New Roman"/>
                                    <w:sz w:val="20"/>
                                    <w:szCs w:val="20"/>
                                  </w:rPr>
                                  <w:t>:</w:t>
                                </w:r>
                              </w:p>
                              <w:p w14:paraId="036D7B9D" w14:textId="77777777" w:rsidR="00F135D3"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xml:space="preserve">- </w:t>
                                </w:r>
                                <w:r>
                                  <w:rPr>
                                    <w:rFonts w:ascii="Times New Roman" w:hAnsi="Times New Roman"/>
                                    <w:sz w:val="20"/>
                                    <w:szCs w:val="20"/>
                                  </w:rPr>
                                  <w:t>Linha gourmet;</w:t>
                                </w:r>
                              </w:p>
                              <w:p w14:paraId="1A2BD908" w14:textId="77777777" w:rsidR="00F135D3" w:rsidRPr="00D906F8" w:rsidRDefault="00F135D3" w:rsidP="00BC68AD">
                                <w:pPr>
                                  <w:spacing w:after="0" w:line="240" w:lineRule="auto"/>
                                  <w:rPr>
                                    <w:rFonts w:ascii="Times New Roman" w:hAnsi="Times New Roman"/>
                                    <w:sz w:val="20"/>
                                    <w:szCs w:val="20"/>
                                  </w:rPr>
                                </w:pPr>
                                <w:r>
                                  <w:rPr>
                                    <w:rFonts w:ascii="Times New Roman" w:hAnsi="Times New Roman"/>
                                    <w:sz w:val="20"/>
                                    <w:szCs w:val="20"/>
                                  </w:rPr>
                                  <w:t>- Degustação comentada</w:t>
                                </w:r>
                                <w:r w:rsidRPr="00D906F8">
                                  <w:rPr>
                                    <w:rFonts w:ascii="Times New Roman" w:hAnsi="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1" name="Caixa de Texto 281"/>
                          <wps:cNvSpPr txBox="1"/>
                          <wps:spPr>
                            <a:xfrm>
                              <a:off x="116633" y="989045"/>
                              <a:ext cx="542792" cy="262255"/>
                            </a:xfrm>
                            <a:prstGeom prst="rect">
                              <a:avLst/>
                            </a:prstGeom>
                            <a:noFill/>
                            <a:ln w="6350">
                              <a:noFill/>
                            </a:ln>
                          </wps:spPr>
                          <wps:txbx>
                            <w:txbxContent>
                              <w:p w14:paraId="50EE9BC8" w14:textId="77777777" w:rsidR="00F135D3" w:rsidRPr="00313128" w:rsidRDefault="00F135D3" w:rsidP="00BC68AD">
                                <w:pPr>
                                  <w:jc w:val="center"/>
                                  <w:rPr>
                                    <w:rFonts w:cstheme="minorHAnsi"/>
                                    <w:b/>
                                  </w:rPr>
                                </w:pPr>
                                <w:r>
                                  <w:rPr>
                                    <w:rFonts w:cstheme="minorHAnsi"/>
                                    <w:b/>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6" name="Agrupar 296"/>
                        <wpg:cNvGrpSpPr/>
                        <wpg:grpSpPr>
                          <a:xfrm>
                            <a:off x="4495800" y="857250"/>
                            <a:ext cx="1206500" cy="1847850"/>
                            <a:chOff x="0" y="0"/>
                            <a:chExt cx="1207008" cy="1847873"/>
                          </a:xfrm>
                        </wpg:grpSpPr>
                        <wpg:grpSp>
                          <wpg:cNvPr id="288" name="Agrupar 288"/>
                          <wpg:cNvGrpSpPr/>
                          <wpg:grpSpPr>
                            <a:xfrm rot="10800000">
                              <a:off x="242596" y="0"/>
                              <a:ext cx="548640" cy="892175"/>
                              <a:chOff x="0" y="0"/>
                              <a:chExt cx="549525" cy="892357"/>
                            </a:xfrm>
                          </wpg:grpSpPr>
                          <wps:wsp>
                            <wps:cNvPr id="289" name="Elipse 289"/>
                            <wps:cNvSpPr/>
                            <wps:spPr>
                              <a:xfrm>
                                <a:off x="9525" y="352425"/>
                                <a:ext cx="540000" cy="539932"/>
                              </a:xfrm>
                              <a:prstGeom prst="ellipse">
                                <a:avLst/>
                              </a:prstGeom>
                              <a:solidFill>
                                <a:schemeClr val="bg1"/>
                              </a:solidFill>
                              <a:ln w="28575">
                                <a:solidFill>
                                  <a:schemeClr val="tx1">
                                    <a:lumMod val="50000"/>
                                    <a:lumOff val="5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0" name="Agrupar 290"/>
                            <wpg:cNvGrpSpPr/>
                            <wpg:grpSpPr>
                              <a:xfrm>
                                <a:off x="0" y="0"/>
                                <a:ext cx="539750" cy="359410"/>
                                <a:chOff x="0" y="0"/>
                                <a:chExt cx="539750" cy="549812"/>
                              </a:xfrm>
                            </wpg:grpSpPr>
                            <wps:wsp>
                              <wps:cNvPr id="291" name="Conector reto 291"/>
                              <wps:cNvCnPr/>
                              <wps:spPr>
                                <a:xfrm rot="10800000">
                                  <a:off x="272562" y="8792"/>
                                  <a:ext cx="0" cy="541020"/>
                                </a:xfrm>
                                <a:prstGeom prst="line">
                                  <a:avLst/>
                                </a:prstGeom>
                                <a:ln w="28575">
                                  <a:solidFill>
                                    <a:schemeClr val="tx1">
                                      <a:lumMod val="50000"/>
                                      <a:lumOff val="50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92" name="Conector reto 292"/>
                              <wps:cNvCnPr/>
                              <wps:spPr>
                                <a:xfrm rot="10800000" flipV="1">
                                  <a:off x="0" y="0"/>
                                  <a:ext cx="539750" cy="0"/>
                                </a:xfrm>
                                <a:prstGeom prst="line">
                                  <a:avLst/>
                                </a:prstGeom>
                                <a:ln w="28575">
                                  <a:solidFill>
                                    <a:schemeClr val="tx1">
                                      <a:lumMod val="50000"/>
                                      <a:lumOff val="50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87" name="Caixa de Texto 287"/>
                          <wps:cNvSpPr txBox="1"/>
                          <wps:spPr>
                            <a:xfrm>
                              <a:off x="247261" y="139959"/>
                              <a:ext cx="542290" cy="262255"/>
                            </a:xfrm>
                            <a:prstGeom prst="rect">
                              <a:avLst/>
                            </a:prstGeom>
                            <a:noFill/>
                            <a:ln w="6350">
                              <a:noFill/>
                            </a:ln>
                          </wps:spPr>
                          <wps:txbx>
                            <w:txbxContent>
                              <w:p w14:paraId="30C89278" w14:textId="77777777" w:rsidR="00F135D3" w:rsidRPr="00313128" w:rsidRDefault="00F135D3" w:rsidP="00BC68AD">
                                <w:pPr>
                                  <w:jc w:val="center"/>
                                  <w:rPr>
                                    <w:rFonts w:cstheme="minorHAnsi"/>
                                    <w:b/>
                                  </w:rPr>
                                </w:pPr>
                                <w:r>
                                  <w:rPr>
                                    <w:rFonts w:cstheme="minorHAnsi"/>
                                    <w:b/>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Caixa de Texto 293"/>
                          <wps:cNvSpPr txBox="1"/>
                          <wps:spPr>
                            <a:xfrm>
                              <a:off x="0" y="858415"/>
                              <a:ext cx="1207008" cy="989458"/>
                            </a:xfrm>
                            <a:prstGeom prst="rect">
                              <a:avLst/>
                            </a:prstGeom>
                            <a:noFill/>
                            <a:ln w="6350">
                              <a:noFill/>
                            </a:ln>
                          </wps:spPr>
                          <wps:txbx>
                            <w:txbxContent>
                              <w:p w14:paraId="571403ED" w14:textId="77777777" w:rsidR="00F135D3" w:rsidRPr="00D906F8" w:rsidRDefault="00F135D3" w:rsidP="00BC68AD">
                                <w:pPr>
                                  <w:spacing w:after="0" w:line="240" w:lineRule="auto"/>
                                  <w:rPr>
                                    <w:rFonts w:ascii="Times New Roman" w:hAnsi="Times New Roman"/>
                                    <w:sz w:val="20"/>
                                    <w:szCs w:val="20"/>
                                  </w:rPr>
                                </w:pPr>
                                <w:r>
                                  <w:rPr>
                                    <w:rFonts w:ascii="Times New Roman" w:hAnsi="Times New Roman"/>
                                    <w:sz w:val="20"/>
                                    <w:szCs w:val="20"/>
                                  </w:rPr>
                                  <w:t>Previsão de implementação dos queijos gorgonzola, provolone, mascarpone e manteiga anidra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3D3406C" id="Agrupar 299" o:spid="_x0000_s1094" style="position:absolute;left:0;text-align:left;margin-left:0;margin-top:0;width:449pt;height:213pt;z-index:251661312;mso-height-relative:margin" coordsize="57023,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">
                <v:line id="Conector reto 256" o:spid="_x0000_s1095" style="position:absolute;visibility:visible;mso-wrap-style:square" from="0,11334" to="47223,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" strokecolor="#7f7f7f [1612]" strokeweight="2.25pt"/>
                <v:group id="Agrupar 263" o:spid="_x0000_s1096" style="position:absolute;left:12096;top:1524;width:12694;height:12446" coordsize="12696,1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group id="Agrupar 243" o:spid="_x0000_s1097" style="position:absolute;left:1047;top:3524;width:5493;height:8922" coordsize="549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oval id="Elipse 244" o:spid="_x0000_s1098" style="position:absolute;left:95;top:3524;width:5400;height:5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" fillcolor="white [3212]" strokecolor="#b8cce4 [1300]" strokeweight="2.25pt"/>
                    <v:group id="Agrupar 245" o:spid="_x0000_s1099" style="position:absolute;width:5397;height:3594" coordsize="5397,5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line id="Conector reto 246" o:spid="_x0000_s1100" style="position:absolute;rotation:180;visibility:visible;mso-wrap-style:square" from="2725,87" to="2725,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" strokecolor="#b8cce4 [1300]" strokeweight="2.25pt"/>
                      <v:line id="Conector reto 247" o:spid="_x0000_s1101" style="position:absolute;rotation:180;flip:y;visibility:visible;mso-wrap-style:square" from="0,0" to="5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" strokecolor="#b8cce4 [1300]" strokeweight="2.25pt"/>
                    </v:group>
                  </v:group>
                  <v:shape id="Caixa de Texto 249" o:spid="_x0000_s1102" type="#_x0000_t202" style="position:absolute;width:12696;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14:paraId="59CB641B"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Produto:</w:t>
                          </w:r>
                        </w:p>
                        <w:p w14:paraId="6ACC58BE"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xml:space="preserve">- </w:t>
                          </w:r>
                          <w:r>
                            <w:rPr>
                              <w:rFonts w:ascii="Times New Roman" w:hAnsi="Times New Roman"/>
                              <w:sz w:val="20"/>
                              <w:szCs w:val="20"/>
                            </w:rPr>
                            <w:t>Linha zero lactose</w:t>
                          </w:r>
                          <w:r w:rsidRPr="00D906F8">
                            <w:rPr>
                              <w:rFonts w:ascii="Times New Roman" w:hAnsi="Times New Roman"/>
                              <w:sz w:val="20"/>
                              <w:szCs w:val="20"/>
                            </w:rPr>
                            <w:t>.</w:t>
                          </w:r>
                        </w:p>
                      </w:txbxContent>
                    </v:textbox>
                  </v:shape>
                  <v:shape id="Caixa de Texto 224" o:spid="_x0000_s1103" type="#_x0000_t202" style="position:absolute;left:1143;top:8382;width:5429;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14:paraId="7BBD06E8" w14:textId="77777777" w:rsidR="00F135D3" w:rsidRPr="00313128" w:rsidRDefault="00F135D3" w:rsidP="00BC68AD">
                          <w:pPr>
                            <w:jc w:val="center"/>
                            <w:rPr>
                              <w:rFonts w:cstheme="minorHAnsi"/>
                              <w:b/>
                            </w:rPr>
                          </w:pPr>
                          <w:r>
                            <w:rPr>
                              <w:rFonts w:cstheme="minorHAnsi"/>
                              <w:b/>
                            </w:rPr>
                            <w:t>2015</w:t>
                          </w:r>
                        </w:p>
                      </w:txbxContent>
                    </v:textbox>
                  </v:shape>
                </v:group>
                <v:group id="Agrupar 262" o:spid="_x0000_s1104" style="position:absolute;left:1143;top:1428;width:13430;height:21641" coordsize="13434,21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Caixa de Texto 241" o:spid="_x0000_s1105" type="#_x0000_t202" style="position:absolute;width:8953;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w:txbxContent>
                        <w:p w14:paraId="4104B53F"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Produto:</w:t>
                          </w:r>
                        </w:p>
                        <w:p w14:paraId="6CAA020F"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xml:space="preserve"> - </w:t>
                          </w:r>
                          <w:r>
                            <w:rPr>
                              <w:rFonts w:ascii="Times New Roman" w:hAnsi="Times New Roman"/>
                              <w:sz w:val="20"/>
                              <w:szCs w:val="20"/>
                            </w:rPr>
                            <w:t>Requeijão</w:t>
                          </w:r>
                          <w:r w:rsidRPr="00D906F8">
                            <w:rPr>
                              <w:rFonts w:ascii="Times New Roman" w:hAnsi="Times New Roman"/>
                              <w:sz w:val="20"/>
                              <w:szCs w:val="20"/>
                            </w:rPr>
                            <w:t>.</w:t>
                          </w:r>
                        </w:p>
                      </w:txbxContent>
                    </v:textbox>
                  </v:shape>
                  <v:shape id="Caixa de Texto 242" o:spid="_x0000_s1106" type="#_x0000_t202" style="position:absolute;left:169;top:15931;width:1326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14:paraId="024AB819" w14:textId="77777777" w:rsidR="00F135D3" w:rsidRPr="00E61F67" w:rsidRDefault="00F135D3" w:rsidP="00BC68AD">
                          <w:pPr>
                            <w:spacing w:after="0" w:line="240" w:lineRule="auto"/>
                            <w:rPr>
                              <w:rFonts w:ascii="Times New Roman" w:hAnsi="Times New Roman"/>
                              <w:sz w:val="20"/>
                            </w:rPr>
                          </w:pPr>
                          <w:r w:rsidRPr="00E61F67">
                            <w:rPr>
                              <w:rFonts w:ascii="Times New Roman" w:hAnsi="Times New Roman"/>
                              <w:i/>
                              <w:sz w:val="20"/>
                            </w:rPr>
                            <w:t>Marketing</w:t>
                          </w:r>
                          <w:r w:rsidRPr="00E61F67">
                            <w:rPr>
                              <w:rFonts w:ascii="Times New Roman" w:hAnsi="Times New Roman"/>
                              <w:sz w:val="20"/>
                            </w:rPr>
                            <w:t>:</w:t>
                          </w:r>
                        </w:p>
                        <w:p w14:paraId="07853BF3" w14:textId="77777777" w:rsidR="00F135D3" w:rsidRPr="00E61F67" w:rsidRDefault="00F135D3" w:rsidP="00BC68AD">
                          <w:pPr>
                            <w:spacing w:after="0" w:line="240" w:lineRule="auto"/>
                            <w:rPr>
                              <w:rFonts w:ascii="Times New Roman" w:hAnsi="Times New Roman"/>
                              <w:sz w:val="20"/>
                            </w:rPr>
                          </w:pPr>
                          <w:r w:rsidRPr="00E61F67">
                            <w:rPr>
                              <w:rFonts w:ascii="Times New Roman" w:hAnsi="Times New Roman"/>
                              <w:sz w:val="20"/>
                            </w:rPr>
                            <w:t xml:space="preserve"> - </w:t>
                          </w:r>
                          <w:r>
                            <w:rPr>
                              <w:rFonts w:ascii="Times New Roman" w:hAnsi="Times New Roman"/>
                              <w:sz w:val="20"/>
                            </w:rPr>
                            <w:t>Embalagem da manteiga</w:t>
                          </w:r>
                          <w:r w:rsidRPr="00E61F67">
                            <w:rPr>
                              <w:rFonts w:ascii="Times New Roman" w:hAnsi="Times New Roman"/>
                              <w:sz w:val="20"/>
                            </w:rPr>
                            <w:t>.</w:t>
                          </w:r>
                        </w:p>
                      </w:txbxContent>
                    </v:textbox>
                  </v:shape>
                  <v:group id="Agrupar 261" o:spid="_x0000_s1107" style="position:absolute;left:792;top:3647;width:5493;height:12480" coordsize="5492,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group id="Agrupar 231" o:spid="_x0000_s1108" style="position:absolute;width:5492;height:8923" coordsize="549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oval id="Elipse 232" o:spid="_x0000_s1109" style="position:absolute;left:95;top:3524;width:5400;height:5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" fillcolor="white [3212]" strokecolor="#b8cce4 [1300]" strokeweight="2.25pt"/>
                      <v:group id="Agrupar 233" o:spid="_x0000_s1110" style="position:absolute;width:5397;height:3594" coordsize="5397,5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line id="Conector reto 234" o:spid="_x0000_s1111" style="position:absolute;rotation:180;visibility:visible;mso-wrap-style:square" from="2725,87" to="2725,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" strokecolor="#b8cce4 [1300]" strokeweight="2.25pt"/>
                        <v:line id="Conector reto 235" o:spid="_x0000_s1112" style="position:absolute;rotation:180;flip:y;visibility:visible;mso-wrap-style:square" from="0,0" to="5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" strokecolor="#b8cce4 [1300]" strokeweight="2.25pt"/>
                      </v:group>
                    </v:group>
                    <v:shape id="Caixa de Texto 225" o:spid="_x0000_s1113" type="#_x0000_t202" style="position:absolute;left:61;top:4973;width:5430;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11961878" w14:textId="77777777" w:rsidR="00F135D3" w:rsidRPr="00313128" w:rsidRDefault="00F135D3" w:rsidP="00BC68AD">
                            <w:pPr>
                              <w:jc w:val="center"/>
                              <w:rPr>
                                <w:rFonts w:cstheme="minorHAnsi"/>
                                <w:b/>
                              </w:rPr>
                            </w:pPr>
                            <w:r>
                              <w:rPr>
                                <w:rFonts w:cstheme="minorHAnsi"/>
                                <w:b/>
                              </w:rPr>
                              <w:t>2014</w:t>
                            </w:r>
                          </w:p>
                        </w:txbxContent>
                      </v:textbox>
                    </v:shape>
                    <v:group id="Agrupar 236" o:spid="_x0000_s1114" style="position:absolute;left:92;top:3552;width:5391;height:8928" coordsize="5397,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group id="Agrupar 237" o:spid="_x0000_s1115" style="position:absolute;top:5334;width:5397;height:3594;rotation:180" coordsize="5397,5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">
                        <v:line id="Conector reto 238" o:spid="_x0000_s1116" style="position:absolute;rotation:180;visibility:visible;mso-wrap-style:square" from="2725,87" to="2725,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" strokecolor="#31849b [2408]" strokeweight="2.25pt"/>
                        <v:line id="Conector reto 239" o:spid="_x0000_s1117" style="position:absolute;rotation:180;flip:y;visibility:visible;mso-wrap-style:square" from="0,0" to="5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" strokecolor="#31849b [2408]" strokeweight="2.25pt"/>
                      </v:group>
                      <v:shape id="Arco 240" o:spid="_x0000_s1118" style="position:absolute;width:5397;height:5397;rotation:180;visibility:visible;mso-wrap-style:square;v-text-anchor:middle" coordsize="539750,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" path="m66,275852nsc-2090,178519,48344,87570,132047,37849v83703,-49721,187697,-50506,272140,-2053c488630,84249,540431,174427,539743,271781l269875,269875,66,275852xem66,275852nfc-2090,178519,48344,87570,132047,37849v83703,-49721,187697,-50506,272140,-2053c488630,84249,540431,174427,539743,271781e" filled="f" strokecolor="#31849b [2408]" strokeweight="2.25pt">
                        <v:path arrowok="t" o:connecttype="custom" o:connectlocs="66,275852;132047,37849;404187,35796;539743,271781" o:connectangles="0,0,0,0"/>
                      </v:shape>
                    </v:group>
                  </v:group>
                </v:group>
                <v:group id="Agrupar 294" o:spid="_x0000_s1119" style="position:absolute;left:23717;top:8477;width:12693;height:12941" coordsize="12693,1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Agrupar 266" o:spid="_x0000_s1120" style="position:absolute;left:886;width:5486;height:8921;rotation:180" coordsize="549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">
                    <v:oval id="Elipse 267" o:spid="_x0000_s1121" style="position:absolute;left:95;top:3524;width:5400;height:5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" fillcolor="white [3212]" strokecolor="#b8cce4 [1300]" strokeweight="2.25pt"/>
                    <v:group id="Agrupar 268" o:spid="_x0000_s1122" style="position:absolute;width:5397;height:3594" coordsize="5397,5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line id="Conector reto 269" o:spid="_x0000_s1123" style="position:absolute;rotation:180;visibility:visible;mso-wrap-style:square" from="2725,87" to="2725,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" strokecolor="#b8cce4 [1300]" strokeweight="2.25pt"/>
                      <v:line id="Conector reto 270" o:spid="_x0000_s1124" style="position:absolute;rotation:180;flip:y;visibility:visible;mso-wrap-style:square" from="0,0" to="5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" strokecolor="#b8cce4 [1300]" strokeweight="2.25pt"/>
                    </v:group>
                  </v:group>
                  <v:shape id="Caixa de Texto 271" o:spid="_x0000_s1125" type="#_x0000_t202" style="position:absolute;top:8636;width:12693;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2Z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m8LfmXgE5PIXAAD//wMAUEsBAi0AFAAGAAgAAAAhANvh9svuAAAAhQEAABMAAAAAAAAA&#10;AAAAAAAAAAAAAFtDb250ZW50X1R5cGVzXS54bWxQSwECLQAUAAYACAAAACEAWvQsW78AAAAVAQAA&#10;CwAAAAAAAAAAAAAAAAAfAQAAX3JlbHMvLnJlbHNQSwECLQAUAAYACAAAACEAhfu9mcYAAADcAAAA&#10;DwAAAAAAAAAAAAAAAAAHAgAAZHJzL2Rvd25yZXYueG1sUEsFBgAAAAADAAMAtwAAAPoCAAAAAA==&#10;" filled="f" stroked="f" strokeweight=".5pt">
                    <v:textbox>
                      <w:txbxContent>
                        <w:p w14:paraId="0AAA34AD" w14:textId="77777777" w:rsidR="00F135D3" w:rsidRPr="0042747C" w:rsidRDefault="00F135D3" w:rsidP="00BC68AD">
                          <w:pPr>
                            <w:spacing w:after="0" w:line="240" w:lineRule="auto"/>
                            <w:rPr>
                              <w:rFonts w:ascii="Times New Roman" w:hAnsi="Times New Roman"/>
                              <w:i/>
                              <w:sz w:val="20"/>
                              <w:szCs w:val="20"/>
                            </w:rPr>
                          </w:pPr>
                          <w:r w:rsidRPr="0042747C">
                            <w:rPr>
                              <w:rFonts w:ascii="Times New Roman" w:hAnsi="Times New Roman"/>
                              <w:i/>
                              <w:sz w:val="20"/>
                              <w:szCs w:val="20"/>
                            </w:rPr>
                            <w:t>Produto:</w:t>
                          </w:r>
                        </w:p>
                        <w:p w14:paraId="3EB37A0F" w14:textId="77777777" w:rsidR="00F135D3" w:rsidRPr="00D906F8"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xml:space="preserve"> - </w:t>
                          </w:r>
                          <w:r>
                            <w:rPr>
                              <w:rFonts w:ascii="Times New Roman" w:hAnsi="Times New Roman"/>
                              <w:sz w:val="20"/>
                              <w:szCs w:val="20"/>
                            </w:rPr>
                            <w:t>Doce de leite</w:t>
                          </w:r>
                          <w:r w:rsidRPr="00D906F8">
                            <w:rPr>
                              <w:rFonts w:ascii="Times New Roman" w:hAnsi="Times New Roman"/>
                              <w:sz w:val="20"/>
                              <w:szCs w:val="20"/>
                            </w:rPr>
                            <w:t>.</w:t>
                          </w:r>
                        </w:p>
                      </w:txbxContent>
                    </v:textbox>
                  </v:shape>
                  <v:shape id="Caixa de Texto 272" o:spid="_x0000_s1126" type="#_x0000_t202" style="position:absolute;left:933;top:1399;width:5422;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14:paraId="6EB70E05" w14:textId="77777777" w:rsidR="00F135D3" w:rsidRPr="00313128" w:rsidRDefault="00F135D3" w:rsidP="00BC68AD">
                          <w:pPr>
                            <w:jc w:val="center"/>
                            <w:rPr>
                              <w:rFonts w:cstheme="minorHAnsi"/>
                              <w:b/>
                            </w:rPr>
                          </w:pPr>
                          <w:r>
                            <w:rPr>
                              <w:rFonts w:cstheme="minorHAnsi"/>
                              <w:b/>
                            </w:rPr>
                            <w:t>2016</w:t>
                          </w:r>
                        </w:p>
                      </w:txbxContent>
                    </v:textbox>
                  </v:shape>
                </v:group>
                <v:group id="Agrupar 295" o:spid="_x0000_s1127" style="position:absolute;left:34766;width:15360;height:13957" coordsize="15361,1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Agrupar 275" o:spid="_x0000_s1128" style="position:absolute;left:1026;top:5038;width:5491;height:8922" coordsize="549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oval id="Elipse 276" o:spid="_x0000_s1129" style="position:absolute;left:95;top:3524;width:5400;height:5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" fillcolor="white [3212]" strokecolor="#31849b [2408]" strokeweight="2.25pt"/>
                    <v:group id="Agrupar 277" o:spid="_x0000_s1130" style="position:absolute;width:5397;height:3594" coordsize="5397,5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line id="Conector reto 278" o:spid="_x0000_s1131" style="position:absolute;rotation:180;visibility:visible;mso-wrap-style:square" from="2725,87" to="2725,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" strokecolor="#31849b [2408]" strokeweight="2.25pt"/>
                      <v:line id="Conector reto 279" o:spid="_x0000_s1132" style="position:absolute;rotation:180;flip:y;visibility:visible;mso-wrap-style:square" from="0,0" to="5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" strokecolor="#31849b [2408]" strokeweight="2.25pt"/>
                    </v:group>
                  </v:group>
                  <v:shape id="Caixa de Texto 280" o:spid="_x0000_s1133" type="#_x0000_t202" style="position:absolute;width:15361;height: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14:paraId="7AED79FB" w14:textId="77777777" w:rsidR="00F135D3" w:rsidRPr="00D906F8" w:rsidRDefault="00F135D3" w:rsidP="00BC68AD">
                          <w:pPr>
                            <w:spacing w:after="0" w:line="240" w:lineRule="auto"/>
                            <w:rPr>
                              <w:rFonts w:ascii="Times New Roman" w:hAnsi="Times New Roman"/>
                              <w:sz w:val="20"/>
                              <w:szCs w:val="20"/>
                            </w:rPr>
                          </w:pPr>
                          <w:r>
                            <w:rPr>
                              <w:rFonts w:ascii="Times New Roman" w:hAnsi="Times New Roman"/>
                              <w:i/>
                              <w:sz w:val="20"/>
                              <w:szCs w:val="20"/>
                            </w:rPr>
                            <w:t>Marketing</w:t>
                          </w:r>
                          <w:r w:rsidRPr="00D906F8">
                            <w:rPr>
                              <w:rFonts w:ascii="Times New Roman" w:hAnsi="Times New Roman"/>
                              <w:sz w:val="20"/>
                              <w:szCs w:val="20"/>
                            </w:rPr>
                            <w:t>:</w:t>
                          </w:r>
                        </w:p>
                        <w:p w14:paraId="036D7B9D" w14:textId="77777777" w:rsidR="00F135D3" w:rsidRDefault="00F135D3" w:rsidP="00BC68AD">
                          <w:pPr>
                            <w:spacing w:after="0" w:line="240" w:lineRule="auto"/>
                            <w:rPr>
                              <w:rFonts w:ascii="Times New Roman" w:hAnsi="Times New Roman"/>
                              <w:sz w:val="20"/>
                              <w:szCs w:val="20"/>
                            </w:rPr>
                          </w:pPr>
                          <w:r w:rsidRPr="00D906F8">
                            <w:rPr>
                              <w:rFonts w:ascii="Times New Roman" w:hAnsi="Times New Roman"/>
                              <w:sz w:val="20"/>
                              <w:szCs w:val="20"/>
                            </w:rPr>
                            <w:t xml:space="preserve">- </w:t>
                          </w:r>
                          <w:r>
                            <w:rPr>
                              <w:rFonts w:ascii="Times New Roman" w:hAnsi="Times New Roman"/>
                              <w:sz w:val="20"/>
                              <w:szCs w:val="20"/>
                            </w:rPr>
                            <w:t>Linha gourmet;</w:t>
                          </w:r>
                        </w:p>
                        <w:p w14:paraId="1A2BD908" w14:textId="77777777" w:rsidR="00F135D3" w:rsidRPr="00D906F8" w:rsidRDefault="00F135D3" w:rsidP="00BC68AD">
                          <w:pPr>
                            <w:spacing w:after="0" w:line="240" w:lineRule="auto"/>
                            <w:rPr>
                              <w:rFonts w:ascii="Times New Roman" w:hAnsi="Times New Roman"/>
                              <w:sz w:val="20"/>
                              <w:szCs w:val="20"/>
                            </w:rPr>
                          </w:pPr>
                          <w:r>
                            <w:rPr>
                              <w:rFonts w:ascii="Times New Roman" w:hAnsi="Times New Roman"/>
                              <w:sz w:val="20"/>
                              <w:szCs w:val="20"/>
                            </w:rPr>
                            <w:t>- Degustação comentada</w:t>
                          </w:r>
                          <w:r w:rsidRPr="00D906F8">
                            <w:rPr>
                              <w:rFonts w:ascii="Times New Roman" w:hAnsi="Times New Roman"/>
                              <w:sz w:val="20"/>
                              <w:szCs w:val="20"/>
                            </w:rPr>
                            <w:t>.</w:t>
                          </w:r>
                        </w:p>
                      </w:txbxContent>
                    </v:textbox>
                  </v:shape>
                  <v:shape id="Caixa de Texto 281" o:spid="_x0000_s1134" type="#_x0000_t202" style="position:absolute;left:1166;top:9890;width:5428;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" filled="f" stroked="f" strokeweight=".5pt">
                    <v:textbox>
                      <w:txbxContent>
                        <w:p w14:paraId="50EE9BC8" w14:textId="77777777" w:rsidR="00F135D3" w:rsidRPr="00313128" w:rsidRDefault="00F135D3" w:rsidP="00BC68AD">
                          <w:pPr>
                            <w:jc w:val="center"/>
                            <w:rPr>
                              <w:rFonts w:cstheme="minorHAnsi"/>
                              <w:b/>
                            </w:rPr>
                          </w:pPr>
                          <w:r>
                            <w:rPr>
                              <w:rFonts w:cstheme="minorHAnsi"/>
                              <w:b/>
                            </w:rPr>
                            <w:t>2017</w:t>
                          </w:r>
                        </w:p>
                      </w:txbxContent>
                    </v:textbox>
                  </v:shape>
                </v:group>
                <v:group id="Agrupar 296" o:spid="_x0000_s1135" style="position:absolute;left:44958;top:8572;width:12065;height:18479" coordsize="12070,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group id="Agrupar 288" o:spid="_x0000_s1136" style="position:absolute;left:2425;width:5487;height:8921;rotation:180" coordsize="549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">
                    <v:oval id="Elipse 289" o:spid="_x0000_s1137" style="position:absolute;left:95;top:3524;width:5400;height:5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" fillcolor="white [3212]" strokecolor="gray [1629]" strokeweight="2.25pt">
                      <v:stroke dashstyle="1 1"/>
                    </v:oval>
                    <v:group id="Agrupar 290" o:spid="_x0000_s1138" style="position:absolute;width:5397;height:3594" coordsize="5397,5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Conector reto 291" o:spid="_x0000_s1139" style="position:absolute;rotation:180;visibility:visible;mso-wrap-style:square" from="2725,87" to="2725,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" strokecolor="gray [1629]" strokeweight="2.25pt">
                        <v:stroke dashstyle="1 1"/>
                      </v:line>
                      <v:line id="Conector reto 292" o:spid="_x0000_s1140" style="position:absolute;rotation:180;flip:y;visibility:visible;mso-wrap-style:square" from="0,0" to="5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" strokecolor="gray [1629]" strokeweight="2.25pt">
                        <v:stroke dashstyle="1 1"/>
                      </v:line>
                    </v:group>
                  </v:group>
                  <v:shape id="Caixa de Texto 287" o:spid="_x0000_s1141" type="#_x0000_t202" style="position:absolute;left:2472;top:1399;width:5423;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" filled="f" stroked="f" strokeweight=".5pt">
                    <v:textbox>
                      <w:txbxContent>
                        <w:p w14:paraId="30C89278" w14:textId="77777777" w:rsidR="00F135D3" w:rsidRPr="00313128" w:rsidRDefault="00F135D3" w:rsidP="00BC68AD">
                          <w:pPr>
                            <w:jc w:val="center"/>
                            <w:rPr>
                              <w:rFonts w:cstheme="minorHAnsi"/>
                              <w:b/>
                            </w:rPr>
                          </w:pPr>
                          <w:r>
                            <w:rPr>
                              <w:rFonts w:cstheme="minorHAnsi"/>
                              <w:b/>
                            </w:rPr>
                            <w:t>2018</w:t>
                          </w:r>
                        </w:p>
                      </w:txbxContent>
                    </v:textbox>
                  </v:shape>
                  <v:shape id="Caixa de Texto 293" o:spid="_x0000_s1142" type="#_x0000_t202" style="position:absolute;top:8584;width:12070;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WCPxwAAANwAAAAPAAAAZHJzL2Rvd25yZXYueG1sRI/Na8JA&#10;FMTvBf+H5Qne6saU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KppYI/HAAAA3AAA&#10;AA8AAAAAAAAAAAAAAAAABwIAAGRycy9kb3ducmV2LnhtbFBLBQYAAAAAAwADALcAAAD7AgAAAAA=&#10;" filled="f" stroked="f" strokeweight=".5pt">
                    <v:textbox>
                      <w:txbxContent>
                        <w:p w14:paraId="571403ED" w14:textId="77777777" w:rsidR="00F135D3" w:rsidRPr="00D906F8" w:rsidRDefault="00F135D3" w:rsidP="00BC68AD">
                          <w:pPr>
                            <w:spacing w:after="0" w:line="240" w:lineRule="auto"/>
                            <w:rPr>
                              <w:rFonts w:ascii="Times New Roman" w:hAnsi="Times New Roman"/>
                              <w:sz w:val="20"/>
                              <w:szCs w:val="20"/>
                            </w:rPr>
                          </w:pPr>
                          <w:r>
                            <w:rPr>
                              <w:rFonts w:ascii="Times New Roman" w:hAnsi="Times New Roman"/>
                              <w:sz w:val="20"/>
                              <w:szCs w:val="20"/>
                            </w:rPr>
                            <w:t>Previsão de implementação dos queijos gorgonzola, provolone, mascarpone e manteiga anidra</w:t>
                          </w:r>
                        </w:p>
                      </w:txbxContent>
                    </v:textbox>
                  </v:shape>
                </v:group>
              </v:group>
            </w:pict>
          </mc:Fallback>
        </mc:AlternateContent>
      </w:r>
    </w:p>
    <w:p w14:paraId="3E59FF33" w14:textId="77777777" w:rsidR="00BC68AD" w:rsidRDefault="00BC68AD" w:rsidP="003079C5">
      <w:pPr>
        <w:spacing w:after="120" w:line="240" w:lineRule="auto"/>
        <w:jc w:val="both"/>
        <w:rPr>
          <w:rFonts w:ascii="Times New Roman" w:hAnsi="Times New Roman"/>
          <w:sz w:val="20"/>
          <w:szCs w:val="20"/>
        </w:rPr>
      </w:pPr>
    </w:p>
    <w:p w14:paraId="2107DD86" w14:textId="77777777" w:rsidR="00BC68AD" w:rsidRDefault="00BC68AD" w:rsidP="003079C5">
      <w:pPr>
        <w:spacing w:after="120" w:line="240" w:lineRule="auto"/>
        <w:jc w:val="both"/>
        <w:rPr>
          <w:rFonts w:ascii="Times New Roman" w:hAnsi="Times New Roman"/>
          <w:sz w:val="20"/>
          <w:szCs w:val="20"/>
        </w:rPr>
      </w:pPr>
    </w:p>
    <w:p w14:paraId="76E97BB4" w14:textId="77777777" w:rsidR="00BC68AD" w:rsidRDefault="00BC68AD" w:rsidP="003079C5">
      <w:pPr>
        <w:spacing w:after="120" w:line="240" w:lineRule="auto"/>
        <w:jc w:val="both"/>
        <w:rPr>
          <w:rFonts w:ascii="Times New Roman" w:hAnsi="Times New Roman"/>
          <w:sz w:val="20"/>
          <w:szCs w:val="20"/>
        </w:rPr>
      </w:pPr>
    </w:p>
    <w:p w14:paraId="6AB3F5E5" w14:textId="77777777" w:rsidR="00BC68AD" w:rsidRDefault="00BC68AD" w:rsidP="003079C5">
      <w:pPr>
        <w:spacing w:after="120" w:line="240" w:lineRule="auto"/>
        <w:jc w:val="both"/>
        <w:rPr>
          <w:rFonts w:ascii="Times New Roman" w:hAnsi="Times New Roman"/>
          <w:sz w:val="20"/>
          <w:szCs w:val="20"/>
        </w:rPr>
      </w:pPr>
    </w:p>
    <w:p w14:paraId="6EAFC7AC" w14:textId="77777777" w:rsidR="00BC68AD" w:rsidRDefault="00BC68AD" w:rsidP="003079C5">
      <w:pPr>
        <w:spacing w:after="120" w:line="240" w:lineRule="auto"/>
        <w:jc w:val="both"/>
        <w:rPr>
          <w:rFonts w:ascii="Times New Roman" w:hAnsi="Times New Roman"/>
          <w:sz w:val="20"/>
          <w:szCs w:val="20"/>
        </w:rPr>
      </w:pPr>
    </w:p>
    <w:p w14:paraId="5EF7310C" w14:textId="77777777" w:rsidR="00BC68AD" w:rsidRDefault="00BC68AD" w:rsidP="003079C5">
      <w:pPr>
        <w:spacing w:after="120" w:line="240" w:lineRule="auto"/>
        <w:jc w:val="both"/>
        <w:rPr>
          <w:rFonts w:ascii="Times New Roman" w:hAnsi="Times New Roman"/>
          <w:sz w:val="20"/>
          <w:szCs w:val="20"/>
        </w:rPr>
      </w:pPr>
    </w:p>
    <w:p w14:paraId="3CBD0123" w14:textId="77777777" w:rsidR="00BC68AD" w:rsidRDefault="00BC68AD" w:rsidP="003079C5">
      <w:pPr>
        <w:spacing w:after="120" w:line="240" w:lineRule="auto"/>
        <w:jc w:val="both"/>
        <w:rPr>
          <w:rFonts w:ascii="Times New Roman" w:hAnsi="Times New Roman"/>
          <w:sz w:val="20"/>
          <w:szCs w:val="20"/>
        </w:rPr>
      </w:pPr>
    </w:p>
    <w:p w14:paraId="178D4F99" w14:textId="77777777" w:rsidR="00BC68AD" w:rsidRDefault="00BC68AD" w:rsidP="003079C5">
      <w:pPr>
        <w:spacing w:after="120" w:line="240" w:lineRule="auto"/>
        <w:jc w:val="both"/>
        <w:rPr>
          <w:rFonts w:ascii="Times New Roman" w:hAnsi="Times New Roman"/>
          <w:sz w:val="20"/>
          <w:szCs w:val="20"/>
        </w:rPr>
      </w:pPr>
    </w:p>
    <w:p w14:paraId="0745C5EC" w14:textId="77777777" w:rsidR="00BC68AD" w:rsidRDefault="00BC68AD" w:rsidP="003079C5">
      <w:pPr>
        <w:spacing w:after="120" w:line="240" w:lineRule="auto"/>
        <w:jc w:val="both"/>
        <w:rPr>
          <w:rFonts w:ascii="Times New Roman" w:hAnsi="Times New Roman"/>
          <w:sz w:val="20"/>
          <w:szCs w:val="20"/>
        </w:rPr>
      </w:pPr>
    </w:p>
    <w:p w14:paraId="5004F1E7" w14:textId="77777777" w:rsidR="00BC68AD" w:rsidRDefault="00BC68AD" w:rsidP="003079C5">
      <w:pPr>
        <w:spacing w:after="120" w:line="240" w:lineRule="auto"/>
        <w:jc w:val="both"/>
        <w:rPr>
          <w:rFonts w:ascii="Times New Roman" w:hAnsi="Times New Roman"/>
          <w:sz w:val="20"/>
          <w:szCs w:val="20"/>
        </w:rPr>
      </w:pPr>
    </w:p>
    <w:p w14:paraId="51C57D54" w14:textId="26E9EE24" w:rsidR="004B5F52" w:rsidRPr="00F239BE" w:rsidRDefault="00BC68AD" w:rsidP="003079C5">
      <w:pPr>
        <w:spacing w:after="120" w:line="240" w:lineRule="auto"/>
        <w:jc w:val="both"/>
        <w:rPr>
          <w:rFonts w:ascii="Times New Roman" w:hAnsi="Times New Roman"/>
          <w:sz w:val="20"/>
          <w:szCs w:val="20"/>
        </w:rPr>
      </w:pPr>
      <w:r>
        <w:rPr>
          <w:rFonts w:ascii="Times New Roman" w:hAnsi="Times New Roman"/>
          <w:sz w:val="20"/>
          <w:szCs w:val="20"/>
        </w:rPr>
        <w:t>Fonte: Elaborado</w:t>
      </w:r>
      <w:r w:rsidR="004B5F52" w:rsidRPr="00F239BE">
        <w:rPr>
          <w:rFonts w:ascii="Times New Roman" w:hAnsi="Times New Roman"/>
          <w:sz w:val="20"/>
          <w:szCs w:val="20"/>
        </w:rPr>
        <w:t xml:space="preserve"> pelos autores com base nos dados coletados na pesquisa.</w:t>
      </w:r>
    </w:p>
    <w:p w14:paraId="443E2745" w14:textId="26D1C05B" w:rsidR="008E6D37" w:rsidRDefault="004A2A6B" w:rsidP="00BC68AD">
      <w:pPr>
        <w:spacing w:after="0" w:line="240" w:lineRule="auto"/>
        <w:ind w:firstLine="709"/>
        <w:jc w:val="both"/>
        <w:rPr>
          <w:rFonts w:ascii="Times New Roman" w:hAnsi="Times New Roman"/>
          <w:sz w:val="24"/>
          <w:szCs w:val="24"/>
        </w:rPr>
      </w:pPr>
      <w:r>
        <w:rPr>
          <w:rFonts w:ascii="Times New Roman" w:hAnsi="Times New Roman"/>
          <w:sz w:val="24"/>
          <w:szCs w:val="24"/>
        </w:rPr>
        <w:t xml:space="preserve">Percebe-se que as inovações ocorreram de forma equilibrada entre os quatro tipos definidos pela OCDE (2005) – produto, processo, </w:t>
      </w:r>
      <w:r>
        <w:rPr>
          <w:rFonts w:ascii="Times New Roman" w:hAnsi="Times New Roman"/>
          <w:i/>
          <w:sz w:val="24"/>
          <w:szCs w:val="24"/>
        </w:rPr>
        <w:t xml:space="preserve">marketing </w:t>
      </w:r>
      <w:r>
        <w:rPr>
          <w:rFonts w:ascii="Times New Roman" w:hAnsi="Times New Roman"/>
          <w:sz w:val="24"/>
          <w:szCs w:val="24"/>
        </w:rPr>
        <w:t xml:space="preserve">e organizacional. </w:t>
      </w:r>
      <w:r w:rsidR="00466ACE">
        <w:rPr>
          <w:rFonts w:ascii="Times New Roman" w:hAnsi="Times New Roman"/>
          <w:sz w:val="24"/>
          <w:szCs w:val="24"/>
        </w:rPr>
        <w:t xml:space="preserve">Quanto ao grau de novidade, é possível classificar as inovações implementadas pela Gran Mestri Alimentos, em sua maioria, como novas para a empresa, mas já existentes no mercado nacional. A implementação da linha de produtos Zero Lactose, </w:t>
      </w:r>
      <w:r w:rsidR="006E0895">
        <w:rPr>
          <w:rFonts w:ascii="Times New Roman" w:hAnsi="Times New Roman"/>
          <w:sz w:val="24"/>
          <w:szCs w:val="24"/>
        </w:rPr>
        <w:t xml:space="preserve">e a embalagem abre fácil utilizada na manteiga, </w:t>
      </w:r>
      <w:r w:rsidR="00466ACE">
        <w:rPr>
          <w:rFonts w:ascii="Times New Roman" w:hAnsi="Times New Roman"/>
          <w:sz w:val="24"/>
          <w:szCs w:val="24"/>
        </w:rPr>
        <w:t>se caracteriza</w:t>
      </w:r>
      <w:r w:rsidR="006E0895">
        <w:rPr>
          <w:rFonts w:ascii="Times New Roman" w:hAnsi="Times New Roman"/>
          <w:sz w:val="24"/>
          <w:szCs w:val="24"/>
        </w:rPr>
        <w:t>m</w:t>
      </w:r>
      <w:r w:rsidR="00466ACE">
        <w:rPr>
          <w:rFonts w:ascii="Times New Roman" w:hAnsi="Times New Roman"/>
          <w:sz w:val="24"/>
          <w:szCs w:val="24"/>
        </w:rPr>
        <w:t xml:space="preserve"> como </w:t>
      </w:r>
      <w:r w:rsidR="006E0895">
        <w:rPr>
          <w:rFonts w:ascii="Times New Roman" w:hAnsi="Times New Roman"/>
          <w:sz w:val="24"/>
          <w:szCs w:val="24"/>
        </w:rPr>
        <w:t xml:space="preserve">novas para o mercado nacional, mas já </w:t>
      </w:r>
      <w:r w:rsidR="00743F32">
        <w:rPr>
          <w:rFonts w:ascii="Times New Roman" w:hAnsi="Times New Roman"/>
          <w:sz w:val="24"/>
          <w:szCs w:val="24"/>
        </w:rPr>
        <w:t>existentes no mercado mundial, c</w:t>
      </w:r>
      <w:r w:rsidR="006E0895">
        <w:rPr>
          <w:rFonts w:ascii="Times New Roman" w:hAnsi="Times New Roman"/>
          <w:sz w:val="24"/>
          <w:szCs w:val="24"/>
        </w:rPr>
        <w:t xml:space="preserve">onforme afirmações do </w:t>
      </w:r>
      <w:r w:rsidR="00FE3E95">
        <w:rPr>
          <w:rFonts w:ascii="Times New Roman" w:hAnsi="Times New Roman"/>
          <w:sz w:val="24"/>
          <w:szCs w:val="24"/>
        </w:rPr>
        <w:t>entrevistado</w:t>
      </w:r>
      <w:r w:rsidR="006E0895">
        <w:rPr>
          <w:rFonts w:ascii="Times New Roman" w:hAnsi="Times New Roman"/>
          <w:sz w:val="24"/>
          <w:szCs w:val="24"/>
        </w:rPr>
        <w:t xml:space="preserve">: </w:t>
      </w:r>
      <w:r w:rsidR="006E0895">
        <w:t xml:space="preserve">“[...] </w:t>
      </w:r>
      <w:r w:rsidR="005567C2">
        <w:rPr>
          <w:rFonts w:ascii="Times New Roman" w:hAnsi="Times New Roman"/>
          <w:sz w:val="24"/>
          <w:szCs w:val="24"/>
        </w:rPr>
        <w:t>ofertamos</w:t>
      </w:r>
      <w:r w:rsidR="005567C2" w:rsidRPr="006E0895">
        <w:rPr>
          <w:rFonts w:ascii="Times New Roman" w:hAnsi="Times New Roman"/>
          <w:sz w:val="24"/>
          <w:szCs w:val="24"/>
        </w:rPr>
        <w:t xml:space="preserve"> </w:t>
      </w:r>
      <w:r w:rsidR="006E0895" w:rsidRPr="006E0895">
        <w:rPr>
          <w:rFonts w:ascii="Times New Roman" w:hAnsi="Times New Roman"/>
          <w:sz w:val="24"/>
          <w:szCs w:val="24"/>
        </w:rPr>
        <w:t xml:space="preserve">manteiga em lata com a tampa </w:t>
      </w:r>
      <w:r w:rsidR="006E0895" w:rsidRPr="006E0895">
        <w:rPr>
          <w:rFonts w:ascii="Times New Roman" w:hAnsi="Times New Roman"/>
          <w:sz w:val="24"/>
          <w:szCs w:val="24"/>
        </w:rPr>
        <w:lastRenderedPageBreak/>
        <w:t>abre fác</w:t>
      </w:r>
      <w:r w:rsidR="006E0895">
        <w:rPr>
          <w:rFonts w:ascii="Times New Roman" w:hAnsi="Times New Roman"/>
          <w:sz w:val="24"/>
          <w:szCs w:val="24"/>
        </w:rPr>
        <w:t>il que foi a primeira do Brasil”</w:t>
      </w:r>
      <w:r w:rsidR="0003141F">
        <w:rPr>
          <w:rFonts w:ascii="Times New Roman" w:hAnsi="Times New Roman"/>
          <w:sz w:val="24"/>
          <w:szCs w:val="24"/>
        </w:rPr>
        <w:t>.</w:t>
      </w:r>
      <w:r w:rsidR="006E0895">
        <w:rPr>
          <w:rFonts w:ascii="Times New Roman" w:hAnsi="Times New Roman"/>
          <w:sz w:val="24"/>
          <w:szCs w:val="24"/>
        </w:rPr>
        <w:t xml:space="preserve"> </w:t>
      </w:r>
      <w:r w:rsidR="0003141F">
        <w:rPr>
          <w:rFonts w:ascii="Times New Roman" w:hAnsi="Times New Roman"/>
          <w:sz w:val="24"/>
          <w:szCs w:val="24"/>
        </w:rPr>
        <w:t xml:space="preserve">Referente </w:t>
      </w:r>
      <w:r w:rsidR="006E0895">
        <w:rPr>
          <w:rFonts w:ascii="Times New Roman" w:hAnsi="Times New Roman"/>
          <w:sz w:val="24"/>
          <w:szCs w:val="24"/>
        </w:rPr>
        <w:t>a linha Zero Lactose:</w:t>
      </w:r>
      <w:r w:rsidR="006E0895" w:rsidRPr="006E0895">
        <w:t xml:space="preserve"> </w:t>
      </w:r>
      <w:r w:rsidR="006E0895">
        <w:t xml:space="preserve">“[...] </w:t>
      </w:r>
      <w:r w:rsidR="006E0895" w:rsidRPr="006E0895">
        <w:rPr>
          <w:rFonts w:ascii="Times New Roman" w:hAnsi="Times New Roman"/>
          <w:sz w:val="24"/>
          <w:szCs w:val="24"/>
        </w:rPr>
        <w:t xml:space="preserve">somos a primeira empresa </w:t>
      </w:r>
      <w:r w:rsidR="005567C2">
        <w:rPr>
          <w:rFonts w:ascii="Times New Roman" w:hAnsi="Times New Roman"/>
          <w:sz w:val="24"/>
          <w:szCs w:val="24"/>
        </w:rPr>
        <w:t>no</w:t>
      </w:r>
      <w:r w:rsidR="006E0895" w:rsidRPr="006E0895">
        <w:rPr>
          <w:rFonts w:ascii="Times New Roman" w:hAnsi="Times New Roman"/>
          <w:sz w:val="24"/>
          <w:szCs w:val="24"/>
        </w:rPr>
        <w:t xml:space="preserve"> Brasil</w:t>
      </w:r>
      <w:r w:rsidR="006E0895">
        <w:rPr>
          <w:rFonts w:ascii="Times New Roman" w:hAnsi="Times New Roman"/>
          <w:sz w:val="24"/>
          <w:szCs w:val="24"/>
        </w:rPr>
        <w:t>”</w:t>
      </w:r>
      <w:r w:rsidR="000C6DCA">
        <w:rPr>
          <w:rFonts w:ascii="Times New Roman" w:hAnsi="Times New Roman"/>
          <w:sz w:val="24"/>
          <w:szCs w:val="24"/>
        </w:rPr>
        <w:t>.</w:t>
      </w:r>
    </w:p>
    <w:p w14:paraId="5DCD0235" w14:textId="5C5D3C4A" w:rsidR="005567C2" w:rsidRDefault="00FC1E08" w:rsidP="00D176B7">
      <w:pPr>
        <w:spacing w:after="0" w:line="240" w:lineRule="auto"/>
        <w:ind w:firstLine="708"/>
        <w:jc w:val="both"/>
        <w:rPr>
          <w:rFonts w:ascii="Times New Roman" w:hAnsi="Times New Roman"/>
          <w:sz w:val="24"/>
          <w:szCs w:val="24"/>
        </w:rPr>
      </w:pPr>
      <w:r>
        <w:rPr>
          <w:rFonts w:ascii="Times New Roman" w:hAnsi="Times New Roman"/>
          <w:sz w:val="24"/>
          <w:szCs w:val="24"/>
        </w:rPr>
        <w:t>A empresa não possui um setor interno voltado à pesquisa e desenvolvimento</w:t>
      </w:r>
      <w:r w:rsidR="00EF7759">
        <w:rPr>
          <w:rFonts w:ascii="Times New Roman" w:hAnsi="Times New Roman"/>
          <w:sz w:val="24"/>
          <w:szCs w:val="24"/>
        </w:rPr>
        <w:t xml:space="preserve"> de produto</w:t>
      </w:r>
      <w:r w:rsidR="00FE3E95">
        <w:rPr>
          <w:rFonts w:ascii="Times New Roman" w:hAnsi="Times New Roman"/>
          <w:sz w:val="24"/>
          <w:szCs w:val="24"/>
        </w:rPr>
        <w:t>s</w:t>
      </w:r>
      <w:r w:rsidR="00292FF1">
        <w:rPr>
          <w:rFonts w:ascii="Times New Roman" w:hAnsi="Times New Roman"/>
          <w:sz w:val="24"/>
          <w:szCs w:val="24"/>
        </w:rPr>
        <w:t>, o meio</w:t>
      </w:r>
      <w:r>
        <w:rPr>
          <w:rFonts w:ascii="Times New Roman" w:hAnsi="Times New Roman"/>
          <w:sz w:val="24"/>
          <w:szCs w:val="24"/>
        </w:rPr>
        <w:t xml:space="preserve"> que utiliza para </w:t>
      </w:r>
      <w:r w:rsidR="0003141F">
        <w:rPr>
          <w:rFonts w:ascii="Times New Roman" w:hAnsi="Times New Roman"/>
          <w:sz w:val="24"/>
          <w:szCs w:val="24"/>
        </w:rPr>
        <w:t>identificar</w:t>
      </w:r>
      <w:r w:rsidR="0099140A">
        <w:rPr>
          <w:rFonts w:ascii="Times New Roman" w:hAnsi="Times New Roman"/>
          <w:sz w:val="24"/>
          <w:szCs w:val="24"/>
        </w:rPr>
        <w:t xml:space="preserve"> e implementar inovações é </w:t>
      </w:r>
      <w:r w:rsidR="00B9255A">
        <w:rPr>
          <w:rFonts w:ascii="Times New Roman" w:hAnsi="Times New Roman"/>
          <w:sz w:val="24"/>
          <w:szCs w:val="24"/>
        </w:rPr>
        <w:t xml:space="preserve">o contato direto </w:t>
      </w:r>
      <w:r w:rsidR="004B211B">
        <w:rPr>
          <w:rFonts w:ascii="Times New Roman" w:hAnsi="Times New Roman"/>
          <w:sz w:val="24"/>
          <w:szCs w:val="24"/>
        </w:rPr>
        <w:t xml:space="preserve">do proprietário </w:t>
      </w:r>
      <w:r w:rsidR="00B9255A">
        <w:rPr>
          <w:rFonts w:ascii="Times New Roman" w:hAnsi="Times New Roman"/>
          <w:sz w:val="24"/>
          <w:szCs w:val="24"/>
        </w:rPr>
        <w:t xml:space="preserve">com </w:t>
      </w:r>
      <w:r w:rsidR="00C63FA4">
        <w:rPr>
          <w:rFonts w:ascii="Times New Roman" w:hAnsi="Times New Roman"/>
          <w:sz w:val="24"/>
          <w:szCs w:val="24"/>
        </w:rPr>
        <w:t>suas</w:t>
      </w:r>
      <w:r w:rsidR="007D5BE4">
        <w:rPr>
          <w:rFonts w:ascii="Times New Roman" w:hAnsi="Times New Roman"/>
          <w:sz w:val="24"/>
          <w:szCs w:val="24"/>
        </w:rPr>
        <w:t xml:space="preserve"> fontes de informações</w:t>
      </w:r>
      <w:r w:rsidR="00292FF1">
        <w:rPr>
          <w:rFonts w:ascii="Times New Roman" w:hAnsi="Times New Roman"/>
          <w:sz w:val="24"/>
          <w:szCs w:val="24"/>
        </w:rPr>
        <w:t xml:space="preserve">. </w:t>
      </w:r>
      <w:r w:rsidR="006667AB">
        <w:rPr>
          <w:rFonts w:ascii="Times New Roman" w:hAnsi="Times New Roman"/>
          <w:sz w:val="24"/>
          <w:szCs w:val="24"/>
        </w:rPr>
        <w:t xml:space="preserve">Frequentemente, </w:t>
      </w:r>
      <w:r w:rsidR="006667AB" w:rsidRPr="00CA2991">
        <w:rPr>
          <w:rFonts w:ascii="Times New Roman" w:hAnsi="Times New Roman"/>
          <w:sz w:val="24"/>
          <w:szCs w:val="24"/>
        </w:rPr>
        <w:t xml:space="preserve">o </w:t>
      </w:r>
      <w:r w:rsidR="00CA2991" w:rsidRPr="00CA2991">
        <w:rPr>
          <w:rFonts w:ascii="Times New Roman" w:hAnsi="Times New Roman"/>
          <w:sz w:val="24"/>
          <w:szCs w:val="24"/>
        </w:rPr>
        <w:t>mesmo</w:t>
      </w:r>
      <w:r w:rsidR="006667AB">
        <w:rPr>
          <w:rFonts w:ascii="Times New Roman" w:hAnsi="Times New Roman"/>
          <w:sz w:val="24"/>
          <w:szCs w:val="24"/>
        </w:rPr>
        <w:t xml:space="preserve"> faz viagens ao exterior</w:t>
      </w:r>
      <w:r w:rsidR="0003141F">
        <w:rPr>
          <w:rFonts w:ascii="Times New Roman" w:hAnsi="Times New Roman"/>
          <w:sz w:val="24"/>
          <w:szCs w:val="24"/>
        </w:rPr>
        <w:t>.</w:t>
      </w:r>
      <w:r w:rsidR="006667AB">
        <w:rPr>
          <w:rFonts w:ascii="Times New Roman" w:hAnsi="Times New Roman"/>
          <w:sz w:val="24"/>
          <w:szCs w:val="24"/>
        </w:rPr>
        <w:t xml:space="preserve"> A </w:t>
      </w:r>
      <w:r w:rsidR="00E42027">
        <w:rPr>
          <w:rFonts w:ascii="Times New Roman" w:hAnsi="Times New Roman"/>
          <w:sz w:val="24"/>
          <w:szCs w:val="24"/>
        </w:rPr>
        <w:t xml:space="preserve">principal </w:t>
      </w:r>
      <w:r w:rsidR="006667AB">
        <w:rPr>
          <w:rFonts w:ascii="Times New Roman" w:hAnsi="Times New Roman"/>
          <w:sz w:val="24"/>
          <w:szCs w:val="24"/>
        </w:rPr>
        <w:t>referência para inovações de</w:t>
      </w:r>
      <w:r w:rsidR="007D5BE4">
        <w:rPr>
          <w:rFonts w:ascii="Times New Roman" w:hAnsi="Times New Roman"/>
          <w:sz w:val="24"/>
          <w:szCs w:val="24"/>
        </w:rPr>
        <w:t xml:space="preserve"> produto</w:t>
      </w:r>
      <w:r w:rsidR="006667AB">
        <w:rPr>
          <w:rFonts w:ascii="Times New Roman" w:hAnsi="Times New Roman"/>
          <w:sz w:val="24"/>
          <w:szCs w:val="24"/>
        </w:rPr>
        <w:t xml:space="preserve"> é a Itália e o processo </w:t>
      </w:r>
      <w:r w:rsidR="00BD3667">
        <w:rPr>
          <w:rFonts w:ascii="Times New Roman" w:hAnsi="Times New Roman"/>
          <w:sz w:val="24"/>
          <w:szCs w:val="24"/>
        </w:rPr>
        <w:t xml:space="preserve">de busca </w:t>
      </w:r>
      <w:r w:rsidR="0099140A">
        <w:rPr>
          <w:rFonts w:ascii="Times New Roman" w:hAnsi="Times New Roman"/>
          <w:sz w:val="24"/>
          <w:szCs w:val="24"/>
        </w:rPr>
        <w:t>ocorre por meio</w:t>
      </w:r>
      <w:r w:rsidR="006667AB">
        <w:rPr>
          <w:rFonts w:ascii="Times New Roman" w:hAnsi="Times New Roman"/>
          <w:sz w:val="24"/>
          <w:szCs w:val="24"/>
        </w:rPr>
        <w:t xml:space="preserve"> de visitas à</w:t>
      </w:r>
      <w:r w:rsidR="00FE3E95">
        <w:rPr>
          <w:rFonts w:ascii="Times New Roman" w:hAnsi="Times New Roman"/>
          <w:sz w:val="24"/>
          <w:szCs w:val="24"/>
        </w:rPr>
        <w:t>s</w:t>
      </w:r>
      <w:r w:rsidR="006667AB">
        <w:rPr>
          <w:rFonts w:ascii="Times New Roman" w:hAnsi="Times New Roman"/>
          <w:sz w:val="24"/>
          <w:szCs w:val="24"/>
        </w:rPr>
        <w:t xml:space="preserve"> feiras e exposições, </w:t>
      </w:r>
      <w:r w:rsidR="00D00FB0">
        <w:rPr>
          <w:rFonts w:ascii="Times New Roman" w:hAnsi="Times New Roman"/>
          <w:sz w:val="24"/>
          <w:szCs w:val="24"/>
        </w:rPr>
        <w:t xml:space="preserve">aos </w:t>
      </w:r>
      <w:r w:rsidR="006667AB">
        <w:rPr>
          <w:rFonts w:ascii="Times New Roman" w:hAnsi="Times New Roman"/>
          <w:sz w:val="24"/>
          <w:szCs w:val="24"/>
        </w:rPr>
        <w:t>fornecedores de máquinas, equipamentos e insumos, bem como às indús</w:t>
      </w:r>
      <w:r w:rsidR="00D00FB0">
        <w:rPr>
          <w:rFonts w:ascii="Times New Roman" w:hAnsi="Times New Roman"/>
          <w:sz w:val="24"/>
          <w:szCs w:val="24"/>
        </w:rPr>
        <w:t>trias de</w:t>
      </w:r>
      <w:r w:rsidR="00BD3667">
        <w:rPr>
          <w:rFonts w:ascii="Times New Roman" w:hAnsi="Times New Roman"/>
          <w:sz w:val="24"/>
          <w:szCs w:val="24"/>
        </w:rPr>
        <w:t xml:space="preserve"> concorrentes europeus:</w:t>
      </w:r>
      <w:r w:rsidR="006667AB">
        <w:rPr>
          <w:rFonts w:ascii="Times New Roman" w:hAnsi="Times New Roman"/>
          <w:sz w:val="24"/>
          <w:szCs w:val="24"/>
        </w:rPr>
        <w:t xml:space="preserve"> </w:t>
      </w:r>
      <w:r w:rsidR="00BD3667" w:rsidRPr="00BD3667">
        <w:rPr>
          <w:rFonts w:ascii="Times New Roman" w:hAnsi="Times New Roman"/>
          <w:sz w:val="24"/>
          <w:szCs w:val="24"/>
        </w:rPr>
        <w:t>“Eu vou muito em</w:t>
      </w:r>
      <w:r w:rsidR="00FE3E95">
        <w:rPr>
          <w:rFonts w:ascii="Times New Roman" w:hAnsi="Times New Roman"/>
          <w:sz w:val="24"/>
          <w:szCs w:val="24"/>
        </w:rPr>
        <w:t xml:space="preserve"> fei</w:t>
      </w:r>
      <w:r w:rsidR="00BD3667" w:rsidRPr="00BD3667">
        <w:rPr>
          <w:rFonts w:ascii="Times New Roman" w:hAnsi="Times New Roman"/>
          <w:sz w:val="24"/>
          <w:szCs w:val="24"/>
        </w:rPr>
        <w:t xml:space="preserve">ras internacionais, </w:t>
      </w:r>
      <w:r w:rsidR="00FE3E95">
        <w:rPr>
          <w:rFonts w:ascii="Times New Roman" w:hAnsi="Times New Roman"/>
          <w:sz w:val="24"/>
          <w:szCs w:val="24"/>
        </w:rPr>
        <w:t>[...]</w:t>
      </w:r>
      <w:r w:rsidR="00BD3667" w:rsidRPr="00BD3667">
        <w:rPr>
          <w:rFonts w:ascii="Times New Roman" w:hAnsi="Times New Roman"/>
          <w:sz w:val="24"/>
          <w:szCs w:val="24"/>
        </w:rPr>
        <w:t xml:space="preserve"> feira de Parma, feira Expo Milano, a Sial da França</w:t>
      </w:r>
      <w:r w:rsidR="00E42027">
        <w:rPr>
          <w:rFonts w:ascii="Times New Roman" w:hAnsi="Times New Roman"/>
          <w:sz w:val="24"/>
          <w:szCs w:val="24"/>
        </w:rPr>
        <w:t>.</w:t>
      </w:r>
      <w:r w:rsidR="00BD3667" w:rsidRPr="00BD3667">
        <w:rPr>
          <w:rFonts w:ascii="Times New Roman" w:hAnsi="Times New Roman"/>
          <w:sz w:val="24"/>
          <w:szCs w:val="24"/>
        </w:rPr>
        <w:t xml:space="preserve"> Então</w:t>
      </w:r>
      <w:r w:rsidR="00E42027">
        <w:rPr>
          <w:rFonts w:ascii="Times New Roman" w:hAnsi="Times New Roman"/>
          <w:sz w:val="24"/>
          <w:szCs w:val="24"/>
        </w:rPr>
        <w:t>,</w:t>
      </w:r>
      <w:r w:rsidR="00BD3667" w:rsidRPr="00BD3667">
        <w:rPr>
          <w:rFonts w:ascii="Times New Roman" w:hAnsi="Times New Roman"/>
          <w:sz w:val="24"/>
          <w:szCs w:val="24"/>
        </w:rPr>
        <w:t xml:space="preserve"> essas feiras te abrem muito a c</w:t>
      </w:r>
      <w:r w:rsidR="00FE3E95">
        <w:rPr>
          <w:rFonts w:ascii="Times New Roman" w:hAnsi="Times New Roman"/>
          <w:sz w:val="24"/>
          <w:szCs w:val="24"/>
        </w:rPr>
        <w:t>abeça. Muitas visitas técnicas à</w:t>
      </w:r>
      <w:r w:rsidR="005567C2">
        <w:rPr>
          <w:rFonts w:ascii="Times New Roman" w:hAnsi="Times New Roman"/>
          <w:sz w:val="24"/>
          <w:szCs w:val="24"/>
        </w:rPr>
        <w:t>s</w:t>
      </w:r>
      <w:r w:rsidR="00BD3667" w:rsidRPr="00BD3667">
        <w:rPr>
          <w:rFonts w:ascii="Times New Roman" w:hAnsi="Times New Roman"/>
          <w:sz w:val="24"/>
          <w:szCs w:val="24"/>
        </w:rPr>
        <w:t xml:space="preserve"> fábricas de equipamentos, ingredientes</w:t>
      </w:r>
      <w:r w:rsidR="00E42027">
        <w:rPr>
          <w:rFonts w:ascii="Times New Roman" w:hAnsi="Times New Roman"/>
          <w:sz w:val="24"/>
          <w:szCs w:val="24"/>
        </w:rPr>
        <w:t>”</w:t>
      </w:r>
      <w:r w:rsidR="00BD3667" w:rsidRPr="00BD3667">
        <w:rPr>
          <w:rFonts w:ascii="Times New Roman" w:hAnsi="Times New Roman"/>
          <w:sz w:val="24"/>
          <w:szCs w:val="24"/>
        </w:rPr>
        <w:t xml:space="preserve">. </w:t>
      </w:r>
    </w:p>
    <w:p w14:paraId="0716B10C" w14:textId="2BC65DF9" w:rsidR="005567C2" w:rsidRDefault="00FE3E95" w:rsidP="00D176B7">
      <w:pPr>
        <w:spacing w:after="0" w:line="240" w:lineRule="auto"/>
        <w:ind w:firstLine="708"/>
        <w:jc w:val="both"/>
        <w:rPr>
          <w:rFonts w:ascii="Times New Roman" w:hAnsi="Times New Roman"/>
          <w:sz w:val="24"/>
          <w:szCs w:val="24"/>
        </w:rPr>
      </w:pPr>
      <w:r>
        <w:rPr>
          <w:rFonts w:ascii="Times New Roman" w:hAnsi="Times New Roman"/>
          <w:sz w:val="24"/>
          <w:szCs w:val="24"/>
        </w:rPr>
        <w:t>Quanto à</w:t>
      </w:r>
      <w:r w:rsidR="007D5BE4">
        <w:rPr>
          <w:rFonts w:ascii="Times New Roman" w:hAnsi="Times New Roman"/>
          <w:sz w:val="24"/>
          <w:szCs w:val="24"/>
        </w:rPr>
        <w:t xml:space="preserve"> vigem mais recente, relata: </w:t>
      </w:r>
      <w:r w:rsidR="007D5BE4" w:rsidRPr="008E6D37">
        <w:rPr>
          <w:rFonts w:ascii="Times New Roman" w:hAnsi="Times New Roman"/>
          <w:sz w:val="24"/>
          <w:szCs w:val="24"/>
        </w:rPr>
        <w:t xml:space="preserve">“Essa última só na Itália. </w:t>
      </w:r>
      <w:r w:rsidR="007D5BE4">
        <w:rPr>
          <w:rFonts w:ascii="Times New Roman" w:hAnsi="Times New Roman"/>
          <w:sz w:val="24"/>
          <w:szCs w:val="24"/>
        </w:rPr>
        <w:t xml:space="preserve">[...] </w:t>
      </w:r>
      <w:r w:rsidR="007D5BE4" w:rsidRPr="008E6D37">
        <w:rPr>
          <w:rFonts w:ascii="Times New Roman" w:hAnsi="Times New Roman"/>
          <w:sz w:val="24"/>
          <w:szCs w:val="24"/>
        </w:rPr>
        <w:t xml:space="preserve">comecei em Bolzano na Mila, visitei duas fábricas. </w:t>
      </w:r>
      <w:r w:rsidR="0099140A">
        <w:rPr>
          <w:rFonts w:ascii="Times New Roman" w:hAnsi="Times New Roman"/>
          <w:sz w:val="24"/>
          <w:szCs w:val="24"/>
        </w:rPr>
        <w:t>[...] e</w:t>
      </w:r>
      <w:r w:rsidR="007D5BE4" w:rsidRPr="008E6D37">
        <w:rPr>
          <w:rFonts w:ascii="Times New Roman" w:hAnsi="Times New Roman"/>
          <w:sz w:val="24"/>
          <w:szCs w:val="24"/>
        </w:rPr>
        <w:t xml:space="preserve"> aí eu fui visitando fábrica</w:t>
      </w:r>
      <w:r w:rsidR="007D5BE4">
        <w:rPr>
          <w:rFonts w:ascii="Times New Roman" w:hAnsi="Times New Roman"/>
          <w:sz w:val="24"/>
          <w:szCs w:val="24"/>
        </w:rPr>
        <w:t>s</w:t>
      </w:r>
      <w:r w:rsidR="007D5BE4" w:rsidRPr="008E6D37">
        <w:rPr>
          <w:rFonts w:ascii="Times New Roman" w:hAnsi="Times New Roman"/>
          <w:sz w:val="24"/>
          <w:szCs w:val="24"/>
        </w:rPr>
        <w:t>. Visitei doze fábricas. Mais uma de equipa</w:t>
      </w:r>
      <w:r w:rsidR="007D5BE4">
        <w:rPr>
          <w:rFonts w:ascii="Times New Roman" w:hAnsi="Times New Roman"/>
          <w:sz w:val="24"/>
          <w:szCs w:val="24"/>
        </w:rPr>
        <w:t xml:space="preserve">mento, mais uma de ingredientes”. </w:t>
      </w:r>
    </w:p>
    <w:p w14:paraId="2495A186" w14:textId="5BB2DFCD" w:rsidR="00D176B7" w:rsidRDefault="006667AB" w:rsidP="00D176B7">
      <w:pPr>
        <w:spacing w:after="0" w:line="240" w:lineRule="auto"/>
        <w:ind w:firstLine="708"/>
        <w:jc w:val="both"/>
        <w:rPr>
          <w:rFonts w:ascii="Times New Roman" w:hAnsi="Times New Roman"/>
          <w:sz w:val="24"/>
          <w:szCs w:val="24"/>
        </w:rPr>
      </w:pPr>
      <w:r w:rsidRPr="00BD3667">
        <w:rPr>
          <w:rFonts w:ascii="Times New Roman" w:hAnsi="Times New Roman"/>
          <w:sz w:val="24"/>
          <w:szCs w:val="24"/>
        </w:rPr>
        <w:t xml:space="preserve">O entrevistado ressalta também a </w:t>
      </w:r>
      <w:r w:rsidR="00292FF1" w:rsidRPr="00BD3667">
        <w:rPr>
          <w:rFonts w:ascii="Times New Roman" w:hAnsi="Times New Roman"/>
          <w:sz w:val="24"/>
          <w:szCs w:val="24"/>
        </w:rPr>
        <w:t>relevância</w:t>
      </w:r>
      <w:r w:rsidR="00992488" w:rsidRPr="00BD3667">
        <w:rPr>
          <w:rFonts w:ascii="Times New Roman" w:hAnsi="Times New Roman"/>
          <w:sz w:val="24"/>
          <w:szCs w:val="24"/>
        </w:rPr>
        <w:t xml:space="preserve"> </w:t>
      </w:r>
      <w:r w:rsidRPr="00BD3667">
        <w:rPr>
          <w:rFonts w:ascii="Times New Roman" w:hAnsi="Times New Roman"/>
          <w:sz w:val="24"/>
          <w:szCs w:val="24"/>
        </w:rPr>
        <w:t>das</w:t>
      </w:r>
      <w:r>
        <w:rPr>
          <w:rFonts w:ascii="Times New Roman" w:hAnsi="Times New Roman"/>
          <w:sz w:val="24"/>
          <w:szCs w:val="24"/>
        </w:rPr>
        <w:t xml:space="preserve"> consultorias dos mestres queijeiros </w:t>
      </w:r>
      <w:r w:rsidR="00EC7964">
        <w:rPr>
          <w:rFonts w:ascii="Times New Roman" w:hAnsi="Times New Roman"/>
          <w:sz w:val="24"/>
          <w:szCs w:val="24"/>
        </w:rPr>
        <w:t xml:space="preserve">italianos </w:t>
      </w:r>
      <w:r>
        <w:rPr>
          <w:rFonts w:ascii="Times New Roman" w:hAnsi="Times New Roman"/>
          <w:sz w:val="24"/>
          <w:szCs w:val="24"/>
        </w:rPr>
        <w:t>tan</w:t>
      </w:r>
      <w:r w:rsidR="00E42027">
        <w:rPr>
          <w:rFonts w:ascii="Times New Roman" w:hAnsi="Times New Roman"/>
          <w:sz w:val="24"/>
          <w:szCs w:val="24"/>
        </w:rPr>
        <w:t xml:space="preserve">to na identificação </w:t>
      </w:r>
      <w:r>
        <w:rPr>
          <w:rFonts w:ascii="Times New Roman" w:hAnsi="Times New Roman"/>
          <w:sz w:val="24"/>
          <w:szCs w:val="24"/>
        </w:rPr>
        <w:t>como no desenvolvimento das inovações de produto</w:t>
      </w:r>
      <w:r w:rsidR="00E42027">
        <w:rPr>
          <w:rFonts w:ascii="Times New Roman" w:hAnsi="Times New Roman"/>
          <w:sz w:val="24"/>
          <w:szCs w:val="24"/>
        </w:rPr>
        <w:t>:</w:t>
      </w:r>
      <w:r w:rsidR="00E42027" w:rsidRPr="00E42027">
        <w:rPr>
          <w:rFonts w:ascii="Times New Roman" w:hAnsi="Times New Roman"/>
          <w:sz w:val="24"/>
          <w:szCs w:val="24"/>
        </w:rPr>
        <w:t xml:space="preserve"> “Então, aí vieram os mestres queijeiros e aí sim... aí todo ano eu fazia duas viagens. Eu acompanhava os mestres queijeiros nas consultorias, na Alemanha, na Áustria, na Suíça, na França, Kaliningrado na Rússia, na Lituânia</w:t>
      </w:r>
      <w:r w:rsidR="008E6D37">
        <w:rPr>
          <w:rFonts w:ascii="Times New Roman" w:hAnsi="Times New Roman"/>
          <w:sz w:val="24"/>
          <w:szCs w:val="24"/>
        </w:rPr>
        <w:t>, e a Itália toda</w:t>
      </w:r>
      <w:r w:rsidR="00E42027">
        <w:rPr>
          <w:rFonts w:ascii="Times New Roman" w:hAnsi="Times New Roman"/>
          <w:sz w:val="24"/>
          <w:szCs w:val="24"/>
        </w:rPr>
        <w:t>”</w:t>
      </w:r>
      <w:r w:rsidR="008E6D37">
        <w:rPr>
          <w:rFonts w:ascii="Times New Roman" w:hAnsi="Times New Roman"/>
          <w:sz w:val="24"/>
          <w:szCs w:val="24"/>
        </w:rPr>
        <w:t>.</w:t>
      </w:r>
      <w:r w:rsidR="00C63FA4">
        <w:rPr>
          <w:rFonts w:ascii="Times New Roman" w:hAnsi="Times New Roman"/>
          <w:sz w:val="24"/>
          <w:szCs w:val="24"/>
        </w:rPr>
        <w:t xml:space="preserve"> </w:t>
      </w:r>
      <w:r w:rsidR="0089537A" w:rsidRPr="00F1342B">
        <w:rPr>
          <w:rFonts w:ascii="Times New Roman" w:hAnsi="Times New Roman"/>
          <w:sz w:val="24"/>
          <w:szCs w:val="24"/>
        </w:rPr>
        <w:t xml:space="preserve">Além disso, não deixa de citar a importância de buscar informações junto aos seus clientes e ouvir as solicitações dos consumidores: </w:t>
      </w:r>
      <w:r w:rsidR="0089537A" w:rsidRPr="000E6264">
        <w:rPr>
          <w:rFonts w:ascii="Times New Roman" w:hAnsi="Times New Roman"/>
          <w:sz w:val="24"/>
          <w:szCs w:val="24"/>
        </w:rPr>
        <w:t xml:space="preserve">“[...] eu sento do lado do comprador que eu conheço há 20 anos, [...] eu quero saber o seguinte: </w:t>
      </w:r>
      <w:r w:rsidR="00C35CB4">
        <w:rPr>
          <w:rFonts w:ascii="Times New Roman" w:hAnsi="Times New Roman"/>
          <w:sz w:val="24"/>
          <w:szCs w:val="24"/>
        </w:rPr>
        <w:t>q</w:t>
      </w:r>
      <w:r w:rsidR="0089537A" w:rsidRPr="000E6264">
        <w:rPr>
          <w:rFonts w:ascii="Times New Roman" w:hAnsi="Times New Roman"/>
          <w:sz w:val="24"/>
          <w:szCs w:val="24"/>
        </w:rPr>
        <w:t xml:space="preserve">uais os queijos mais vendidos diferenciados? [...] </w:t>
      </w:r>
      <w:r w:rsidR="0089537A">
        <w:rPr>
          <w:rFonts w:ascii="Times New Roman" w:hAnsi="Times New Roman"/>
          <w:sz w:val="24"/>
          <w:szCs w:val="24"/>
        </w:rPr>
        <w:t>e</w:t>
      </w:r>
      <w:r w:rsidR="0089537A" w:rsidRPr="000E6264">
        <w:rPr>
          <w:rFonts w:ascii="Times New Roman" w:hAnsi="Times New Roman"/>
          <w:sz w:val="24"/>
          <w:szCs w:val="24"/>
        </w:rPr>
        <w:t xml:space="preserve">u faço pós-vendas. Visito os clientes [...]. E na área comercial e ver o que a </w:t>
      </w:r>
      <w:r w:rsidR="000935E3">
        <w:rPr>
          <w:rFonts w:ascii="Times New Roman" w:hAnsi="Times New Roman"/>
          <w:sz w:val="24"/>
          <w:szCs w:val="24"/>
        </w:rPr>
        <w:t>‘</w:t>
      </w:r>
      <w:r w:rsidR="0089537A" w:rsidRPr="000E6264">
        <w:rPr>
          <w:rFonts w:ascii="Times New Roman" w:hAnsi="Times New Roman"/>
          <w:sz w:val="24"/>
          <w:szCs w:val="24"/>
        </w:rPr>
        <w:t>Dona Esperança</w:t>
      </w:r>
      <w:r w:rsidR="000935E3">
        <w:rPr>
          <w:rFonts w:ascii="Times New Roman" w:hAnsi="Times New Roman"/>
          <w:sz w:val="24"/>
          <w:szCs w:val="24"/>
        </w:rPr>
        <w:t>’</w:t>
      </w:r>
      <w:r w:rsidR="0089537A" w:rsidRPr="000E6264">
        <w:rPr>
          <w:rFonts w:ascii="Times New Roman" w:hAnsi="Times New Roman"/>
          <w:sz w:val="24"/>
          <w:szCs w:val="24"/>
        </w:rPr>
        <w:t xml:space="preserve"> quer”.</w:t>
      </w:r>
    </w:p>
    <w:p w14:paraId="05C6C8CA" w14:textId="4E745466" w:rsidR="00992488" w:rsidRPr="000E6264" w:rsidRDefault="0089537A" w:rsidP="00F1342B">
      <w:pPr>
        <w:spacing w:after="0" w:line="240" w:lineRule="auto"/>
        <w:ind w:firstLine="708"/>
        <w:jc w:val="both"/>
        <w:rPr>
          <w:rFonts w:ascii="Times New Roman" w:hAnsi="Times New Roman"/>
          <w:sz w:val="24"/>
          <w:szCs w:val="24"/>
        </w:rPr>
      </w:pPr>
      <w:r>
        <w:rPr>
          <w:rFonts w:ascii="Times New Roman" w:hAnsi="Times New Roman"/>
          <w:sz w:val="24"/>
          <w:szCs w:val="24"/>
        </w:rPr>
        <w:t>O processo de desenvolvimento e implementação das inovações é realizado principalmente pela emp</w:t>
      </w:r>
      <w:r w:rsidRPr="0089537A">
        <w:rPr>
          <w:rFonts w:ascii="Times New Roman" w:hAnsi="Times New Roman"/>
          <w:sz w:val="24"/>
          <w:szCs w:val="24"/>
        </w:rPr>
        <w:t xml:space="preserve">resa em cooperação com fornecedores e com o apoio técnico de prestadores de serviços. Ao mencionar essa etapa, o </w:t>
      </w:r>
      <w:r w:rsidR="000B63BE">
        <w:rPr>
          <w:rFonts w:ascii="Times New Roman" w:hAnsi="Times New Roman"/>
          <w:sz w:val="24"/>
          <w:szCs w:val="24"/>
        </w:rPr>
        <w:t>entrevistado</w:t>
      </w:r>
      <w:r w:rsidRPr="0089537A">
        <w:rPr>
          <w:rFonts w:ascii="Times New Roman" w:hAnsi="Times New Roman"/>
          <w:sz w:val="24"/>
          <w:szCs w:val="24"/>
        </w:rPr>
        <w:t xml:space="preserve"> declara: “</w:t>
      </w:r>
      <w:r w:rsidRPr="00D176B7">
        <w:rPr>
          <w:rFonts w:ascii="Times New Roman" w:hAnsi="Times New Roman"/>
          <w:sz w:val="24"/>
          <w:szCs w:val="24"/>
        </w:rPr>
        <w:t xml:space="preserve">O meu desenvolvimento de produto, </w:t>
      </w:r>
      <w:r w:rsidR="00EF7759" w:rsidRPr="00D176B7">
        <w:rPr>
          <w:rFonts w:ascii="Times New Roman" w:hAnsi="Times New Roman"/>
          <w:sz w:val="24"/>
          <w:szCs w:val="24"/>
        </w:rPr>
        <w:t>[...]</w:t>
      </w:r>
      <w:r w:rsidRPr="00D176B7">
        <w:rPr>
          <w:rFonts w:ascii="Times New Roman" w:hAnsi="Times New Roman"/>
          <w:sz w:val="24"/>
          <w:szCs w:val="24"/>
        </w:rPr>
        <w:t xml:space="preserve"> eu trago a receita italiana, o mestre queijeiro com ingrediente, eu des</w:t>
      </w:r>
      <w:r w:rsidR="007605BE">
        <w:rPr>
          <w:rFonts w:ascii="Times New Roman" w:hAnsi="Times New Roman"/>
          <w:sz w:val="24"/>
          <w:szCs w:val="24"/>
        </w:rPr>
        <w:t>envolvo</w:t>
      </w:r>
      <w:r w:rsidRPr="00D176B7">
        <w:rPr>
          <w:rFonts w:ascii="Times New Roman" w:hAnsi="Times New Roman"/>
          <w:sz w:val="24"/>
          <w:szCs w:val="24"/>
        </w:rPr>
        <w:t xml:space="preserve">. </w:t>
      </w:r>
      <w:r w:rsidR="00EF7759" w:rsidRPr="00D176B7">
        <w:rPr>
          <w:rFonts w:ascii="Times New Roman" w:hAnsi="Times New Roman"/>
          <w:sz w:val="24"/>
          <w:szCs w:val="24"/>
        </w:rPr>
        <w:t>[...]</w:t>
      </w:r>
      <w:r w:rsidR="002839B1">
        <w:rPr>
          <w:rFonts w:ascii="Times New Roman" w:hAnsi="Times New Roman"/>
          <w:sz w:val="24"/>
          <w:szCs w:val="24"/>
        </w:rPr>
        <w:t xml:space="preserve"> o G</w:t>
      </w:r>
      <w:r w:rsidRPr="00D176B7">
        <w:rPr>
          <w:rFonts w:ascii="Times New Roman" w:hAnsi="Times New Roman"/>
          <w:sz w:val="24"/>
          <w:szCs w:val="24"/>
        </w:rPr>
        <w:t xml:space="preserve">rana </w:t>
      </w:r>
      <w:r w:rsidR="00EF7759" w:rsidRPr="00D176B7">
        <w:rPr>
          <w:rFonts w:ascii="Times New Roman" w:hAnsi="Times New Roman"/>
          <w:sz w:val="24"/>
          <w:szCs w:val="24"/>
        </w:rPr>
        <w:t>eu demorei cinco</w:t>
      </w:r>
      <w:r w:rsidRPr="00D176B7">
        <w:rPr>
          <w:rFonts w:ascii="Times New Roman" w:hAnsi="Times New Roman"/>
          <w:sz w:val="24"/>
          <w:szCs w:val="24"/>
        </w:rPr>
        <w:t xml:space="preserve"> anos</w:t>
      </w:r>
      <w:r w:rsidR="007605BE">
        <w:rPr>
          <w:rFonts w:ascii="Times New Roman" w:hAnsi="Times New Roman"/>
          <w:sz w:val="24"/>
          <w:szCs w:val="24"/>
        </w:rPr>
        <w:t>,</w:t>
      </w:r>
      <w:r w:rsidRPr="00D176B7">
        <w:rPr>
          <w:rFonts w:ascii="Times New Roman" w:hAnsi="Times New Roman"/>
          <w:sz w:val="24"/>
          <w:szCs w:val="24"/>
        </w:rPr>
        <w:t xml:space="preserve"> </w:t>
      </w:r>
      <w:r w:rsidR="00D176B7" w:rsidRPr="00D176B7">
        <w:rPr>
          <w:rFonts w:ascii="Times New Roman" w:hAnsi="Times New Roman"/>
          <w:sz w:val="24"/>
          <w:szCs w:val="24"/>
        </w:rPr>
        <w:t>[...] tive que pegar um leite congelado, levar para a Itália, [...] para fazer o fermento e o coalho para o nosso leite”</w:t>
      </w:r>
      <w:r w:rsidR="00D176B7">
        <w:rPr>
          <w:rFonts w:ascii="Times New Roman" w:hAnsi="Times New Roman"/>
          <w:sz w:val="24"/>
          <w:szCs w:val="24"/>
        </w:rPr>
        <w:t xml:space="preserve">. </w:t>
      </w:r>
      <w:r w:rsidR="00DA70BA" w:rsidRPr="0089537A">
        <w:rPr>
          <w:rFonts w:ascii="Times New Roman" w:hAnsi="Times New Roman"/>
          <w:sz w:val="24"/>
          <w:szCs w:val="24"/>
        </w:rPr>
        <w:t>A coo</w:t>
      </w:r>
      <w:r w:rsidR="00731A2F" w:rsidRPr="0089537A">
        <w:rPr>
          <w:rFonts w:ascii="Times New Roman" w:hAnsi="Times New Roman"/>
          <w:sz w:val="24"/>
          <w:szCs w:val="24"/>
        </w:rPr>
        <w:t xml:space="preserve">peração </w:t>
      </w:r>
      <w:r w:rsidR="00EF7759">
        <w:rPr>
          <w:rFonts w:ascii="Times New Roman" w:hAnsi="Times New Roman"/>
          <w:sz w:val="24"/>
          <w:szCs w:val="24"/>
        </w:rPr>
        <w:t xml:space="preserve">com fornecedores </w:t>
      </w:r>
      <w:r w:rsidR="00731A2F" w:rsidRPr="0089537A">
        <w:rPr>
          <w:rFonts w:ascii="Times New Roman" w:hAnsi="Times New Roman"/>
          <w:sz w:val="24"/>
          <w:szCs w:val="24"/>
        </w:rPr>
        <w:t>é p</w:t>
      </w:r>
      <w:r w:rsidR="00731A2F">
        <w:rPr>
          <w:rFonts w:ascii="Times New Roman" w:hAnsi="Times New Roman"/>
          <w:sz w:val="24"/>
          <w:szCs w:val="24"/>
        </w:rPr>
        <w:t>ercebida na implementação do queijo pecorino e do doce de leite. Quanto a esses produtos</w:t>
      </w:r>
      <w:r w:rsidR="00D00FB0">
        <w:rPr>
          <w:rFonts w:ascii="Times New Roman" w:hAnsi="Times New Roman"/>
          <w:sz w:val="24"/>
          <w:szCs w:val="24"/>
        </w:rPr>
        <w:t>,</w:t>
      </w:r>
      <w:r w:rsidR="00731A2F">
        <w:rPr>
          <w:rFonts w:ascii="Times New Roman" w:hAnsi="Times New Roman"/>
          <w:sz w:val="24"/>
          <w:szCs w:val="24"/>
        </w:rPr>
        <w:t xml:space="preserve"> o entrevistado declara</w:t>
      </w:r>
      <w:r w:rsidR="00731A2F" w:rsidRPr="00731A2F">
        <w:rPr>
          <w:rFonts w:ascii="Times New Roman" w:hAnsi="Times New Roman"/>
          <w:sz w:val="24"/>
          <w:szCs w:val="24"/>
        </w:rPr>
        <w:t xml:space="preserve">: </w:t>
      </w:r>
      <w:r w:rsidR="00BD3667" w:rsidRPr="00731A2F">
        <w:rPr>
          <w:rFonts w:ascii="Times New Roman" w:hAnsi="Times New Roman"/>
          <w:sz w:val="24"/>
          <w:szCs w:val="24"/>
        </w:rPr>
        <w:t>“Então</w:t>
      </w:r>
      <w:r w:rsidR="00731A2F" w:rsidRPr="00731A2F">
        <w:rPr>
          <w:rFonts w:ascii="Times New Roman" w:hAnsi="Times New Roman"/>
          <w:sz w:val="24"/>
          <w:szCs w:val="24"/>
        </w:rPr>
        <w:t>,</w:t>
      </w:r>
      <w:r w:rsidR="00BD3667" w:rsidRPr="00731A2F">
        <w:rPr>
          <w:rFonts w:ascii="Times New Roman" w:hAnsi="Times New Roman"/>
          <w:sz w:val="24"/>
          <w:szCs w:val="24"/>
        </w:rPr>
        <w:t xml:space="preserve"> eu tenho uma parceria com uma empresa da Sardenha na Itália. </w:t>
      </w:r>
      <w:r w:rsidR="00731A2F" w:rsidRPr="00731A2F">
        <w:rPr>
          <w:rFonts w:ascii="Times New Roman" w:hAnsi="Times New Roman"/>
          <w:sz w:val="24"/>
          <w:szCs w:val="24"/>
        </w:rPr>
        <w:t xml:space="preserve">[...] </w:t>
      </w:r>
      <w:r w:rsidR="00BD3667" w:rsidRPr="00731A2F">
        <w:rPr>
          <w:rFonts w:ascii="Times New Roman" w:hAnsi="Times New Roman"/>
          <w:sz w:val="24"/>
          <w:szCs w:val="24"/>
        </w:rPr>
        <w:t>O doce de leite também...o doce de leite eu fui p</w:t>
      </w:r>
      <w:r w:rsidR="00731A2F" w:rsidRPr="00731A2F">
        <w:rPr>
          <w:rFonts w:ascii="Times New Roman" w:hAnsi="Times New Roman"/>
          <w:sz w:val="24"/>
          <w:szCs w:val="24"/>
        </w:rPr>
        <w:t xml:space="preserve">ara </w:t>
      </w:r>
      <w:r w:rsidR="00BD3667" w:rsidRPr="00731A2F">
        <w:rPr>
          <w:rFonts w:ascii="Times New Roman" w:hAnsi="Times New Roman"/>
          <w:sz w:val="24"/>
          <w:szCs w:val="24"/>
        </w:rPr>
        <w:t>o Uruguai e de início montei uma parceria</w:t>
      </w:r>
      <w:r w:rsidR="00731A2F" w:rsidRPr="00731A2F">
        <w:rPr>
          <w:rFonts w:ascii="Times New Roman" w:hAnsi="Times New Roman"/>
          <w:sz w:val="24"/>
          <w:szCs w:val="24"/>
        </w:rPr>
        <w:t xml:space="preserve"> [...]”</w:t>
      </w:r>
      <w:r w:rsidR="00F1342B">
        <w:rPr>
          <w:rFonts w:ascii="Times New Roman" w:hAnsi="Times New Roman"/>
          <w:sz w:val="24"/>
          <w:szCs w:val="24"/>
        </w:rPr>
        <w:t xml:space="preserve">. </w:t>
      </w:r>
    </w:p>
    <w:p w14:paraId="2B0DE71B" w14:textId="6C87812C" w:rsidR="00C80F86" w:rsidRDefault="008C0984" w:rsidP="00D46B4A">
      <w:pPr>
        <w:tabs>
          <w:tab w:val="left" w:pos="2145"/>
        </w:tabs>
        <w:spacing w:after="0" w:line="240" w:lineRule="auto"/>
        <w:ind w:firstLine="708"/>
        <w:jc w:val="both"/>
        <w:rPr>
          <w:rFonts w:ascii="Times New Roman" w:hAnsi="Times New Roman"/>
          <w:sz w:val="24"/>
          <w:szCs w:val="24"/>
        </w:rPr>
      </w:pPr>
      <w:r>
        <w:rPr>
          <w:rFonts w:ascii="Times New Roman" w:hAnsi="Times New Roman"/>
          <w:sz w:val="24"/>
          <w:szCs w:val="24"/>
        </w:rPr>
        <w:t xml:space="preserve">Quanto </w:t>
      </w:r>
      <w:r w:rsidR="00D176B7">
        <w:rPr>
          <w:rFonts w:ascii="Times New Roman" w:hAnsi="Times New Roman"/>
          <w:sz w:val="24"/>
          <w:szCs w:val="24"/>
        </w:rPr>
        <w:t xml:space="preserve">às inovações voltadas ao sistema de produção de </w:t>
      </w:r>
      <w:r w:rsidR="0047071C">
        <w:rPr>
          <w:rFonts w:ascii="Times New Roman" w:hAnsi="Times New Roman"/>
          <w:sz w:val="24"/>
          <w:szCs w:val="24"/>
        </w:rPr>
        <w:t xml:space="preserve">leite, a referência </w:t>
      </w:r>
      <w:r w:rsidR="00EC7964">
        <w:rPr>
          <w:rFonts w:ascii="Times New Roman" w:hAnsi="Times New Roman"/>
          <w:sz w:val="24"/>
          <w:szCs w:val="24"/>
        </w:rPr>
        <w:t xml:space="preserve">para a </w:t>
      </w:r>
      <w:r w:rsidR="0047071C">
        <w:rPr>
          <w:rFonts w:ascii="Times New Roman" w:hAnsi="Times New Roman"/>
          <w:sz w:val="24"/>
          <w:szCs w:val="24"/>
        </w:rPr>
        <w:t xml:space="preserve">empresa </w:t>
      </w:r>
      <w:r w:rsidR="0047071C" w:rsidRPr="00D46B4A">
        <w:rPr>
          <w:rFonts w:ascii="Times New Roman" w:hAnsi="Times New Roman"/>
          <w:sz w:val="24"/>
          <w:szCs w:val="24"/>
        </w:rPr>
        <w:t>é</w:t>
      </w:r>
      <w:r w:rsidR="00D176B7" w:rsidRPr="00D46B4A">
        <w:rPr>
          <w:rFonts w:ascii="Times New Roman" w:hAnsi="Times New Roman"/>
          <w:sz w:val="24"/>
          <w:szCs w:val="24"/>
        </w:rPr>
        <w:t xml:space="preserve"> a Nova Zelândia</w:t>
      </w:r>
      <w:r w:rsidR="0047071C" w:rsidRPr="00D46B4A">
        <w:rPr>
          <w:rFonts w:ascii="Times New Roman" w:hAnsi="Times New Roman"/>
          <w:sz w:val="24"/>
          <w:szCs w:val="24"/>
        </w:rPr>
        <w:t xml:space="preserve"> em virtude da alta qualidade do produto e do baixo custo de produção: “Porque hoje é assim, o modelo de produzir leite no mundo é o sistema Neozelandês, ponto! São os maiores pasticultores do mundo. Eles produzem só a base de pasto, mas pasto de qualidade, </w:t>
      </w:r>
      <w:r w:rsidR="00D46B4A" w:rsidRPr="00D46B4A">
        <w:rPr>
          <w:rFonts w:ascii="Times New Roman" w:hAnsi="Times New Roman"/>
          <w:sz w:val="24"/>
          <w:szCs w:val="24"/>
        </w:rPr>
        <w:t xml:space="preserve">[...] </w:t>
      </w:r>
      <w:r w:rsidR="0047071C" w:rsidRPr="00D46B4A">
        <w:rPr>
          <w:rFonts w:ascii="Times New Roman" w:hAnsi="Times New Roman"/>
          <w:sz w:val="24"/>
          <w:szCs w:val="24"/>
        </w:rPr>
        <w:t>Eles têm o top da qualidad</w:t>
      </w:r>
      <w:r w:rsidR="00D46B4A">
        <w:rPr>
          <w:rFonts w:ascii="Times New Roman" w:hAnsi="Times New Roman"/>
          <w:sz w:val="24"/>
          <w:szCs w:val="24"/>
        </w:rPr>
        <w:t>e e o top do custo, custo baixo</w:t>
      </w:r>
      <w:r w:rsidR="00D46B4A" w:rsidRPr="00D46B4A">
        <w:rPr>
          <w:rFonts w:ascii="Times New Roman" w:hAnsi="Times New Roman"/>
          <w:sz w:val="24"/>
          <w:szCs w:val="24"/>
        </w:rPr>
        <w:t>”</w:t>
      </w:r>
      <w:r w:rsidR="00D46B4A">
        <w:rPr>
          <w:rFonts w:ascii="Times New Roman" w:hAnsi="Times New Roman"/>
          <w:sz w:val="24"/>
          <w:szCs w:val="24"/>
        </w:rPr>
        <w:t xml:space="preserve">. Além disso, revela: </w:t>
      </w:r>
      <w:r w:rsidR="00D46B4A" w:rsidRPr="00D46B4A">
        <w:rPr>
          <w:rFonts w:ascii="Times New Roman" w:hAnsi="Times New Roman"/>
          <w:sz w:val="24"/>
          <w:szCs w:val="24"/>
        </w:rPr>
        <w:t>“[...] e outra questão: sólidos, [...] A Nova Zelândia a cada 100 litros de leite faz 2,5kg a mais de queijo do que nós”.</w:t>
      </w:r>
      <w:r w:rsidR="000C139C">
        <w:rPr>
          <w:rFonts w:ascii="Times New Roman" w:hAnsi="Times New Roman"/>
          <w:sz w:val="24"/>
          <w:szCs w:val="24"/>
        </w:rPr>
        <w:t xml:space="preserve"> </w:t>
      </w:r>
    </w:p>
    <w:p w14:paraId="19ABC078" w14:textId="1B26656E" w:rsidR="000C139C" w:rsidRDefault="000C139C" w:rsidP="00D46B4A">
      <w:pPr>
        <w:tabs>
          <w:tab w:val="left" w:pos="2145"/>
        </w:tabs>
        <w:spacing w:after="0" w:line="240" w:lineRule="auto"/>
        <w:ind w:firstLine="708"/>
        <w:jc w:val="both"/>
        <w:rPr>
          <w:rFonts w:ascii="Times New Roman" w:hAnsi="Times New Roman"/>
          <w:sz w:val="24"/>
          <w:szCs w:val="24"/>
        </w:rPr>
      </w:pPr>
      <w:r>
        <w:rPr>
          <w:rFonts w:ascii="Times New Roman" w:hAnsi="Times New Roman"/>
          <w:sz w:val="24"/>
          <w:szCs w:val="24"/>
        </w:rPr>
        <w:t xml:space="preserve">Já </w:t>
      </w:r>
      <w:r w:rsidR="00EC7964">
        <w:rPr>
          <w:rFonts w:ascii="Times New Roman" w:hAnsi="Times New Roman"/>
          <w:sz w:val="24"/>
          <w:szCs w:val="24"/>
        </w:rPr>
        <w:t>a</w:t>
      </w:r>
      <w:r>
        <w:rPr>
          <w:rFonts w:ascii="Times New Roman" w:hAnsi="Times New Roman"/>
          <w:sz w:val="24"/>
          <w:szCs w:val="24"/>
        </w:rPr>
        <w:t xml:space="preserve">s inovações de </w:t>
      </w:r>
      <w:r>
        <w:rPr>
          <w:rFonts w:ascii="Times New Roman" w:hAnsi="Times New Roman"/>
          <w:i/>
          <w:sz w:val="24"/>
          <w:szCs w:val="24"/>
        </w:rPr>
        <w:t>marketing</w:t>
      </w:r>
      <w:r>
        <w:rPr>
          <w:rFonts w:ascii="Times New Roman" w:hAnsi="Times New Roman"/>
          <w:sz w:val="24"/>
          <w:szCs w:val="24"/>
        </w:rPr>
        <w:t xml:space="preserve"> e organizacionais, são provenientes, em sua maioria, da ampla experiência do proprietário no setor de lácteos</w:t>
      </w:r>
      <w:r w:rsidR="00C26041">
        <w:rPr>
          <w:rFonts w:ascii="Times New Roman" w:hAnsi="Times New Roman"/>
          <w:sz w:val="24"/>
          <w:szCs w:val="24"/>
        </w:rPr>
        <w:t>, bem como, de sua relação com profissionais especializados.</w:t>
      </w:r>
    </w:p>
    <w:p w14:paraId="2922F577" w14:textId="77777777" w:rsidR="000C790A" w:rsidRDefault="009E7BAD" w:rsidP="000C790A">
      <w:pPr>
        <w:tabs>
          <w:tab w:val="left" w:pos="2145"/>
        </w:tabs>
        <w:spacing w:after="0" w:line="240" w:lineRule="auto"/>
        <w:ind w:firstLine="708"/>
        <w:jc w:val="both"/>
        <w:rPr>
          <w:rFonts w:ascii="Times New Roman" w:hAnsi="Times New Roman"/>
          <w:sz w:val="24"/>
          <w:szCs w:val="24"/>
        </w:rPr>
      </w:pPr>
      <w:r>
        <w:rPr>
          <w:rFonts w:ascii="Times New Roman" w:hAnsi="Times New Roman"/>
          <w:sz w:val="24"/>
          <w:szCs w:val="24"/>
        </w:rPr>
        <w:t xml:space="preserve">Em relação a implementação de inovações, o entrevistado ressalta a importância de </w:t>
      </w:r>
      <w:r w:rsidRPr="006D59B7">
        <w:rPr>
          <w:rFonts w:ascii="Times New Roman" w:hAnsi="Times New Roman"/>
          <w:sz w:val="24"/>
          <w:szCs w:val="24"/>
        </w:rPr>
        <w:t>perceber o momento adequado de fazê-las para não frustrar o projeto</w:t>
      </w:r>
      <w:r w:rsidR="006D59B7" w:rsidRPr="006D59B7">
        <w:rPr>
          <w:rFonts w:ascii="Times New Roman" w:hAnsi="Times New Roman"/>
          <w:sz w:val="24"/>
          <w:szCs w:val="24"/>
        </w:rPr>
        <w:t>. Nesse sentido, declara: “</w:t>
      </w:r>
      <w:r w:rsidR="00992488" w:rsidRPr="006D59B7">
        <w:rPr>
          <w:rFonts w:ascii="Times New Roman" w:hAnsi="Times New Roman"/>
          <w:sz w:val="24"/>
          <w:szCs w:val="24"/>
        </w:rPr>
        <w:t>É o seguinte, de início teve coisas que eu avancei mais pela época. Eu tive que dar cinco passos para trás p</w:t>
      </w:r>
      <w:r w:rsidR="006D59B7" w:rsidRPr="006D59B7">
        <w:rPr>
          <w:rFonts w:ascii="Times New Roman" w:hAnsi="Times New Roman"/>
          <w:sz w:val="24"/>
          <w:szCs w:val="24"/>
        </w:rPr>
        <w:t>a</w:t>
      </w:r>
      <w:r w:rsidR="00992488" w:rsidRPr="006D59B7">
        <w:rPr>
          <w:rFonts w:ascii="Times New Roman" w:hAnsi="Times New Roman"/>
          <w:sz w:val="24"/>
          <w:szCs w:val="24"/>
        </w:rPr>
        <w:t xml:space="preserve">ra depois avançar, eu </w:t>
      </w:r>
      <w:r w:rsidR="006D59B7" w:rsidRPr="006D59B7">
        <w:rPr>
          <w:rFonts w:ascii="Times New Roman" w:hAnsi="Times New Roman"/>
          <w:sz w:val="24"/>
          <w:szCs w:val="24"/>
        </w:rPr>
        <w:t>es</w:t>
      </w:r>
      <w:r w:rsidR="00992488" w:rsidRPr="006D59B7">
        <w:rPr>
          <w:rFonts w:ascii="Times New Roman" w:hAnsi="Times New Roman"/>
          <w:sz w:val="24"/>
          <w:szCs w:val="24"/>
        </w:rPr>
        <w:t xml:space="preserve">tava muito na frente. Eu tive que aprender a me </w:t>
      </w:r>
      <w:r w:rsidR="006D59B7" w:rsidRPr="006D59B7">
        <w:rPr>
          <w:rFonts w:ascii="Times New Roman" w:hAnsi="Times New Roman"/>
          <w:sz w:val="24"/>
          <w:szCs w:val="24"/>
        </w:rPr>
        <w:t>frear</w:t>
      </w:r>
      <w:r w:rsidR="00992488" w:rsidRPr="006D59B7">
        <w:rPr>
          <w:rFonts w:ascii="Times New Roman" w:hAnsi="Times New Roman"/>
          <w:sz w:val="24"/>
          <w:szCs w:val="24"/>
        </w:rPr>
        <w:t xml:space="preserve">. Porque eu fui lançando coisas novas e o mercado brasileiro não </w:t>
      </w:r>
      <w:r w:rsidR="006D59B7" w:rsidRPr="006D59B7">
        <w:rPr>
          <w:rFonts w:ascii="Times New Roman" w:hAnsi="Times New Roman"/>
          <w:sz w:val="24"/>
          <w:szCs w:val="24"/>
        </w:rPr>
        <w:t>es</w:t>
      </w:r>
      <w:r w:rsidR="006D59B7">
        <w:rPr>
          <w:rFonts w:ascii="Times New Roman" w:hAnsi="Times New Roman"/>
          <w:sz w:val="24"/>
          <w:szCs w:val="24"/>
        </w:rPr>
        <w:t>tava preparado”.</w:t>
      </w:r>
    </w:p>
    <w:p w14:paraId="60A4501F" w14:textId="77777777" w:rsidR="00C35CB4" w:rsidRDefault="00F77BF3" w:rsidP="000C790A">
      <w:pPr>
        <w:tabs>
          <w:tab w:val="left" w:pos="2145"/>
        </w:tabs>
        <w:spacing w:after="0" w:line="240" w:lineRule="auto"/>
        <w:ind w:firstLine="708"/>
        <w:jc w:val="both"/>
        <w:rPr>
          <w:rFonts w:ascii="Times New Roman" w:hAnsi="Times New Roman"/>
          <w:sz w:val="24"/>
          <w:szCs w:val="24"/>
        </w:rPr>
      </w:pPr>
      <w:r>
        <w:rPr>
          <w:rFonts w:ascii="Times New Roman" w:hAnsi="Times New Roman"/>
          <w:sz w:val="24"/>
          <w:szCs w:val="24"/>
        </w:rPr>
        <w:t>Sendo assim</w:t>
      </w:r>
      <w:r w:rsidR="000403BF">
        <w:rPr>
          <w:rFonts w:ascii="Times New Roman" w:hAnsi="Times New Roman"/>
          <w:sz w:val="24"/>
          <w:szCs w:val="24"/>
        </w:rPr>
        <w:t xml:space="preserve">, </w:t>
      </w:r>
      <w:r w:rsidR="006D59B7">
        <w:rPr>
          <w:rFonts w:ascii="Times New Roman" w:hAnsi="Times New Roman"/>
          <w:sz w:val="24"/>
          <w:szCs w:val="24"/>
        </w:rPr>
        <w:t xml:space="preserve">é possível </w:t>
      </w:r>
      <w:r w:rsidR="006E7F2A">
        <w:rPr>
          <w:rFonts w:ascii="Times New Roman" w:hAnsi="Times New Roman"/>
          <w:sz w:val="24"/>
          <w:szCs w:val="24"/>
        </w:rPr>
        <w:t>afirmar</w:t>
      </w:r>
      <w:r w:rsidR="00C80F86">
        <w:rPr>
          <w:rFonts w:ascii="Times New Roman" w:hAnsi="Times New Roman"/>
          <w:sz w:val="24"/>
          <w:szCs w:val="24"/>
        </w:rPr>
        <w:t xml:space="preserve"> </w:t>
      </w:r>
      <w:r w:rsidR="000403BF">
        <w:rPr>
          <w:rFonts w:ascii="Times New Roman" w:hAnsi="Times New Roman"/>
          <w:sz w:val="24"/>
          <w:szCs w:val="24"/>
        </w:rPr>
        <w:t>que a Gran Mestri Alimentos é uma empresa inovadora para o mercado nacional</w:t>
      </w:r>
      <w:r w:rsidR="006E7F2A">
        <w:rPr>
          <w:rFonts w:ascii="Times New Roman" w:hAnsi="Times New Roman"/>
          <w:sz w:val="24"/>
          <w:szCs w:val="24"/>
        </w:rPr>
        <w:t xml:space="preserve">, pois implementou inovações dentro do período de análise (OCDE, </w:t>
      </w:r>
      <w:r w:rsidR="000C790A">
        <w:rPr>
          <w:rFonts w:ascii="Times New Roman" w:hAnsi="Times New Roman"/>
          <w:sz w:val="24"/>
          <w:szCs w:val="24"/>
        </w:rPr>
        <w:t>2005)</w:t>
      </w:r>
      <w:r w:rsidR="000403BF">
        <w:rPr>
          <w:rFonts w:ascii="Times New Roman" w:hAnsi="Times New Roman"/>
          <w:sz w:val="24"/>
          <w:szCs w:val="24"/>
        </w:rPr>
        <w:t xml:space="preserve">, e quanto </w:t>
      </w:r>
      <w:r w:rsidR="000C27FB">
        <w:rPr>
          <w:rFonts w:ascii="Times New Roman" w:hAnsi="Times New Roman"/>
          <w:sz w:val="24"/>
          <w:szCs w:val="24"/>
        </w:rPr>
        <w:t xml:space="preserve">à </w:t>
      </w:r>
      <w:r w:rsidR="000403BF">
        <w:rPr>
          <w:rFonts w:ascii="Times New Roman" w:hAnsi="Times New Roman"/>
          <w:sz w:val="24"/>
          <w:szCs w:val="24"/>
        </w:rPr>
        <w:t xml:space="preserve">sua estratégia de </w:t>
      </w:r>
      <w:r w:rsidR="006D59B7">
        <w:rPr>
          <w:rFonts w:ascii="Times New Roman" w:hAnsi="Times New Roman"/>
          <w:sz w:val="24"/>
          <w:szCs w:val="24"/>
        </w:rPr>
        <w:t>inovação</w:t>
      </w:r>
      <w:r w:rsidR="000403BF">
        <w:rPr>
          <w:rFonts w:ascii="Times New Roman" w:hAnsi="Times New Roman"/>
          <w:sz w:val="24"/>
          <w:szCs w:val="24"/>
        </w:rPr>
        <w:t xml:space="preserve"> é considerada i</w:t>
      </w:r>
      <w:r w:rsidR="00A37CEF">
        <w:rPr>
          <w:rFonts w:ascii="Times New Roman" w:hAnsi="Times New Roman"/>
          <w:sz w:val="24"/>
          <w:szCs w:val="24"/>
        </w:rPr>
        <w:t xml:space="preserve">mitativa, uma vez que busca </w:t>
      </w:r>
      <w:r>
        <w:rPr>
          <w:rFonts w:ascii="Times New Roman" w:hAnsi="Times New Roman"/>
          <w:sz w:val="24"/>
          <w:szCs w:val="24"/>
        </w:rPr>
        <w:lastRenderedPageBreak/>
        <w:t>incorporar</w:t>
      </w:r>
      <w:r w:rsidR="00A37CEF">
        <w:rPr>
          <w:rFonts w:ascii="Times New Roman" w:hAnsi="Times New Roman"/>
          <w:sz w:val="24"/>
          <w:szCs w:val="24"/>
        </w:rPr>
        <w:t xml:space="preserve"> inovações a partir de produtos e processos já estabelecidos no exterior</w:t>
      </w:r>
      <w:r w:rsidR="000C790A">
        <w:rPr>
          <w:rFonts w:ascii="Times New Roman" w:hAnsi="Times New Roman"/>
          <w:sz w:val="24"/>
          <w:szCs w:val="24"/>
        </w:rPr>
        <w:t xml:space="preserve"> </w:t>
      </w:r>
      <w:r w:rsidR="000C790A" w:rsidRPr="008F1DB3">
        <w:rPr>
          <w:rFonts w:ascii="Times New Roman" w:hAnsi="Times New Roman"/>
          <w:sz w:val="24"/>
          <w:szCs w:val="24"/>
        </w:rPr>
        <w:t>(FREEMAN; SOETE,</w:t>
      </w:r>
      <w:r w:rsidR="006E7F2A" w:rsidRPr="008F1DB3">
        <w:rPr>
          <w:rFonts w:ascii="Times New Roman" w:hAnsi="Times New Roman"/>
          <w:sz w:val="24"/>
          <w:szCs w:val="24"/>
        </w:rPr>
        <w:t xml:space="preserve"> 200</w:t>
      </w:r>
      <w:r w:rsidR="008F1DB3" w:rsidRPr="008F1DB3">
        <w:rPr>
          <w:rFonts w:ascii="Times New Roman" w:hAnsi="Times New Roman"/>
          <w:sz w:val="24"/>
          <w:szCs w:val="24"/>
        </w:rPr>
        <w:t>8</w:t>
      </w:r>
      <w:r w:rsidR="000C790A" w:rsidRPr="008F1DB3">
        <w:rPr>
          <w:rFonts w:ascii="Times New Roman" w:hAnsi="Times New Roman"/>
          <w:sz w:val="24"/>
          <w:szCs w:val="24"/>
        </w:rPr>
        <w:t>)</w:t>
      </w:r>
      <w:r w:rsidRPr="008F1DB3">
        <w:rPr>
          <w:rFonts w:ascii="Times New Roman" w:hAnsi="Times New Roman"/>
          <w:sz w:val="24"/>
          <w:szCs w:val="24"/>
        </w:rPr>
        <w:t xml:space="preserve">. </w:t>
      </w:r>
    </w:p>
    <w:p w14:paraId="225250A8" w14:textId="6B24956C" w:rsidR="00992488" w:rsidRDefault="00F77BF3" w:rsidP="000C790A">
      <w:pPr>
        <w:tabs>
          <w:tab w:val="left" w:pos="2145"/>
        </w:tabs>
        <w:spacing w:after="0" w:line="240" w:lineRule="auto"/>
        <w:ind w:firstLine="708"/>
        <w:jc w:val="both"/>
        <w:rPr>
          <w:rFonts w:ascii="Times New Roman" w:hAnsi="Times New Roman"/>
          <w:sz w:val="24"/>
          <w:szCs w:val="24"/>
        </w:rPr>
      </w:pPr>
      <w:r w:rsidRPr="008F1DB3">
        <w:rPr>
          <w:rFonts w:ascii="Times New Roman" w:hAnsi="Times New Roman"/>
          <w:sz w:val="24"/>
          <w:szCs w:val="24"/>
        </w:rPr>
        <w:t xml:space="preserve">Essa estratégia também é percebida pela ausência de uma área voltada à pesquisa e desenvolvimento de produtos, </w:t>
      </w:r>
      <w:r w:rsidR="0047634F" w:rsidRPr="008F1DB3">
        <w:rPr>
          <w:rFonts w:ascii="Times New Roman" w:hAnsi="Times New Roman"/>
          <w:sz w:val="24"/>
          <w:szCs w:val="24"/>
        </w:rPr>
        <w:t xml:space="preserve">forte </w:t>
      </w:r>
      <w:r w:rsidRPr="008F1DB3">
        <w:rPr>
          <w:rFonts w:ascii="Times New Roman" w:hAnsi="Times New Roman"/>
          <w:sz w:val="24"/>
          <w:szCs w:val="24"/>
        </w:rPr>
        <w:t xml:space="preserve">característica </w:t>
      </w:r>
      <w:r w:rsidR="0047634F" w:rsidRPr="008F1DB3">
        <w:rPr>
          <w:rFonts w:ascii="Times New Roman" w:hAnsi="Times New Roman"/>
          <w:sz w:val="24"/>
          <w:szCs w:val="24"/>
        </w:rPr>
        <w:t>de</w:t>
      </w:r>
      <w:r w:rsidRPr="008F1DB3">
        <w:rPr>
          <w:rFonts w:ascii="Times New Roman" w:hAnsi="Times New Roman"/>
          <w:sz w:val="24"/>
          <w:szCs w:val="24"/>
        </w:rPr>
        <w:t xml:space="preserve"> empresas cuja</w:t>
      </w:r>
      <w:r>
        <w:rPr>
          <w:rFonts w:ascii="Times New Roman" w:hAnsi="Times New Roman"/>
          <w:sz w:val="24"/>
          <w:szCs w:val="24"/>
        </w:rPr>
        <w:t xml:space="preserve"> estratégia de inovação </w:t>
      </w:r>
      <w:r w:rsidR="0047634F">
        <w:rPr>
          <w:rFonts w:ascii="Times New Roman" w:hAnsi="Times New Roman"/>
          <w:sz w:val="24"/>
          <w:szCs w:val="24"/>
        </w:rPr>
        <w:t xml:space="preserve">é </w:t>
      </w:r>
      <w:r w:rsidR="0047634F" w:rsidRPr="00E970AF">
        <w:rPr>
          <w:rFonts w:ascii="Times New Roman" w:hAnsi="Times New Roman"/>
          <w:sz w:val="24"/>
          <w:szCs w:val="24"/>
        </w:rPr>
        <w:t>ofensiva ou defensiva. Mas</w:t>
      </w:r>
      <w:r w:rsidRPr="00E970AF">
        <w:rPr>
          <w:rFonts w:ascii="Times New Roman" w:hAnsi="Times New Roman"/>
          <w:sz w:val="24"/>
          <w:szCs w:val="24"/>
        </w:rPr>
        <w:t>, não significa</w:t>
      </w:r>
      <w:r w:rsidR="0047634F" w:rsidRPr="00E970AF">
        <w:rPr>
          <w:rFonts w:ascii="Times New Roman" w:hAnsi="Times New Roman"/>
          <w:sz w:val="24"/>
          <w:szCs w:val="24"/>
        </w:rPr>
        <w:t xml:space="preserve"> que não realize</w:t>
      </w:r>
      <w:r w:rsidRPr="00E970AF">
        <w:rPr>
          <w:rFonts w:ascii="Times New Roman" w:hAnsi="Times New Roman"/>
          <w:sz w:val="24"/>
          <w:szCs w:val="24"/>
        </w:rPr>
        <w:t xml:space="preserve"> atividades</w:t>
      </w:r>
      <w:r w:rsidR="0047634F" w:rsidRPr="00E970AF">
        <w:rPr>
          <w:rFonts w:ascii="Times New Roman" w:hAnsi="Times New Roman"/>
          <w:sz w:val="24"/>
          <w:szCs w:val="24"/>
        </w:rPr>
        <w:t xml:space="preserve"> </w:t>
      </w:r>
      <w:r w:rsidR="00952AFB" w:rsidRPr="00E970AF">
        <w:rPr>
          <w:rFonts w:ascii="Times New Roman" w:hAnsi="Times New Roman"/>
          <w:sz w:val="24"/>
          <w:szCs w:val="24"/>
        </w:rPr>
        <w:t>de pesquisa e desenvolvimento. A</w:t>
      </w:r>
      <w:r w:rsidR="0047634F" w:rsidRPr="00E970AF">
        <w:rPr>
          <w:rFonts w:ascii="Times New Roman" w:hAnsi="Times New Roman"/>
          <w:sz w:val="24"/>
          <w:szCs w:val="24"/>
        </w:rPr>
        <w:t>ssim como apont</w:t>
      </w:r>
      <w:r w:rsidR="0047634F">
        <w:rPr>
          <w:rFonts w:ascii="Times New Roman" w:hAnsi="Times New Roman"/>
          <w:sz w:val="24"/>
          <w:szCs w:val="24"/>
        </w:rPr>
        <w:t>a a literatura, é uma empresa que busca estar bem informada sobre as mudanças nas áreas técnicas de produção e de mercado, e cujos serviços de informação se constituem uma função essencial, como demonstrado pelas afirmações do entrevistado.</w:t>
      </w:r>
      <w:r w:rsidR="00E517E6">
        <w:rPr>
          <w:rFonts w:ascii="Times New Roman" w:hAnsi="Times New Roman"/>
          <w:sz w:val="24"/>
          <w:szCs w:val="24"/>
        </w:rPr>
        <w:t xml:space="preserve"> Outra característica que demonstra a estratégia </w:t>
      </w:r>
      <w:r w:rsidR="00952AFB">
        <w:rPr>
          <w:rFonts w:ascii="Times New Roman" w:hAnsi="Times New Roman"/>
          <w:sz w:val="24"/>
          <w:szCs w:val="24"/>
        </w:rPr>
        <w:t>imitativa</w:t>
      </w:r>
      <w:r w:rsidR="00E517E6">
        <w:rPr>
          <w:rFonts w:ascii="Times New Roman" w:hAnsi="Times New Roman"/>
          <w:sz w:val="24"/>
          <w:szCs w:val="24"/>
        </w:rPr>
        <w:t xml:space="preserve">, é o seu foco em eficiência de produção, claramente </w:t>
      </w:r>
      <w:r w:rsidR="002C12F2">
        <w:rPr>
          <w:rFonts w:ascii="Times New Roman" w:hAnsi="Times New Roman"/>
          <w:sz w:val="24"/>
          <w:szCs w:val="24"/>
        </w:rPr>
        <w:t>presente</w:t>
      </w:r>
      <w:r w:rsidR="00E517E6" w:rsidRPr="00C36561">
        <w:rPr>
          <w:rFonts w:ascii="Times New Roman" w:hAnsi="Times New Roman"/>
          <w:sz w:val="24"/>
          <w:szCs w:val="24"/>
        </w:rPr>
        <w:t xml:space="preserve"> na afirmação referente aos conceitos que norteiam a gestão da empresa: </w:t>
      </w:r>
      <w:r w:rsidR="00C36561">
        <w:rPr>
          <w:rFonts w:ascii="Times New Roman" w:hAnsi="Times New Roman"/>
          <w:sz w:val="24"/>
          <w:szCs w:val="24"/>
        </w:rPr>
        <w:t>“</w:t>
      </w:r>
      <w:r w:rsidR="00C35CB4">
        <w:rPr>
          <w:rFonts w:ascii="Times New Roman" w:hAnsi="Times New Roman"/>
          <w:sz w:val="24"/>
          <w:szCs w:val="24"/>
        </w:rPr>
        <w:t>a</w:t>
      </w:r>
      <w:r w:rsidR="00C36561">
        <w:rPr>
          <w:rFonts w:ascii="Times New Roman" w:hAnsi="Times New Roman"/>
          <w:sz w:val="24"/>
          <w:szCs w:val="24"/>
        </w:rPr>
        <w:t xml:space="preserve">lta qualidade, produtos </w:t>
      </w:r>
      <w:r w:rsidR="00C36561" w:rsidRPr="00C36561">
        <w:rPr>
          <w:rFonts w:ascii="Times New Roman" w:hAnsi="Times New Roman"/>
          <w:sz w:val="24"/>
          <w:szCs w:val="24"/>
        </w:rPr>
        <w:t>saudáveis, segurança alimentar, custo baixo, qualidade e custo de entrega”</w:t>
      </w:r>
      <w:r w:rsidR="00C36561">
        <w:rPr>
          <w:rFonts w:ascii="Times New Roman" w:hAnsi="Times New Roman"/>
          <w:sz w:val="24"/>
          <w:szCs w:val="24"/>
        </w:rPr>
        <w:t>.</w:t>
      </w:r>
    </w:p>
    <w:p w14:paraId="7E1B343D" w14:textId="452A9843" w:rsidR="002C12F2" w:rsidRDefault="0069089D" w:rsidP="00AF770A">
      <w:pPr>
        <w:tabs>
          <w:tab w:val="left" w:pos="2145"/>
        </w:tabs>
        <w:spacing w:after="0" w:line="240" w:lineRule="auto"/>
        <w:ind w:firstLine="708"/>
        <w:jc w:val="both"/>
        <w:rPr>
          <w:rFonts w:ascii="Times New Roman" w:hAnsi="Times New Roman"/>
          <w:sz w:val="24"/>
          <w:szCs w:val="24"/>
        </w:rPr>
      </w:pPr>
      <w:r>
        <w:rPr>
          <w:rFonts w:ascii="Times New Roman" w:hAnsi="Times New Roman"/>
          <w:sz w:val="24"/>
          <w:szCs w:val="24"/>
        </w:rPr>
        <w:t>Seguindo essa estratégia, a empresa está desenvolvendo</w:t>
      </w:r>
      <w:r w:rsidR="002C12F2">
        <w:rPr>
          <w:rFonts w:ascii="Times New Roman" w:hAnsi="Times New Roman"/>
          <w:sz w:val="24"/>
          <w:szCs w:val="24"/>
        </w:rPr>
        <w:t xml:space="preserve"> novos projetos para a implementação de inovações </w:t>
      </w:r>
      <w:r w:rsidR="00AF770A">
        <w:rPr>
          <w:rFonts w:ascii="Times New Roman" w:hAnsi="Times New Roman"/>
          <w:sz w:val="24"/>
          <w:szCs w:val="24"/>
        </w:rPr>
        <w:t xml:space="preserve">de produtos e processos: </w:t>
      </w:r>
      <w:r w:rsidR="00AF770A" w:rsidRPr="00AF770A">
        <w:rPr>
          <w:rFonts w:ascii="Times New Roman" w:hAnsi="Times New Roman"/>
          <w:sz w:val="24"/>
          <w:szCs w:val="24"/>
        </w:rPr>
        <w:t>“</w:t>
      </w:r>
      <w:r w:rsidR="00AF770A">
        <w:rPr>
          <w:rFonts w:ascii="Times New Roman" w:hAnsi="Times New Roman"/>
          <w:sz w:val="24"/>
          <w:szCs w:val="24"/>
        </w:rPr>
        <w:t xml:space="preserve">[...] </w:t>
      </w:r>
      <w:r w:rsidR="00AF770A" w:rsidRPr="00AF770A">
        <w:rPr>
          <w:rFonts w:ascii="Times New Roman" w:hAnsi="Times New Roman"/>
          <w:sz w:val="24"/>
          <w:szCs w:val="24"/>
        </w:rPr>
        <w:t>estou</w:t>
      </w:r>
      <w:r w:rsidR="002C12F2" w:rsidRPr="00AF770A">
        <w:rPr>
          <w:rFonts w:ascii="Times New Roman" w:hAnsi="Times New Roman"/>
          <w:sz w:val="24"/>
          <w:szCs w:val="24"/>
        </w:rPr>
        <w:t xml:space="preserve"> construindo a maior fábrica de gorgonzola, porque falta gorgonzola no Brasil, a maior fábrica de provolone, o mascarpone, a manteiga anidra, ela é sem água e sem prot</w:t>
      </w:r>
      <w:r w:rsidR="00AF770A" w:rsidRPr="00AF770A">
        <w:rPr>
          <w:rFonts w:ascii="Times New Roman" w:hAnsi="Times New Roman"/>
          <w:sz w:val="24"/>
          <w:szCs w:val="24"/>
        </w:rPr>
        <w:t>eína, pura gordura</w:t>
      </w:r>
      <w:r w:rsidR="002C12F2" w:rsidRPr="00AF770A">
        <w:rPr>
          <w:rFonts w:ascii="Times New Roman" w:hAnsi="Times New Roman"/>
          <w:sz w:val="24"/>
          <w:szCs w:val="24"/>
        </w:rPr>
        <w:t>”</w:t>
      </w:r>
      <w:r w:rsidR="00AF770A">
        <w:rPr>
          <w:rFonts w:ascii="Times New Roman" w:hAnsi="Times New Roman"/>
          <w:sz w:val="24"/>
          <w:szCs w:val="24"/>
        </w:rPr>
        <w:t xml:space="preserve">. </w:t>
      </w:r>
      <w:r w:rsidR="00AD72E2">
        <w:rPr>
          <w:rFonts w:ascii="Times New Roman" w:hAnsi="Times New Roman"/>
          <w:sz w:val="24"/>
          <w:szCs w:val="24"/>
        </w:rPr>
        <w:t>Nesse mesmo sentido, o entrevistado relata que estabeleceu convênio com a secretaria da agricultura para importar sementes de pastagens da Nova Zelândia, Argentina e Uruguai, a fim de melhorar a produtividade</w:t>
      </w:r>
      <w:r w:rsidR="00E2305E">
        <w:rPr>
          <w:rFonts w:ascii="Times New Roman" w:hAnsi="Times New Roman"/>
          <w:sz w:val="24"/>
          <w:szCs w:val="24"/>
        </w:rPr>
        <w:t>.</w:t>
      </w:r>
    </w:p>
    <w:p w14:paraId="0E202912" w14:textId="4F371357" w:rsidR="0047467F" w:rsidRDefault="00620E4E" w:rsidP="00AF770A">
      <w:pPr>
        <w:tabs>
          <w:tab w:val="left" w:pos="2145"/>
        </w:tabs>
        <w:spacing w:after="0" w:line="240" w:lineRule="auto"/>
        <w:ind w:firstLine="708"/>
        <w:jc w:val="both"/>
        <w:rPr>
          <w:rFonts w:ascii="Times New Roman" w:hAnsi="Times New Roman"/>
          <w:sz w:val="24"/>
          <w:szCs w:val="24"/>
        </w:rPr>
      </w:pPr>
      <w:r>
        <w:rPr>
          <w:rFonts w:ascii="Times New Roman" w:hAnsi="Times New Roman"/>
          <w:sz w:val="24"/>
          <w:szCs w:val="24"/>
        </w:rPr>
        <w:t>Para</w:t>
      </w:r>
      <w:r w:rsidR="0047467F">
        <w:rPr>
          <w:rFonts w:ascii="Times New Roman" w:hAnsi="Times New Roman"/>
          <w:sz w:val="24"/>
          <w:szCs w:val="24"/>
        </w:rPr>
        <w:t xml:space="preserve"> proteger as suas inovações, a empresa faz uso de métodos estratégicos não formais, tais como: a complexidade de desenvolvimento dos produtos, segredo industrial e tempo de lidera</w:t>
      </w:r>
      <w:r w:rsidR="00D94588">
        <w:rPr>
          <w:rFonts w:ascii="Times New Roman" w:hAnsi="Times New Roman"/>
          <w:sz w:val="24"/>
          <w:szCs w:val="24"/>
        </w:rPr>
        <w:t>nça sobre os competidores. Parte dessa estratégia de proteção é demonstrada</w:t>
      </w:r>
      <w:r w:rsidR="0047467F">
        <w:rPr>
          <w:rFonts w:ascii="Times New Roman" w:hAnsi="Times New Roman"/>
          <w:sz w:val="24"/>
          <w:szCs w:val="24"/>
        </w:rPr>
        <w:t xml:space="preserve"> pelas orientações presentes no Manual de Práticas da empresa: “Acreditamos que a concorrência é um estímulo para a busca da inovação e excelência na qualidade de produtos e serviços, porém nenhum colaborador está autorizado a fornecer ou divulgar quaisquer</w:t>
      </w:r>
      <w:r w:rsidR="00D94588">
        <w:rPr>
          <w:rFonts w:ascii="Times New Roman" w:hAnsi="Times New Roman"/>
          <w:sz w:val="24"/>
          <w:szCs w:val="24"/>
        </w:rPr>
        <w:t xml:space="preserve"> informações da empresa aos nossos concorrentes”.</w:t>
      </w:r>
    </w:p>
    <w:p w14:paraId="32AAA213" w14:textId="372A0A29" w:rsidR="00C35CB4" w:rsidRDefault="00E17471" w:rsidP="003508A4">
      <w:pPr>
        <w:tabs>
          <w:tab w:val="left" w:pos="2145"/>
        </w:tabs>
        <w:spacing w:after="0" w:line="240" w:lineRule="auto"/>
        <w:ind w:firstLine="708"/>
        <w:jc w:val="both"/>
        <w:rPr>
          <w:rFonts w:ascii="Times New Roman" w:hAnsi="Times New Roman"/>
          <w:sz w:val="24"/>
          <w:szCs w:val="24"/>
        </w:rPr>
      </w:pPr>
      <w:r>
        <w:rPr>
          <w:rFonts w:ascii="Times New Roman" w:hAnsi="Times New Roman"/>
          <w:sz w:val="24"/>
          <w:szCs w:val="24"/>
        </w:rPr>
        <w:t>Embora a sustentabilidade não tenha sido o foco na implementação</w:t>
      </w:r>
      <w:r w:rsidR="00E5531C">
        <w:rPr>
          <w:rFonts w:ascii="Times New Roman" w:hAnsi="Times New Roman"/>
          <w:sz w:val="24"/>
          <w:szCs w:val="24"/>
        </w:rPr>
        <w:t xml:space="preserve"> da empresa</w:t>
      </w:r>
      <w:r w:rsidR="00C35CB4">
        <w:rPr>
          <w:rFonts w:ascii="Times New Roman" w:hAnsi="Times New Roman"/>
          <w:sz w:val="24"/>
          <w:szCs w:val="24"/>
        </w:rPr>
        <w:t xml:space="preserve">, o diretor relata que </w:t>
      </w:r>
      <w:r w:rsidR="00E5531C" w:rsidRPr="00E5531C">
        <w:rPr>
          <w:rFonts w:ascii="Times New Roman" w:hAnsi="Times New Roman"/>
          <w:sz w:val="24"/>
          <w:szCs w:val="24"/>
        </w:rPr>
        <w:t>“</w:t>
      </w:r>
      <w:r w:rsidR="00C35CB4">
        <w:rPr>
          <w:rFonts w:ascii="Times New Roman" w:hAnsi="Times New Roman"/>
          <w:sz w:val="24"/>
          <w:szCs w:val="24"/>
        </w:rPr>
        <w:t>d</w:t>
      </w:r>
      <w:r w:rsidR="00E5531C" w:rsidRPr="00E5531C">
        <w:rPr>
          <w:rFonts w:ascii="Times New Roman" w:hAnsi="Times New Roman"/>
          <w:sz w:val="24"/>
          <w:szCs w:val="24"/>
        </w:rPr>
        <w:t>epois</w:t>
      </w:r>
      <w:r w:rsidR="00E5531C">
        <w:rPr>
          <w:rFonts w:ascii="Times New Roman" w:hAnsi="Times New Roman"/>
          <w:sz w:val="24"/>
          <w:szCs w:val="24"/>
        </w:rPr>
        <w:t xml:space="preserve"> as coisas vão acontecendo, mas primeiro, </w:t>
      </w:r>
      <w:r w:rsidR="00E5531C" w:rsidRPr="00E5531C">
        <w:rPr>
          <w:rFonts w:ascii="Times New Roman" w:hAnsi="Times New Roman"/>
          <w:sz w:val="24"/>
          <w:szCs w:val="24"/>
        </w:rPr>
        <w:t>inovação</w:t>
      </w:r>
      <w:r w:rsidR="00E5531C">
        <w:rPr>
          <w:rFonts w:ascii="Times New Roman" w:hAnsi="Times New Roman"/>
          <w:sz w:val="24"/>
          <w:szCs w:val="24"/>
        </w:rPr>
        <w:t>”</w:t>
      </w:r>
      <w:r w:rsidR="00FB3C58">
        <w:rPr>
          <w:rFonts w:ascii="Times New Roman" w:hAnsi="Times New Roman"/>
          <w:sz w:val="24"/>
          <w:szCs w:val="24"/>
        </w:rPr>
        <w:t>, as preocupações com o meio ambiente, com o desempenho econômico e com a sociedade, são intrínsecas à organização desd</w:t>
      </w:r>
      <w:r w:rsidR="00F81469">
        <w:rPr>
          <w:rFonts w:ascii="Times New Roman" w:hAnsi="Times New Roman"/>
          <w:sz w:val="24"/>
          <w:szCs w:val="24"/>
        </w:rPr>
        <w:t>e sua fundação. E</w:t>
      </w:r>
      <w:r w:rsidR="00FB3C58">
        <w:rPr>
          <w:rFonts w:ascii="Times New Roman" w:hAnsi="Times New Roman"/>
          <w:sz w:val="24"/>
          <w:szCs w:val="24"/>
        </w:rPr>
        <w:t xml:space="preserve">ssa consciência é proveniente </w:t>
      </w:r>
      <w:r w:rsidR="00461EB5">
        <w:rPr>
          <w:rFonts w:ascii="Times New Roman" w:hAnsi="Times New Roman"/>
          <w:sz w:val="24"/>
          <w:szCs w:val="24"/>
        </w:rPr>
        <w:t xml:space="preserve">do </w:t>
      </w:r>
      <w:r w:rsidR="00461EB5">
        <w:rPr>
          <w:rFonts w:ascii="Times New Roman" w:hAnsi="Times New Roman"/>
          <w:i/>
          <w:sz w:val="24"/>
          <w:szCs w:val="24"/>
        </w:rPr>
        <w:t xml:space="preserve">know how </w:t>
      </w:r>
      <w:r w:rsidR="00FB3C58">
        <w:rPr>
          <w:rFonts w:ascii="Times New Roman" w:hAnsi="Times New Roman"/>
          <w:sz w:val="24"/>
          <w:szCs w:val="24"/>
        </w:rPr>
        <w:t>do fundador</w:t>
      </w:r>
      <w:r w:rsidR="00461EB5">
        <w:rPr>
          <w:rFonts w:ascii="Times New Roman" w:hAnsi="Times New Roman"/>
          <w:sz w:val="24"/>
          <w:szCs w:val="24"/>
        </w:rPr>
        <w:t>,</w:t>
      </w:r>
      <w:r w:rsidR="00FB3C58">
        <w:rPr>
          <w:rFonts w:ascii="Times New Roman" w:hAnsi="Times New Roman"/>
          <w:sz w:val="24"/>
          <w:szCs w:val="24"/>
        </w:rPr>
        <w:t xml:space="preserve"> </w:t>
      </w:r>
      <w:r w:rsidR="00461EB5">
        <w:rPr>
          <w:rFonts w:ascii="Times New Roman" w:hAnsi="Times New Roman"/>
          <w:sz w:val="24"/>
          <w:szCs w:val="24"/>
        </w:rPr>
        <w:t xml:space="preserve">adquirido por meio de suas experiências profissionais </w:t>
      </w:r>
      <w:r w:rsidR="00FB3C58">
        <w:rPr>
          <w:rFonts w:ascii="Times New Roman" w:hAnsi="Times New Roman"/>
          <w:sz w:val="24"/>
          <w:szCs w:val="24"/>
        </w:rPr>
        <w:t xml:space="preserve">e </w:t>
      </w:r>
      <w:r w:rsidR="00461EB5">
        <w:rPr>
          <w:rFonts w:ascii="Times New Roman" w:hAnsi="Times New Roman"/>
          <w:sz w:val="24"/>
          <w:szCs w:val="24"/>
        </w:rPr>
        <w:t>da ciência sobre a realidade de outros países.</w:t>
      </w:r>
      <w:r w:rsidR="00A823A6">
        <w:rPr>
          <w:rFonts w:ascii="Times New Roman" w:hAnsi="Times New Roman"/>
          <w:sz w:val="24"/>
          <w:szCs w:val="24"/>
        </w:rPr>
        <w:t xml:space="preserve"> </w:t>
      </w:r>
    </w:p>
    <w:p w14:paraId="1CF360E2" w14:textId="66D5C9C6" w:rsidR="003508A4" w:rsidRPr="00AF770A" w:rsidRDefault="00A823A6" w:rsidP="003508A4">
      <w:pPr>
        <w:tabs>
          <w:tab w:val="left" w:pos="2145"/>
        </w:tabs>
        <w:spacing w:after="0" w:line="240" w:lineRule="auto"/>
        <w:ind w:firstLine="708"/>
        <w:jc w:val="both"/>
        <w:rPr>
          <w:rFonts w:ascii="Times New Roman" w:hAnsi="Times New Roman"/>
          <w:sz w:val="24"/>
          <w:szCs w:val="24"/>
        </w:rPr>
      </w:pPr>
      <w:r>
        <w:rPr>
          <w:rFonts w:ascii="Times New Roman" w:hAnsi="Times New Roman"/>
          <w:sz w:val="24"/>
          <w:szCs w:val="24"/>
        </w:rPr>
        <w:t xml:space="preserve">Partindo desse princípio, </w:t>
      </w:r>
      <w:r w:rsidR="00522EB5">
        <w:rPr>
          <w:rFonts w:ascii="Times New Roman" w:hAnsi="Times New Roman"/>
          <w:sz w:val="24"/>
          <w:szCs w:val="24"/>
        </w:rPr>
        <w:t xml:space="preserve">é possível </w:t>
      </w:r>
      <w:r w:rsidR="00F91D5C">
        <w:rPr>
          <w:rFonts w:ascii="Times New Roman" w:hAnsi="Times New Roman"/>
          <w:sz w:val="24"/>
          <w:szCs w:val="24"/>
        </w:rPr>
        <w:t>identificar inovações ligadas às práticas sustentáveis tais como:</w:t>
      </w:r>
      <w:r w:rsidR="008F0361">
        <w:rPr>
          <w:rFonts w:ascii="Times New Roman" w:hAnsi="Times New Roman"/>
          <w:sz w:val="24"/>
          <w:szCs w:val="24"/>
        </w:rPr>
        <w:t xml:space="preserve"> </w:t>
      </w:r>
      <w:r w:rsidR="008F0361" w:rsidRPr="001A214E">
        <w:rPr>
          <w:rFonts w:ascii="Times New Roman" w:hAnsi="Times New Roman"/>
          <w:sz w:val="24"/>
          <w:szCs w:val="24"/>
        </w:rPr>
        <w:t>sistema de aproveitamento de efluentes</w:t>
      </w:r>
      <w:r w:rsidR="00521040">
        <w:rPr>
          <w:rFonts w:ascii="Times New Roman" w:hAnsi="Times New Roman"/>
          <w:sz w:val="24"/>
          <w:szCs w:val="24"/>
        </w:rPr>
        <w:t>, implantação do sistema de produção de leite à base de pasto,</w:t>
      </w:r>
      <w:r w:rsidR="001A214E">
        <w:rPr>
          <w:rFonts w:ascii="Times New Roman" w:hAnsi="Times New Roman"/>
          <w:sz w:val="24"/>
          <w:szCs w:val="24"/>
        </w:rPr>
        <w:t xml:space="preserve"> implementação do programa de distribuição de lucros.</w:t>
      </w:r>
      <w:r w:rsidR="00F91D5C">
        <w:rPr>
          <w:rFonts w:ascii="Times New Roman" w:hAnsi="Times New Roman"/>
          <w:sz w:val="24"/>
          <w:szCs w:val="24"/>
        </w:rPr>
        <w:t xml:space="preserve"> Além disso, ao ser indagado sobre o </w:t>
      </w:r>
      <w:r w:rsidR="003079C5">
        <w:rPr>
          <w:rFonts w:ascii="Times New Roman" w:hAnsi="Times New Roman"/>
          <w:sz w:val="24"/>
          <w:szCs w:val="24"/>
        </w:rPr>
        <w:t>impacto das inovações</w:t>
      </w:r>
      <w:r w:rsidR="00F91D5C">
        <w:rPr>
          <w:rFonts w:ascii="Times New Roman" w:hAnsi="Times New Roman"/>
          <w:sz w:val="24"/>
          <w:szCs w:val="24"/>
        </w:rPr>
        <w:t>, o entrevistado julgou que as mesmas foram altamente importantes pa</w:t>
      </w:r>
      <w:r w:rsidR="003508A4">
        <w:rPr>
          <w:rFonts w:ascii="Times New Roman" w:hAnsi="Times New Roman"/>
          <w:sz w:val="24"/>
          <w:szCs w:val="24"/>
        </w:rPr>
        <w:t xml:space="preserve">ra ampliar a participação da empresa no mercado, reduzir custos de produção, reduzir o consumo de matérias-primas, </w:t>
      </w:r>
      <w:r w:rsidR="00620E4E">
        <w:rPr>
          <w:rFonts w:ascii="Times New Roman" w:hAnsi="Times New Roman"/>
          <w:sz w:val="24"/>
          <w:szCs w:val="24"/>
        </w:rPr>
        <w:t xml:space="preserve">água e </w:t>
      </w:r>
      <w:r w:rsidR="003508A4">
        <w:rPr>
          <w:rFonts w:ascii="Times New Roman" w:hAnsi="Times New Roman"/>
          <w:sz w:val="24"/>
          <w:szCs w:val="24"/>
        </w:rPr>
        <w:t xml:space="preserve">energia, bem como, reduzir o impacto sobre o meio ambiente, controlar aspectos ligados à saúde e segurança, e ainda, </w:t>
      </w:r>
      <w:r w:rsidR="002F2059">
        <w:rPr>
          <w:rFonts w:ascii="Times New Roman" w:hAnsi="Times New Roman"/>
          <w:sz w:val="24"/>
          <w:szCs w:val="24"/>
        </w:rPr>
        <w:t xml:space="preserve">para o </w:t>
      </w:r>
      <w:r w:rsidR="003508A4">
        <w:rPr>
          <w:rFonts w:ascii="Times New Roman" w:hAnsi="Times New Roman"/>
          <w:sz w:val="24"/>
          <w:szCs w:val="24"/>
        </w:rPr>
        <w:t>enquadramento em regulações e normas relativas ao mercado interno e externo.</w:t>
      </w:r>
    </w:p>
    <w:p w14:paraId="1D81B856" w14:textId="77777777" w:rsidR="002F2059" w:rsidRDefault="002F2059" w:rsidP="000934BD">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A</w:t>
      </w:r>
      <w:r w:rsidR="009144EC">
        <w:rPr>
          <w:rFonts w:ascii="Times New Roman" w:hAnsi="Times New Roman"/>
          <w:sz w:val="24"/>
          <w:szCs w:val="24"/>
        </w:rPr>
        <w:t>s informações obtidas nas entrevistas</w:t>
      </w:r>
      <w:r>
        <w:rPr>
          <w:rFonts w:ascii="Times New Roman" w:hAnsi="Times New Roman"/>
          <w:sz w:val="24"/>
          <w:szCs w:val="24"/>
        </w:rPr>
        <w:t xml:space="preserve"> possibilitaram o cálculo do </w:t>
      </w:r>
      <w:r w:rsidR="009144EC">
        <w:rPr>
          <w:rFonts w:ascii="Times New Roman" w:hAnsi="Times New Roman"/>
          <w:sz w:val="24"/>
          <w:szCs w:val="24"/>
        </w:rPr>
        <w:t>Grau de Sustentabilidade da empresa e posicion</w:t>
      </w:r>
      <w:r>
        <w:rPr>
          <w:rFonts w:ascii="Times New Roman" w:hAnsi="Times New Roman"/>
          <w:sz w:val="24"/>
          <w:szCs w:val="24"/>
        </w:rPr>
        <w:t xml:space="preserve">amento da mesma </w:t>
      </w:r>
      <w:r w:rsidR="009144EC">
        <w:rPr>
          <w:rFonts w:ascii="Times New Roman" w:hAnsi="Times New Roman"/>
          <w:sz w:val="24"/>
          <w:szCs w:val="24"/>
        </w:rPr>
        <w:t>no Grid de Sustentabilidade Empresarial.</w:t>
      </w:r>
      <w:r>
        <w:rPr>
          <w:rFonts w:ascii="Times New Roman" w:hAnsi="Times New Roman"/>
          <w:sz w:val="24"/>
          <w:szCs w:val="24"/>
        </w:rPr>
        <w:t xml:space="preserve"> </w:t>
      </w:r>
    </w:p>
    <w:p w14:paraId="2E2BF292" w14:textId="77777777" w:rsidR="00C80F86" w:rsidRDefault="000C43B5" w:rsidP="008F0361">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De</w:t>
      </w:r>
      <w:r w:rsidR="009144EC">
        <w:rPr>
          <w:rFonts w:ascii="Times New Roman" w:hAnsi="Times New Roman"/>
          <w:sz w:val="24"/>
          <w:szCs w:val="24"/>
        </w:rPr>
        <w:t>ntre os dezesseis indicadores</w:t>
      </w:r>
      <w:r>
        <w:rPr>
          <w:rFonts w:ascii="Times New Roman" w:hAnsi="Times New Roman"/>
          <w:sz w:val="24"/>
          <w:szCs w:val="24"/>
        </w:rPr>
        <w:t xml:space="preserve"> da Dimensão Ambiental previst</w:t>
      </w:r>
      <w:r w:rsidR="00FA7A83">
        <w:rPr>
          <w:rFonts w:ascii="Times New Roman" w:hAnsi="Times New Roman"/>
          <w:sz w:val="24"/>
          <w:szCs w:val="24"/>
        </w:rPr>
        <w:t>os no mode</w:t>
      </w:r>
      <w:r w:rsidR="000934BD">
        <w:rPr>
          <w:rFonts w:ascii="Times New Roman" w:hAnsi="Times New Roman"/>
          <w:sz w:val="24"/>
          <w:szCs w:val="24"/>
        </w:rPr>
        <w:t>lo, a empresa obteve</w:t>
      </w:r>
      <w:r w:rsidR="00853711">
        <w:rPr>
          <w:rFonts w:ascii="Times New Roman" w:hAnsi="Times New Roman"/>
          <w:sz w:val="24"/>
          <w:szCs w:val="24"/>
        </w:rPr>
        <w:t xml:space="preserve"> </w:t>
      </w:r>
      <w:r>
        <w:rPr>
          <w:rFonts w:ascii="Times New Roman" w:hAnsi="Times New Roman"/>
          <w:sz w:val="24"/>
          <w:szCs w:val="24"/>
        </w:rPr>
        <w:t>desempenho</w:t>
      </w:r>
      <w:r w:rsidR="002F2059">
        <w:rPr>
          <w:rFonts w:ascii="Times New Roman" w:hAnsi="Times New Roman"/>
          <w:sz w:val="24"/>
          <w:szCs w:val="24"/>
        </w:rPr>
        <w:t xml:space="preserve"> </w:t>
      </w:r>
      <w:r w:rsidR="00F775D8">
        <w:rPr>
          <w:rFonts w:ascii="Times New Roman" w:hAnsi="Times New Roman"/>
          <w:sz w:val="24"/>
          <w:szCs w:val="24"/>
        </w:rPr>
        <w:t>superior</w:t>
      </w:r>
      <w:r w:rsidR="002F2059">
        <w:rPr>
          <w:rFonts w:ascii="Times New Roman" w:hAnsi="Times New Roman"/>
          <w:sz w:val="24"/>
          <w:szCs w:val="24"/>
        </w:rPr>
        <w:t xml:space="preserve"> em</w:t>
      </w:r>
      <w:r w:rsidR="00853711">
        <w:rPr>
          <w:rFonts w:ascii="Times New Roman" w:hAnsi="Times New Roman"/>
          <w:sz w:val="24"/>
          <w:szCs w:val="24"/>
        </w:rPr>
        <w:t xml:space="preserve">: </w:t>
      </w:r>
      <w:r w:rsidR="000934BD">
        <w:rPr>
          <w:rFonts w:ascii="Times New Roman" w:hAnsi="Times New Roman"/>
          <w:sz w:val="24"/>
          <w:szCs w:val="24"/>
        </w:rPr>
        <w:t>(</w:t>
      </w:r>
      <w:r>
        <w:rPr>
          <w:rFonts w:ascii="Times New Roman" w:hAnsi="Times New Roman"/>
          <w:sz w:val="24"/>
          <w:szCs w:val="24"/>
        </w:rPr>
        <w:t>I</w:t>
      </w:r>
      <w:r w:rsidRPr="000934BD">
        <w:rPr>
          <w:rFonts w:ascii="Times New Roman" w:hAnsi="Times New Roman"/>
          <w:sz w:val="24"/>
          <w:szCs w:val="24"/>
          <w:vertAlign w:val="subscript"/>
        </w:rPr>
        <w:t>2</w:t>
      </w:r>
      <w:r w:rsidR="000934BD">
        <w:rPr>
          <w:rFonts w:ascii="Times New Roman" w:hAnsi="Times New Roman"/>
          <w:sz w:val="24"/>
          <w:szCs w:val="24"/>
        </w:rPr>
        <w:t>) Quantidade de água utilizada</w:t>
      </w:r>
      <w:r>
        <w:rPr>
          <w:rFonts w:ascii="Times New Roman" w:hAnsi="Times New Roman"/>
          <w:sz w:val="24"/>
          <w:szCs w:val="24"/>
        </w:rPr>
        <w:t xml:space="preserve">, </w:t>
      </w:r>
      <w:r w:rsidR="000934BD">
        <w:rPr>
          <w:rFonts w:ascii="Times New Roman" w:hAnsi="Times New Roman"/>
          <w:sz w:val="24"/>
          <w:szCs w:val="24"/>
        </w:rPr>
        <w:t>(</w:t>
      </w:r>
      <w:r>
        <w:rPr>
          <w:rFonts w:ascii="Times New Roman" w:hAnsi="Times New Roman"/>
          <w:sz w:val="24"/>
          <w:szCs w:val="24"/>
        </w:rPr>
        <w:t>I</w:t>
      </w:r>
      <w:r w:rsidRPr="000934BD">
        <w:rPr>
          <w:rFonts w:ascii="Times New Roman" w:hAnsi="Times New Roman"/>
          <w:sz w:val="24"/>
          <w:szCs w:val="24"/>
          <w:vertAlign w:val="subscript"/>
        </w:rPr>
        <w:t>3</w:t>
      </w:r>
      <w:r w:rsidR="000934BD">
        <w:rPr>
          <w:rFonts w:ascii="Times New Roman" w:hAnsi="Times New Roman"/>
          <w:sz w:val="24"/>
          <w:szCs w:val="24"/>
        </w:rPr>
        <w:t>) Processos decorrentes de infrações ambientais</w:t>
      </w:r>
      <w:r>
        <w:rPr>
          <w:rFonts w:ascii="Times New Roman" w:hAnsi="Times New Roman"/>
          <w:sz w:val="24"/>
          <w:szCs w:val="24"/>
        </w:rPr>
        <w:t xml:space="preserve">, </w:t>
      </w:r>
      <w:r w:rsidR="00502AB6">
        <w:rPr>
          <w:rFonts w:ascii="Times New Roman" w:hAnsi="Times New Roman"/>
          <w:sz w:val="24"/>
          <w:szCs w:val="24"/>
        </w:rPr>
        <w:t>(</w:t>
      </w:r>
      <w:r>
        <w:rPr>
          <w:rFonts w:ascii="Times New Roman" w:hAnsi="Times New Roman"/>
          <w:sz w:val="24"/>
          <w:szCs w:val="24"/>
        </w:rPr>
        <w:t>I</w:t>
      </w:r>
      <w:r w:rsidRPr="000934BD">
        <w:rPr>
          <w:rFonts w:ascii="Times New Roman" w:hAnsi="Times New Roman"/>
          <w:sz w:val="24"/>
          <w:szCs w:val="24"/>
          <w:vertAlign w:val="subscript"/>
        </w:rPr>
        <w:t>4</w:t>
      </w:r>
      <w:r w:rsidR="00502AB6">
        <w:rPr>
          <w:rFonts w:ascii="Times New Roman" w:hAnsi="Times New Roman"/>
          <w:sz w:val="24"/>
          <w:szCs w:val="24"/>
        </w:rPr>
        <w:t>) Treinamento, educação de funcionários em aspectos ambientais</w:t>
      </w:r>
      <w:r>
        <w:rPr>
          <w:rFonts w:ascii="Times New Roman" w:hAnsi="Times New Roman"/>
          <w:sz w:val="24"/>
          <w:szCs w:val="24"/>
        </w:rPr>
        <w:t xml:space="preserve">, </w:t>
      </w:r>
      <w:r w:rsidR="00502AB6">
        <w:rPr>
          <w:rFonts w:ascii="Times New Roman" w:hAnsi="Times New Roman"/>
          <w:sz w:val="24"/>
          <w:szCs w:val="24"/>
        </w:rPr>
        <w:t>(</w:t>
      </w:r>
      <w:r>
        <w:rPr>
          <w:rFonts w:ascii="Times New Roman" w:hAnsi="Times New Roman"/>
          <w:sz w:val="24"/>
          <w:szCs w:val="24"/>
        </w:rPr>
        <w:t>I</w:t>
      </w:r>
      <w:r w:rsidRPr="000934BD">
        <w:rPr>
          <w:rFonts w:ascii="Times New Roman" w:hAnsi="Times New Roman"/>
          <w:sz w:val="24"/>
          <w:szCs w:val="24"/>
          <w:vertAlign w:val="subscript"/>
        </w:rPr>
        <w:t>5</w:t>
      </w:r>
      <w:r w:rsidR="00502AB6">
        <w:rPr>
          <w:rFonts w:ascii="Times New Roman" w:hAnsi="Times New Roman"/>
          <w:sz w:val="24"/>
          <w:szCs w:val="24"/>
        </w:rPr>
        <w:t>) Economia de energia</w:t>
      </w:r>
      <w:r>
        <w:rPr>
          <w:rFonts w:ascii="Times New Roman" w:hAnsi="Times New Roman"/>
          <w:sz w:val="24"/>
          <w:szCs w:val="24"/>
        </w:rPr>
        <w:t xml:space="preserve">, </w:t>
      </w:r>
      <w:r w:rsidR="00502AB6">
        <w:rPr>
          <w:rFonts w:ascii="Times New Roman" w:hAnsi="Times New Roman"/>
          <w:sz w:val="24"/>
          <w:szCs w:val="24"/>
        </w:rPr>
        <w:t>(</w:t>
      </w:r>
      <w:r>
        <w:rPr>
          <w:rFonts w:ascii="Times New Roman" w:hAnsi="Times New Roman"/>
          <w:sz w:val="24"/>
          <w:szCs w:val="24"/>
        </w:rPr>
        <w:t>I</w:t>
      </w:r>
      <w:r w:rsidRPr="000934BD">
        <w:rPr>
          <w:rFonts w:ascii="Times New Roman" w:hAnsi="Times New Roman"/>
          <w:sz w:val="24"/>
          <w:szCs w:val="24"/>
          <w:vertAlign w:val="subscript"/>
        </w:rPr>
        <w:t>8</w:t>
      </w:r>
      <w:r w:rsidR="00502AB6">
        <w:rPr>
          <w:rFonts w:ascii="Times New Roman" w:hAnsi="Times New Roman"/>
          <w:sz w:val="24"/>
          <w:szCs w:val="24"/>
        </w:rPr>
        <w:t>) Quantidade de combustível fóssil utilizado por ano</w:t>
      </w:r>
      <w:r>
        <w:rPr>
          <w:rFonts w:ascii="Times New Roman" w:hAnsi="Times New Roman"/>
          <w:sz w:val="24"/>
          <w:szCs w:val="24"/>
        </w:rPr>
        <w:t xml:space="preserve">, </w:t>
      </w:r>
      <w:r w:rsidR="00502AB6">
        <w:rPr>
          <w:rFonts w:ascii="Times New Roman" w:hAnsi="Times New Roman"/>
          <w:sz w:val="24"/>
          <w:szCs w:val="24"/>
        </w:rPr>
        <w:t>(</w:t>
      </w:r>
      <w:r>
        <w:rPr>
          <w:rFonts w:ascii="Times New Roman" w:hAnsi="Times New Roman"/>
          <w:sz w:val="24"/>
          <w:szCs w:val="24"/>
        </w:rPr>
        <w:t>I</w:t>
      </w:r>
      <w:r w:rsidRPr="000934BD">
        <w:rPr>
          <w:rFonts w:ascii="Times New Roman" w:hAnsi="Times New Roman"/>
          <w:sz w:val="24"/>
          <w:szCs w:val="24"/>
          <w:vertAlign w:val="subscript"/>
        </w:rPr>
        <w:t>9</w:t>
      </w:r>
      <w:r w:rsidR="00502AB6">
        <w:rPr>
          <w:rFonts w:ascii="Times New Roman" w:hAnsi="Times New Roman"/>
          <w:sz w:val="24"/>
          <w:szCs w:val="24"/>
        </w:rPr>
        <w:t>) Reciclagem e reutilização de água</w:t>
      </w:r>
      <w:r>
        <w:rPr>
          <w:rFonts w:ascii="Times New Roman" w:hAnsi="Times New Roman"/>
          <w:sz w:val="24"/>
          <w:szCs w:val="24"/>
        </w:rPr>
        <w:t xml:space="preserve">, </w:t>
      </w:r>
      <w:r w:rsidR="00502AB6">
        <w:rPr>
          <w:rFonts w:ascii="Times New Roman" w:hAnsi="Times New Roman"/>
          <w:sz w:val="24"/>
          <w:szCs w:val="24"/>
        </w:rPr>
        <w:t>(</w:t>
      </w:r>
      <w:r>
        <w:rPr>
          <w:rFonts w:ascii="Times New Roman" w:hAnsi="Times New Roman"/>
          <w:sz w:val="24"/>
          <w:szCs w:val="24"/>
        </w:rPr>
        <w:t>I</w:t>
      </w:r>
      <w:r w:rsidRPr="000934BD">
        <w:rPr>
          <w:rFonts w:ascii="Times New Roman" w:hAnsi="Times New Roman"/>
          <w:sz w:val="24"/>
          <w:szCs w:val="24"/>
          <w:vertAlign w:val="subscript"/>
        </w:rPr>
        <w:t>10</w:t>
      </w:r>
      <w:r w:rsidR="00502AB6">
        <w:rPr>
          <w:rFonts w:ascii="Times New Roman" w:hAnsi="Times New Roman"/>
          <w:sz w:val="24"/>
          <w:szCs w:val="24"/>
        </w:rPr>
        <w:t>) Acidentes ambientais</w:t>
      </w:r>
      <w:r>
        <w:rPr>
          <w:rFonts w:ascii="Times New Roman" w:hAnsi="Times New Roman"/>
          <w:sz w:val="24"/>
          <w:szCs w:val="24"/>
        </w:rPr>
        <w:t xml:space="preserve">, </w:t>
      </w:r>
      <w:r w:rsidR="00502AB6">
        <w:rPr>
          <w:rFonts w:ascii="Times New Roman" w:hAnsi="Times New Roman"/>
          <w:sz w:val="24"/>
          <w:szCs w:val="24"/>
        </w:rPr>
        <w:t>(</w:t>
      </w:r>
      <w:r>
        <w:rPr>
          <w:rFonts w:ascii="Times New Roman" w:hAnsi="Times New Roman"/>
          <w:sz w:val="24"/>
          <w:szCs w:val="24"/>
        </w:rPr>
        <w:t>I</w:t>
      </w:r>
      <w:r w:rsidRPr="000934BD">
        <w:rPr>
          <w:rFonts w:ascii="Times New Roman" w:hAnsi="Times New Roman"/>
          <w:sz w:val="24"/>
          <w:szCs w:val="24"/>
          <w:vertAlign w:val="subscript"/>
        </w:rPr>
        <w:t>12</w:t>
      </w:r>
      <w:r w:rsidR="00502AB6">
        <w:rPr>
          <w:rFonts w:ascii="Times New Roman" w:hAnsi="Times New Roman"/>
          <w:sz w:val="24"/>
          <w:szCs w:val="24"/>
        </w:rPr>
        <w:t>) Redução de resíduos</w:t>
      </w:r>
      <w:r>
        <w:rPr>
          <w:rFonts w:ascii="Times New Roman" w:hAnsi="Times New Roman"/>
          <w:sz w:val="24"/>
          <w:szCs w:val="24"/>
        </w:rPr>
        <w:t xml:space="preserve"> e </w:t>
      </w:r>
      <w:r w:rsidR="00502AB6">
        <w:rPr>
          <w:rFonts w:ascii="Times New Roman" w:hAnsi="Times New Roman"/>
          <w:sz w:val="24"/>
          <w:szCs w:val="24"/>
        </w:rPr>
        <w:t>(</w:t>
      </w:r>
      <w:r>
        <w:rPr>
          <w:rFonts w:ascii="Times New Roman" w:hAnsi="Times New Roman"/>
          <w:sz w:val="24"/>
          <w:szCs w:val="24"/>
        </w:rPr>
        <w:t>I</w:t>
      </w:r>
      <w:r w:rsidRPr="000934BD">
        <w:rPr>
          <w:rFonts w:ascii="Times New Roman" w:hAnsi="Times New Roman"/>
          <w:sz w:val="24"/>
          <w:szCs w:val="24"/>
          <w:vertAlign w:val="subscript"/>
        </w:rPr>
        <w:t>15</w:t>
      </w:r>
      <w:r w:rsidR="00502AB6">
        <w:rPr>
          <w:rFonts w:ascii="Times New Roman" w:hAnsi="Times New Roman"/>
          <w:sz w:val="24"/>
          <w:szCs w:val="24"/>
        </w:rPr>
        <w:t>) Qualidade do solo</w:t>
      </w:r>
      <w:r w:rsidR="002F2059">
        <w:rPr>
          <w:rFonts w:ascii="Times New Roman" w:hAnsi="Times New Roman"/>
          <w:sz w:val="24"/>
          <w:szCs w:val="24"/>
        </w:rPr>
        <w:t xml:space="preserve">. </w:t>
      </w:r>
      <w:r w:rsidR="00853711">
        <w:rPr>
          <w:rFonts w:ascii="Times New Roman" w:hAnsi="Times New Roman"/>
          <w:sz w:val="24"/>
          <w:szCs w:val="24"/>
        </w:rPr>
        <w:t>D</w:t>
      </w:r>
      <w:r w:rsidR="00FA7A83">
        <w:rPr>
          <w:rFonts w:ascii="Times New Roman" w:hAnsi="Times New Roman"/>
          <w:sz w:val="24"/>
          <w:szCs w:val="24"/>
        </w:rPr>
        <w:t xml:space="preserve">esempenho </w:t>
      </w:r>
      <w:r w:rsidR="00F775D8">
        <w:rPr>
          <w:rFonts w:ascii="Times New Roman" w:hAnsi="Times New Roman"/>
          <w:sz w:val="24"/>
          <w:szCs w:val="24"/>
        </w:rPr>
        <w:t>intermediário</w:t>
      </w:r>
      <w:r w:rsidR="002F2059">
        <w:rPr>
          <w:rFonts w:ascii="Times New Roman" w:hAnsi="Times New Roman"/>
          <w:sz w:val="24"/>
          <w:szCs w:val="24"/>
        </w:rPr>
        <w:t xml:space="preserve"> em</w:t>
      </w:r>
      <w:r w:rsidR="00853711">
        <w:rPr>
          <w:rFonts w:ascii="Times New Roman" w:hAnsi="Times New Roman"/>
          <w:sz w:val="24"/>
          <w:szCs w:val="24"/>
        </w:rPr>
        <w:t xml:space="preserve">: </w:t>
      </w:r>
      <w:r w:rsidR="00502AB6">
        <w:rPr>
          <w:rFonts w:ascii="Times New Roman" w:hAnsi="Times New Roman"/>
          <w:sz w:val="24"/>
          <w:szCs w:val="24"/>
        </w:rPr>
        <w:t>(</w:t>
      </w:r>
      <w:r w:rsidR="000934BD">
        <w:rPr>
          <w:rFonts w:ascii="Times New Roman" w:hAnsi="Times New Roman"/>
          <w:sz w:val="24"/>
          <w:szCs w:val="24"/>
        </w:rPr>
        <w:t>I</w:t>
      </w:r>
      <w:r w:rsidR="000934BD" w:rsidRPr="000934BD">
        <w:rPr>
          <w:rFonts w:ascii="Times New Roman" w:hAnsi="Times New Roman"/>
          <w:sz w:val="24"/>
          <w:szCs w:val="24"/>
          <w:vertAlign w:val="subscript"/>
        </w:rPr>
        <w:t>1</w:t>
      </w:r>
      <w:r w:rsidR="00502AB6">
        <w:rPr>
          <w:rFonts w:ascii="Times New Roman" w:hAnsi="Times New Roman"/>
          <w:sz w:val="24"/>
          <w:szCs w:val="24"/>
        </w:rPr>
        <w:t>) Sistemas de Gestão Ambiental</w:t>
      </w:r>
      <w:r w:rsidR="000934BD">
        <w:rPr>
          <w:rFonts w:ascii="Times New Roman" w:hAnsi="Times New Roman"/>
          <w:sz w:val="24"/>
          <w:szCs w:val="24"/>
        </w:rPr>
        <w:t xml:space="preserve">, </w:t>
      </w:r>
      <w:r w:rsidR="00502AB6">
        <w:rPr>
          <w:rFonts w:ascii="Times New Roman" w:hAnsi="Times New Roman"/>
          <w:sz w:val="24"/>
          <w:szCs w:val="24"/>
        </w:rPr>
        <w:t>(</w:t>
      </w:r>
      <w:r w:rsidR="000934BD">
        <w:rPr>
          <w:rFonts w:ascii="Times New Roman" w:hAnsi="Times New Roman"/>
          <w:sz w:val="24"/>
          <w:szCs w:val="24"/>
        </w:rPr>
        <w:t>I</w:t>
      </w:r>
      <w:r w:rsidR="000934BD" w:rsidRPr="000934BD">
        <w:rPr>
          <w:rFonts w:ascii="Times New Roman" w:hAnsi="Times New Roman"/>
          <w:sz w:val="24"/>
          <w:szCs w:val="24"/>
          <w:vertAlign w:val="subscript"/>
        </w:rPr>
        <w:t>11</w:t>
      </w:r>
      <w:r w:rsidR="00502AB6">
        <w:rPr>
          <w:rFonts w:ascii="Times New Roman" w:hAnsi="Times New Roman"/>
          <w:sz w:val="24"/>
          <w:szCs w:val="24"/>
        </w:rPr>
        <w:t>) Fontes de recursos utilizados</w:t>
      </w:r>
      <w:r w:rsidR="000934BD">
        <w:rPr>
          <w:rFonts w:ascii="Times New Roman" w:hAnsi="Times New Roman"/>
          <w:sz w:val="24"/>
          <w:szCs w:val="24"/>
        </w:rPr>
        <w:t xml:space="preserve">, </w:t>
      </w:r>
      <w:r w:rsidR="00502AB6">
        <w:rPr>
          <w:rFonts w:ascii="Times New Roman" w:hAnsi="Times New Roman"/>
          <w:sz w:val="24"/>
          <w:szCs w:val="24"/>
        </w:rPr>
        <w:t>(</w:t>
      </w:r>
      <w:r w:rsidR="000934BD">
        <w:rPr>
          <w:rFonts w:ascii="Times New Roman" w:hAnsi="Times New Roman"/>
          <w:sz w:val="24"/>
          <w:szCs w:val="24"/>
        </w:rPr>
        <w:t>I</w:t>
      </w:r>
      <w:r w:rsidR="000934BD" w:rsidRPr="000934BD">
        <w:rPr>
          <w:rFonts w:ascii="Times New Roman" w:hAnsi="Times New Roman"/>
          <w:sz w:val="24"/>
          <w:szCs w:val="24"/>
          <w:vertAlign w:val="subscript"/>
        </w:rPr>
        <w:t>13</w:t>
      </w:r>
      <w:r w:rsidR="00502AB6">
        <w:rPr>
          <w:rFonts w:ascii="Times New Roman" w:hAnsi="Times New Roman"/>
          <w:sz w:val="24"/>
          <w:szCs w:val="24"/>
        </w:rPr>
        <w:t>) Produção</w:t>
      </w:r>
      <w:r w:rsidR="000934BD">
        <w:rPr>
          <w:rFonts w:ascii="Times New Roman" w:hAnsi="Times New Roman"/>
          <w:sz w:val="24"/>
          <w:szCs w:val="24"/>
        </w:rPr>
        <w:t xml:space="preserve"> </w:t>
      </w:r>
      <w:r w:rsidR="00502AB6">
        <w:rPr>
          <w:rFonts w:ascii="Times New Roman" w:hAnsi="Times New Roman"/>
          <w:sz w:val="24"/>
          <w:szCs w:val="24"/>
        </w:rPr>
        <w:t xml:space="preserve">de resíduos tóxicos </w:t>
      </w:r>
      <w:r w:rsidR="000934BD">
        <w:rPr>
          <w:rFonts w:ascii="Times New Roman" w:hAnsi="Times New Roman"/>
          <w:sz w:val="24"/>
          <w:szCs w:val="24"/>
        </w:rPr>
        <w:t xml:space="preserve">e </w:t>
      </w:r>
      <w:r w:rsidR="00502AB6">
        <w:rPr>
          <w:rFonts w:ascii="Times New Roman" w:hAnsi="Times New Roman"/>
          <w:sz w:val="24"/>
          <w:szCs w:val="24"/>
        </w:rPr>
        <w:t>(</w:t>
      </w:r>
      <w:r w:rsidR="000934BD">
        <w:rPr>
          <w:rFonts w:ascii="Times New Roman" w:hAnsi="Times New Roman"/>
          <w:sz w:val="24"/>
          <w:szCs w:val="24"/>
        </w:rPr>
        <w:t>I</w:t>
      </w:r>
      <w:r w:rsidR="000934BD" w:rsidRPr="000934BD">
        <w:rPr>
          <w:rFonts w:ascii="Times New Roman" w:hAnsi="Times New Roman"/>
          <w:sz w:val="24"/>
          <w:szCs w:val="24"/>
          <w:vertAlign w:val="subscript"/>
        </w:rPr>
        <w:t>16</w:t>
      </w:r>
      <w:r w:rsidR="00502AB6">
        <w:rPr>
          <w:rFonts w:ascii="Times New Roman" w:hAnsi="Times New Roman"/>
          <w:sz w:val="24"/>
          <w:szCs w:val="24"/>
        </w:rPr>
        <w:t>) Qualidade de águas de superfície</w:t>
      </w:r>
      <w:r w:rsidR="002F2059">
        <w:rPr>
          <w:rFonts w:ascii="Times New Roman" w:hAnsi="Times New Roman"/>
          <w:sz w:val="24"/>
          <w:szCs w:val="24"/>
        </w:rPr>
        <w:t xml:space="preserve"> e d</w:t>
      </w:r>
      <w:r w:rsidR="00853711">
        <w:rPr>
          <w:rFonts w:ascii="Times New Roman" w:hAnsi="Times New Roman"/>
          <w:sz w:val="24"/>
          <w:szCs w:val="24"/>
        </w:rPr>
        <w:t xml:space="preserve">esempenho </w:t>
      </w:r>
      <w:r w:rsidR="00F775D8">
        <w:rPr>
          <w:rFonts w:ascii="Times New Roman" w:hAnsi="Times New Roman"/>
          <w:sz w:val="24"/>
          <w:szCs w:val="24"/>
        </w:rPr>
        <w:t>inferior</w:t>
      </w:r>
      <w:r w:rsidR="002F2059">
        <w:rPr>
          <w:rFonts w:ascii="Times New Roman" w:hAnsi="Times New Roman"/>
          <w:sz w:val="24"/>
          <w:szCs w:val="24"/>
        </w:rPr>
        <w:t xml:space="preserve"> em</w:t>
      </w:r>
      <w:r w:rsidR="001C38FB">
        <w:rPr>
          <w:rFonts w:ascii="Times New Roman" w:hAnsi="Times New Roman"/>
          <w:sz w:val="24"/>
          <w:szCs w:val="24"/>
        </w:rPr>
        <w:t xml:space="preserve">: </w:t>
      </w:r>
      <w:r w:rsidR="00502AB6">
        <w:rPr>
          <w:rFonts w:ascii="Times New Roman" w:hAnsi="Times New Roman"/>
          <w:sz w:val="24"/>
          <w:szCs w:val="24"/>
        </w:rPr>
        <w:t>(</w:t>
      </w:r>
      <w:r w:rsidR="000934BD">
        <w:rPr>
          <w:rFonts w:ascii="Times New Roman" w:hAnsi="Times New Roman"/>
          <w:sz w:val="24"/>
          <w:szCs w:val="24"/>
        </w:rPr>
        <w:t>I</w:t>
      </w:r>
      <w:r w:rsidR="000934BD" w:rsidRPr="000934BD">
        <w:rPr>
          <w:rFonts w:ascii="Times New Roman" w:hAnsi="Times New Roman"/>
          <w:sz w:val="24"/>
          <w:szCs w:val="24"/>
          <w:vertAlign w:val="subscript"/>
        </w:rPr>
        <w:t>6</w:t>
      </w:r>
      <w:r w:rsidR="00502AB6">
        <w:rPr>
          <w:rFonts w:ascii="Times New Roman" w:hAnsi="Times New Roman"/>
          <w:sz w:val="24"/>
          <w:szCs w:val="24"/>
        </w:rPr>
        <w:t>) Desenvolvimento de tecnologias equilibradas</w:t>
      </w:r>
      <w:r w:rsidR="000934BD">
        <w:rPr>
          <w:rFonts w:ascii="Times New Roman" w:hAnsi="Times New Roman"/>
          <w:sz w:val="24"/>
          <w:szCs w:val="24"/>
        </w:rPr>
        <w:t xml:space="preserve">, </w:t>
      </w:r>
      <w:r w:rsidR="00502AB6">
        <w:rPr>
          <w:rFonts w:ascii="Times New Roman" w:hAnsi="Times New Roman"/>
          <w:sz w:val="24"/>
          <w:szCs w:val="24"/>
        </w:rPr>
        <w:t>(</w:t>
      </w:r>
      <w:r w:rsidR="000934BD">
        <w:rPr>
          <w:rFonts w:ascii="Times New Roman" w:hAnsi="Times New Roman"/>
          <w:sz w:val="24"/>
          <w:szCs w:val="24"/>
        </w:rPr>
        <w:t>I</w:t>
      </w:r>
      <w:r w:rsidR="000934BD" w:rsidRPr="000934BD">
        <w:rPr>
          <w:rFonts w:ascii="Times New Roman" w:hAnsi="Times New Roman"/>
          <w:sz w:val="24"/>
          <w:szCs w:val="24"/>
          <w:vertAlign w:val="subscript"/>
        </w:rPr>
        <w:t>7</w:t>
      </w:r>
      <w:r w:rsidR="00502AB6">
        <w:rPr>
          <w:rFonts w:ascii="Times New Roman" w:hAnsi="Times New Roman"/>
          <w:sz w:val="24"/>
          <w:szCs w:val="24"/>
        </w:rPr>
        <w:t xml:space="preserve">) </w:t>
      </w:r>
      <w:r w:rsidR="00502AB6">
        <w:rPr>
          <w:rFonts w:ascii="Times New Roman" w:hAnsi="Times New Roman"/>
          <w:sz w:val="24"/>
          <w:szCs w:val="24"/>
        </w:rPr>
        <w:lastRenderedPageBreak/>
        <w:t>Ciclo de vida de produtos e serviços</w:t>
      </w:r>
      <w:r w:rsidR="000934BD">
        <w:rPr>
          <w:rFonts w:ascii="Times New Roman" w:hAnsi="Times New Roman"/>
          <w:sz w:val="24"/>
          <w:szCs w:val="24"/>
        </w:rPr>
        <w:t xml:space="preserve"> e </w:t>
      </w:r>
      <w:r w:rsidR="00502AB6">
        <w:rPr>
          <w:rFonts w:ascii="Times New Roman" w:hAnsi="Times New Roman"/>
          <w:sz w:val="24"/>
          <w:szCs w:val="24"/>
        </w:rPr>
        <w:t>(</w:t>
      </w:r>
      <w:r w:rsidR="000934BD">
        <w:rPr>
          <w:rFonts w:ascii="Times New Roman" w:hAnsi="Times New Roman"/>
          <w:sz w:val="24"/>
          <w:szCs w:val="24"/>
        </w:rPr>
        <w:t>I</w:t>
      </w:r>
      <w:r w:rsidR="000934BD" w:rsidRPr="000934BD">
        <w:rPr>
          <w:rFonts w:ascii="Times New Roman" w:hAnsi="Times New Roman"/>
          <w:sz w:val="24"/>
          <w:szCs w:val="24"/>
          <w:vertAlign w:val="subscript"/>
        </w:rPr>
        <w:t>14</w:t>
      </w:r>
      <w:r w:rsidR="00502AB6">
        <w:rPr>
          <w:rFonts w:ascii="Times New Roman" w:hAnsi="Times New Roman"/>
          <w:sz w:val="24"/>
          <w:szCs w:val="24"/>
        </w:rPr>
        <w:t>) ISO 14001</w:t>
      </w:r>
      <w:r w:rsidR="000934BD">
        <w:rPr>
          <w:rFonts w:ascii="Times New Roman" w:hAnsi="Times New Roman"/>
          <w:sz w:val="24"/>
          <w:szCs w:val="24"/>
        </w:rPr>
        <w:t>.</w:t>
      </w:r>
      <w:r w:rsidR="00716B65">
        <w:rPr>
          <w:rFonts w:ascii="Times New Roman" w:hAnsi="Times New Roman"/>
          <w:sz w:val="24"/>
          <w:szCs w:val="24"/>
        </w:rPr>
        <w:t xml:space="preserve"> Sendo assim</w:t>
      </w:r>
      <w:r w:rsidR="00004F33">
        <w:rPr>
          <w:rFonts w:ascii="Times New Roman" w:hAnsi="Times New Roman"/>
          <w:sz w:val="24"/>
          <w:szCs w:val="24"/>
        </w:rPr>
        <w:t>,</w:t>
      </w:r>
      <w:r w:rsidR="001C38FB">
        <w:rPr>
          <w:rFonts w:ascii="Times New Roman" w:hAnsi="Times New Roman"/>
          <w:sz w:val="24"/>
          <w:szCs w:val="24"/>
        </w:rPr>
        <w:t xml:space="preserve"> </w:t>
      </w:r>
      <w:r w:rsidR="00716B65">
        <w:rPr>
          <w:rFonts w:ascii="Times New Roman" w:hAnsi="Times New Roman"/>
          <w:sz w:val="24"/>
          <w:szCs w:val="24"/>
        </w:rPr>
        <w:t xml:space="preserve">o </w:t>
      </w:r>
      <w:r w:rsidR="001C38FB">
        <w:rPr>
          <w:rFonts w:ascii="Times New Roman" w:hAnsi="Times New Roman"/>
          <w:sz w:val="24"/>
          <w:szCs w:val="24"/>
        </w:rPr>
        <w:t>Escore Parcial de Sustentabilidade Ambiental (EPS</w:t>
      </w:r>
      <w:r w:rsidR="001C38FB">
        <w:rPr>
          <w:rFonts w:ascii="Times New Roman" w:hAnsi="Times New Roman"/>
          <w:sz w:val="24"/>
          <w:szCs w:val="24"/>
          <w:vertAlign w:val="subscript"/>
        </w:rPr>
        <w:t>A</w:t>
      </w:r>
      <w:r w:rsidR="001C38FB">
        <w:rPr>
          <w:rFonts w:ascii="Times New Roman" w:hAnsi="Times New Roman"/>
          <w:sz w:val="24"/>
          <w:szCs w:val="24"/>
        </w:rPr>
        <w:t xml:space="preserve">) </w:t>
      </w:r>
      <w:r w:rsidR="00716B65">
        <w:rPr>
          <w:rFonts w:ascii="Times New Roman" w:hAnsi="Times New Roman"/>
          <w:sz w:val="24"/>
          <w:szCs w:val="24"/>
        </w:rPr>
        <w:t xml:space="preserve">é </w:t>
      </w:r>
      <w:r w:rsidR="001C38FB">
        <w:rPr>
          <w:rFonts w:ascii="Times New Roman" w:hAnsi="Times New Roman"/>
          <w:sz w:val="24"/>
          <w:szCs w:val="24"/>
        </w:rPr>
        <w:t>de 86,536.</w:t>
      </w:r>
      <w:r w:rsidR="00716B65">
        <w:rPr>
          <w:rFonts w:ascii="Times New Roman" w:hAnsi="Times New Roman"/>
          <w:sz w:val="24"/>
          <w:szCs w:val="24"/>
        </w:rPr>
        <w:t xml:space="preserve"> </w:t>
      </w:r>
    </w:p>
    <w:p w14:paraId="30152743" w14:textId="6705A6C0" w:rsidR="00C4320D" w:rsidRDefault="00716B65" w:rsidP="008F0361">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Tal resultado deve-se também à</w:t>
      </w:r>
      <w:r w:rsidR="00C80F86">
        <w:rPr>
          <w:rFonts w:ascii="Times New Roman" w:hAnsi="Times New Roman"/>
          <w:sz w:val="24"/>
          <w:szCs w:val="24"/>
        </w:rPr>
        <w:t>s</w:t>
      </w:r>
      <w:r>
        <w:rPr>
          <w:rFonts w:ascii="Times New Roman" w:hAnsi="Times New Roman"/>
          <w:sz w:val="24"/>
          <w:szCs w:val="24"/>
        </w:rPr>
        <w:t xml:space="preserve"> outras práticas </w:t>
      </w:r>
      <w:r w:rsidR="008F0361">
        <w:rPr>
          <w:rFonts w:ascii="Times New Roman" w:hAnsi="Times New Roman"/>
          <w:sz w:val="24"/>
          <w:szCs w:val="24"/>
        </w:rPr>
        <w:t>voltad</w:t>
      </w:r>
      <w:r w:rsidR="00C122CB">
        <w:rPr>
          <w:rFonts w:ascii="Times New Roman" w:hAnsi="Times New Roman"/>
          <w:sz w:val="24"/>
          <w:szCs w:val="24"/>
        </w:rPr>
        <w:t>as à sustentabilidade ambiental</w:t>
      </w:r>
      <w:r>
        <w:rPr>
          <w:rFonts w:ascii="Times New Roman" w:hAnsi="Times New Roman"/>
          <w:sz w:val="24"/>
          <w:szCs w:val="24"/>
        </w:rPr>
        <w:t>, tais como</w:t>
      </w:r>
      <w:r w:rsidR="008F0361">
        <w:rPr>
          <w:rFonts w:ascii="Times New Roman" w:hAnsi="Times New Roman"/>
          <w:sz w:val="24"/>
          <w:szCs w:val="24"/>
        </w:rPr>
        <w:t>:</w:t>
      </w:r>
      <w:r w:rsidR="00587F37">
        <w:rPr>
          <w:rFonts w:ascii="Times New Roman" w:hAnsi="Times New Roman"/>
          <w:sz w:val="24"/>
          <w:szCs w:val="24"/>
        </w:rPr>
        <w:t xml:space="preserve"> </w:t>
      </w:r>
      <w:r w:rsidR="00383D54">
        <w:rPr>
          <w:rFonts w:ascii="Times New Roman" w:hAnsi="Times New Roman"/>
          <w:sz w:val="24"/>
          <w:szCs w:val="24"/>
        </w:rPr>
        <w:t xml:space="preserve">adoção do </w:t>
      </w:r>
      <w:r w:rsidR="00587F37">
        <w:rPr>
          <w:rFonts w:ascii="Times New Roman" w:hAnsi="Times New Roman"/>
          <w:sz w:val="24"/>
          <w:szCs w:val="24"/>
        </w:rPr>
        <w:t>agropastoril; preservação de fontes hídricas; reflorestamento; aproveitamento da água da chuva; uso racional da água;</w:t>
      </w:r>
      <w:r w:rsidR="0048459C">
        <w:rPr>
          <w:rFonts w:ascii="Times New Roman" w:hAnsi="Times New Roman"/>
          <w:sz w:val="24"/>
          <w:szCs w:val="24"/>
        </w:rPr>
        <w:t xml:space="preserve"> instalação de filtros rotativos</w:t>
      </w:r>
      <w:r w:rsidR="002B5ACF">
        <w:rPr>
          <w:rFonts w:ascii="Times New Roman" w:hAnsi="Times New Roman"/>
          <w:sz w:val="24"/>
          <w:szCs w:val="24"/>
        </w:rPr>
        <w:t xml:space="preserve"> para recolhimento das gorduras, e</w:t>
      </w:r>
      <w:r w:rsidR="0048459C">
        <w:rPr>
          <w:rFonts w:ascii="Times New Roman" w:hAnsi="Times New Roman"/>
          <w:sz w:val="24"/>
          <w:szCs w:val="24"/>
        </w:rPr>
        <w:t xml:space="preserve"> rigoroso processo de tratamento e controle de efluentes</w:t>
      </w:r>
      <w:r w:rsidR="00C122CB">
        <w:rPr>
          <w:rFonts w:ascii="Times New Roman" w:hAnsi="Times New Roman"/>
          <w:sz w:val="24"/>
          <w:szCs w:val="24"/>
        </w:rPr>
        <w:t xml:space="preserve">. Essas </w:t>
      </w:r>
      <w:r w:rsidR="00C4320D">
        <w:rPr>
          <w:rFonts w:ascii="Times New Roman" w:hAnsi="Times New Roman"/>
          <w:sz w:val="24"/>
          <w:szCs w:val="24"/>
        </w:rPr>
        <w:t>preocupações</w:t>
      </w:r>
      <w:r w:rsidR="0037649D">
        <w:rPr>
          <w:rFonts w:ascii="Times New Roman" w:hAnsi="Times New Roman"/>
          <w:sz w:val="24"/>
          <w:szCs w:val="24"/>
        </w:rPr>
        <w:t xml:space="preserve"> também </w:t>
      </w:r>
      <w:r w:rsidR="00C4320D">
        <w:rPr>
          <w:rFonts w:ascii="Times New Roman" w:hAnsi="Times New Roman"/>
          <w:sz w:val="24"/>
          <w:szCs w:val="24"/>
        </w:rPr>
        <w:t>são</w:t>
      </w:r>
      <w:r w:rsidR="00C122CB">
        <w:rPr>
          <w:rFonts w:ascii="Times New Roman" w:hAnsi="Times New Roman"/>
          <w:sz w:val="24"/>
          <w:szCs w:val="24"/>
        </w:rPr>
        <w:t xml:space="preserve"> evidenciadas no Manual de Práti</w:t>
      </w:r>
      <w:r w:rsidR="00C4320D">
        <w:rPr>
          <w:rFonts w:ascii="Times New Roman" w:hAnsi="Times New Roman"/>
          <w:sz w:val="24"/>
          <w:szCs w:val="24"/>
        </w:rPr>
        <w:t>cas da empresa: “Estamos comprometidos com a preservação do meio ambiente, com a sustentação de todas as formas de vida, usando os recursos naturais de forma inteligente e consciente”.</w:t>
      </w:r>
    </w:p>
    <w:p w14:paraId="0485142B" w14:textId="5D15235E" w:rsidR="001F5FC5" w:rsidRDefault="0037649D" w:rsidP="001F5FC5">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xml:space="preserve">Sobre os indicadores com desempenho </w:t>
      </w:r>
      <w:r w:rsidR="00F775D8">
        <w:rPr>
          <w:rFonts w:ascii="Times New Roman" w:hAnsi="Times New Roman"/>
          <w:sz w:val="24"/>
          <w:szCs w:val="24"/>
        </w:rPr>
        <w:t>inferior</w:t>
      </w:r>
      <w:r>
        <w:rPr>
          <w:rFonts w:ascii="Times New Roman" w:hAnsi="Times New Roman"/>
          <w:sz w:val="24"/>
          <w:szCs w:val="24"/>
        </w:rPr>
        <w:t>, a empresa sinaliza que no caso do desenvolvimento de tecnologias equilibradas</w:t>
      </w:r>
      <w:r w:rsidR="00F20969">
        <w:rPr>
          <w:rFonts w:ascii="Times New Roman" w:hAnsi="Times New Roman"/>
          <w:sz w:val="24"/>
          <w:szCs w:val="24"/>
        </w:rPr>
        <w:t xml:space="preserve"> (I</w:t>
      </w:r>
      <w:r w:rsidR="00F20969">
        <w:rPr>
          <w:rFonts w:ascii="Times New Roman" w:hAnsi="Times New Roman"/>
          <w:sz w:val="24"/>
          <w:szCs w:val="24"/>
          <w:vertAlign w:val="subscript"/>
        </w:rPr>
        <w:t>6</w:t>
      </w:r>
      <w:r w:rsidR="00F20969">
        <w:rPr>
          <w:rFonts w:ascii="Times New Roman" w:hAnsi="Times New Roman"/>
          <w:sz w:val="24"/>
          <w:szCs w:val="24"/>
        </w:rPr>
        <w:t>)</w:t>
      </w:r>
      <w:r>
        <w:rPr>
          <w:rFonts w:ascii="Times New Roman" w:hAnsi="Times New Roman"/>
          <w:sz w:val="24"/>
          <w:szCs w:val="24"/>
        </w:rPr>
        <w:t xml:space="preserve">, está </w:t>
      </w:r>
      <w:r w:rsidR="0051101B">
        <w:rPr>
          <w:rFonts w:ascii="Times New Roman" w:hAnsi="Times New Roman"/>
          <w:sz w:val="24"/>
          <w:szCs w:val="24"/>
        </w:rPr>
        <w:t>estudando a viabilidade para implantação de painéis de energia solar. Já</w:t>
      </w:r>
      <w:r w:rsidR="0040448E">
        <w:rPr>
          <w:rFonts w:ascii="Times New Roman" w:hAnsi="Times New Roman"/>
          <w:sz w:val="24"/>
          <w:szCs w:val="24"/>
        </w:rPr>
        <w:t>,</w:t>
      </w:r>
      <w:r w:rsidR="0051101B">
        <w:rPr>
          <w:rFonts w:ascii="Times New Roman" w:hAnsi="Times New Roman"/>
          <w:sz w:val="24"/>
          <w:szCs w:val="24"/>
        </w:rPr>
        <w:t xml:space="preserve"> quanto a certificação ISO 14001</w:t>
      </w:r>
      <w:r w:rsidR="0040448E">
        <w:rPr>
          <w:rFonts w:ascii="Times New Roman" w:hAnsi="Times New Roman"/>
          <w:sz w:val="24"/>
          <w:szCs w:val="24"/>
        </w:rPr>
        <w:t xml:space="preserve"> (I</w:t>
      </w:r>
      <w:r w:rsidR="00853D8D">
        <w:rPr>
          <w:rFonts w:ascii="Times New Roman" w:hAnsi="Times New Roman"/>
          <w:sz w:val="24"/>
          <w:szCs w:val="24"/>
          <w:vertAlign w:val="subscript"/>
        </w:rPr>
        <w:t>14</w:t>
      </w:r>
      <w:r w:rsidR="00853D8D">
        <w:rPr>
          <w:rFonts w:ascii="Times New Roman" w:hAnsi="Times New Roman"/>
          <w:sz w:val="24"/>
          <w:szCs w:val="24"/>
        </w:rPr>
        <w:t>)</w:t>
      </w:r>
      <w:r w:rsidR="00F20969">
        <w:rPr>
          <w:rFonts w:ascii="Times New Roman" w:hAnsi="Times New Roman"/>
          <w:sz w:val="24"/>
          <w:szCs w:val="24"/>
        </w:rPr>
        <w:t xml:space="preserve">, a mesma não demonstra intenção de obtê-la, pois julga desnecessário, uma vez que possui </w:t>
      </w:r>
      <w:r w:rsidR="0040448E">
        <w:rPr>
          <w:rFonts w:ascii="Times New Roman" w:hAnsi="Times New Roman"/>
          <w:sz w:val="24"/>
          <w:szCs w:val="24"/>
        </w:rPr>
        <w:t xml:space="preserve">habilitação </w:t>
      </w:r>
      <w:r w:rsidR="00F20969">
        <w:rPr>
          <w:rFonts w:ascii="Times New Roman" w:hAnsi="Times New Roman"/>
          <w:sz w:val="24"/>
          <w:szCs w:val="24"/>
        </w:rPr>
        <w:t xml:space="preserve">para a exportação, considerada pelo entrevistado como </w:t>
      </w:r>
      <w:r w:rsidR="0040448E">
        <w:rPr>
          <w:rFonts w:ascii="Times New Roman" w:hAnsi="Times New Roman"/>
          <w:sz w:val="24"/>
          <w:szCs w:val="24"/>
        </w:rPr>
        <w:t>o título máximo a ser obtido</w:t>
      </w:r>
      <w:r w:rsidR="00560151">
        <w:rPr>
          <w:rFonts w:ascii="Times New Roman" w:hAnsi="Times New Roman"/>
          <w:sz w:val="24"/>
          <w:szCs w:val="24"/>
        </w:rPr>
        <w:t>. T</w:t>
      </w:r>
      <w:r w:rsidR="0040448E">
        <w:rPr>
          <w:rFonts w:ascii="Times New Roman" w:hAnsi="Times New Roman"/>
          <w:sz w:val="24"/>
          <w:szCs w:val="24"/>
        </w:rPr>
        <w:t>ambém ressalta a não obrigatoriedade da certificação ISO 14001.</w:t>
      </w:r>
    </w:p>
    <w:p w14:paraId="11BC75CE" w14:textId="5FB4968B" w:rsidR="00C80F86" w:rsidRDefault="001F21B6" w:rsidP="001F5FC5">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xml:space="preserve">Quanto </w:t>
      </w:r>
      <w:r w:rsidR="00C35CB4">
        <w:rPr>
          <w:rFonts w:ascii="Times New Roman" w:hAnsi="Times New Roman"/>
          <w:sz w:val="24"/>
          <w:szCs w:val="24"/>
        </w:rPr>
        <w:t>à dimensão econômica</w:t>
      </w:r>
      <w:r>
        <w:rPr>
          <w:rFonts w:ascii="Times New Roman" w:hAnsi="Times New Roman"/>
          <w:sz w:val="24"/>
          <w:szCs w:val="24"/>
        </w:rPr>
        <w:t xml:space="preserve">, a empresa obteve desempenho </w:t>
      </w:r>
      <w:r w:rsidR="00F775D8">
        <w:rPr>
          <w:rFonts w:ascii="Times New Roman" w:hAnsi="Times New Roman"/>
          <w:sz w:val="24"/>
          <w:szCs w:val="24"/>
        </w:rPr>
        <w:t>superior</w:t>
      </w:r>
      <w:r>
        <w:rPr>
          <w:rFonts w:ascii="Times New Roman" w:hAnsi="Times New Roman"/>
          <w:sz w:val="24"/>
          <w:szCs w:val="24"/>
        </w:rPr>
        <w:t xml:space="preserve"> em dez indicadores: </w:t>
      </w:r>
      <w:r w:rsidR="002077BF">
        <w:rPr>
          <w:rFonts w:ascii="Times New Roman" w:hAnsi="Times New Roman"/>
          <w:sz w:val="24"/>
          <w:szCs w:val="24"/>
        </w:rPr>
        <w:t>(</w:t>
      </w:r>
      <w:r w:rsidRPr="0037149A">
        <w:rPr>
          <w:rFonts w:ascii="Times New Roman" w:hAnsi="Times New Roman"/>
          <w:sz w:val="24"/>
          <w:szCs w:val="24"/>
        </w:rPr>
        <w:t>I</w:t>
      </w:r>
      <w:r w:rsidRPr="0037149A">
        <w:rPr>
          <w:rFonts w:ascii="Times New Roman" w:hAnsi="Times New Roman"/>
          <w:sz w:val="24"/>
          <w:szCs w:val="24"/>
          <w:vertAlign w:val="subscript"/>
        </w:rPr>
        <w:t>17</w:t>
      </w:r>
      <w:r w:rsidR="002077BF">
        <w:rPr>
          <w:rFonts w:ascii="Times New Roman" w:hAnsi="Times New Roman"/>
          <w:sz w:val="24"/>
          <w:szCs w:val="24"/>
        </w:rPr>
        <w:t>) Investimentos éticos</w:t>
      </w:r>
      <w:r w:rsidRPr="0037149A">
        <w:rPr>
          <w:rFonts w:ascii="Times New Roman" w:hAnsi="Times New Roman"/>
          <w:sz w:val="24"/>
          <w:szCs w:val="24"/>
        </w:rPr>
        <w:t xml:space="preserve">, </w:t>
      </w:r>
      <w:r w:rsidR="002077BF">
        <w:rPr>
          <w:rFonts w:ascii="Times New Roman" w:hAnsi="Times New Roman"/>
          <w:sz w:val="24"/>
          <w:szCs w:val="24"/>
        </w:rPr>
        <w:t>(</w:t>
      </w:r>
      <w:r w:rsidRPr="0037149A">
        <w:rPr>
          <w:rFonts w:ascii="Times New Roman" w:hAnsi="Times New Roman"/>
          <w:sz w:val="24"/>
          <w:szCs w:val="24"/>
        </w:rPr>
        <w:t>I</w:t>
      </w:r>
      <w:r w:rsidRPr="0037149A">
        <w:rPr>
          <w:rFonts w:ascii="Times New Roman" w:hAnsi="Times New Roman"/>
          <w:sz w:val="24"/>
          <w:szCs w:val="24"/>
          <w:vertAlign w:val="subscript"/>
        </w:rPr>
        <w:t>18</w:t>
      </w:r>
      <w:r w:rsidR="00EE5D7E">
        <w:rPr>
          <w:rFonts w:ascii="Times New Roman" w:hAnsi="Times New Roman"/>
          <w:sz w:val="24"/>
          <w:szCs w:val="24"/>
        </w:rPr>
        <w:t xml:space="preserve">) </w:t>
      </w:r>
      <w:r w:rsidR="002077BF">
        <w:rPr>
          <w:rFonts w:ascii="Times New Roman" w:hAnsi="Times New Roman"/>
          <w:sz w:val="24"/>
          <w:szCs w:val="24"/>
        </w:rPr>
        <w:t>Gastos em saúde e segurança</w:t>
      </w:r>
      <w:r w:rsidRPr="0037149A">
        <w:rPr>
          <w:rFonts w:ascii="Times New Roman" w:hAnsi="Times New Roman"/>
          <w:sz w:val="24"/>
          <w:szCs w:val="24"/>
        </w:rPr>
        <w:t xml:space="preserve">, </w:t>
      </w:r>
      <w:r w:rsidR="002077BF">
        <w:rPr>
          <w:rFonts w:ascii="Times New Roman" w:hAnsi="Times New Roman"/>
          <w:sz w:val="24"/>
          <w:szCs w:val="24"/>
        </w:rPr>
        <w:t>(</w:t>
      </w:r>
      <w:r w:rsidR="0037149A" w:rsidRPr="0037149A">
        <w:rPr>
          <w:rFonts w:ascii="Times New Roman" w:hAnsi="Times New Roman"/>
          <w:sz w:val="24"/>
          <w:szCs w:val="24"/>
        </w:rPr>
        <w:t>I</w:t>
      </w:r>
      <w:r w:rsidR="0037149A" w:rsidRPr="0037149A">
        <w:rPr>
          <w:rFonts w:ascii="Times New Roman" w:hAnsi="Times New Roman"/>
          <w:sz w:val="24"/>
          <w:szCs w:val="24"/>
          <w:vertAlign w:val="subscript"/>
        </w:rPr>
        <w:t>21</w:t>
      </w:r>
      <w:r w:rsidR="002077BF">
        <w:rPr>
          <w:rFonts w:ascii="Times New Roman" w:hAnsi="Times New Roman"/>
          <w:sz w:val="24"/>
          <w:szCs w:val="24"/>
        </w:rPr>
        <w:t>) Lucratividade</w:t>
      </w:r>
      <w:r w:rsidR="0037149A" w:rsidRPr="0037149A">
        <w:rPr>
          <w:rFonts w:ascii="Times New Roman" w:hAnsi="Times New Roman"/>
          <w:sz w:val="24"/>
          <w:szCs w:val="24"/>
        </w:rPr>
        <w:t xml:space="preserve">, </w:t>
      </w:r>
      <w:r w:rsidR="002077BF">
        <w:rPr>
          <w:rFonts w:ascii="Times New Roman" w:hAnsi="Times New Roman"/>
          <w:sz w:val="24"/>
          <w:szCs w:val="24"/>
        </w:rPr>
        <w:t>(</w:t>
      </w:r>
      <w:r w:rsidR="0037149A" w:rsidRPr="0037149A">
        <w:rPr>
          <w:rFonts w:ascii="Times New Roman" w:hAnsi="Times New Roman"/>
          <w:sz w:val="24"/>
          <w:szCs w:val="24"/>
        </w:rPr>
        <w:t>I</w:t>
      </w:r>
      <w:r w:rsidR="0037149A" w:rsidRPr="0037149A">
        <w:rPr>
          <w:rFonts w:ascii="Times New Roman" w:hAnsi="Times New Roman"/>
          <w:sz w:val="24"/>
          <w:szCs w:val="24"/>
          <w:vertAlign w:val="subscript"/>
        </w:rPr>
        <w:t>22</w:t>
      </w:r>
      <w:r w:rsidR="002077BF">
        <w:rPr>
          <w:rFonts w:ascii="Times New Roman" w:hAnsi="Times New Roman"/>
          <w:sz w:val="24"/>
          <w:szCs w:val="24"/>
        </w:rPr>
        <w:t>) Participação de mercado</w:t>
      </w:r>
      <w:r w:rsidR="0037149A" w:rsidRPr="0037149A">
        <w:rPr>
          <w:rFonts w:ascii="Times New Roman" w:hAnsi="Times New Roman"/>
          <w:sz w:val="24"/>
          <w:szCs w:val="24"/>
        </w:rPr>
        <w:t xml:space="preserve">, </w:t>
      </w:r>
      <w:r w:rsidR="002077BF">
        <w:rPr>
          <w:rFonts w:ascii="Times New Roman" w:hAnsi="Times New Roman"/>
          <w:sz w:val="24"/>
          <w:szCs w:val="24"/>
        </w:rPr>
        <w:t>(</w:t>
      </w:r>
      <w:r w:rsidR="0037149A" w:rsidRPr="0037149A">
        <w:rPr>
          <w:rFonts w:ascii="Times New Roman" w:hAnsi="Times New Roman"/>
          <w:sz w:val="24"/>
          <w:szCs w:val="24"/>
        </w:rPr>
        <w:t>I</w:t>
      </w:r>
      <w:r w:rsidR="0037149A" w:rsidRPr="0037149A">
        <w:rPr>
          <w:rFonts w:ascii="Times New Roman" w:hAnsi="Times New Roman"/>
          <w:sz w:val="24"/>
          <w:szCs w:val="24"/>
          <w:vertAlign w:val="subscript"/>
        </w:rPr>
        <w:t>23</w:t>
      </w:r>
      <w:r w:rsidR="002077BF">
        <w:rPr>
          <w:rFonts w:ascii="Times New Roman" w:hAnsi="Times New Roman"/>
          <w:sz w:val="24"/>
          <w:szCs w:val="24"/>
        </w:rPr>
        <w:t>) Passivo ambiental</w:t>
      </w:r>
      <w:r w:rsidR="0037149A" w:rsidRPr="0037149A">
        <w:rPr>
          <w:rFonts w:ascii="Times New Roman" w:hAnsi="Times New Roman"/>
          <w:sz w:val="24"/>
          <w:szCs w:val="24"/>
        </w:rPr>
        <w:t xml:space="preserve">, </w:t>
      </w:r>
      <w:r w:rsidR="002077BF">
        <w:rPr>
          <w:rFonts w:ascii="Times New Roman" w:hAnsi="Times New Roman"/>
          <w:sz w:val="24"/>
          <w:szCs w:val="24"/>
        </w:rPr>
        <w:t>(</w:t>
      </w:r>
      <w:r w:rsidR="0037149A" w:rsidRPr="0037149A">
        <w:rPr>
          <w:rFonts w:ascii="Times New Roman" w:hAnsi="Times New Roman"/>
          <w:sz w:val="24"/>
          <w:szCs w:val="24"/>
        </w:rPr>
        <w:t>I</w:t>
      </w:r>
      <w:r w:rsidR="0037149A" w:rsidRPr="0037149A">
        <w:rPr>
          <w:rFonts w:ascii="Times New Roman" w:hAnsi="Times New Roman"/>
          <w:sz w:val="24"/>
          <w:szCs w:val="24"/>
          <w:vertAlign w:val="subscript"/>
        </w:rPr>
        <w:t>24</w:t>
      </w:r>
      <w:r w:rsidR="002077BF">
        <w:rPr>
          <w:rFonts w:ascii="Times New Roman" w:hAnsi="Times New Roman"/>
          <w:sz w:val="24"/>
          <w:szCs w:val="24"/>
        </w:rPr>
        <w:t>) Proteção ambiental</w:t>
      </w:r>
      <w:r w:rsidR="0037149A" w:rsidRPr="0037149A">
        <w:rPr>
          <w:rFonts w:ascii="Times New Roman" w:hAnsi="Times New Roman"/>
          <w:sz w:val="24"/>
          <w:szCs w:val="24"/>
        </w:rPr>
        <w:t xml:space="preserve">, </w:t>
      </w:r>
      <w:r w:rsidR="002077BF">
        <w:rPr>
          <w:rFonts w:ascii="Times New Roman" w:hAnsi="Times New Roman"/>
          <w:sz w:val="24"/>
          <w:szCs w:val="24"/>
        </w:rPr>
        <w:t>(</w:t>
      </w:r>
      <w:r w:rsidR="0037149A" w:rsidRPr="0037149A">
        <w:rPr>
          <w:rFonts w:ascii="Times New Roman" w:hAnsi="Times New Roman"/>
          <w:sz w:val="24"/>
          <w:szCs w:val="24"/>
        </w:rPr>
        <w:t>I</w:t>
      </w:r>
      <w:r w:rsidR="0037149A" w:rsidRPr="0037149A">
        <w:rPr>
          <w:rFonts w:ascii="Times New Roman" w:hAnsi="Times New Roman"/>
          <w:sz w:val="24"/>
          <w:szCs w:val="24"/>
          <w:vertAlign w:val="subscript"/>
        </w:rPr>
        <w:t>25</w:t>
      </w:r>
      <w:r w:rsidR="002077BF">
        <w:rPr>
          <w:rFonts w:ascii="Times New Roman" w:hAnsi="Times New Roman"/>
          <w:sz w:val="24"/>
          <w:szCs w:val="24"/>
        </w:rPr>
        <w:t>) Auditoria</w:t>
      </w:r>
      <w:r w:rsidR="0037149A" w:rsidRPr="0037149A">
        <w:rPr>
          <w:rFonts w:ascii="Times New Roman" w:hAnsi="Times New Roman"/>
          <w:sz w:val="24"/>
          <w:szCs w:val="24"/>
        </w:rPr>
        <w:t xml:space="preserve">, </w:t>
      </w:r>
      <w:r w:rsidR="002077BF">
        <w:rPr>
          <w:rFonts w:ascii="Times New Roman" w:hAnsi="Times New Roman"/>
          <w:sz w:val="24"/>
          <w:szCs w:val="24"/>
        </w:rPr>
        <w:t>(</w:t>
      </w:r>
      <w:r w:rsidR="0037149A" w:rsidRPr="0037149A">
        <w:rPr>
          <w:rFonts w:ascii="Times New Roman" w:hAnsi="Times New Roman"/>
          <w:sz w:val="24"/>
          <w:szCs w:val="24"/>
        </w:rPr>
        <w:t>I</w:t>
      </w:r>
      <w:r w:rsidR="0037149A" w:rsidRPr="0037149A">
        <w:rPr>
          <w:rFonts w:ascii="Times New Roman" w:hAnsi="Times New Roman"/>
          <w:sz w:val="24"/>
          <w:szCs w:val="24"/>
          <w:vertAlign w:val="subscript"/>
        </w:rPr>
        <w:t>26</w:t>
      </w:r>
      <w:r w:rsidR="002077BF">
        <w:rPr>
          <w:rFonts w:ascii="Times New Roman" w:hAnsi="Times New Roman"/>
          <w:sz w:val="24"/>
          <w:szCs w:val="24"/>
        </w:rPr>
        <w:t>) Avaliação de resultados da organização</w:t>
      </w:r>
      <w:r w:rsidR="0037149A" w:rsidRPr="0037149A">
        <w:rPr>
          <w:rFonts w:ascii="Times New Roman" w:hAnsi="Times New Roman"/>
          <w:sz w:val="24"/>
          <w:szCs w:val="24"/>
        </w:rPr>
        <w:t xml:space="preserve">, </w:t>
      </w:r>
      <w:r w:rsidR="002077BF">
        <w:rPr>
          <w:rFonts w:ascii="Times New Roman" w:hAnsi="Times New Roman"/>
          <w:sz w:val="24"/>
          <w:szCs w:val="24"/>
        </w:rPr>
        <w:t>(</w:t>
      </w:r>
      <w:r w:rsidR="0037149A" w:rsidRPr="0037149A">
        <w:rPr>
          <w:rFonts w:ascii="Times New Roman" w:hAnsi="Times New Roman"/>
          <w:sz w:val="24"/>
          <w:szCs w:val="24"/>
        </w:rPr>
        <w:t>I</w:t>
      </w:r>
      <w:r w:rsidR="0037149A" w:rsidRPr="0037149A">
        <w:rPr>
          <w:rFonts w:ascii="Times New Roman" w:hAnsi="Times New Roman"/>
          <w:sz w:val="24"/>
          <w:szCs w:val="24"/>
          <w:vertAlign w:val="subscript"/>
        </w:rPr>
        <w:t>27</w:t>
      </w:r>
      <w:r w:rsidR="002077BF">
        <w:rPr>
          <w:rFonts w:ascii="Times New Roman" w:hAnsi="Times New Roman"/>
          <w:sz w:val="24"/>
          <w:szCs w:val="24"/>
        </w:rPr>
        <w:t>)</w:t>
      </w:r>
      <w:r w:rsidR="0037149A" w:rsidRPr="0037149A">
        <w:rPr>
          <w:rFonts w:ascii="Times New Roman" w:hAnsi="Times New Roman"/>
          <w:sz w:val="24"/>
          <w:szCs w:val="24"/>
        </w:rPr>
        <w:t xml:space="preserve"> </w:t>
      </w:r>
      <w:r w:rsidR="002077BF">
        <w:rPr>
          <w:rFonts w:ascii="Times New Roman" w:hAnsi="Times New Roman"/>
          <w:sz w:val="24"/>
          <w:szCs w:val="24"/>
        </w:rPr>
        <w:t xml:space="preserve">Volume de vendas </w:t>
      </w:r>
      <w:r w:rsidR="0037149A" w:rsidRPr="0037149A">
        <w:rPr>
          <w:rFonts w:ascii="Times New Roman" w:hAnsi="Times New Roman"/>
          <w:sz w:val="24"/>
          <w:szCs w:val="24"/>
        </w:rPr>
        <w:t xml:space="preserve">e </w:t>
      </w:r>
      <w:r w:rsidR="002077BF">
        <w:rPr>
          <w:rFonts w:ascii="Times New Roman" w:hAnsi="Times New Roman"/>
          <w:sz w:val="24"/>
          <w:szCs w:val="24"/>
        </w:rPr>
        <w:t>(</w:t>
      </w:r>
      <w:r w:rsidR="0037149A" w:rsidRPr="0037149A">
        <w:rPr>
          <w:rFonts w:ascii="Times New Roman" w:hAnsi="Times New Roman"/>
          <w:sz w:val="24"/>
          <w:szCs w:val="24"/>
        </w:rPr>
        <w:t>I</w:t>
      </w:r>
      <w:r w:rsidR="0037149A" w:rsidRPr="0037149A">
        <w:rPr>
          <w:rFonts w:ascii="Times New Roman" w:hAnsi="Times New Roman"/>
          <w:sz w:val="24"/>
          <w:szCs w:val="24"/>
          <w:vertAlign w:val="subscript"/>
        </w:rPr>
        <w:t>29</w:t>
      </w:r>
      <w:r w:rsidR="002077BF">
        <w:rPr>
          <w:rFonts w:ascii="Times New Roman" w:hAnsi="Times New Roman"/>
          <w:sz w:val="24"/>
          <w:szCs w:val="24"/>
        </w:rPr>
        <w:t>)</w:t>
      </w:r>
      <w:r w:rsidR="00064337">
        <w:rPr>
          <w:rFonts w:ascii="Times New Roman" w:hAnsi="Times New Roman"/>
          <w:sz w:val="24"/>
          <w:szCs w:val="24"/>
        </w:rPr>
        <w:t xml:space="preserve"> Retorno sobre capital investido. Nos demais indicadores dessa dimensão a empresa obteve desempenho </w:t>
      </w:r>
      <w:r w:rsidR="00F775D8">
        <w:rPr>
          <w:rFonts w:ascii="Times New Roman" w:hAnsi="Times New Roman"/>
          <w:sz w:val="24"/>
          <w:szCs w:val="24"/>
        </w:rPr>
        <w:t>inferior</w:t>
      </w:r>
      <w:r w:rsidR="00064337">
        <w:rPr>
          <w:rFonts w:ascii="Times New Roman" w:hAnsi="Times New Roman"/>
          <w:sz w:val="24"/>
          <w:szCs w:val="24"/>
        </w:rPr>
        <w:t>: (I</w:t>
      </w:r>
      <w:r w:rsidR="00064337" w:rsidRPr="00064337">
        <w:rPr>
          <w:rFonts w:ascii="Times New Roman" w:hAnsi="Times New Roman"/>
          <w:sz w:val="24"/>
          <w:szCs w:val="24"/>
          <w:vertAlign w:val="subscript"/>
        </w:rPr>
        <w:t>19</w:t>
      </w:r>
      <w:r w:rsidR="00064337">
        <w:rPr>
          <w:rFonts w:ascii="Times New Roman" w:hAnsi="Times New Roman"/>
          <w:sz w:val="24"/>
          <w:szCs w:val="24"/>
        </w:rPr>
        <w:t>) Investimento</w:t>
      </w:r>
      <w:r w:rsidR="00041A86">
        <w:rPr>
          <w:rFonts w:ascii="Times New Roman" w:hAnsi="Times New Roman"/>
          <w:sz w:val="24"/>
          <w:szCs w:val="24"/>
        </w:rPr>
        <w:t>s</w:t>
      </w:r>
      <w:r w:rsidR="00064337">
        <w:rPr>
          <w:rFonts w:ascii="Times New Roman" w:hAnsi="Times New Roman"/>
          <w:sz w:val="24"/>
          <w:szCs w:val="24"/>
        </w:rPr>
        <w:t xml:space="preserve"> em tecnologias limpas, (I</w:t>
      </w:r>
      <w:r w:rsidR="00064337" w:rsidRPr="00064337">
        <w:rPr>
          <w:rFonts w:ascii="Times New Roman" w:hAnsi="Times New Roman"/>
          <w:sz w:val="24"/>
          <w:szCs w:val="24"/>
          <w:vertAlign w:val="subscript"/>
        </w:rPr>
        <w:t>20</w:t>
      </w:r>
      <w:r w:rsidR="00064337">
        <w:rPr>
          <w:rFonts w:ascii="Times New Roman" w:hAnsi="Times New Roman"/>
          <w:sz w:val="24"/>
          <w:szCs w:val="24"/>
        </w:rPr>
        <w:t>) Nível de endividamento, (I</w:t>
      </w:r>
      <w:r w:rsidR="00064337" w:rsidRPr="00064337">
        <w:rPr>
          <w:rFonts w:ascii="Times New Roman" w:hAnsi="Times New Roman"/>
          <w:sz w:val="24"/>
          <w:szCs w:val="24"/>
          <w:vertAlign w:val="subscript"/>
        </w:rPr>
        <w:t>28</w:t>
      </w:r>
      <w:r w:rsidR="00064337">
        <w:rPr>
          <w:rFonts w:ascii="Times New Roman" w:hAnsi="Times New Roman"/>
          <w:sz w:val="24"/>
          <w:szCs w:val="24"/>
        </w:rPr>
        <w:t xml:space="preserve">) Gastos com </w:t>
      </w:r>
      <w:r w:rsidR="00041A86">
        <w:rPr>
          <w:rFonts w:ascii="Times New Roman" w:hAnsi="Times New Roman"/>
          <w:sz w:val="24"/>
          <w:szCs w:val="24"/>
        </w:rPr>
        <w:t>pensões</w:t>
      </w:r>
      <w:r w:rsidR="00064337">
        <w:rPr>
          <w:rFonts w:ascii="Times New Roman" w:hAnsi="Times New Roman"/>
          <w:sz w:val="24"/>
          <w:szCs w:val="24"/>
        </w:rPr>
        <w:t xml:space="preserve"> e demais benefícios e (I</w:t>
      </w:r>
      <w:r w:rsidR="00064337" w:rsidRPr="00064337">
        <w:rPr>
          <w:rFonts w:ascii="Times New Roman" w:hAnsi="Times New Roman"/>
          <w:sz w:val="24"/>
          <w:szCs w:val="24"/>
          <w:vertAlign w:val="subscript"/>
        </w:rPr>
        <w:t>30</w:t>
      </w:r>
      <w:r w:rsidR="00064337">
        <w:rPr>
          <w:rFonts w:ascii="Times New Roman" w:hAnsi="Times New Roman"/>
          <w:sz w:val="24"/>
          <w:szCs w:val="24"/>
        </w:rPr>
        <w:t>) Selos de qualidade.</w:t>
      </w:r>
      <w:r w:rsidR="00853295">
        <w:rPr>
          <w:rFonts w:ascii="Times New Roman" w:hAnsi="Times New Roman"/>
          <w:sz w:val="24"/>
          <w:szCs w:val="24"/>
        </w:rPr>
        <w:t xml:space="preserve"> Resultando em um</w:t>
      </w:r>
      <w:r w:rsidR="00F90453">
        <w:rPr>
          <w:rFonts w:ascii="Times New Roman" w:hAnsi="Times New Roman"/>
          <w:sz w:val="24"/>
          <w:szCs w:val="24"/>
        </w:rPr>
        <w:t xml:space="preserve"> Escore Parcial de Sustentabilidade Econômica (EPS</w:t>
      </w:r>
      <w:r w:rsidR="00F90453">
        <w:rPr>
          <w:rFonts w:ascii="Times New Roman" w:hAnsi="Times New Roman"/>
          <w:sz w:val="24"/>
          <w:szCs w:val="24"/>
          <w:vertAlign w:val="subscript"/>
        </w:rPr>
        <w:t>E</w:t>
      </w:r>
      <w:r w:rsidR="00853295">
        <w:rPr>
          <w:rFonts w:ascii="Times New Roman" w:hAnsi="Times New Roman"/>
          <w:sz w:val="24"/>
          <w:szCs w:val="24"/>
        </w:rPr>
        <w:t>)</w:t>
      </w:r>
      <w:r w:rsidR="00F90453">
        <w:rPr>
          <w:rFonts w:ascii="Times New Roman" w:hAnsi="Times New Roman"/>
          <w:sz w:val="24"/>
          <w:szCs w:val="24"/>
        </w:rPr>
        <w:t xml:space="preserve"> de 71,323.</w:t>
      </w:r>
      <w:r w:rsidR="001F5FC5">
        <w:rPr>
          <w:rFonts w:ascii="Times New Roman" w:hAnsi="Times New Roman"/>
          <w:sz w:val="24"/>
          <w:szCs w:val="24"/>
        </w:rPr>
        <w:t xml:space="preserve"> </w:t>
      </w:r>
    </w:p>
    <w:p w14:paraId="152FD68C" w14:textId="23E22E04" w:rsidR="00EE5D7E" w:rsidRPr="003F5CEC" w:rsidRDefault="001F5FC5" w:rsidP="001F5FC5">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As principais práticas que apoiam esse desempenho são</w:t>
      </w:r>
      <w:r w:rsidR="009E7533">
        <w:rPr>
          <w:rFonts w:ascii="Times New Roman" w:hAnsi="Times New Roman"/>
          <w:sz w:val="24"/>
          <w:szCs w:val="24"/>
        </w:rPr>
        <w:t>:</w:t>
      </w:r>
      <w:r>
        <w:rPr>
          <w:rFonts w:ascii="Times New Roman" w:hAnsi="Times New Roman"/>
          <w:sz w:val="24"/>
          <w:szCs w:val="24"/>
        </w:rPr>
        <w:t xml:space="preserve"> </w:t>
      </w:r>
      <w:r w:rsidR="009E7533">
        <w:rPr>
          <w:rFonts w:ascii="Times New Roman" w:hAnsi="Times New Roman"/>
          <w:sz w:val="24"/>
          <w:szCs w:val="24"/>
        </w:rPr>
        <w:t>a adoção de critérios sociais e ambientais para análise de investimentos</w:t>
      </w:r>
      <w:r w:rsidR="00383D54">
        <w:rPr>
          <w:rFonts w:ascii="Times New Roman" w:hAnsi="Times New Roman"/>
          <w:sz w:val="24"/>
          <w:szCs w:val="24"/>
        </w:rPr>
        <w:t>,</w:t>
      </w:r>
      <w:r w:rsidR="009E7533">
        <w:rPr>
          <w:rFonts w:ascii="Times New Roman" w:hAnsi="Times New Roman"/>
          <w:sz w:val="24"/>
          <w:szCs w:val="24"/>
        </w:rPr>
        <w:t xml:space="preserve"> a</w:t>
      </w:r>
      <w:r w:rsidR="00383D54">
        <w:rPr>
          <w:rFonts w:ascii="Times New Roman" w:hAnsi="Times New Roman"/>
          <w:sz w:val="24"/>
          <w:szCs w:val="24"/>
        </w:rPr>
        <w:t>lém dos critérios econômicos; a concessão de</w:t>
      </w:r>
      <w:r w:rsidR="009E7533">
        <w:rPr>
          <w:rFonts w:ascii="Times New Roman" w:hAnsi="Times New Roman"/>
          <w:sz w:val="24"/>
          <w:szCs w:val="24"/>
        </w:rPr>
        <w:t xml:space="preserve"> benefícios e planos de saúde aos funcionários</w:t>
      </w:r>
      <w:r w:rsidR="00383D54">
        <w:rPr>
          <w:rFonts w:ascii="Times New Roman" w:hAnsi="Times New Roman"/>
          <w:sz w:val="24"/>
          <w:szCs w:val="24"/>
        </w:rPr>
        <w:t>, bem como, ações preventivas de proteção ambiental. A</w:t>
      </w:r>
      <w:r w:rsidR="00EE5D7E">
        <w:rPr>
          <w:rFonts w:ascii="Times New Roman" w:hAnsi="Times New Roman"/>
          <w:sz w:val="24"/>
          <w:szCs w:val="24"/>
        </w:rPr>
        <w:t xml:space="preserve"> preocupaç</w:t>
      </w:r>
      <w:r w:rsidR="00383D54">
        <w:rPr>
          <w:rFonts w:ascii="Times New Roman" w:hAnsi="Times New Roman"/>
          <w:sz w:val="24"/>
          <w:szCs w:val="24"/>
        </w:rPr>
        <w:t>ão</w:t>
      </w:r>
      <w:r w:rsidR="00EE5D7E">
        <w:rPr>
          <w:rFonts w:ascii="Times New Roman" w:hAnsi="Times New Roman"/>
          <w:sz w:val="24"/>
          <w:szCs w:val="24"/>
        </w:rPr>
        <w:t xml:space="preserve"> com o desempenho econômico </w:t>
      </w:r>
      <w:r w:rsidR="00EE5D7E" w:rsidRPr="00B35F9E">
        <w:rPr>
          <w:rFonts w:ascii="Times New Roman" w:hAnsi="Times New Roman"/>
          <w:sz w:val="24"/>
          <w:szCs w:val="24"/>
        </w:rPr>
        <w:t xml:space="preserve">é evidenciada </w:t>
      </w:r>
      <w:r w:rsidR="00E56480" w:rsidRPr="00B35F9E">
        <w:rPr>
          <w:rFonts w:ascii="Times New Roman" w:hAnsi="Times New Roman"/>
          <w:sz w:val="24"/>
          <w:szCs w:val="24"/>
        </w:rPr>
        <w:t>pelo entrevistado</w:t>
      </w:r>
      <w:r w:rsidR="00B35F9E" w:rsidRPr="00B35F9E">
        <w:rPr>
          <w:rFonts w:ascii="Times New Roman" w:hAnsi="Times New Roman"/>
          <w:sz w:val="24"/>
          <w:szCs w:val="24"/>
        </w:rPr>
        <w:t xml:space="preserve">, e </w:t>
      </w:r>
      <w:r w:rsidR="00674F0C" w:rsidRPr="00B35F9E">
        <w:rPr>
          <w:rFonts w:ascii="Times New Roman" w:hAnsi="Times New Roman"/>
          <w:sz w:val="24"/>
          <w:szCs w:val="24"/>
        </w:rPr>
        <w:t>transmitida aos seus funcionários por meio do Manual de Práticas: “Isso é fato: nenhuma empresa se sustenta sem resultados, sem gerar rendimentos”.</w:t>
      </w:r>
      <w:r w:rsidR="00383D54" w:rsidRPr="00B35F9E">
        <w:rPr>
          <w:rFonts w:ascii="Times New Roman" w:hAnsi="Times New Roman"/>
          <w:sz w:val="24"/>
          <w:szCs w:val="24"/>
        </w:rPr>
        <w:t xml:space="preserve"> Sobre </w:t>
      </w:r>
      <w:r w:rsidR="00041A86" w:rsidRPr="00B35F9E">
        <w:rPr>
          <w:rFonts w:ascii="Times New Roman" w:hAnsi="Times New Roman"/>
          <w:sz w:val="24"/>
          <w:szCs w:val="24"/>
        </w:rPr>
        <w:t xml:space="preserve">os indicadores, cujo desempenho foi </w:t>
      </w:r>
      <w:r w:rsidR="00F775D8" w:rsidRPr="00B35F9E">
        <w:rPr>
          <w:rFonts w:ascii="Times New Roman" w:hAnsi="Times New Roman"/>
          <w:sz w:val="24"/>
          <w:szCs w:val="24"/>
        </w:rPr>
        <w:t>inferior</w:t>
      </w:r>
      <w:r w:rsidR="00041A86" w:rsidRPr="00B35F9E">
        <w:rPr>
          <w:rFonts w:ascii="Times New Roman" w:hAnsi="Times New Roman"/>
          <w:sz w:val="24"/>
          <w:szCs w:val="24"/>
        </w:rPr>
        <w:t xml:space="preserve">, </w:t>
      </w:r>
      <w:r w:rsidR="00662FE7" w:rsidRPr="00B35F9E">
        <w:rPr>
          <w:rFonts w:ascii="Times New Roman" w:hAnsi="Times New Roman"/>
          <w:sz w:val="24"/>
          <w:szCs w:val="24"/>
        </w:rPr>
        <w:t>há propensão de evolu</w:t>
      </w:r>
      <w:r w:rsidR="00411676" w:rsidRPr="00B35F9E">
        <w:rPr>
          <w:rFonts w:ascii="Times New Roman" w:hAnsi="Times New Roman"/>
          <w:sz w:val="24"/>
          <w:szCs w:val="24"/>
        </w:rPr>
        <w:t xml:space="preserve">ção </w:t>
      </w:r>
      <w:r w:rsidR="00662FE7" w:rsidRPr="00B35F9E">
        <w:rPr>
          <w:rFonts w:ascii="Times New Roman" w:hAnsi="Times New Roman"/>
          <w:sz w:val="24"/>
          <w:szCs w:val="24"/>
        </w:rPr>
        <w:t>quanto aos</w:t>
      </w:r>
      <w:r w:rsidR="00041A86" w:rsidRPr="00B35F9E">
        <w:rPr>
          <w:rFonts w:ascii="Times New Roman" w:hAnsi="Times New Roman"/>
          <w:sz w:val="24"/>
          <w:szCs w:val="24"/>
        </w:rPr>
        <w:t xml:space="preserve"> Investimentos</w:t>
      </w:r>
      <w:r w:rsidR="00041A86">
        <w:rPr>
          <w:rFonts w:ascii="Times New Roman" w:hAnsi="Times New Roman"/>
          <w:sz w:val="24"/>
          <w:szCs w:val="24"/>
        </w:rPr>
        <w:t xml:space="preserve"> em tecnologias </w:t>
      </w:r>
      <w:r w:rsidR="00662FE7">
        <w:rPr>
          <w:rFonts w:ascii="Times New Roman" w:hAnsi="Times New Roman"/>
          <w:sz w:val="24"/>
          <w:szCs w:val="24"/>
        </w:rPr>
        <w:t>limpas (I</w:t>
      </w:r>
      <w:r w:rsidR="00662FE7">
        <w:rPr>
          <w:rFonts w:ascii="Times New Roman" w:hAnsi="Times New Roman"/>
          <w:sz w:val="24"/>
          <w:szCs w:val="24"/>
          <w:vertAlign w:val="subscript"/>
        </w:rPr>
        <w:t>19</w:t>
      </w:r>
      <w:r w:rsidR="00662FE7">
        <w:rPr>
          <w:rFonts w:ascii="Times New Roman" w:hAnsi="Times New Roman"/>
          <w:sz w:val="24"/>
          <w:szCs w:val="24"/>
        </w:rPr>
        <w:t>)</w:t>
      </w:r>
      <w:r w:rsidR="003F5CEC">
        <w:rPr>
          <w:rFonts w:ascii="Times New Roman" w:hAnsi="Times New Roman"/>
          <w:sz w:val="24"/>
          <w:szCs w:val="24"/>
        </w:rPr>
        <w:t>, considerando que está em análise a viabilidade de utilização de painéis solares</w:t>
      </w:r>
      <w:r w:rsidR="00411676">
        <w:rPr>
          <w:rFonts w:ascii="Times New Roman" w:hAnsi="Times New Roman"/>
          <w:sz w:val="24"/>
          <w:szCs w:val="24"/>
        </w:rPr>
        <w:t>,</w:t>
      </w:r>
      <w:r w:rsidR="00662FE7">
        <w:rPr>
          <w:rFonts w:ascii="Times New Roman" w:hAnsi="Times New Roman"/>
          <w:sz w:val="24"/>
          <w:szCs w:val="24"/>
        </w:rPr>
        <w:t xml:space="preserve"> e Gastos com pensões e demais benefícios (I</w:t>
      </w:r>
      <w:r w:rsidR="00662FE7">
        <w:rPr>
          <w:rFonts w:ascii="Times New Roman" w:hAnsi="Times New Roman"/>
          <w:sz w:val="24"/>
          <w:szCs w:val="24"/>
          <w:vertAlign w:val="subscript"/>
        </w:rPr>
        <w:t>28</w:t>
      </w:r>
      <w:r w:rsidR="00662FE7">
        <w:rPr>
          <w:rFonts w:ascii="Times New Roman" w:hAnsi="Times New Roman"/>
          <w:sz w:val="24"/>
          <w:szCs w:val="24"/>
        </w:rPr>
        <w:t>) conforme identificado na entrevista</w:t>
      </w:r>
      <w:r w:rsidR="00662FE7" w:rsidRPr="004E489F">
        <w:rPr>
          <w:rFonts w:ascii="Times New Roman" w:hAnsi="Times New Roman"/>
          <w:sz w:val="24"/>
          <w:szCs w:val="24"/>
        </w:rPr>
        <w:t>: “</w:t>
      </w:r>
      <w:r w:rsidR="004E489F" w:rsidRPr="004E489F">
        <w:rPr>
          <w:rFonts w:ascii="Times New Roman" w:hAnsi="Times New Roman"/>
          <w:sz w:val="24"/>
          <w:szCs w:val="24"/>
        </w:rPr>
        <w:t>Eu pretendo muito o seguinte, focar muito no resultado e transformar o máximo em benefícios [...]”</w:t>
      </w:r>
      <w:r w:rsidR="003F5CEC">
        <w:rPr>
          <w:rFonts w:ascii="Times New Roman" w:hAnsi="Times New Roman"/>
          <w:sz w:val="24"/>
          <w:szCs w:val="24"/>
        </w:rPr>
        <w:t xml:space="preserve">. Já quanto ao </w:t>
      </w:r>
      <w:r w:rsidR="00041A86">
        <w:rPr>
          <w:rFonts w:ascii="Times New Roman" w:hAnsi="Times New Roman"/>
          <w:sz w:val="24"/>
          <w:szCs w:val="24"/>
        </w:rPr>
        <w:t>Nível de endividamento (I</w:t>
      </w:r>
      <w:r w:rsidR="00041A86">
        <w:rPr>
          <w:rFonts w:ascii="Times New Roman" w:hAnsi="Times New Roman"/>
          <w:sz w:val="24"/>
          <w:szCs w:val="24"/>
          <w:vertAlign w:val="subscript"/>
        </w:rPr>
        <w:t>20</w:t>
      </w:r>
      <w:r w:rsidR="00041A86">
        <w:rPr>
          <w:rFonts w:ascii="Times New Roman" w:hAnsi="Times New Roman"/>
          <w:sz w:val="24"/>
          <w:szCs w:val="24"/>
        </w:rPr>
        <w:t xml:space="preserve">) e </w:t>
      </w:r>
      <w:r w:rsidR="003F5CEC">
        <w:rPr>
          <w:rFonts w:ascii="Times New Roman" w:hAnsi="Times New Roman"/>
          <w:sz w:val="24"/>
          <w:szCs w:val="24"/>
        </w:rPr>
        <w:t>Selos de qualidade (I</w:t>
      </w:r>
      <w:r w:rsidR="003F5CEC">
        <w:rPr>
          <w:rFonts w:ascii="Times New Roman" w:hAnsi="Times New Roman"/>
          <w:sz w:val="24"/>
          <w:szCs w:val="24"/>
          <w:vertAlign w:val="subscript"/>
        </w:rPr>
        <w:t>30</w:t>
      </w:r>
      <w:r w:rsidR="003F5CEC">
        <w:rPr>
          <w:rFonts w:ascii="Times New Roman" w:hAnsi="Times New Roman"/>
          <w:sz w:val="24"/>
          <w:szCs w:val="24"/>
        </w:rPr>
        <w:t>)</w:t>
      </w:r>
      <w:r w:rsidR="00620E4E">
        <w:rPr>
          <w:rFonts w:ascii="Times New Roman" w:hAnsi="Times New Roman"/>
          <w:sz w:val="24"/>
          <w:szCs w:val="24"/>
        </w:rPr>
        <w:t xml:space="preserve"> não há indícios</w:t>
      </w:r>
      <w:r w:rsidR="003F5CEC">
        <w:rPr>
          <w:rFonts w:ascii="Times New Roman" w:hAnsi="Times New Roman"/>
          <w:sz w:val="24"/>
          <w:szCs w:val="24"/>
        </w:rPr>
        <w:t xml:space="preserve"> que a empresa </w:t>
      </w:r>
      <w:r w:rsidR="00411676">
        <w:rPr>
          <w:rFonts w:ascii="Times New Roman" w:hAnsi="Times New Roman"/>
          <w:sz w:val="24"/>
          <w:szCs w:val="24"/>
        </w:rPr>
        <w:t>vise ações que possam alterar esse desempenho.</w:t>
      </w:r>
    </w:p>
    <w:p w14:paraId="5E309D11" w14:textId="5BEA8049" w:rsidR="00C80F86" w:rsidRDefault="00960B9F" w:rsidP="00ED2036">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xml:space="preserve">Referente </w:t>
      </w:r>
      <w:r w:rsidR="00C35CB4">
        <w:rPr>
          <w:rFonts w:ascii="Times New Roman" w:hAnsi="Times New Roman"/>
          <w:sz w:val="24"/>
          <w:szCs w:val="24"/>
        </w:rPr>
        <w:t>à dimensão social</w:t>
      </w:r>
      <w:r w:rsidR="00B24719">
        <w:rPr>
          <w:rFonts w:ascii="Times New Roman" w:hAnsi="Times New Roman"/>
          <w:sz w:val="24"/>
          <w:szCs w:val="24"/>
        </w:rPr>
        <w:t xml:space="preserve">, a empresa obteve desempenho </w:t>
      </w:r>
      <w:r w:rsidR="00F775D8">
        <w:rPr>
          <w:rFonts w:ascii="Times New Roman" w:hAnsi="Times New Roman"/>
          <w:sz w:val="24"/>
          <w:szCs w:val="24"/>
        </w:rPr>
        <w:t>superior</w:t>
      </w:r>
      <w:r w:rsidR="00B24719">
        <w:rPr>
          <w:rFonts w:ascii="Times New Roman" w:hAnsi="Times New Roman"/>
          <w:sz w:val="24"/>
          <w:szCs w:val="24"/>
        </w:rPr>
        <w:t xml:space="preserve"> em sete indicadores: (I</w:t>
      </w:r>
      <w:r w:rsidR="00B24719" w:rsidRPr="00B24719">
        <w:rPr>
          <w:rFonts w:ascii="Times New Roman" w:hAnsi="Times New Roman"/>
          <w:sz w:val="24"/>
          <w:szCs w:val="24"/>
          <w:vertAlign w:val="subscript"/>
        </w:rPr>
        <w:t>31</w:t>
      </w:r>
      <w:r w:rsidR="00B24719">
        <w:rPr>
          <w:rFonts w:ascii="Times New Roman" w:hAnsi="Times New Roman"/>
          <w:sz w:val="24"/>
          <w:szCs w:val="24"/>
        </w:rPr>
        <w:t>) Geração de trabalho e renda, (I</w:t>
      </w:r>
      <w:r w:rsidR="00B24719" w:rsidRPr="00B24719">
        <w:rPr>
          <w:rFonts w:ascii="Times New Roman" w:hAnsi="Times New Roman"/>
          <w:sz w:val="24"/>
          <w:szCs w:val="24"/>
          <w:vertAlign w:val="subscript"/>
        </w:rPr>
        <w:t>34</w:t>
      </w:r>
      <w:r w:rsidR="00B24719">
        <w:rPr>
          <w:rFonts w:ascii="Times New Roman" w:hAnsi="Times New Roman"/>
          <w:sz w:val="24"/>
          <w:szCs w:val="24"/>
        </w:rPr>
        <w:t>) Ética organizacional, (I</w:t>
      </w:r>
      <w:r w:rsidR="00B24719" w:rsidRPr="00B24719">
        <w:rPr>
          <w:rFonts w:ascii="Times New Roman" w:hAnsi="Times New Roman"/>
          <w:sz w:val="24"/>
          <w:szCs w:val="24"/>
          <w:vertAlign w:val="subscript"/>
        </w:rPr>
        <w:t>35</w:t>
      </w:r>
      <w:r w:rsidR="00B24719">
        <w:rPr>
          <w:rFonts w:ascii="Times New Roman" w:hAnsi="Times New Roman"/>
          <w:sz w:val="24"/>
          <w:szCs w:val="24"/>
        </w:rPr>
        <w:t>) Interação social, (I</w:t>
      </w:r>
      <w:r w:rsidR="00B24719" w:rsidRPr="00B24719">
        <w:rPr>
          <w:rFonts w:ascii="Times New Roman" w:hAnsi="Times New Roman"/>
          <w:sz w:val="24"/>
          <w:szCs w:val="24"/>
          <w:vertAlign w:val="subscript"/>
        </w:rPr>
        <w:t>37</w:t>
      </w:r>
      <w:r w:rsidR="00B24719">
        <w:rPr>
          <w:rFonts w:ascii="Times New Roman" w:hAnsi="Times New Roman"/>
          <w:sz w:val="24"/>
          <w:szCs w:val="24"/>
        </w:rPr>
        <w:t>) Políticas de distribuição de lucros e resultados e resultados entre funcionários, (I</w:t>
      </w:r>
      <w:r w:rsidR="00B24719" w:rsidRPr="00B24719">
        <w:rPr>
          <w:rFonts w:ascii="Times New Roman" w:hAnsi="Times New Roman"/>
          <w:sz w:val="24"/>
          <w:szCs w:val="24"/>
          <w:vertAlign w:val="subscript"/>
        </w:rPr>
        <w:t>39</w:t>
      </w:r>
      <w:r w:rsidR="00B24719">
        <w:rPr>
          <w:rFonts w:ascii="Times New Roman" w:hAnsi="Times New Roman"/>
          <w:sz w:val="24"/>
          <w:szCs w:val="24"/>
        </w:rPr>
        <w:t>) Capacitação e desenvolvimento de funcionários, (I</w:t>
      </w:r>
      <w:r w:rsidR="00B24719" w:rsidRPr="00B24719">
        <w:rPr>
          <w:rFonts w:ascii="Times New Roman" w:hAnsi="Times New Roman"/>
          <w:sz w:val="24"/>
          <w:szCs w:val="24"/>
          <w:vertAlign w:val="subscript"/>
        </w:rPr>
        <w:t>40</w:t>
      </w:r>
      <w:r w:rsidR="00B24719">
        <w:rPr>
          <w:rFonts w:ascii="Times New Roman" w:hAnsi="Times New Roman"/>
          <w:sz w:val="24"/>
          <w:szCs w:val="24"/>
        </w:rPr>
        <w:t>) Acidentes fatais e (I</w:t>
      </w:r>
      <w:r w:rsidR="00B24719" w:rsidRPr="00B24719">
        <w:rPr>
          <w:rFonts w:ascii="Times New Roman" w:hAnsi="Times New Roman"/>
          <w:sz w:val="24"/>
          <w:szCs w:val="24"/>
          <w:vertAlign w:val="subscript"/>
        </w:rPr>
        <w:t>41</w:t>
      </w:r>
      <w:r w:rsidR="00B24719">
        <w:rPr>
          <w:rFonts w:ascii="Times New Roman" w:hAnsi="Times New Roman"/>
          <w:sz w:val="24"/>
          <w:szCs w:val="24"/>
        </w:rPr>
        <w:t xml:space="preserve">) Contratos legais. Desempenho </w:t>
      </w:r>
      <w:r w:rsidR="00F775D8">
        <w:rPr>
          <w:rFonts w:ascii="Times New Roman" w:hAnsi="Times New Roman"/>
          <w:sz w:val="24"/>
          <w:szCs w:val="24"/>
        </w:rPr>
        <w:t>intermediário</w:t>
      </w:r>
      <w:r w:rsidR="00B24719">
        <w:rPr>
          <w:rFonts w:ascii="Times New Roman" w:hAnsi="Times New Roman"/>
          <w:sz w:val="24"/>
          <w:szCs w:val="24"/>
        </w:rPr>
        <w:t xml:space="preserve"> em dois indicadores: (I</w:t>
      </w:r>
      <w:r w:rsidR="00B24719" w:rsidRPr="00B24719">
        <w:rPr>
          <w:rFonts w:ascii="Times New Roman" w:hAnsi="Times New Roman"/>
          <w:sz w:val="24"/>
          <w:szCs w:val="24"/>
          <w:vertAlign w:val="subscript"/>
        </w:rPr>
        <w:t>33</w:t>
      </w:r>
      <w:r w:rsidR="00B24719">
        <w:rPr>
          <w:rFonts w:ascii="Times New Roman" w:hAnsi="Times New Roman"/>
          <w:sz w:val="24"/>
          <w:szCs w:val="24"/>
        </w:rPr>
        <w:t xml:space="preserve">) </w:t>
      </w:r>
      <w:r w:rsidR="008072D4">
        <w:rPr>
          <w:rFonts w:ascii="Times New Roman" w:hAnsi="Times New Roman"/>
          <w:sz w:val="24"/>
          <w:szCs w:val="24"/>
        </w:rPr>
        <w:t xml:space="preserve">Padrão de segurança de trabalho </w:t>
      </w:r>
      <w:r w:rsidR="00B24719">
        <w:rPr>
          <w:rFonts w:ascii="Times New Roman" w:hAnsi="Times New Roman"/>
          <w:sz w:val="24"/>
          <w:szCs w:val="24"/>
        </w:rPr>
        <w:t>e (I</w:t>
      </w:r>
      <w:r w:rsidR="00B24719" w:rsidRPr="00B24719">
        <w:rPr>
          <w:rFonts w:ascii="Times New Roman" w:hAnsi="Times New Roman"/>
          <w:sz w:val="24"/>
          <w:szCs w:val="24"/>
          <w:vertAlign w:val="subscript"/>
        </w:rPr>
        <w:t>43</w:t>
      </w:r>
      <w:r w:rsidR="00B24719">
        <w:rPr>
          <w:rFonts w:ascii="Times New Roman" w:hAnsi="Times New Roman"/>
          <w:sz w:val="24"/>
          <w:szCs w:val="24"/>
        </w:rPr>
        <w:t>)</w:t>
      </w:r>
      <w:r w:rsidR="008072D4">
        <w:rPr>
          <w:rFonts w:ascii="Times New Roman" w:hAnsi="Times New Roman"/>
          <w:sz w:val="24"/>
          <w:szCs w:val="24"/>
        </w:rPr>
        <w:t xml:space="preserve"> Segurança do produto. E desempenho </w:t>
      </w:r>
      <w:r w:rsidR="00F775D8">
        <w:rPr>
          <w:rFonts w:ascii="Times New Roman" w:hAnsi="Times New Roman"/>
          <w:sz w:val="24"/>
          <w:szCs w:val="24"/>
        </w:rPr>
        <w:t>inferior</w:t>
      </w:r>
      <w:r w:rsidR="008072D4">
        <w:rPr>
          <w:rFonts w:ascii="Times New Roman" w:hAnsi="Times New Roman"/>
          <w:sz w:val="24"/>
          <w:szCs w:val="24"/>
        </w:rPr>
        <w:t xml:space="preserve"> em quatro indicadores: (I</w:t>
      </w:r>
      <w:r w:rsidR="008072D4" w:rsidRPr="008072D4">
        <w:rPr>
          <w:rFonts w:ascii="Times New Roman" w:hAnsi="Times New Roman"/>
          <w:sz w:val="24"/>
          <w:szCs w:val="24"/>
          <w:vertAlign w:val="subscript"/>
        </w:rPr>
        <w:t>32</w:t>
      </w:r>
      <w:r w:rsidR="008072D4">
        <w:rPr>
          <w:rFonts w:ascii="Times New Roman" w:hAnsi="Times New Roman"/>
          <w:sz w:val="24"/>
          <w:szCs w:val="24"/>
        </w:rPr>
        <w:t>) Auxílio em educação e treinamento, (I</w:t>
      </w:r>
      <w:r w:rsidR="008072D4" w:rsidRPr="008072D4">
        <w:rPr>
          <w:rFonts w:ascii="Times New Roman" w:hAnsi="Times New Roman"/>
          <w:sz w:val="24"/>
          <w:szCs w:val="24"/>
          <w:vertAlign w:val="subscript"/>
        </w:rPr>
        <w:t>36</w:t>
      </w:r>
      <w:r w:rsidR="008072D4">
        <w:rPr>
          <w:rFonts w:ascii="Times New Roman" w:hAnsi="Times New Roman"/>
          <w:sz w:val="24"/>
          <w:szCs w:val="24"/>
        </w:rPr>
        <w:t>) Empregabilidade e gerenciamento de fim de carreira, (I</w:t>
      </w:r>
      <w:r w:rsidR="008072D4" w:rsidRPr="008072D4">
        <w:rPr>
          <w:rFonts w:ascii="Times New Roman" w:hAnsi="Times New Roman"/>
          <w:sz w:val="24"/>
          <w:szCs w:val="24"/>
          <w:vertAlign w:val="subscript"/>
        </w:rPr>
        <w:t>38</w:t>
      </w:r>
      <w:r w:rsidR="008072D4">
        <w:rPr>
          <w:rFonts w:ascii="Times New Roman" w:hAnsi="Times New Roman"/>
          <w:sz w:val="24"/>
          <w:szCs w:val="24"/>
        </w:rPr>
        <w:t>) Conduta de padrão internacional e (I</w:t>
      </w:r>
      <w:r w:rsidR="008072D4" w:rsidRPr="008072D4">
        <w:rPr>
          <w:rFonts w:ascii="Times New Roman" w:hAnsi="Times New Roman"/>
          <w:sz w:val="24"/>
          <w:szCs w:val="24"/>
          <w:vertAlign w:val="subscript"/>
        </w:rPr>
        <w:t>42</w:t>
      </w:r>
      <w:r w:rsidR="008072D4">
        <w:rPr>
          <w:rFonts w:ascii="Times New Roman" w:hAnsi="Times New Roman"/>
          <w:sz w:val="24"/>
          <w:szCs w:val="24"/>
        </w:rPr>
        <w:t>) Stress de trabalho.</w:t>
      </w:r>
      <w:r w:rsidR="007E025F">
        <w:rPr>
          <w:rFonts w:ascii="Times New Roman" w:hAnsi="Times New Roman"/>
          <w:sz w:val="24"/>
          <w:szCs w:val="24"/>
        </w:rPr>
        <w:t xml:space="preserve"> A empresa obteve Escore Parcial de Sustentabilidade Social (EPS</w:t>
      </w:r>
      <w:r w:rsidR="007E025F">
        <w:rPr>
          <w:rFonts w:ascii="Times New Roman" w:hAnsi="Times New Roman"/>
          <w:sz w:val="24"/>
          <w:szCs w:val="24"/>
          <w:vertAlign w:val="subscript"/>
        </w:rPr>
        <w:t>S</w:t>
      </w:r>
      <w:r w:rsidR="007E025F">
        <w:rPr>
          <w:rFonts w:ascii="Times New Roman" w:hAnsi="Times New Roman"/>
          <w:sz w:val="24"/>
          <w:szCs w:val="24"/>
        </w:rPr>
        <w:t>) de 66,128.</w:t>
      </w:r>
      <w:r>
        <w:rPr>
          <w:rFonts w:ascii="Times New Roman" w:hAnsi="Times New Roman"/>
          <w:sz w:val="24"/>
          <w:szCs w:val="24"/>
        </w:rPr>
        <w:t xml:space="preserve"> </w:t>
      </w:r>
    </w:p>
    <w:p w14:paraId="5AA402A1" w14:textId="074431A1" w:rsidR="000B6D51" w:rsidRDefault="00960B9F" w:rsidP="00ED2036">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xml:space="preserve">Esse resultado está apoiado por ações como a priorização da mão de obra local e regional, a adoção de um código de ética e conduta profissional e </w:t>
      </w:r>
      <w:r w:rsidR="009E082F">
        <w:rPr>
          <w:rFonts w:ascii="Times New Roman" w:hAnsi="Times New Roman"/>
          <w:sz w:val="24"/>
          <w:szCs w:val="24"/>
        </w:rPr>
        <w:t>intensos investimentos em capacitação e desenvolvimento de funcionários, assim como demonstrado pelo entrevistado</w:t>
      </w:r>
      <w:r w:rsidR="009E082F" w:rsidRPr="001C22DC">
        <w:rPr>
          <w:rFonts w:ascii="Times New Roman" w:hAnsi="Times New Roman"/>
          <w:sz w:val="24"/>
          <w:szCs w:val="24"/>
        </w:rPr>
        <w:t xml:space="preserve">: </w:t>
      </w:r>
      <w:r w:rsidR="001C22DC" w:rsidRPr="001C22DC">
        <w:rPr>
          <w:rFonts w:ascii="Times New Roman" w:hAnsi="Times New Roman"/>
          <w:sz w:val="24"/>
          <w:szCs w:val="24"/>
        </w:rPr>
        <w:t>“Trabalhamos muito forte em qualificação</w:t>
      </w:r>
      <w:r w:rsidR="001C22DC">
        <w:rPr>
          <w:rFonts w:ascii="Times New Roman" w:hAnsi="Times New Roman"/>
          <w:sz w:val="24"/>
          <w:szCs w:val="24"/>
        </w:rPr>
        <w:t xml:space="preserve"> [...]”, que ocorre além das questões técnicas inerentes às funções profissionais. </w:t>
      </w:r>
      <w:r w:rsidR="00B07F38">
        <w:rPr>
          <w:rFonts w:ascii="Times New Roman" w:hAnsi="Times New Roman"/>
          <w:sz w:val="24"/>
          <w:szCs w:val="24"/>
        </w:rPr>
        <w:t xml:space="preserve">Uma das formas de </w:t>
      </w:r>
      <w:r w:rsidR="001C22DC">
        <w:rPr>
          <w:rFonts w:ascii="Times New Roman" w:hAnsi="Times New Roman"/>
          <w:sz w:val="24"/>
          <w:szCs w:val="24"/>
        </w:rPr>
        <w:t xml:space="preserve">interação </w:t>
      </w:r>
      <w:r w:rsidR="00B07F38">
        <w:rPr>
          <w:rFonts w:ascii="Times New Roman" w:hAnsi="Times New Roman"/>
          <w:sz w:val="24"/>
          <w:szCs w:val="24"/>
        </w:rPr>
        <w:t xml:space="preserve">social é por meio de doações e projetos sustentáveis </w:t>
      </w:r>
      <w:r w:rsidR="0081281A">
        <w:rPr>
          <w:rFonts w:ascii="Times New Roman" w:hAnsi="Times New Roman"/>
          <w:sz w:val="24"/>
          <w:szCs w:val="24"/>
        </w:rPr>
        <w:t xml:space="preserve">junto </w:t>
      </w:r>
      <w:r w:rsidR="00B07F38">
        <w:rPr>
          <w:rFonts w:ascii="Times New Roman" w:hAnsi="Times New Roman"/>
          <w:sz w:val="24"/>
          <w:szCs w:val="24"/>
        </w:rPr>
        <w:t>à</w:t>
      </w:r>
      <w:r w:rsidR="000B6D51">
        <w:rPr>
          <w:rFonts w:ascii="Times New Roman" w:hAnsi="Times New Roman"/>
          <w:sz w:val="24"/>
          <w:szCs w:val="24"/>
        </w:rPr>
        <w:t>s</w:t>
      </w:r>
      <w:r w:rsidR="00B07F38">
        <w:rPr>
          <w:rFonts w:ascii="Times New Roman" w:hAnsi="Times New Roman"/>
          <w:sz w:val="24"/>
          <w:szCs w:val="24"/>
        </w:rPr>
        <w:t xml:space="preserve"> instituições </w:t>
      </w:r>
      <w:r w:rsidR="0000272F">
        <w:rPr>
          <w:rFonts w:ascii="Times New Roman" w:hAnsi="Times New Roman"/>
          <w:sz w:val="24"/>
          <w:szCs w:val="24"/>
        </w:rPr>
        <w:t>de apoio social</w:t>
      </w:r>
      <w:r w:rsidR="00B07F38">
        <w:rPr>
          <w:rFonts w:ascii="Times New Roman" w:hAnsi="Times New Roman"/>
          <w:sz w:val="24"/>
          <w:szCs w:val="24"/>
        </w:rPr>
        <w:t xml:space="preserve">. </w:t>
      </w:r>
      <w:r w:rsidR="00A2320D">
        <w:rPr>
          <w:rFonts w:ascii="Times New Roman" w:hAnsi="Times New Roman"/>
          <w:sz w:val="24"/>
          <w:szCs w:val="24"/>
        </w:rPr>
        <w:t xml:space="preserve">De acordo com as informações, há </w:t>
      </w:r>
      <w:r w:rsidR="00A2320D">
        <w:rPr>
          <w:rFonts w:ascii="Times New Roman" w:hAnsi="Times New Roman"/>
          <w:sz w:val="24"/>
          <w:szCs w:val="24"/>
        </w:rPr>
        <w:lastRenderedPageBreak/>
        <w:t>indícios de possíveis evoluções nos indicadores sociais, pois como esclarece o entrevistado, a empresa reconhece a necessidade de investir no desenvolvimento das pessoas</w:t>
      </w:r>
      <w:r w:rsidR="0000272F">
        <w:rPr>
          <w:rFonts w:ascii="Times New Roman" w:hAnsi="Times New Roman"/>
          <w:sz w:val="24"/>
          <w:szCs w:val="24"/>
        </w:rPr>
        <w:t xml:space="preserve"> e </w:t>
      </w:r>
      <w:r w:rsidR="00A2320D">
        <w:rPr>
          <w:rFonts w:ascii="Times New Roman" w:hAnsi="Times New Roman"/>
          <w:sz w:val="24"/>
          <w:szCs w:val="24"/>
        </w:rPr>
        <w:t xml:space="preserve">está </w:t>
      </w:r>
      <w:r w:rsidR="0000272F">
        <w:rPr>
          <w:rFonts w:ascii="Times New Roman" w:hAnsi="Times New Roman"/>
          <w:sz w:val="24"/>
          <w:szCs w:val="24"/>
        </w:rPr>
        <w:t>estruturando programas para auxiliar na educação e treinamento.</w:t>
      </w:r>
    </w:p>
    <w:p w14:paraId="6524751A" w14:textId="450D2816" w:rsidR="000F10A2" w:rsidRDefault="00CF35CF" w:rsidP="000F10A2">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Observando os escores parciais de sustentabili</w:t>
      </w:r>
      <w:r w:rsidR="0081281A">
        <w:rPr>
          <w:rFonts w:ascii="Times New Roman" w:hAnsi="Times New Roman"/>
          <w:sz w:val="24"/>
          <w:szCs w:val="24"/>
        </w:rPr>
        <w:t>dade, percebe-se que do total dos</w:t>
      </w:r>
      <w:r>
        <w:rPr>
          <w:rFonts w:ascii="Times New Roman" w:hAnsi="Times New Roman"/>
          <w:sz w:val="24"/>
          <w:szCs w:val="24"/>
        </w:rPr>
        <w:t xml:space="preserve"> pontos possíveis em cada dimensão, a empresa obteve 80,93%, 81,48% e 77,78% </w:t>
      </w:r>
      <w:r w:rsidR="00840007">
        <w:rPr>
          <w:rFonts w:ascii="Times New Roman" w:hAnsi="Times New Roman"/>
          <w:sz w:val="24"/>
          <w:szCs w:val="24"/>
        </w:rPr>
        <w:t xml:space="preserve">dos pontos </w:t>
      </w:r>
      <w:r>
        <w:rPr>
          <w:rFonts w:ascii="Times New Roman" w:hAnsi="Times New Roman"/>
          <w:sz w:val="24"/>
          <w:szCs w:val="24"/>
        </w:rPr>
        <w:t>na dimensão ambiental, econômica e social, r</w:t>
      </w:r>
      <w:r w:rsidR="00840007">
        <w:rPr>
          <w:rFonts w:ascii="Times New Roman" w:hAnsi="Times New Roman"/>
          <w:sz w:val="24"/>
          <w:szCs w:val="24"/>
        </w:rPr>
        <w:t>espectivamente, demonstrando</w:t>
      </w:r>
      <w:r>
        <w:rPr>
          <w:rFonts w:ascii="Times New Roman" w:hAnsi="Times New Roman"/>
          <w:sz w:val="24"/>
          <w:szCs w:val="24"/>
        </w:rPr>
        <w:t xml:space="preserve"> </w:t>
      </w:r>
      <w:r w:rsidR="00840007">
        <w:rPr>
          <w:rFonts w:ascii="Times New Roman" w:hAnsi="Times New Roman"/>
          <w:sz w:val="24"/>
          <w:szCs w:val="24"/>
        </w:rPr>
        <w:t>um desempenho equilibrado entre elas.</w:t>
      </w:r>
      <w:r w:rsidR="0081281A">
        <w:rPr>
          <w:rFonts w:ascii="Times New Roman" w:hAnsi="Times New Roman"/>
          <w:sz w:val="24"/>
          <w:szCs w:val="24"/>
        </w:rPr>
        <w:t xml:space="preserve"> </w:t>
      </w:r>
      <w:r w:rsidR="000F10A2">
        <w:rPr>
          <w:rFonts w:ascii="Times New Roman" w:hAnsi="Times New Roman"/>
          <w:sz w:val="24"/>
          <w:szCs w:val="24"/>
        </w:rPr>
        <w:t xml:space="preserve">Comparando os </w:t>
      </w:r>
      <w:r w:rsidR="00356ACC">
        <w:rPr>
          <w:rFonts w:ascii="Times New Roman" w:hAnsi="Times New Roman"/>
          <w:sz w:val="24"/>
          <w:szCs w:val="24"/>
        </w:rPr>
        <w:t xml:space="preserve">resultados obtidos com a média de cada dimensão, atribuiu-se o valor para </w:t>
      </w:r>
      <w:r w:rsidR="00004F33">
        <w:rPr>
          <w:rFonts w:ascii="Times New Roman" w:hAnsi="Times New Roman"/>
          <w:sz w:val="24"/>
          <w:szCs w:val="24"/>
        </w:rPr>
        <w:t>cada escore.</w:t>
      </w:r>
    </w:p>
    <w:p w14:paraId="516CEFE9" w14:textId="4A99B045" w:rsidR="00004F33" w:rsidRPr="00E164EE" w:rsidRDefault="00F239BE" w:rsidP="003079C5">
      <w:pPr>
        <w:widowControl w:val="0"/>
        <w:spacing w:before="120" w:after="0" w:line="240" w:lineRule="auto"/>
        <w:jc w:val="both"/>
        <w:rPr>
          <w:rFonts w:ascii="Times New Roman" w:hAnsi="Times New Roman"/>
          <w:b/>
          <w:sz w:val="20"/>
          <w:szCs w:val="20"/>
        </w:rPr>
      </w:pPr>
      <w:r>
        <w:rPr>
          <w:rFonts w:ascii="Times New Roman" w:hAnsi="Times New Roman"/>
          <w:b/>
          <w:sz w:val="20"/>
          <w:szCs w:val="20"/>
        </w:rPr>
        <w:t>Tabela 1</w:t>
      </w:r>
      <w:r w:rsidR="00004F33" w:rsidRPr="00E164EE">
        <w:rPr>
          <w:rFonts w:ascii="Times New Roman" w:hAnsi="Times New Roman"/>
          <w:b/>
          <w:sz w:val="20"/>
          <w:szCs w:val="20"/>
        </w:rPr>
        <w:t>: Valor dos Escores Parciais de Sustentabilidade</w:t>
      </w:r>
    </w:p>
    <w:tbl>
      <w:tblPr>
        <w:tblStyle w:val="TabelaSimples2"/>
        <w:tblW w:w="0" w:type="auto"/>
        <w:tblBorders>
          <w:top w:val="single" w:sz="4" w:space="0" w:color="auto"/>
          <w:bottom w:val="none" w:sz="0" w:space="0" w:color="auto"/>
        </w:tblBorders>
        <w:tblLook w:val="04A0" w:firstRow="1" w:lastRow="0" w:firstColumn="1" w:lastColumn="0" w:noHBand="0" w:noVBand="1"/>
      </w:tblPr>
      <w:tblGrid>
        <w:gridCol w:w="1696"/>
        <w:gridCol w:w="2268"/>
        <w:gridCol w:w="2268"/>
        <w:gridCol w:w="2829"/>
      </w:tblGrid>
      <w:tr w:rsidR="00356ACC" w:rsidRPr="00F239BE" w14:paraId="6FC5697E" w14:textId="77777777" w:rsidTr="00F23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bottom w:val="single" w:sz="4" w:space="0" w:color="auto"/>
            </w:tcBorders>
          </w:tcPr>
          <w:p w14:paraId="2587B700" w14:textId="67B46CB8" w:rsidR="00356ACC" w:rsidRPr="00F239BE" w:rsidRDefault="00356ACC" w:rsidP="00356ACC">
            <w:pPr>
              <w:widowControl w:val="0"/>
              <w:jc w:val="center"/>
              <w:rPr>
                <w:rFonts w:ascii="Times New Roman" w:hAnsi="Times New Roman"/>
                <w:sz w:val="20"/>
                <w:szCs w:val="20"/>
              </w:rPr>
            </w:pPr>
            <w:r w:rsidRPr="00F239BE">
              <w:rPr>
                <w:rFonts w:ascii="Times New Roman" w:hAnsi="Times New Roman"/>
                <w:sz w:val="20"/>
                <w:szCs w:val="20"/>
              </w:rPr>
              <w:t>Dimensão</w:t>
            </w:r>
          </w:p>
        </w:tc>
        <w:tc>
          <w:tcPr>
            <w:tcW w:w="2268" w:type="dxa"/>
            <w:tcBorders>
              <w:top w:val="single" w:sz="4" w:space="0" w:color="auto"/>
              <w:bottom w:val="single" w:sz="4" w:space="0" w:color="auto"/>
            </w:tcBorders>
          </w:tcPr>
          <w:p w14:paraId="62843C56" w14:textId="5C6C22ED" w:rsidR="00356ACC" w:rsidRPr="00F239BE" w:rsidRDefault="00356ACC" w:rsidP="00356ACC">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F239BE">
              <w:rPr>
                <w:rFonts w:ascii="Times New Roman" w:hAnsi="Times New Roman"/>
                <w:sz w:val="20"/>
                <w:szCs w:val="20"/>
              </w:rPr>
              <w:t>Escore Médio da dimensão</w:t>
            </w:r>
          </w:p>
        </w:tc>
        <w:tc>
          <w:tcPr>
            <w:tcW w:w="2268" w:type="dxa"/>
            <w:tcBorders>
              <w:top w:val="single" w:sz="4" w:space="0" w:color="auto"/>
              <w:bottom w:val="single" w:sz="4" w:space="0" w:color="auto"/>
            </w:tcBorders>
          </w:tcPr>
          <w:p w14:paraId="060B9812" w14:textId="4A12CAF1" w:rsidR="00356ACC" w:rsidRPr="00F239BE" w:rsidRDefault="00F657FA" w:rsidP="00356ACC">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F239BE">
              <w:rPr>
                <w:rFonts w:ascii="Times New Roman" w:hAnsi="Times New Roman"/>
                <w:sz w:val="20"/>
                <w:szCs w:val="20"/>
              </w:rPr>
              <w:t>Escore obtido pela empresa</w:t>
            </w:r>
          </w:p>
        </w:tc>
        <w:tc>
          <w:tcPr>
            <w:tcW w:w="2829" w:type="dxa"/>
            <w:tcBorders>
              <w:top w:val="single" w:sz="4" w:space="0" w:color="auto"/>
              <w:bottom w:val="single" w:sz="4" w:space="0" w:color="auto"/>
            </w:tcBorders>
          </w:tcPr>
          <w:p w14:paraId="05D5A270" w14:textId="45394229" w:rsidR="00356ACC" w:rsidRPr="00F239BE" w:rsidRDefault="00F657FA" w:rsidP="00356ACC">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F239BE">
              <w:rPr>
                <w:rFonts w:ascii="Times New Roman" w:hAnsi="Times New Roman"/>
                <w:sz w:val="20"/>
                <w:szCs w:val="20"/>
              </w:rPr>
              <w:t>Valor atribuído ao Escore Parcial de Sustentabilidade</w:t>
            </w:r>
          </w:p>
        </w:tc>
      </w:tr>
      <w:tr w:rsidR="00356ACC" w:rsidRPr="00E164EE" w14:paraId="73EEFFD2" w14:textId="77777777" w:rsidTr="00F2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bottom w:val="none" w:sz="0" w:space="0" w:color="auto"/>
            </w:tcBorders>
          </w:tcPr>
          <w:p w14:paraId="036CF991" w14:textId="42DA150D" w:rsidR="00356ACC" w:rsidRPr="00E164EE" w:rsidRDefault="00F657FA" w:rsidP="00F657FA">
            <w:pPr>
              <w:widowControl w:val="0"/>
              <w:rPr>
                <w:rFonts w:ascii="Times New Roman" w:hAnsi="Times New Roman"/>
                <w:sz w:val="20"/>
                <w:szCs w:val="20"/>
              </w:rPr>
            </w:pPr>
            <w:r w:rsidRPr="00E164EE">
              <w:rPr>
                <w:rFonts w:ascii="Times New Roman" w:hAnsi="Times New Roman"/>
                <w:sz w:val="20"/>
                <w:szCs w:val="20"/>
              </w:rPr>
              <w:t>Ambiental</w:t>
            </w:r>
          </w:p>
        </w:tc>
        <w:tc>
          <w:tcPr>
            <w:tcW w:w="2268" w:type="dxa"/>
            <w:tcBorders>
              <w:top w:val="single" w:sz="4" w:space="0" w:color="auto"/>
              <w:bottom w:val="none" w:sz="0" w:space="0" w:color="auto"/>
            </w:tcBorders>
          </w:tcPr>
          <w:p w14:paraId="06AEEDA5" w14:textId="31A696A2" w:rsidR="00356ACC" w:rsidRPr="00E164EE" w:rsidRDefault="00F657FA" w:rsidP="00356ACC">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164EE">
              <w:rPr>
                <w:rFonts w:ascii="Times New Roman" w:hAnsi="Times New Roman"/>
                <w:sz w:val="20"/>
                <w:szCs w:val="20"/>
              </w:rPr>
              <w:t>71,286</w:t>
            </w:r>
          </w:p>
        </w:tc>
        <w:tc>
          <w:tcPr>
            <w:tcW w:w="2268" w:type="dxa"/>
            <w:tcBorders>
              <w:top w:val="single" w:sz="4" w:space="0" w:color="auto"/>
              <w:bottom w:val="none" w:sz="0" w:space="0" w:color="auto"/>
            </w:tcBorders>
          </w:tcPr>
          <w:p w14:paraId="7FDF8EBB" w14:textId="06EC0615" w:rsidR="00356ACC" w:rsidRPr="00E164EE" w:rsidRDefault="00F657FA" w:rsidP="00356ACC">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164EE">
              <w:rPr>
                <w:rFonts w:ascii="Times New Roman" w:hAnsi="Times New Roman"/>
                <w:sz w:val="20"/>
                <w:szCs w:val="20"/>
              </w:rPr>
              <w:t>86,536</w:t>
            </w:r>
          </w:p>
        </w:tc>
        <w:tc>
          <w:tcPr>
            <w:tcW w:w="2829" w:type="dxa"/>
            <w:tcBorders>
              <w:top w:val="single" w:sz="4" w:space="0" w:color="auto"/>
              <w:bottom w:val="none" w:sz="0" w:space="0" w:color="auto"/>
            </w:tcBorders>
          </w:tcPr>
          <w:p w14:paraId="3E739A30" w14:textId="27B20FB9" w:rsidR="00356ACC" w:rsidRPr="00E164EE" w:rsidRDefault="00F657FA" w:rsidP="00356ACC">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164EE">
              <w:rPr>
                <w:rFonts w:ascii="Times New Roman" w:hAnsi="Times New Roman"/>
                <w:sz w:val="20"/>
                <w:szCs w:val="20"/>
              </w:rPr>
              <w:t>1</w:t>
            </w:r>
          </w:p>
        </w:tc>
      </w:tr>
      <w:tr w:rsidR="00356ACC" w:rsidRPr="00E164EE" w14:paraId="7E73768D" w14:textId="77777777" w:rsidTr="00F239BE">
        <w:tc>
          <w:tcPr>
            <w:cnfStyle w:val="001000000000" w:firstRow="0" w:lastRow="0" w:firstColumn="1" w:lastColumn="0" w:oddVBand="0" w:evenVBand="0" w:oddHBand="0" w:evenHBand="0" w:firstRowFirstColumn="0" w:firstRowLastColumn="0" w:lastRowFirstColumn="0" w:lastRowLastColumn="0"/>
            <w:tcW w:w="1696" w:type="dxa"/>
            <w:tcBorders>
              <w:bottom w:val="nil"/>
            </w:tcBorders>
          </w:tcPr>
          <w:p w14:paraId="32D91A12" w14:textId="568A53FC" w:rsidR="00356ACC" w:rsidRPr="00E164EE" w:rsidRDefault="00F657FA" w:rsidP="00F657FA">
            <w:pPr>
              <w:widowControl w:val="0"/>
              <w:rPr>
                <w:rFonts w:ascii="Times New Roman" w:hAnsi="Times New Roman"/>
                <w:sz w:val="20"/>
                <w:szCs w:val="20"/>
              </w:rPr>
            </w:pPr>
            <w:r w:rsidRPr="00E164EE">
              <w:rPr>
                <w:rFonts w:ascii="Times New Roman" w:hAnsi="Times New Roman"/>
                <w:sz w:val="20"/>
                <w:szCs w:val="20"/>
              </w:rPr>
              <w:t>Econômica</w:t>
            </w:r>
          </w:p>
        </w:tc>
        <w:tc>
          <w:tcPr>
            <w:tcW w:w="2268" w:type="dxa"/>
            <w:tcBorders>
              <w:bottom w:val="nil"/>
            </w:tcBorders>
          </w:tcPr>
          <w:p w14:paraId="4DC9E4E7" w14:textId="34297017" w:rsidR="00356ACC" w:rsidRPr="00E164EE" w:rsidRDefault="00F657FA" w:rsidP="00356ACC">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E164EE">
              <w:rPr>
                <w:rFonts w:ascii="Times New Roman" w:hAnsi="Times New Roman"/>
                <w:sz w:val="20"/>
                <w:szCs w:val="20"/>
              </w:rPr>
              <w:t>58,358</w:t>
            </w:r>
          </w:p>
        </w:tc>
        <w:tc>
          <w:tcPr>
            <w:tcW w:w="2268" w:type="dxa"/>
            <w:tcBorders>
              <w:bottom w:val="nil"/>
            </w:tcBorders>
          </w:tcPr>
          <w:p w14:paraId="555F4CE1" w14:textId="7C2CAA07" w:rsidR="00356ACC" w:rsidRPr="00E164EE" w:rsidRDefault="00F657FA" w:rsidP="00356ACC">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E164EE">
              <w:rPr>
                <w:rFonts w:ascii="Times New Roman" w:hAnsi="Times New Roman"/>
                <w:sz w:val="20"/>
                <w:szCs w:val="20"/>
              </w:rPr>
              <w:t>71,323</w:t>
            </w:r>
          </w:p>
        </w:tc>
        <w:tc>
          <w:tcPr>
            <w:tcW w:w="2829" w:type="dxa"/>
            <w:tcBorders>
              <w:bottom w:val="nil"/>
            </w:tcBorders>
          </w:tcPr>
          <w:p w14:paraId="44154135" w14:textId="7511F99B" w:rsidR="00356ACC" w:rsidRPr="00E164EE" w:rsidRDefault="00F657FA" w:rsidP="00356ACC">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E164EE">
              <w:rPr>
                <w:rFonts w:ascii="Times New Roman" w:hAnsi="Times New Roman"/>
                <w:sz w:val="20"/>
                <w:szCs w:val="20"/>
              </w:rPr>
              <w:t>1</w:t>
            </w:r>
          </w:p>
        </w:tc>
      </w:tr>
      <w:tr w:rsidR="00356ACC" w:rsidRPr="00E164EE" w14:paraId="1F59B45F" w14:textId="77777777" w:rsidTr="00F2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il"/>
              <w:bottom w:val="single" w:sz="4" w:space="0" w:color="auto"/>
            </w:tcBorders>
          </w:tcPr>
          <w:p w14:paraId="2E97F96F" w14:textId="23462F1E" w:rsidR="00356ACC" w:rsidRPr="00E164EE" w:rsidRDefault="00F657FA" w:rsidP="00F657FA">
            <w:pPr>
              <w:widowControl w:val="0"/>
              <w:rPr>
                <w:rFonts w:ascii="Times New Roman" w:hAnsi="Times New Roman"/>
                <w:sz w:val="20"/>
                <w:szCs w:val="20"/>
              </w:rPr>
            </w:pPr>
            <w:r w:rsidRPr="00E164EE">
              <w:rPr>
                <w:rFonts w:ascii="Times New Roman" w:hAnsi="Times New Roman"/>
                <w:sz w:val="20"/>
                <w:szCs w:val="20"/>
              </w:rPr>
              <w:t>Social</w:t>
            </w:r>
          </w:p>
        </w:tc>
        <w:tc>
          <w:tcPr>
            <w:tcW w:w="2268" w:type="dxa"/>
            <w:tcBorders>
              <w:top w:val="nil"/>
              <w:bottom w:val="single" w:sz="4" w:space="0" w:color="auto"/>
            </w:tcBorders>
          </w:tcPr>
          <w:p w14:paraId="1748D4B1" w14:textId="32355C54" w:rsidR="00356ACC" w:rsidRPr="00E164EE" w:rsidRDefault="00F657FA" w:rsidP="00356ACC">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164EE">
              <w:rPr>
                <w:rFonts w:ascii="Times New Roman" w:hAnsi="Times New Roman"/>
                <w:sz w:val="20"/>
                <w:szCs w:val="20"/>
              </w:rPr>
              <w:t>56,680</w:t>
            </w:r>
          </w:p>
        </w:tc>
        <w:tc>
          <w:tcPr>
            <w:tcW w:w="2268" w:type="dxa"/>
            <w:tcBorders>
              <w:top w:val="nil"/>
              <w:bottom w:val="single" w:sz="4" w:space="0" w:color="auto"/>
            </w:tcBorders>
          </w:tcPr>
          <w:p w14:paraId="60145B12" w14:textId="3A34C402" w:rsidR="00356ACC" w:rsidRPr="00E164EE" w:rsidRDefault="00F657FA" w:rsidP="00356ACC">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164EE">
              <w:rPr>
                <w:rFonts w:ascii="Times New Roman" w:hAnsi="Times New Roman"/>
                <w:sz w:val="20"/>
                <w:szCs w:val="20"/>
              </w:rPr>
              <w:t>66,128</w:t>
            </w:r>
          </w:p>
        </w:tc>
        <w:tc>
          <w:tcPr>
            <w:tcW w:w="2829" w:type="dxa"/>
            <w:tcBorders>
              <w:top w:val="nil"/>
              <w:bottom w:val="single" w:sz="4" w:space="0" w:color="auto"/>
            </w:tcBorders>
          </w:tcPr>
          <w:p w14:paraId="07F6BA67" w14:textId="4DA1A180" w:rsidR="00356ACC" w:rsidRPr="00E164EE" w:rsidRDefault="00F657FA" w:rsidP="00356ACC">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164EE">
              <w:rPr>
                <w:rFonts w:ascii="Times New Roman" w:hAnsi="Times New Roman"/>
                <w:sz w:val="20"/>
                <w:szCs w:val="20"/>
              </w:rPr>
              <w:t>1</w:t>
            </w:r>
          </w:p>
        </w:tc>
      </w:tr>
    </w:tbl>
    <w:p w14:paraId="473F5CDF" w14:textId="2DCED865" w:rsidR="00356ACC" w:rsidRPr="00E164EE" w:rsidRDefault="00E82139" w:rsidP="003079C5">
      <w:pPr>
        <w:widowControl w:val="0"/>
        <w:spacing w:after="120" w:line="240" w:lineRule="auto"/>
        <w:jc w:val="both"/>
        <w:rPr>
          <w:rFonts w:ascii="Times New Roman" w:hAnsi="Times New Roman"/>
          <w:sz w:val="20"/>
          <w:szCs w:val="20"/>
        </w:rPr>
      </w:pPr>
      <w:r w:rsidRPr="00E164EE">
        <w:rPr>
          <w:rFonts w:ascii="Times New Roman" w:hAnsi="Times New Roman"/>
          <w:sz w:val="20"/>
          <w:szCs w:val="20"/>
        </w:rPr>
        <w:t>Fonte: Elaborado pelos autores com base em Callado (2010) e dados da pesquisa.</w:t>
      </w:r>
    </w:p>
    <w:p w14:paraId="59052BA6" w14:textId="60485B58" w:rsidR="0071289F" w:rsidRPr="00E82139" w:rsidRDefault="00E82139" w:rsidP="00FB605F">
      <w:pPr>
        <w:widowControl w:val="0"/>
        <w:spacing w:after="0" w:line="240" w:lineRule="auto"/>
        <w:jc w:val="both"/>
        <w:rPr>
          <w:rFonts w:ascii="Times New Roman" w:hAnsi="Times New Roman"/>
          <w:sz w:val="24"/>
          <w:szCs w:val="24"/>
        </w:rPr>
      </w:pPr>
      <w:r>
        <w:rPr>
          <w:rFonts w:ascii="Times New Roman" w:hAnsi="Times New Roman"/>
          <w:sz w:val="24"/>
          <w:szCs w:val="24"/>
        </w:rPr>
        <w:tab/>
      </w:r>
      <w:r w:rsidR="005208D9">
        <w:rPr>
          <w:rFonts w:ascii="Times New Roman" w:hAnsi="Times New Roman"/>
          <w:sz w:val="24"/>
          <w:szCs w:val="24"/>
        </w:rPr>
        <w:t xml:space="preserve">O </w:t>
      </w:r>
      <w:r>
        <w:rPr>
          <w:rFonts w:ascii="Times New Roman" w:hAnsi="Times New Roman"/>
          <w:sz w:val="24"/>
          <w:szCs w:val="24"/>
        </w:rPr>
        <w:t>Escore</w:t>
      </w:r>
      <w:r w:rsidR="00A537E7">
        <w:rPr>
          <w:rFonts w:ascii="Times New Roman" w:hAnsi="Times New Roman"/>
          <w:sz w:val="24"/>
          <w:szCs w:val="24"/>
        </w:rPr>
        <w:t xml:space="preserve"> de Sustentabilidade Empresarial (ESE)</w:t>
      </w:r>
      <w:r w:rsidR="00ED0742">
        <w:rPr>
          <w:rFonts w:ascii="Times New Roman" w:hAnsi="Times New Roman"/>
          <w:sz w:val="24"/>
          <w:szCs w:val="24"/>
        </w:rPr>
        <w:t>,</w:t>
      </w:r>
      <w:r w:rsidR="00A537E7">
        <w:rPr>
          <w:rFonts w:ascii="Times New Roman" w:hAnsi="Times New Roman"/>
          <w:sz w:val="24"/>
          <w:szCs w:val="24"/>
        </w:rPr>
        <w:t xml:space="preserve"> obtido a partir da soma do</w:t>
      </w:r>
      <w:r w:rsidR="005208D9">
        <w:rPr>
          <w:rFonts w:ascii="Times New Roman" w:hAnsi="Times New Roman"/>
          <w:sz w:val="24"/>
          <w:szCs w:val="24"/>
        </w:rPr>
        <w:t>s</w:t>
      </w:r>
      <w:r w:rsidR="00A537E7">
        <w:rPr>
          <w:rFonts w:ascii="Times New Roman" w:hAnsi="Times New Roman"/>
          <w:sz w:val="24"/>
          <w:szCs w:val="24"/>
        </w:rPr>
        <w:t xml:space="preserve"> valores atribuídos aos escores parciais</w:t>
      </w:r>
      <w:r w:rsidR="00ED0742">
        <w:rPr>
          <w:rFonts w:ascii="Times New Roman" w:hAnsi="Times New Roman"/>
          <w:sz w:val="24"/>
          <w:szCs w:val="24"/>
        </w:rPr>
        <w:t>,</w:t>
      </w:r>
      <w:r w:rsidR="005208D9">
        <w:rPr>
          <w:rFonts w:ascii="Times New Roman" w:hAnsi="Times New Roman"/>
          <w:sz w:val="24"/>
          <w:szCs w:val="24"/>
        </w:rPr>
        <w:t xml:space="preserve"> classifica a empresa na faixa de Suste</w:t>
      </w:r>
      <w:r w:rsidR="00ED0742">
        <w:rPr>
          <w:rFonts w:ascii="Times New Roman" w:hAnsi="Times New Roman"/>
          <w:sz w:val="24"/>
          <w:szCs w:val="24"/>
        </w:rPr>
        <w:t>ntabilidade Empresarial Satisfatória (ESE = 3). A mesma obteve bons desempenhos nas três dimensões de sustentabilidade, demonstrando equilíbrio de ações com relação ao desenvolvimento sustentável.</w:t>
      </w:r>
      <w:r w:rsidR="009F5864">
        <w:rPr>
          <w:rFonts w:ascii="Times New Roman" w:hAnsi="Times New Roman"/>
          <w:sz w:val="24"/>
          <w:szCs w:val="24"/>
        </w:rPr>
        <w:t xml:space="preserve"> </w:t>
      </w:r>
      <w:r w:rsidR="006D0518">
        <w:rPr>
          <w:rFonts w:ascii="Times New Roman" w:hAnsi="Times New Roman"/>
          <w:sz w:val="24"/>
          <w:szCs w:val="24"/>
        </w:rPr>
        <w:t>A integração dos Escores de Sustentabilidade (EPS</w:t>
      </w:r>
      <w:r w:rsidR="006D0518">
        <w:rPr>
          <w:rFonts w:ascii="Times New Roman" w:hAnsi="Times New Roman"/>
          <w:sz w:val="24"/>
          <w:szCs w:val="24"/>
          <w:vertAlign w:val="subscript"/>
        </w:rPr>
        <w:t>A</w:t>
      </w:r>
      <w:r w:rsidR="006D0518">
        <w:rPr>
          <w:rFonts w:ascii="Times New Roman" w:hAnsi="Times New Roman"/>
          <w:sz w:val="24"/>
          <w:szCs w:val="24"/>
        </w:rPr>
        <w:t>, EPS</w:t>
      </w:r>
      <w:r w:rsidR="006D0518">
        <w:rPr>
          <w:rFonts w:ascii="Times New Roman" w:hAnsi="Times New Roman"/>
          <w:sz w:val="24"/>
          <w:szCs w:val="24"/>
          <w:vertAlign w:val="subscript"/>
        </w:rPr>
        <w:t>E</w:t>
      </w:r>
      <w:r w:rsidR="006D0518">
        <w:rPr>
          <w:rFonts w:ascii="Times New Roman" w:hAnsi="Times New Roman"/>
          <w:sz w:val="24"/>
          <w:szCs w:val="24"/>
        </w:rPr>
        <w:t>, EPS</w:t>
      </w:r>
      <w:r w:rsidR="006D0518">
        <w:rPr>
          <w:rFonts w:ascii="Times New Roman" w:hAnsi="Times New Roman"/>
          <w:sz w:val="24"/>
          <w:szCs w:val="24"/>
          <w:vertAlign w:val="subscript"/>
        </w:rPr>
        <w:t>S</w:t>
      </w:r>
      <w:r w:rsidR="006D0518">
        <w:rPr>
          <w:rFonts w:ascii="Times New Roman" w:hAnsi="Times New Roman"/>
          <w:sz w:val="24"/>
          <w:szCs w:val="24"/>
        </w:rPr>
        <w:t xml:space="preserve"> e ESE), situam a empresa no Grid de Sustentabilidade Empresarial na posição VIII</w:t>
      </w:r>
      <w:r w:rsidR="00746D41">
        <w:rPr>
          <w:rFonts w:ascii="Times New Roman" w:hAnsi="Times New Roman"/>
          <w:sz w:val="24"/>
          <w:szCs w:val="24"/>
        </w:rPr>
        <w:t>, o que representa que a empresa está comprometida com aspectos ambientais, possui bom desempenho e</w:t>
      </w:r>
      <w:r w:rsidR="00CC2E2A">
        <w:rPr>
          <w:rFonts w:ascii="Times New Roman" w:hAnsi="Times New Roman"/>
          <w:sz w:val="24"/>
          <w:szCs w:val="24"/>
        </w:rPr>
        <w:t xml:space="preserve">conômico e boa interação social. </w:t>
      </w:r>
    </w:p>
    <w:p w14:paraId="0239D760" w14:textId="11713B22" w:rsidR="009B5CA7" w:rsidRDefault="009F5864" w:rsidP="003508A4">
      <w:pPr>
        <w:tabs>
          <w:tab w:val="left" w:pos="2145"/>
        </w:tabs>
        <w:spacing w:after="0" w:line="240" w:lineRule="auto"/>
        <w:ind w:firstLine="708"/>
        <w:jc w:val="both"/>
        <w:rPr>
          <w:rFonts w:ascii="Times New Roman" w:hAnsi="Times New Roman"/>
          <w:sz w:val="24"/>
          <w:szCs w:val="24"/>
        </w:rPr>
      </w:pPr>
      <w:r>
        <w:rPr>
          <w:rFonts w:ascii="Times New Roman" w:hAnsi="Times New Roman"/>
          <w:sz w:val="24"/>
          <w:szCs w:val="24"/>
        </w:rPr>
        <w:t xml:space="preserve">O resultado obtido </w:t>
      </w:r>
      <w:r w:rsidR="00CB195F">
        <w:rPr>
          <w:rFonts w:ascii="Times New Roman" w:hAnsi="Times New Roman"/>
          <w:sz w:val="24"/>
          <w:szCs w:val="24"/>
        </w:rPr>
        <w:t>no Grid de Sustentabilidade Empresarial</w:t>
      </w:r>
      <w:r>
        <w:rPr>
          <w:rFonts w:ascii="Times New Roman" w:hAnsi="Times New Roman"/>
          <w:sz w:val="24"/>
          <w:szCs w:val="24"/>
        </w:rPr>
        <w:t xml:space="preserve">, </w:t>
      </w:r>
      <w:r w:rsidR="00CC2E2A">
        <w:rPr>
          <w:rFonts w:ascii="Times New Roman" w:hAnsi="Times New Roman"/>
          <w:sz w:val="24"/>
          <w:szCs w:val="24"/>
        </w:rPr>
        <w:t>bem como</w:t>
      </w:r>
      <w:r w:rsidR="003F37D4">
        <w:rPr>
          <w:rFonts w:ascii="Times New Roman" w:hAnsi="Times New Roman"/>
          <w:sz w:val="24"/>
          <w:szCs w:val="24"/>
        </w:rPr>
        <w:t>,</w:t>
      </w:r>
      <w:r w:rsidR="00CC2E2A">
        <w:rPr>
          <w:rFonts w:ascii="Times New Roman" w:hAnsi="Times New Roman"/>
          <w:sz w:val="24"/>
          <w:szCs w:val="24"/>
        </w:rPr>
        <w:t xml:space="preserve"> as informações das entrevistas e publicações da empresa, demonstram preocupação com as diversas partes interessadas do negócio, </w:t>
      </w:r>
      <w:r w:rsidR="0078674A">
        <w:rPr>
          <w:rFonts w:ascii="Times New Roman" w:hAnsi="Times New Roman"/>
          <w:sz w:val="24"/>
          <w:szCs w:val="24"/>
        </w:rPr>
        <w:t>corroborando com os resultados encontrados por Sambiase</w:t>
      </w:r>
      <w:r w:rsidR="00B401DD">
        <w:rPr>
          <w:rFonts w:ascii="Times New Roman" w:hAnsi="Times New Roman"/>
          <w:sz w:val="24"/>
          <w:szCs w:val="24"/>
        </w:rPr>
        <w:t xml:space="preserve"> et al. </w:t>
      </w:r>
      <w:r w:rsidR="0078674A">
        <w:rPr>
          <w:rFonts w:ascii="Times New Roman" w:hAnsi="Times New Roman"/>
          <w:sz w:val="24"/>
          <w:szCs w:val="24"/>
        </w:rPr>
        <w:t>(2013) e com os preceitos</w:t>
      </w:r>
      <w:r w:rsidR="003F37D4">
        <w:rPr>
          <w:rFonts w:ascii="Times New Roman" w:hAnsi="Times New Roman"/>
          <w:sz w:val="24"/>
          <w:szCs w:val="24"/>
        </w:rPr>
        <w:t xml:space="preserve"> </w:t>
      </w:r>
      <w:r w:rsidR="0078674A">
        <w:rPr>
          <w:rFonts w:ascii="Times New Roman" w:hAnsi="Times New Roman"/>
          <w:sz w:val="24"/>
          <w:szCs w:val="24"/>
        </w:rPr>
        <w:t>d</w:t>
      </w:r>
      <w:r w:rsidR="003F37D4">
        <w:rPr>
          <w:rFonts w:ascii="Times New Roman" w:hAnsi="Times New Roman"/>
          <w:sz w:val="24"/>
          <w:szCs w:val="24"/>
        </w:rPr>
        <w:t>a Te</w:t>
      </w:r>
      <w:r w:rsidR="00521040">
        <w:rPr>
          <w:rFonts w:ascii="Times New Roman" w:hAnsi="Times New Roman"/>
          <w:sz w:val="24"/>
          <w:szCs w:val="24"/>
        </w:rPr>
        <w:t>oria dos Stakeholders.</w:t>
      </w:r>
      <w:r w:rsidR="00CC2E2A">
        <w:rPr>
          <w:rFonts w:ascii="Times New Roman" w:hAnsi="Times New Roman"/>
          <w:sz w:val="24"/>
          <w:szCs w:val="24"/>
        </w:rPr>
        <w:t xml:space="preserve"> </w:t>
      </w:r>
    </w:p>
    <w:p w14:paraId="1F7D6A47" w14:textId="6525D029" w:rsidR="00FB4F63" w:rsidRDefault="00FB4F63" w:rsidP="00FB4F63">
      <w:pPr>
        <w:tabs>
          <w:tab w:val="left" w:pos="2145"/>
        </w:tabs>
        <w:spacing w:after="0" w:line="240" w:lineRule="auto"/>
        <w:ind w:firstLine="708"/>
        <w:jc w:val="both"/>
        <w:rPr>
          <w:rFonts w:ascii="Times New Roman" w:hAnsi="Times New Roman"/>
          <w:sz w:val="24"/>
          <w:szCs w:val="24"/>
        </w:rPr>
      </w:pPr>
      <w:r>
        <w:rPr>
          <w:rFonts w:ascii="Times New Roman" w:hAnsi="Times New Roman"/>
          <w:sz w:val="24"/>
          <w:szCs w:val="24"/>
        </w:rPr>
        <w:t>As informações levantadas nesse estudo demonstram que a empresa está preocupada em implementar inovações e estabelecer práticas que levem ao desenvolvimento sustentável, porém, não é possível afirmar que a sustentabilidade direciona as inovações, uma vez que a busca por inovações não parte de uma análise de sustentabilidade.</w:t>
      </w:r>
    </w:p>
    <w:p w14:paraId="50C23077" w14:textId="77777777" w:rsidR="006B3FE8" w:rsidRDefault="006B3FE8" w:rsidP="006B3FE8">
      <w:pPr>
        <w:tabs>
          <w:tab w:val="left" w:pos="2145"/>
        </w:tabs>
        <w:spacing w:after="0" w:line="240" w:lineRule="auto"/>
        <w:ind w:firstLine="708"/>
        <w:jc w:val="both"/>
      </w:pPr>
    </w:p>
    <w:p w14:paraId="36A3BEA6" w14:textId="715DD8F3" w:rsidR="00810E8A" w:rsidRPr="003127A3" w:rsidRDefault="00810E8A" w:rsidP="00283C3C">
      <w:pPr>
        <w:pStyle w:val="Ttulo1"/>
      </w:pPr>
      <w:r w:rsidRPr="003127A3">
        <w:t xml:space="preserve">5 CONSIDERAÇÕES FINAIS </w:t>
      </w:r>
    </w:p>
    <w:p w14:paraId="707B299D" w14:textId="62D498CA" w:rsidR="008052A0" w:rsidRDefault="00283C3C" w:rsidP="00283C3C">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xml:space="preserve">O estudo analisou as práticas relacionadas à inovação e </w:t>
      </w:r>
      <w:r w:rsidR="00CA2991">
        <w:rPr>
          <w:rFonts w:ascii="Times New Roman" w:hAnsi="Times New Roman"/>
          <w:sz w:val="24"/>
          <w:szCs w:val="24"/>
        </w:rPr>
        <w:t>sustentabilidade na empresa Gran Mestri Alimentos SA</w:t>
      </w:r>
      <w:r w:rsidR="008952D4">
        <w:rPr>
          <w:rFonts w:ascii="Times New Roman" w:hAnsi="Times New Roman"/>
          <w:sz w:val="24"/>
          <w:szCs w:val="24"/>
        </w:rPr>
        <w:t>.</w:t>
      </w:r>
      <w:r w:rsidR="00F239BE">
        <w:rPr>
          <w:rFonts w:ascii="Times New Roman" w:hAnsi="Times New Roman"/>
          <w:sz w:val="24"/>
          <w:szCs w:val="24"/>
        </w:rPr>
        <w:t xml:space="preserve"> </w:t>
      </w:r>
      <w:r w:rsidR="008052A0">
        <w:rPr>
          <w:rFonts w:ascii="Times New Roman" w:hAnsi="Times New Roman"/>
          <w:sz w:val="24"/>
          <w:szCs w:val="24"/>
        </w:rPr>
        <w:t xml:space="preserve">Os procedimentos metodológicos incluíram a </w:t>
      </w:r>
      <w:r w:rsidR="00DA3B8C">
        <w:rPr>
          <w:rFonts w:ascii="Times New Roman" w:hAnsi="Times New Roman"/>
          <w:sz w:val="24"/>
          <w:szCs w:val="24"/>
        </w:rPr>
        <w:t>realização de entrevistas em profundidade</w:t>
      </w:r>
      <w:r w:rsidR="00941555">
        <w:rPr>
          <w:rFonts w:ascii="Times New Roman" w:hAnsi="Times New Roman"/>
          <w:sz w:val="24"/>
          <w:szCs w:val="24"/>
        </w:rPr>
        <w:t xml:space="preserve"> com o proprietário da empresa</w:t>
      </w:r>
      <w:r w:rsidR="00DA3B8C">
        <w:rPr>
          <w:rFonts w:ascii="Times New Roman" w:hAnsi="Times New Roman"/>
          <w:sz w:val="24"/>
          <w:szCs w:val="24"/>
        </w:rPr>
        <w:t xml:space="preserve">, </w:t>
      </w:r>
      <w:r w:rsidR="00941555">
        <w:rPr>
          <w:rFonts w:ascii="Times New Roman" w:hAnsi="Times New Roman"/>
          <w:sz w:val="24"/>
          <w:szCs w:val="24"/>
        </w:rPr>
        <w:t>orientadas por um roteiro semiestruturado, além do exame de documentos. Para análise dos dados fez-se uso da técnica de análise de conteúdo</w:t>
      </w:r>
      <w:r w:rsidR="002D2D39">
        <w:rPr>
          <w:rFonts w:ascii="Times New Roman" w:hAnsi="Times New Roman"/>
          <w:sz w:val="24"/>
          <w:szCs w:val="24"/>
        </w:rPr>
        <w:t>.</w:t>
      </w:r>
    </w:p>
    <w:p w14:paraId="6504B24D" w14:textId="10F66BAE" w:rsidR="009217B0" w:rsidRDefault="009217B0" w:rsidP="009217B0">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Com base na discussão teórica, é possível afirmar que a Gran Mestri Alimentos S</w:t>
      </w:r>
      <w:r w:rsidR="0078335A">
        <w:rPr>
          <w:rFonts w:ascii="Times New Roman" w:hAnsi="Times New Roman"/>
          <w:sz w:val="24"/>
          <w:szCs w:val="24"/>
        </w:rPr>
        <w:t>/</w:t>
      </w:r>
      <w:r>
        <w:rPr>
          <w:rFonts w:ascii="Times New Roman" w:hAnsi="Times New Roman"/>
          <w:sz w:val="24"/>
          <w:szCs w:val="24"/>
        </w:rPr>
        <w:t xml:space="preserve">A é uma empresa inovadora, visto que implementou diversas inovações nos últimos três anos. Os resultados indicaram que a inovação ocupa espaço relevante na gestão da empresa, </w:t>
      </w:r>
      <w:r w:rsidR="007B6FDA">
        <w:rPr>
          <w:rFonts w:ascii="Times New Roman" w:hAnsi="Times New Roman"/>
          <w:sz w:val="24"/>
          <w:szCs w:val="24"/>
        </w:rPr>
        <w:t xml:space="preserve">está </w:t>
      </w:r>
      <w:r w:rsidR="00530FBE">
        <w:rPr>
          <w:rFonts w:ascii="Times New Roman" w:hAnsi="Times New Roman"/>
          <w:sz w:val="24"/>
          <w:szCs w:val="24"/>
        </w:rPr>
        <w:t>p</w:t>
      </w:r>
      <w:r>
        <w:rPr>
          <w:rFonts w:ascii="Times New Roman" w:hAnsi="Times New Roman"/>
          <w:sz w:val="24"/>
          <w:szCs w:val="24"/>
        </w:rPr>
        <w:t>resente ao longo de sua trajetória, sendo utilizada como estratégia para estabelecer a participação da empresa no mercado em que atua.</w:t>
      </w:r>
    </w:p>
    <w:p w14:paraId="64288016" w14:textId="54CF16D0" w:rsidR="009217B0" w:rsidRDefault="009217B0" w:rsidP="009217B0">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A estratégia imitativa de inovação é claramente demonstrada pela forma como a empresa busca e implementa suas inovações, pelo grau de novidade das mesmas, pela ausência de um setor interno de pesquisa e desenvolvimento de produtos, além das afirmações feitas pelo entrevistado.</w:t>
      </w:r>
      <w:r w:rsidR="007269BF">
        <w:rPr>
          <w:rFonts w:ascii="Times New Roman" w:hAnsi="Times New Roman"/>
          <w:sz w:val="24"/>
          <w:szCs w:val="24"/>
        </w:rPr>
        <w:t xml:space="preserve"> Embora não seja uma estratégia tão agressiva quanto a estratégia ofensiva e defensiva, </w:t>
      </w:r>
      <w:r w:rsidR="003A269C">
        <w:rPr>
          <w:rFonts w:ascii="Times New Roman" w:hAnsi="Times New Roman"/>
          <w:sz w:val="24"/>
          <w:szCs w:val="24"/>
        </w:rPr>
        <w:t xml:space="preserve">a mesma </w:t>
      </w:r>
      <w:r w:rsidR="007269BF">
        <w:rPr>
          <w:rFonts w:ascii="Times New Roman" w:hAnsi="Times New Roman"/>
          <w:sz w:val="24"/>
          <w:szCs w:val="24"/>
        </w:rPr>
        <w:t>tem colaborado para o desenvolvimento da empresa</w:t>
      </w:r>
      <w:r w:rsidR="007B6FDA">
        <w:rPr>
          <w:rFonts w:ascii="Times New Roman" w:hAnsi="Times New Roman"/>
          <w:sz w:val="24"/>
          <w:szCs w:val="24"/>
        </w:rPr>
        <w:t>. A</w:t>
      </w:r>
      <w:r w:rsidR="007269BF">
        <w:rPr>
          <w:rFonts w:ascii="Times New Roman" w:hAnsi="Times New Roman"/>
          <w:sz w:val="24"/>
          <w:szCs w:val="24"/>
        </w:rPr>
        <w:t xml:space="preserve"> justificativa para tal, </w:t>
      </w:r>
      <w:r w:rsidR="00D814A9">
        <w:rPr>
          <w:rFonts w:ascii="Times New Roman" w:hAnsi="Times New Roman"/>
          <w:sz w:val="24"/>
          <w:szCs w:val="24"/>
        </w:rPr>
        <w:t>pode estar no grau</w:t>
      </w:r>
      <w:r w:rsidR="007269BF">
        <w:rPr>
          <w:rFonts w:ascii="Times New Roman" w:hAnsi="Times New Roman"/>
          <w:sz w:val="24"/>
          <w:szCs w:val="24"/>
        </w:rPr>
        <w:t xml:space="preserve"> maturidade do mercado</w:t>
      </w:r>
      <w:r w:rsidR="0078335A">
        <w:rPr>
          <w:rFonts w:ascii="Times New Roman" w:hAnsi="Times New Roman"/>
          <w:sz w:val="24"/>
          <w:szCs w:val="24"/>
        </w:rPr>
        <w:t xml:space="preserve"> nacional</w:t>
      </w:r>
      <w:r w:rsidR="007269BF">
        <w:rPr>
          <w:rFonts w:ascii="Times New Roman" w:hAnsi="Times New Roman"/>
          <w:sz w:val="24"/>
          <w:szCs w:val="24"/>
        </w:rPr>
        <w:t xml:space="preserve"> em que a empresa atua</w:t>
      </w:r>
      <w:r w:rsidR="0078335A">
        <w:rPr>
          <w:rFonts w:ascii="Times New Roman" w:hAnsi="Times New Roman"/>
          <w:sz w:val="24"/>
          <w:szCs w:val="24"/>
        </w:rPr>
        <w:t>, menos consolidado daquele observado em alguns outros países,</w:t>
      </w:r>
      <w:r w:rsidR="007269BF">
        <w:rPr>
          <w:rFonts w:ascii="Times New Roman" w:hAnsi="Times New Roman"/>
          <w:sz w:val="24"/>
          <w:szCs w:val="24"/>
        </w:rPr>
        <w:t xml:space="preserve"> e na estrutura dos c</w:t>
      </w:r>
      <w:r w:rsidR="00D814A9">
        <w:rPr>
          <w:rFonts w:ascii="Times New Roman" w:hAnsi="Times New Roman"/>
          <w:sz w:val="24"/>
          <w:szCs w:val="24"/>
        </w:rPr>
        <w:t>oncorrentes</w:t>
      </w:r>
      <w:r w:rsidR="0078335A">
        <w:rPr>
          <w:rFonts w:ascii="Times New Roman" w:hAnsi="Times New Roman"/>
          <w:sz w:val="24"/>
          <w:szCs w:val="24"/>
        </w:rPr>
        <w:t xml:space="preserve">, ainda </w:t>
      </w:r>
      <w:r w:rsidR="0078335A">
        <w:rPr>
          <w:rFonts w:ascii="Times New Roman" w:hAnsi="Times New Roman"/>
          <w:sz w:val="24"/>
          <w:szCs w:val="24"/>
        </w:rPr>
        <w:lastRenderedPageBreak/>
        <w:t>em número reduzido no Brasil</w:t>
      </w:r>
      <w:r w:rsidR="003A269C">
        <w:rPr>
          <w:rFonts w:ascii="Times New Roman" w:hAnsi="Times New Roman"/>
          <w:sz w:val="24"/>
          <w:szCs w:val="24"/>
        </w:rPr>
        <w:t>. Havendo alguma alteração nesses fatores é possível que a empresa necessite reavaliar a estratégia de inovação atual.</w:t>
      </w:r>
    </w:p>
    <w:p w14:paraId="3C5D4717" w14:textId="4BEB42E1" w:rsidR="00360BAC" w:rsidRDefault="008052A0" w:rsidP="00283C3C">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As preocupações com a sustentabilidade ficaram evidenciadas no resultado do modelo de GRID</w:t>
      </w:r>
      <w:r w:rsidR="002D2D39">
        <w:rPr>
          <w:rFonts w:ascii="Times New Roman" w:hAnsi="Times New Roman"/>
          <w:sz w:val="24"/>
          <w:szCs w:val="24"/>
        </w:rPr>
        <w:t xml:space="preserve"> de Sustentabilidade Empresarial proposto por Callado</w:t>
      </w:r>
      <w:r w:rsidR="00530FBE">
        <w:rPr>
          <w:rFonts w:ascii="Times New Roman" w:hAnsi="Times New Roman"/>
          <w:sz w:val="24"/>
          <w:szCs w:val="24"/>
        </w:rPr>
        <w:t xml:space="preserve"> (2010)</w:t>
      </w:r>
      <w:r w:rsidR="007B6FDA">
        <w:rPr>
          <w:rFonts w:ascii="Times New Roman" w:hAnsi="Times New Roman"/>
          <w:sz w:val="24"/>
          <w:szCs w:val="24"/>
        </w:rPr>
        <w:t>.</w:t>
      </w:r>
      <w:r w:rsidR="008F4507">
        <w:rPr>
          <w:rFonts w:ascii="Times New Roman" w:hAnsi="Times New Roman"/>
          <w:sz w:val="24"/>
          <w:szCs w:val="24"/>
        </w:rPr>
        <w:t xml:space="preserve"> </w:t>
      </w:r>
      <w:r w:rsidR="007B6FDA">
        <w:rPr>
          <w:rFonts w:ascii="Times New Roman" w:hAnsi="Times New Roman"/>
          <w:sz w:val="24"/>
          <w:szCs w:val="24"/>
        </w:rPr>
        <w:t xml:space="preserve">O </w:t>
      </w:r>
      <w:r w:rsidR="000E0FC2">
        <w:rPr>
          <w:rFonts w:ascii="Times New Roman" w:hAnsi="Times New Roman"/>
          <w:sz w:val="24"/>
          <w:szCs w:val="24"/>
        </w:rPr>
        <w:t xml:space="preserve">posicionamento </w:t>
      </w:r>
      <w:r w:rsidR="008542A8">
        <w:rPr>
          <w:rFonts w:ascii="Times New Roman" w:hAnsi="Times New Roman"/>
          <w:sz w:val="24"/>
          <w:szCs w:val="24"/>
        </w:rPr>
        <w:t>n</w:t>
      </w:r>
      <w:r w:rsidR="000E0FC2">
        <w:rPr>
          <w:rFonts w:ascii="Times New Roman" w:hAnsi="Times New Roman"/>
          <w:sz w:val="24"/>
          <w:szCs w:val="24"/>
        </w:rPr>
        <w:t>o G</w:t>
      </w:r>
      <w:r w:rsidR="008F4507">
        <w:rPr>
          <w:rFonts w:ascii="Times New Roman" w:hAnsi="Times New Roman"/>
          <w:sz w:val="24"/>
          <w:szCs w:val="24"/>
        </w:rPr>
        <w:t>SE</w:t>
      </w:r>
      <w:r w:rsidR="00FD49EB">
        <w:rPr>
          <w:rFonts w:ascii="Times New Roman" w:hAnsi="Times New Roman"/>
          <w:sz w:val="24"/>
          <w:szCs w:val="24"/>
        </w:rPr>
        <w:t xml:space="preserve"> demonstrou</w:t>
      </w:r>
      <w:r w:rsidR="000E0FC2">
        <w:rPr>
          <w:rFonts w:ascii="Times New Roman" w:hAnsi="Times New Roman"/>
          <w:sz w:val="24"/>
          <w:szCs w:val="24"/>
        </w:rPr>
        <w:t xml:space="preserve"> que </w:t>
      </w:r>
      <w:r w:rsidR="008952D4">
        <w:rPr>
          <w:rFonts w:ascii="Times New Roman" w:hAnsi="Times New Roman"/>
          <w:sz w:val="24"/>
          <w:szCs w:val="24"/>
        </w:rPr>
        <w:t xml:space="preserve">empresa </w:t>
      </w:r>
      <w:r w:rsidR="004A208F">
        <w:rPr>
          <w:rFonts w:ascii="Times New Roman" w:hAnsi="Times New Roman"/>
          <w:sz w:val="24"/>
          <w:szCs w:val="24"/>
        </w:rPr>
        <w:t>atende</w:t>
      </w:r>
      <w:r w:rsidR="00FD49EB">
        <w:rPr>
          <w:rFonts w:ascii="Times New Roman" w:hAnsi="Times New Roman"/>
          <w:sz w:val="24"/>
          <w:szCs w:val="24"/>
        </w:rPr>
        <w:t>u</w:t>
      </w:r>
      <w:r w:rsidR="004A208F">
        <w:rPr>
          <w:rFonts w:ascii="Times New Roman" w:hAnsi="Times New Roman"/>
          <w:sz w:val="24"/>
          <w:szCs w:val="24"/>
        </w:rPr>
        <w:t xml:space="preserve"> satisfatoriamente as três dimensões analisadas. </w:t>
      </w:r>
      <w:r w:rsidR="00FD49EB">
        <w:rPr>
          <w:rFonts w:ascii="Times New Roman" w:hAnsi="Times New Roman"/>
          <w:sz w:val="24"/>
          <w:szCs w:val="24"/>
        </w:rPr>
        <w:t>Considerando a pontuação máxima possível em cada uma delas, percebeu-se equilíbrio nos desempenhos</w:t>
      </w:r>
      <w:r w:rsidR="009E107C">
        <w:rPr>
          <w:rFonts w:ascii="Times New Roman" w:hAnsi="Times New Roman"/>
          <w:sz w:val="24"/>
          <w:szCs w:val="24"/>
        </w:rPr>
        <w:t xml:space="preserve">. </w:t>
      </w:r>
      <w:r w:rsidR="004A208F">
        <w:rPr>
          <w:rFonts w:ascii="Times New Roman" w:hAnsi="Times New Roman"/>
          <w:sz w:val="24"/>
          <w:szCs w:val="24"/>
        </w:rPr>
        <w:t>É possível inferir que esse desempenho provém, em partes, de inovações que a empresa implemento</w:t>
      </w:r>
      <w:r w:rsidR="00360BAC">
        <w:rPr>
          <w:rFonts w:ascii="Times New Roman" w:hAnsi="Times New Roman"/>
          <w:sz w:val="24"/>
          <w:szCs w:val="24"/>
        </w:rPr>
        <w:t>u, tais como métodos de aproveitamento de efluentes e programas de distribuição de resultados.</w:t>
      </w:r>
    </w:p>
    <w:p w14:paraId="7707A649" w14:textId="0735D4CA" w:rsidR="006B3FE8" w:rsidRDefault="00267FD1" w:rsidP="006B3FE8">
      <w:pPr>
        <w:tabs>
          <w:tab w:val="left" w:pos="2145"/>
        </w:tabs>
        <w:spacing w:after="0" w:line="240" w:lineRule="auto"/>
        <w:ind w:firstLine="708"/>
        <w:jc w:val="both"/>
        <w:rPr>
          <w:rFonts w:ascii="Times New Roman" w:hAnsi="Times New Roman"/>
          <w:sz w:val="24"/>
          <w:szCs w:val="24"/>
        </w:rPr>
      </w:pPr>
      <w:r>
        <w:rPr>
          <w:rFonts w:ascii="Times New Roman" w:hAnsi="Times New Roman"/>
          <w:sz w:val="24"/>
          <w:szCs w:val="24"/>
        </w:rPr>
        <w:t>Os resultados dos indicadores de sustentabilidade</w:t>
      </w:r>
      <w:r w:rsidR="009B3859">
        <w:rPr>
          <w:rFonts w:ascii="Times New Roman" w:hAnsi="Times New Roman"/>
          <w:sz w:val="24"/>
          <w:szCs w:val="24"/>
        </w:rPr>
        <w:t>, aliado</w:t>
      </w:r>
      <w:r w:rsidR="002D7122">
        <w:rPr>
          <w:rFonts w:ascii="Times New Roman" w:hAnsi="Times New Roman"/>
          <w:sz w:val="24"/>
          <w:szCs w:val="24"/>
        </w:rPr>
        <w:t>s</w:t>
      </w:r>
      <w:r w:rsidR="009B3859">
        <w:rPr>
          <w:rFonts w:ascii="Times New Roman" w:hAnsi="Times New Roman"/>
          <w:sz w:val="24"/>
          <w:szCs w:val="24"/>
        </w:rPr>
        <w:t xml:space="preserve"> com a análise documental</w:t>
      </w:r>
      <w:r>
        <w:rPr>
          <w:rFonts w:ascii="Times New Roman" w:hAnsi="Times New Roman"/>
          <w:sz w:val="24"/>
          <w:szCs w:val="24"/>
        </w:rPr>
        <w:t>, mostra</w:t>
      </w:r>
      <w:r w:rsidR="007B6FDA">
        <w:rPr>
          <w:rFonts w:ascii="Times New Roman" w:hAnsi="Times New Roman"/>
          <w:sz w:val="24"/>
          <w:szCs w:val="24"/>
        </w:rPr>
        <w:t>ra</w:t>
      </w:r>
      <w:r>
        <w:rPr>
          <w:rFonts w:ascii="Times New Roman" w:hAnsi="Times New Roman"/>
          <w:sz w:val="24"/>
          <w:szCs w:val="24"/>
        </w:rPr>
        <w:t>m que a empresa incorporou políticas voltadas ao desenvolvimento sustentável, adotando esses p</w:t>
      </w:r>
      <w:r w:rsidR="000F1966">
        <w:rPr>
          <w:rFonts w:ascii="Times New Roman" w:hAnsi="Times New Roman"/>
          <w:sz w:val="24"/>
          <w:szCs w:val="24"/>
        </w:rPr>
        <w:t>receitos como modelo de gestão.</w:t>
      </w:r>
    </w:p>
    <w:p w14:paraId="41B8B445" w14:textId="546CFA4D" w:rsidR="00D9778F" w:rsidRDefault="008052A0" w:rsidP="005A4D9E">
      <w:pPr>
        <w:widowControl w:val="0"/>
        <w:spacing w:after="0" w:line="240" w:lineRule="auto"/>
        <w:ind w:firstLine="708"/>
        <w:jc w:val="both"/>
        <w:rPr>
          <w:rFonts w:ascii="Times New Roman" w:hAnsi="Times New Roman"/>
          <w:sz w:val="24"/>
          <w:szCs w:val="24"/>
        </w:rPr>
      </w:pPr>
      <w:r>
        <w:rPr>
          <w:rFonts w:ascii="Times New Roman" w:hAnsi="Times New Roman"/>
          <w:sz w:val="24"/>
          <w:szCs w:val="24"/>
        </w:rPr>
        <w:t>A investigação sugere que as práticas estão na direção dos conceitos de inovação sustentável e desempenho sustentável</w:t>
      </w:r>
      <w:r w:rsidR="009E107C">
        <w:rPr>
          <w:rFonts w:ascii="Times New Roman" w:hAnsi="Times New Roman"/>
          <w:sz w:val="24"/>
          <w:szCs w:val="24"/>
        </w:rPr>
        <w:t>,</w:t>
      </w:r>
      <w:r w:rsidR="005A4D9E">
        <w:rPr>
          <w:rFonts w:ascii="Times New Roman" w:hAnsi="Times New Roman"/>
          <w:sz w:val="24"/>
          <w:szCs w:val="24"/>
        </w:rPr>
        <w:t xml:space="preserve"> </w:t>
      </w:r>
      <w:r w:rsidR="00F239BE">
        <w:rPr>
          <w:rFonts w:ascii="Times New Roman" w:hAnsi="Times New Roman"/>
          <w:sz w:val="24"/>
          <w:szCs w:val="24"/>
        </w:rPr>
        <w:t>seguindo os indícios de que esse será o caminho para melhorar o desempenho de mercado e cri</w:t>
      </w:r>
      <w:r w:rsidR="0068284B">
        <w:rPr>
          <w:rFonts w:ascii="Times New Roman" w:hAnsi="Times New Roman"/>
          <w:sz w:val="24"/>
          <w:szCs w:val="24"/>
        </w:rPr>
        <w:t>ação de vantagens competitivas.</w:t>
      </w:r>
    </w:p>
    <w:p w14:paraId="73CB4A7D" w14:textId="03AF1EF9" w:rsidR="002839B1" w:rsidRDefault="002839B1" w:rsidP="005A4D9E">
      <w:pPr>
        <w:widowControl w:val="0"/>
        <w:spacing w:after="0" w:line="240" w:lineRule="auto"/>
        <w:ind w:firstLine="708"/>
        <w:jc w:val="both"/>
        <w:rPr>
          <w:rFonts w:ascii="Times New Roman" w:hAnsi="Times New Roman"/>
          <w:sz w:val="24"/>
          <w:szCs w:val="24"/>
        </w:rPr>
      </w:pPr>
      <w:r>
        <w:rPr>
          <w:rFonts w:ascii="Times New Roman" w:hAnsi="Times New Roman"/>
          <w:sz w:val="24"/>
          <w:szCs w:val="24"/>
        </w:rPr>
        <w:t>O estudo apresenta</w:t>
      </w:r>
      <w:r w:rsidR="00D4080F">
        <w:rPr>
          <w:rFonts w:ascii="Times New Roman" w:hAnsi="Times New Roman"/>
          <w:sz w:val="24"/>
          <w:szCs w:val="24"/>
        </w:rPr>
        <w:t xml:space="preserve"> algumas limitações, como por exemplo, o não acesso a</w:t>
      </w:r>
      <w:r w:rsidR="0078335A">
        <w:rPr>
          <w:rFonts w:ascii="Times New Roman" w:hAnsi="Times New Roman"/>
          <w:sz w:val="24"/>
          <w:szCs w:val="24"/>
        </w:rPr>
        <w:t>os</w:t>
      </w:r>
      <w:r w:rsidR="00D4080F">
        <w:rPr>
          <w:rFonts w:ascii="Times New Roman" w:hAnsi="Times New Roman"/>
          <w:sz w:val="24"/>
          <w:szCs w:val="24"/>
        </w:rPr>
        <w:t xml:space="preserve"> dados financeiros para ampliar a triangulação </w:t>
      </w:r>
      <w:r w:rsidR="0078335A">
        <w:rPr>
          <w:rFonts w:ascii="Times New Roman" w:hAnsi="Times New Roman"/>
          <w:sz w:val="24"/>
          <w:szCs w:val="24"/>
        </w:rPr>
        <w:t>e</w:t>
      </w:r>
      <w:r w:rsidR="00D4080F">
        <w:rPr>
          <w:rFonts w:ascii="Times New Roman" w:hAnsi="Times New Roman"/>
          <w:sz w:val="24"/>
          <w:szCs w:val="24"/>
        </w:rPr>
        <w:t xml:space="preserve"> a impossibilidade de observação do processo, devido às obras de ampliação </w:t>
      </w:r>
      <w:r w:rsidR="00AB593D">
        <w:rPr>
          <w:rFonts w:ascii="Times New Roman" w:hAnsi="Times New Roman"/>
          <w:sz w:val="24"/>
          <w:szCs w:val="24"/>
        </w:rPr>
        <w:t>d</w:t>
      </w:r>
      <w:r w:rsidR="00D4080F">
        <w:rPr>
          <w:rFonts w:ascii="Times New Roman" w:hAnsi="Times New Roman"/>
          <w:sz w:val="24"/>
          <w:szCs w:val="24"/>
        </w:rPr>
        <w:t xml:space="preserve">o parque fabril. Como sugestão para estudos futuros, indica-se a </w:t>
      </w:r>
      <w:r w:rsidR="00BC5A3D">
        <w:rPr>
          <w:rFonts w:ascii="Times New Roman" w:hAnsi="Times New Roman"/>
          <w:sz w:val="24"/>
          <w:szCs w:val="24"/>
        </w:rPr>
        <w:t>análise sobre o</w:t>
      </w:r>
      <w:r w:rsidR="00D4080F">
        <w:rPr>
          <w:rFonts w:ascii="Times New Roman" w:hAnsi="Times New Roman"/>
          <w:sz w:val="24"/>
          <w:szCs w:val="24"/>
        </w:rPr>
        <w:t xml:space="preserve"> impacto das inovações </w:t>
      </w:r>
      <w:r w:rsidR="00BC5A3D">
        <w:rPr>
          <w:rFonts w:ascii="Times New Roman" w:hAnsi="Times New Roman"/>
          <w:sz w:val="24"/>
          <w:szCs w:val="24"/>
        </w:rPr>
        <w:t>na sustentabilidade</w:t>
      </w:r>
      <w:r w:rsidR="0078335A">
        <w:rPr>
          <w:rFonts w:ascii="Times New Roman" w:hAnsi="Times New Roman"/>
          <w:sz w:val="24"/>
          <w:szCs w:val="24"/>
        </w:rPr>
        <w:t xml:space="preserve"> </w:t>
      </w:r>
      <w:r w:rsidR="00BC5A3D">
        <w:rPr>
          <w:rFonts w:ascii="Times New Roman" w:hAnsi="Times New Roman"/>
          <w:sz w:val="24"/>
          <w:szCs w:val="24"/>
        </w:rPr>
        <w:t>e sobre o processo de gestão das inovações.</w:t>
      </w:r>
      <w:r w:rsidR="00AB593D">
        <w:rPr>
          <w:rFonts w:ascii="Times New Roman" w:hAnsi="Times New Roman"/>
          <w:sz w:val="24"/>
          <w:szCs w:val="24"/>
        </w:rPr>
        <w:t xml:space="preserve"> Os estudos sobre as práticas de inovação e sustentabilidade, bem como, sobre o grau de sustentabilidade, podem ser expandidos para outros atores da cadeia, possibilitando uma análise do cenário atual, com vistas a colaborar com o desenvolvimento de ações de melhoria e políticas públicas.</w:t>
      </w:r>
    </w:p>
    <w:p w14:paraId="4DCF10D1" w14:textId="2D80B24F" w:rsidR="00810E8A" w:rsidRDefault="00810E8A" w:rsidP="00283C3C">
      <w:pPr>
        <w:pStyle w:val="Ttulo1"/>
      </w:pPr>
      <w:bookmarkStart w:id="4" w:name="_Toc454801310"/>
      <w:bookmarkStart w:id="5" w:name="_Toc452494539"/>
      <w:bookmarkEnd w:id="2"/>
    </w:p>
    <w:p w14:paraId="400EF259" w14:textId="77777777" w:rsidR="00291F4B" w:rsidRPr="007D1452" w:rsidRDefault="00291F4B" w:rsidP="00291F4B">
      <w:pPr>
        <w:pStyle w:val="Ttulo1"/>
        <w:rPr>
          <w:szCs w:val="24"/>
          <w:lang w:val="en-US"/>
        </w:rPr>
      </w:pPr>
      <w:r w:rsidRPr="007D1452">
        <w:rPr>
          <w:szCs w:val="24"/>
          <w:lang w:val="en-US"/>
        </w:rPr>
        <w:t>REFERÊNCIAS</w:t>
      </w:r>
    </w:p>
    <w:p w14:paraId="187414C7" w14:textId="77777777" w:rsidR="00291F4B" w:rsidRPr="00226834" w:rsidRDefault="00291F4B" w:rsidP="00291F4B">
      <w:pPr>
        <w:widowControl w:val="0"/>
        <w:spacing w:after="0" w:line="240" w:lineRule="auto"/>
        <w:ind w:firstLine="709"/>
        <w:jc w:val="both"/>
        <w:rPr>
          <w:rFonts w:ascii="Times New Roman" w:hAnsi="Times New Roman"/>
          <w:sz w:val="24"/>
          <w:szCs w:val="24"/>
          <w:lang w:val="en-US"/>
        </w:rPr>
      </w:pPr>
    </w:p>
    <w:p w14:paraId="384DE4F8" w14:textId="77777777" w:rsidR="00291F4B" w:rsidRPr="00226834" w:rsidRDefault="00291F4B" w:rsidP="00291F4B">
      <w:pPr>
        <w:widowControl w:val="0"/>
        <w:spacing w:line="240" w:lineRule="auto"/>
        <w:rPr>
          <w:rFonts w:ascii="Times New Roman" w:hAnsi="Times New Roman"/>
          <w:sz w:val="24"/>
          <w:szCs w:val="24"/>
          <w:lang w:val="en-US"/>
        </w:rPr>
      </w:pPr>
      <w:r w:rsidRPr="007D1452">
        <w:rPr>
          <w:rFonts w:ascii="Times New Roman" w:hAnsi="Times New Roman"/>
          <w:color w:val="222222"/>
          <w:sz w:val="24"/>
          <w:szCs w:val="24"/>
          <w:shd w:val="clear" w:color="auto" w:fill="FFFFFF"/>
        </w:rPr>
        <w:t>GALLEGO-ALVAREZ, Isabel; MANUEL PRADO-LORENZO, José; GARCÍA-SÁNCHEZ, Isabel-María. Corporate social responsibility and innovation: a resource-based theory. </w:t>
      </w:r>
      <w:r w:rsidRPr="007D1452">
        <w:rPr>
          <w:rFonts w:ascii="Times New Roman" w:hAnsi="Times New Roman"/>
          <w:b/>
          <w:bCs/>
          <w:color w:val="222222"/>
          <w:sz w:val="24"/>
          <w:szCs w:val="24"/>
          <w:shd w:val="clear" w:color="auto" w:fill="FFFFFF"/>
        </w:rPr>
        <w:t>Management Decision</w:t>
      </w:r>
      <w:r w:rsidRPr="007D1452">
        <w:rPr>
          <w:rFonts w:ascii="Times New Roman" w:hAnsi="Times New Roman"/>
          <w:color w:val="222222"/>
          <w:sz w:val="24"/>
          <w:szCs w:val="24"/>
          <w:shd w:val="clear" w:color="auto" w:fill="FFFFFF"/>
        </w:rPr>
        <w:t>, v. 49, n. 10, p. 1709-1727, 2011.</w:t>
      </w:r>
      <w:r w:rsidRPr="00226834" w:rsidDel="000C1607">
        <w:rPr>
          <w:rFonts w:ascii="Times New Roman" w:hAnsi="Times New Roman"/>
          <w:sz w:val="24"/>
          <w:szCs w:val="24"/>
          <w:lang w:val="en-US"/>
        </w:rPr>
        <w:t xml:space="preserve"> </w:t>
      </w:r>
    </w:p>
    <w:p w14:paraId="1F55CD4C" w14:textId="77777777" w:rsidR="00291F4B" w:rsidRPr="00226834" w:rsidRDefault="00291F4B" w:rsidP="00291F4B">
      <w:pPr>
        <w:widowControl w:val="0"/>
        <w:spacing w:line="240" w:lineRule="auto"/>
        <w:rPr>
          <w:rFonts w:ascii="Times New Roman" w:hAnsi="Times New Roman"/>
          <w:sz w:val="24"/>
          <w:szCs w:val="24"/>
          <w:lang w:val="en-US"/>
        </w:rPr>
      </w:pPr>
      <w:r w:rsidRPr="007D1452">
        <w:rPr>
          <w:rFonts w:ascii="Times New Roman" w:hAnsi="Times New Roman"/>
          <w:color w:val="222222"/>
          <w:sz w:val="24"/>
          <w:szCs w:val="24"/>
          <w:shd w:val="clear" w:color="auto" w:fill="FFFFFF"/>
        </w:rPr>
        <w:t>Andrade, L. P., Bressan, A. A., Iquiapaza, R. A., &amp; de Melo Moreira, B. C. (2013). Determinantes de adesão ao Índice de Sustentabilidade Empresarial da BM&amp;FBOVESPA e sua relação com o valor da empresa. </w:t>
      </w:r>
      <w:r w:rsidRPr="007D1452">
        <w:rPr>
          <w:rFonts w:ascii="Times New Roman" w:hAnsi="Times New Roman"/>
          <w:i/>
          <w:iCs/>
          <w:color w:val="222222"/>
          <w:sz w:val="24"/>
          <w:szCs w:val="24"/>
          <w:shd w:val="clear" w:color="auto" w:fill="FFFFFF"/>
        </w:rPr>
        <w:t>Revista Brasileira de Finanças</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11</w:t>
      </w:r>
      <w:r w:rsidRPr="007D1452">
        <w:rPr>
          <w:rFonts w:ascii="Times New Roman" w:hAnsi="Times New Roman"/>
          <w:color w:val="222222"/>
          <w:sz w:val="24"/>
          <w:szCs w:val="24"/>
          <w:shd w:val="clear" w:color="auto" w:fill="FFFFFF"/>
        </w:rPr>
        <w:t>(2).</w:t>
      </w:r>
      <w:r w:rsidRPr="00226834" w:rsidDel="000C1607">
        <w:rPr>
          <w:rFonts w:ascii="Times New Roman" w:hAnsi="Times New Roman"/>
          <w:sz w:val="24"/>
          <w:szCs w:val="24"/>
          <w:lang w:val="en-US"/>
        </w:rPr>
        <w:t xml:space="preserve"> </w:t>
      </w:r>
    </w:p>
    <w:p w14:paraId="39B18FDC" w14:textId="77777777" w:rsidR="00291F4B" w:rsidRPr="00226834" w:rsidRDefault="00291F4B" w:rsidP="00291F4B">
      <w:pPr>
        <w:widowControl w:val="0"/>
        <w:spacing w:line="240" w:lineRule="auto"/>
        <w:rPr>
          <w:rFonts w:ascii="Times New Roman" w:hAnsi="Times New Roman"/>
          <w:sz w:val="24"/>
          <w:szCs w:val="24"/>
        </w:rPr>
      </w:pPr>
      <w:r w:rsidRPr="00226834">
        <w:rPr>
          <w:rFonts w:ascii="Times New Roman" w:hAnsi="Times New Roman"/>
          <w:sz w:val="24"/>
          <w:szCs w:val="24"/>
        </w:rPr>
        <w:t xml:space="preserve">Barbieri, J. C. Organizações inovadoras sustentáveis. In: Barbieri, J. C., &amp; Simantob, M. (2007). </w:t>
      </w:r>
      <w:r w:rsidRPr="007D1452">
        <w:rPr>
          <w:rFonts w:ascii="Times New Roman" w:hAnsi="Times New Roman"/>
          <w:i/>
          <w:iCs/>
          <w:sz w:val="24"/>
          <w:szCs w:val="24"/>
        </w:rPr>
        <w:t xml:space="preserve">Organizações  inovadoras sustentáveis: </w:t>
      </w:r>
      <w:r w:rsidRPr="007D1452">
        <w:rPr>
          <w:rFonts w:ascii="Times New Roman" w:hAnsi="Times New Roman"/>
          <w:sz w:val="24"/>
          <w:szCs w:val="24"/>
        </w:rPr>
        <w:t>uma reflexão sobre o futuro das organizações. São Paulo: Atlas, 2007.</w:t>
      </w:r>
    </w:p>
    <w:p w14:paraId="6BE8CE0D" w14:textId="77777777" w:rsidR="00291F4B" w:rsidRPr="00226834" w:rsidRDefault="00291F4B" w:rsidP="00291F4B">
      <w:pPr>
        <w:widowControl w:val="0"/>
        <w:spacing w:line="240" w:lineRule="auto"/>
        <w:rPr>
          <w:rFonts w:ascii="Times New Roman" w:hAnsi="Times New Roman"/>
          <w:sz w:val="24"/>
          <w:szCs w:val="24"/>
        </w:rPr>
      </w:pPr>
      <w:r w:rsidRPr="00226834">
        <w:rPr>
          <w:rFonts w:ascii="Times New Roman" w:hAnsi="Times New Roman"/>
          <w:sz w:val="24"/>
          <w:szCs w:val="24"/>
        </w:rPr>
        <w:t xml:space="preserve">Barbieri, J. C.; Cajazeira, J. E. R. (2009). </w:t>
      </w:r>
      <w:r w:rsidRPr="00226834">
        <w:rPr>
          <w:rFonts w:ascii="Times New Roman" w:hAnsi="Times New Roman"/>
          <w:b/>
          <w:bCs/>
          <w:sz w:val="24"/>
          <w:szCs w:val="24"/>
        </w:rPr>
        <w:t>Responsabilidade social empresarial e empresa sustentável</w:t>
      </w:r>
      <w:r w:rsidRPr="00226834">
        <w:rPr>
          <w:rFonts w:ascii="Times New Roman" w:hAnsi="Times New Roman"/>
          <w:sz w:val="24"/>
          <w:szCs w:val="24"/>
        </w:rPr>
        <w:t>. São Paulo: Saraiva, 2009.</w:t>
      </w:r>
    </w:p>
    <w:p w14:paraId="5D35AE79" w14:textId="77777777" w:rsidR="00291F4B" w:rsidRPr="00226834" w:rsidRDefault="00291F4B" w:rsidP="00291F4B">
      <w:pPr>
        <w:widowControl w:val="0"/>
        <w:spacing w:line="240" w:lineRule="auto"/>
        <w:rPr>
          <w:rFonts w:ascii="Times New Roman" w:hAnsi="Times New Roman"/>
          <w:sz w:val="24"/>
          <w:szCs w:val="24"/>
          <w:shd w:val="clear" w:color="auto" w:fill="FFFFFF"/>
        </w:rPr>
      </w:pPr>
      <w:r w:rsidRPr="007D1452">
        <w:rPr>
          <w:rFonts w:ascii="Times New Roman" w:hAnsi="Times New Roman"/>
          <w:color w:val="222222"/>
          <w:sz w:val="24"/>
          <w:szCs w:val="24"/>
          <w:shd w:val="clear" w:color="auto" w:fill="FFFFFF"/>
        </w:rPr>
        <w:t>Barbieri, J. C., de Vasconcelos, I. F. G., Andreassi, T., &amp; de Vasconcelos, F. C. (2010). Inovação e sustentabilidade: novos modelos e proposições/Innovation and sustainability: new models and propositions/Innovación y sostenibilidad: nuevos modelos y proposiciones. </w:t>
      </w:r>
      <w:r w:rsidRPr="007D1452">
        <w:rPr>
          <w:rFonts w:ascii="Times New Roman" w:hAnsi="Times New Roman"/>
          <w:i/>
          <w:iCs/>
          <w:color w:val="222222"/>
          <w:sz w:val="24"/>
          <w:szCs w:val="24"/>
          <w:shd w:val="clear" w:color="auto" w:fill="FFFFFF"/>
        </w:rPr>
        <w:t>Revista de Administração de Empresas</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50</w:t>
      </w:r>
      <w:r w:rsidRPr="007D1452">
        <w:rPr>
          <w:rFonts w:ascii="Times New Roman" w:hAnsi="Times New Roman"/>
          <w:color w:val="222222"/>
          <w:sz w:val="24"/>
          <w:szCs w:val="24"/>
          <w:shd w:val="clear" w:color="auto" w:fill="FFFFFF"/>
        </w:rPr>
        <w:t>(2), 146.</w:t>
      </w:r>
      <w:r w:rsidRPr="00226834" w:rsidDel="00D84C66">
        <w:rPr>
          <w:rFonts w:ascii="Times New Roman" w:hAnsi="Times New Roman"/>
          <w:sz w:val="24"/>
          <w:szCs w:val="24"/>
          <w:shd w:val="clear" w:color="auto" w:fill="FFFFFF"/>
        </w:rPr>
        <w:t xml:space="preserve"> </w:t>
      </w:r>
    </w:p>
    <w:p w14:paraId="6F734B92" w14:textId="77777777" w:rsidR="00291F4B" w:rsidRPr="00226834" w:rsidRDefault="00291F4B" w:rsidP="00291F4B">
      <w:pPr>
        <w:widowControl w:val="0"/>
        <w:spacing w:line="240" w:lineRule="auto"/>
        <w:rPr>
          <w:rFonts w:ascii="Times New Roman" w:hAnsi="Times New Roman"/>
          <w:sz w:val="24"/>
          <w:szCs w:val="24"/>
        </w:rPr>
      </w:pPr>
      <w:r w:rsidRPr="00226834">
        <w:rPr>
          <w:rFonts w:ascii="Times New Roman" w:hAnsi="Times New Roman"/>
          <w:sz w:val="24"/>
          <w:szCs w:val="24"/>
          <w:shd w:val="clear" w:color="auto" w:fill="FFFFFF"/>
        </w:rPr>
        <w:t xml:space="preserve">Bardin, L. (2011). </w:t>
      </w:r>
      <w:r w:rsidRPr="00226834">
        <w:rPr>
          <w:rFonts w:ascii="Times New Roman" w:hAnsi="Times New Roman"/>
          <w:b/>
          <w:sz w:val="24"/>
          <w:szCs w:val="24"/>
          <w:shd w:val="clear" w:color="auto" w:fill="FFFFFF"/>
        </w:rPr>
        <w:t>Análise de Conteúdo.</w:t>
      </w:r>
      <w:r w:rsidRPr="00226834">
        <w:rPr>
          <w:rFonts w:ascii="Times New Roman" w:hAnsi="Times New Roman"/>
          <w:sz w:val="24"/>
          <w:szCs w:val="24"/>
          <w:shd w:val="clear" w:color="auto" w:fill="FFFFFF"/>
        </w:rPr>
        <w:t xml:space="preserve"> São Paulo: Edições 70, 2011.</w:t>
      </w:r>
    </w:p>
    <w:p w14:paraId="3527044B" w14:textId="77777777" w:rsidR="00291F4B" w:rsidRPr="00226834" w:rsidRDefault="00291F4B" w:rsidP="00291F4B">
      <w:pPr>
        <w:spacing w:line="240" w:lineRule="auto"/>
        <w:rPr>
          <w:rFonts w:ascii="Times New Roman" w:hAnsi="Times New Roman"/>
          <w:sz w:val="24"/>
          <w:szCs w:val="24"/>
          <w:shd w:val="clear" w:color="auto" w:fill="FFFFFF"/>
        </w:rPr>
      </w:pPr>
      <w:r w:rsidRPr="007D1452">
        <w:rPr>
          <w:rFonts w:ascii="Times New Roman" w:hAnsi="Times New Roman"/>
          <w:color w:val="222222"/>
          <w:sz w:val="24"/>
          <w:szCs w:val="24"/>
          <w:shd w:val="clear" w:color="auto" w:fill="FFFFFF"/>
        </w:rPr>
        <w:t>Salgado Beato, R., Saraiva de Souza, M. T., &amp; Santos Parisotto, I. D. (2009). Rentabilidade dos índices de sustentabilidade empresarial em bolsas de valores: um estudo do ISE/BOVESPA. </w:t>
      </w:r>
      <w:r w:rsidRPr="007D1452">
        <w:rPr>
          <w:rFonts w:ascii="Times New Roman" w:hAnsi="Times New Roman"/>
          <w:i/>
          <w:iCs/>
          <w:color w:val="222222"/>
          <w:sz w:val="24"/>
          <w:szCs w:val="24"/>
          <w:shd w:val="clear" w:color="auto" w:fill="FFFFFF"/>
        </w:rPr>
        <w:t>RAI-revista de administração e inovação</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6</w:t>
      </w:r>
      <w:r w:rsidRPr="007D1452">
        <w:rPr>
          <w:rFonts w:ascii="Times New Roman" w:hAnsi="Times New Roman"/>
          <w:color w:val="222222"/>
          <w:sz w:val="24"/>
          <w:szCs w:val="24"/>
          <w:shd w:val="clear" w:color="auto" w:fill="FFFFFF"/>
        </w:rPr>
        <w:t>(3).</w:t>
      </w:r>
      <w:r w:rsidRPr="00226834" w:rsidDel="00D84C66">
        <w:rPr>
          <w:rFonts w:ascii="Times New Roman" w:hAnsi="Times New Roman"/>
          <w:sz w:val="24"/>
          <w:szCs w:val="24"/>
          <w:shd w:val="clear" w:color="auto" w:fill="FFFFFF"/>
        </w:rPr>
        <w:t xml:space="preserve"> </w:t>
      </w:r>
    </w:p>
    <w:p w14:paraId="34DC8C96" w14:textId="77777777" w:rsidR="00291F4B" w:rsidRPr="00226834" w:rsidRDefault="00291F4B" w:rsidP="00291F4B">
      <w:pPr>
        <w:spacing w:line="240" w:lineRule="auto"/>
        <w:rPr>
          <w:rFonts w:ascii="Times New Roman" w:hAnsi="Times New Roman"/>
          <w:sz w:val="24"/>
          <w:szCs w:val="24"/>
        </w:rPr>
      </w:pPr>
      <w:r w:rsidRPr="00226834">
        <w:rPr>
          <w:rFonts w:ascii="Times New Roman" w:hAnsi="Times New Roman"/>
          <w:sz w:val="24"/>
          <w:szCs w:val="24"/>
        </w:rPr>
        <w:lastRenderedPageBreak/>
        <w:t xml:space="preserve">B3 - Brasil, Bolsa e Balcão. Livro: ISE – Sustentabilidade no mercado de capitais, 2010. Disponível em: </w:t>
      </w:r>
      <w:hyperlink r:id="rId9" w:history="1">
        <w:r w:rsidRPr="00226834">
          <w:rPr>
            <w:rStyle w:val="Hyperlink"/>
            <w:rFonts w:ascii="Times New Roman" w:hAnsi="Times New Roman"/>
            <w:sz w:val="24"/>
            <w:szCs w:val="24"/>
          </w:rPr>
          <w:t>http://www.bmfbovespa.com.br/pt_br/produtos/indices/indices-de-sustentabilidade/indice-de-sustentabilidade-empresarial-ise.htm</w:t>
        </w:r>
      </w:hyperlink>
      <w:r w:rsidRPr="00226834">
        <w:rPr>
          <w:rFonts w:ascii="Times New Roman" w:hAnsi="Times New Roman"/>
          <w:sz w:val="24"/>
          <w:szCs w:val="24"/>
        </w:rPr>
        <w:t>. Acesso em: 12/02/2018.</w:t>
      </w:r>
    </w:p>
    <w:p w14:paraId="0C0A1A15" w14:textId="77777777" w:rsidR="00291F4B" w:rsidRPr="00226834" w:rsidRDefault="00291F4B" w:rsidP="00291F4B">
      <w:pPr>
        <w:spacing w:line="240" w:lineRule="auto"/>
        <w:rPr>
          <w:rFonts w:ascii="Times New Roman" w:hAnsi="Times New Roman"/>
          <w:sz w:val="24"/>
          <w:szCs w:val="24"/>
          <w:shd w:val="clear" w:color="auto" w:fill="FFFFFF"/>
        </w:rPr>
      </w:pPr>
      <w:r w:rsidRPr="00226834">
        <w:rPr>
          <w:rFonts w:ascii="Times New Roman" w:hAnsi="Times New Roman"/>
          <w:sz w:val="24"/>
          <w:szCs w:val="24"/>
        </w:rPr>
        <w:t xml:space="preserve">BRASIL. IBGE. </w:t>
      </w:r>
      <w:r w:rsidRPr="00226834">
        <w:rPr>
          <w:rFonts w:ascii="Times New Roman" w:hAnsi="Times New Roman"/>
          <w:b/>
          <w:sz w:val="24"/>
          <w:szCs w:val="24"/>
        </w:rPr>
        <w:t>Indicadores IBGE: Estatísticas da Produção Pecuária.</w:t>
      </w:r>
      <w:r w:rsidRPr="00226834">
        <w:rPr>
          <w:rFonts w:ascii="Times New Roman" w:hAnsi="Times New Roman"/>
          <w:sz w:val="24"/>
          <w:szCs w:val="24"/>
        </w:rPr>
        <w:t xml:space="preserve"> 2018. Disponível em: tp://ftp.ibge.gov.br/Producao_Pecuaria/Fasciculo_Indicadores_IBGE/abate-leite-couro-ovos_201704caderno.pdf. Acesso em: 25/03/2018.</w:t>
      </w:r>
      <w:r w:rsidRPr="00226834">
        <w:rPr>
          <w:rFonts w:ascii="Times New Roman" w:hAnsi="Times New Roman"/>
          <w:sz w:val="24"/>
          <w:szCs w:val="24"/>
          <w:shd w:val="clear" w:color="auto" w:fill="FFFFFF"/>
        </w:rPr>
        <w:t xml:space="preserve"> </w:t>
      </w:r>
    </w:p>
    <w:p w14:paraId="7A9744F5" w14:textId="77777777" w:rsidR="00291F4B" w:rsidRPr="00226834" w:rsidRDefault="00291F4B" w:rsidP="00291F4B">
      <w:pPr>
        <w:spacing w:line="240" w:lineRule="auto"/>
        <w:rPr>
          <w:rFonts w:ascii="Times New Roman" w:hAnsi="Times New Roman"/>
          <w:sz w:val="24"/>
          <w:szCs w:val="24"/>
          <w:shd w:val="clear" w:color="auto" w:fill="FFFFFF"/>
        </w:rPr>
      </w:pPr>
      <w:r w:rsidRPr="00226834">
        <w:rPr>
          <w:rFonts w:ascii="Times New Roman" w:hAnsi="Times New Roman"/>
          <w:sz w:val="24"/>
          <w:szCs w:val="24"/>
        </w:rPr>
        <w:t xml:space="preserve">BRASIL. IBGE. </w:t>
      </w:r>
      <w:r w:rsidRPr="00226834">
        <w:rPr>
          <w:rFonts w:ascii="Times New Roman" w:hAnsi="Times New Roman"/>
          <w:b/>
          <w:sz w:val="24"/>
          <w:szCs w:val="24"/>
        </w:rPr>
        <w:t>Pesquisa de Inovação</w:t>
      </w:r>
      <w:r w:rsidRPr="00226834">
        <w:rPr>
          <w:rFonts w:ascii="Times New Roman" w:hAnsi="Times New Roman"/>
          <w:sz w:val="24"/>
          <w:szCs w:val="24"/>
        </w:rPr>
        <w:t xml:space="preserve"> </w:t>
      </w:r>
      <w:r w:rsidRPr="00226834">
        <w:rPr>
          <w:rFonts w:ascii="Times New Roman" w:hAnsi="Times New Roman"/>
          <w:b/>
          <w:sz w:val="24"/>
          <w:szCs w:val="24"/>
        </w:rPr>
        <w:t>2014</w:t>
      </w:r>
      <w:r w:rsidRPr="00226834">
        <w:rPr>
          <w:rFonts w:ascii="Times New Roman" w:hAnsi="Times New Roman"/>
          <w:sz w:val="24"/>
          <w:szCs w:val="24"/>
        </w:rPr>
        <w:t>. IBGE: Rio de Janeiro, 2016. Disponível em: http://www.pintec.ibge.gov.br/downloads/PUBLICACAO/PUBLICA%C3%87%C3%83O%20PINTEC%202014.pdf. Acesso em: 04/12/2017.</w:t>
      </w:r>
    </w:p>
    <w:p w14:paraId="183D6717" w14:textId="77777777" w:rsidR="00291F4B" w:rsidRPr="00226834" w:rsidRDefault="00291F4B" w:rsidP="00291F4B">
      <w:pPr>
        <w:spacing w:line="240" w:lineRule="auto"/>
        <w:rPr>
          <w:rFonts w:ascii="Times New Roman" w:hAnsi="Times New Roman"/>
          <w:sz w:val="24"/>
          <w:szCs w:val="24"/>
          <w:lang w:val="en-US"/>
        </w:rPr>
      </w:pPr>
      <w:r w:rsidRPr="007D1452">
        <w:rPr>
          <w:rFonts w:ascii="Times New Roman" w:hAnsi="Times New Roman"/>
          <w:color w:val="222222"/>
          <w:sz w:val="24"/>
          <w:szCs w:val="24"/>
          <w:shd w:val="clear" w:color="auto" w:fill="FFFFFF"/>
        </w:rPr>
        <w:t>Brundtland, G. H. (1987). </w:t>
      </w:r>
      <w:r w:rsidRPr="007D1452">
        <w:rPr>
          <w:rFonts w:ascii="Times New Roman" w:hAnsi="Times New Roman"/>
          <w:i/>
          <w:iCs/>
          <w:color w:val="222222"/>
          <w:sz w:val="24"/>
          <w:szCs w:val="24"/>
          <w:shd w:val="clear" w:color="auto" w:fill="FFFFFF"/>
        </w:rPr>
        <w:t>Report of the World Commission on environment and development:" our common future."</w:t>
      </w:r>
      <w:r w:rsidRPr="007D1452">
        <w:rPr>
          <w:rFonts w:ascii="Times New Roman" w:hAnsi="Times New Roman"/>
          <w:color w:val="222222"/>
          <w:sz w:val="24"/>
          <w:szCs w:val="24"/>
          <w:shd w:val="clear" w:color="auto" w:fill="FFFFFF"/>
        </w:rPr>
        <w:t>. United Nations.</w:t>
      </w:r>
      <w:r w:rsidRPr="00226834" w:rsidDel="00D84C66">
        <w:rPr>
          <w:rFonts w:ascii="Times New Roman" w:hAnsi="Times New Roman"/>
          <w:sz w:val="24"/>
          <w:szCs w:val="24"/>
          <w:lang w:val="en-US"/>
        </w:rPr>
        <w:t xml:space="preserve"> </w:t>
      </w:r>
    </w:p>
    <w:p w14:paraId="06A8890B" w14:textId="77777777" w:rsidR="00291F4B" w:rsidRPr="00226834" w:rsidRDefault="00291F4B" w:rsidP="00291F4B">
      <w:pPr>
        <w:widowControl w:val="0"/>
        <w:spacing w:line="240" w:lineRule="auto"/>
        <w:rPr>
          <w:rFonts w:ascii="Times New Roman" w:hAnsi="Times New Roman"/>
          <w:sz w:val="24"/>
          <w:szCs w:val="24"/>
          <w:lang w:val="en-US"/>
        </w:rPr>
      </w:pPr>
      <w:r w:rsidRPr="007D1452">
        <w:rPr>
          <w:rFonts w:ascii="Times New Roman" w:hAnsi="Times New Roman"/>
          <w:color w:val="222222"/>
          <w:sz w:val="24"/>
          <w:szCs w:val="24"/>
          <w:shd w:val="clear" w:color="auto" w:fill="FFFFFF"/>
        </w:rPr>
        <w:t>Callado, A. L. C. (2010). Modelo de mensuração de sustentabilidade empresarial: uma aplicação em vinícolas localizadas na Serra Gaúcha.</w:t>
      </w:r>
      <w:r w:rsidRPr="00226834" w:rsidDel="00D84C66">
        <w:rPr>
          <w:rFonts w:ascii="Times New Roman" w:hAnsi="Times New Roman"/>
          <w:sz w:val="24"/>
          <w:szCs w:val="24"/>
          <w:lang w:val="en-US"/>
        </w:rPr>
        <w:t xml:space="preserve"> </w:t>
      </w:r>
    </w:p>
    <w:p w14:paraId="0A9E1A81" w14:textId="77777777" w:rsidR="00291F4B" w:rsidRPr="00226834" w:rsidRDefault="00291F4B" w:rsidP="00291F4B">
      <w:pPr>
        <w:spacing w:line="240" w:lineRule="auto"/>
        <w:rPr>
          <w:rFonts w:ascii="Times New Roman" w:hAnsi="Times New Roman"/>
          <w:sz w:val="24"/>
          <w:szCs w:val="24"/>
          <w:lang w:val="en-US"/>
        </w:rPr>
      </w:pPr>
      <w:r w:rsidRPr="007D1452">
        <w:rPr>
          <w:rFonts w:ascii="Times New Roman" w:hAnsi="Times New Roman"/>
          <w:color w:val="222222"/>
          <w:sz w:val="24"/>
          <w:szCs w:val="24"/>
          <w:shd w:val="clear" w:color="auto" w:fill="FFFFFF"/>
        </w:rPr>
        <w:t>C</w:t>
      </w:r>
      <w:r w:rsidRPr="00226834">
        <w:rPr>
          <w:rFonts w:ascii="Times New Roman" w:hAnsi="Times New Roman"/>
          <w:color w:val="222222"/>
          <w:sz w:val="24"/>
          <w:szCs w:val="24"/>
          <w:shd w:val="clear" w:color="auto" w:fill="FFFFFF"/>
        </w:rPr>
        <w:t>antarino</w:t>
      </w:r>
      <w:r w:rsidRPr="007D1452">
        <w:rPr>
          <w:rFonts w:ascii="Times New Roman" w:hAnsi="Times New Roman"/>
          <w:color w:val="222222"/>
          <w:sz w:val="24"/>
          <w:szCs w:val="24"/>
          <w:shd w:val="clear" w:color="auto" w:fill="FFFFFF"/>
        </w:rPr>
        <w:t>, A. A. A. (2003). Indicadores de desempenho ambiental como instrumento de gestão e controle nos processos de licenciamento ambiental de empreendimentos de exploração e produção de petróleo nas áreas offshore. </w:t>
      </w:r>
      <w:r w:rsidRPr="007D1452">
        <w:rPr>
          <w:rFonts w:ascii="Times New Roman" w:hAnsi="Times New Roman"/>
          <w:i/>
          <w:iCs/>
          <w:color w:val="222222"/>
          <w:sz w:val="24"/>
          <w:szCs w:val="24"/>
          <w:shd w:val="clear" w:color="auto" w:fill="FFFFFF"/>
        </w:rPr>
        <w:t>Rio de Janeiro</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22</w:t>
      </w:r>
      <w:r w:rsidRPr="007D1452">
        <w:rPr>
          <w:rFonts w:ascii="Times New Roman" w:hAnsi="Times New Roman"/>
          <w:color w:val="222222"/>
          <w:sz w:val="24"/>
          <w:szCs w:val="24"/>
          <w:shd w:val="clear" w:color="auto" w:fill="FFFFFF"/>
        </w:rPr>
        <w:t>, 12.</w:t>
      </w:r>
      <w:r w:rsidRPr="00226834" w:rsidDel="00D84C66">
        <w:rPr>
          <w:rFonts w:ascii="Times New Roman" w:hAnsi="Times New Roman"/>
          <w:sz w:val="24"/>
          <w:szCs w:val="24"/>
          <w:lang w:val="en-US"/>
        </w:rPr>
        <w:t xml:space="preserve"> </w:t>
      </w:r>
    </w:p>
    <w:p w14:paraId="6E6B807B" w14:textId="77777777" w:rsidR="00291F4B" w:rsidRPr="00226834" w:rsidRDefault="00291F4B" w:rsidP="00291F4B">
      <w:pPr>
        <w:widowControl w:val="0"/>
        <w:spacing w:line="240" w:lineRule="auto"/>
        <w:rPr>
          <w:rFonts w:ascii="Times New Roman" w:hAnsi="Times New Roman"/>
          <w:sz w:val="24"/>
          <w:szCs w:val="24"/>
          <w:lang w:val="en-US"/>
        </w:rPr>
      </w:pPr>
      <w:r w:rsidRPr="007D1452">
        <w:rPr>
          <w:rFonts w:ascii="Times New Roman" w:hAnsi="Times New Roman"/>
          <w:color w:val="222222"/>
          <w:sz w:val="24"/>
          <w:szCs w:val="24"/>
          <w:shd w:val="clear" w:color="auto" w:fill="FFFFFF"/>
        </w:rPr>
        <w:t>Alves Cantarino, A. A., Macedo de Lima Barata, M., &amp; Lèbre La Rovere, E. (2007). Indicadores de sustentabilidade empresarial e gestão estratégica. </w:t>
      </w:r>
      <w:r w:rsidRPr="007D1452">
        <w:rPr>
          <w:rFonts w:ascii="Times New Roman" w:hAnsi="Times New Roman"/>
          <w:i/>
          <w:iCs/>
          <w:color w:val="222222"/>
          <w:sz w:val="24"/>
          <w:szCs w:val="24"/>
          <w:shd w:val="clear" w:color="auto" w:fill="FFFFFF"/>
        </w:rPr>
        <w:t>Revista pensamento contemporâneo em administração</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1</w:t>
      </w:r>
      <w:r w:rsidRPr="007D1452">
        <w:rPr>
          <w:rFonts w:ascii="Times New Roman" w:hAnsi="Times New Roman"/>
          <w:color w:val="222222"/>
          <w:sz w:val="24"/>
          <w:szCs w:val="24"/>
          <w:shd w:val="clear" w:color="auto" w:fill="FFFFFF"/>
        </w:rPr>
        <w:t>(1).</w:t>
      </w:r>
      <w:r w:rsidRPr="00226834" w:rsidDel="00D84C66">
        <w:rPr>
          <w:rFonts w:ascii="Times New Roman" w:hAnsi="Times New Roman"/>
          <w:sz w:val="24"/>
          <w:szCs w:val="24"/>
          <w:lang w:val="en-US"/>
        </w:rPr>
        <w:t xml:space="preserve"> </w:t>
      </w:r>
    </w:p>
    <w:p w14:paraId="2D2CE2AD" w14:textId="77777777" w:rsidR="00291F4B" w:rsidRDefault="00291F4B" w:rsidP="00291F4B">
      <w:pPr>
        <w:spacing w:line="240" w:lineRule="auto"/>
        <w:rPr>
          <w:rFonts w:ascii="Times New Roman" w:hAnsi="Times New Roman"/>
          <w:sz w:val="24"/>
          <w:szCs w:val="24"/>
          <w:lang w:val="en-US"/>
        </w:rPr>
      </w:pPr>
      <w:r>
        <w:rPr>
          <w:rFonts w:ascii="Arial" w:hAnsi="Arial" w:cs="Arial"/>
          <w:color w:val="222222"/>
          <w:sz w:val="20"/>
          <w:szCs w:val="20"/>
          <w:shd w:val="clear" w:color="auto" w:fill="FFFFFF"/>
        </w:rPr>
        <w:t>Castro, L. A. (2016). Análise de diferenças de desempenho entre empresas participantes e não participantes do Índice de Sustentabilidade Empresarial da BM&amp;FBOVESPA. </w:t>
      </w:r>
      <w:r>
        <w:rPr>
          <w:rFonts w:ascii="Arial" w:hAnsi="Arial" w:cs="Arial"/>
          <w:i/>
          <w:iCs/>
          <w:color w:val="222222"/>
          <w:sz w:val="20"/>
          <w:szCs w:val="20"/>
          <w:shd w:val="clear" w:color="auto" w:fill="FFFFFF"/>
        </w:rPr>
        <w:t>Revista Ciências Administrativas ou Journal of Administrative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(1), 128-155.</w:t>
      </w:r>
      <w:r w:rsidRPr="00226834" w:rsidDel="00D84C66">
        <w:rPr>
          <w:rFonts w:ascii="Times New Roman" w:hAnsi="Times New Roman"/>
          <w:sz w:val="24"/>
          <w:szCs w:val="24"/>
          <w:lang w:val="en-US"/>
        </w:rPr>
        <w:t xml:space="preserve"> </w:t>
      </w:r>
    </w:p>
    <w:p w14:paraId="2E00C138" w14:textId="77777777" w:rsidR="00291F4B" w:rsidRPr="007D1452" w:rsidRDefault="00291F4B" w:rsidP="00291F4B">
      <w:pPr>
        <w:spacing w:line="240" w:lineRule="auto"/>
        <w:rPr>
          <w:rFonts w:ascii="Times New Roman" w:hAnsi="Times New Roman"/>
          <w:color w:val="222222"/>
          <w:sz w:val="24"/>
          <w:szCs w:val="24"/>
          <w:shd w:val="clear" w:color="auto" w:fill="FFFFFF"/>
        </w:rPr>
      </w:pPr>
      <w:r w:rsidRPr="007D1452">
        <w:rPr>
          <w:rFonts w:ascii="Times New Roman" w:hAnsi="Times New Roman"/>
          <w:color w:val="222222"/>
          <w:sz w:val="24"/>
          <w:szCs w:val="24"/>
          <w:shd w:val="clear" w:color="auto" w:fill="FFFFFF"/>
        </w:rPr>
        <w:t>Cristófalo, R. G., Akaki, A. S., Abe, T. C., Morano, R. S., &amp; Miraglia, S. G. E. K. (2016). Sustentabilidade e o mercado financeiro: estudo do desempenho de empresas que compõem o índice de sustentabilidade empresarial (ISE). </w:t>
      </w:r>
      <w:r w:rsidRPr="007D1452">
        <w:rPr>
          <w:rFonts w:ascii="Times New Roman" w:hAnsi="Times New Roman"/>
          <w:i/>
          <w:iCs/>
          <w:color w:val="222222"/>
          <w:sz w:val="24"/>
          <w:szCs w:val="24"/>
          <w:shd w:val="clear" w:color="auto" w:fill="FFFFFF"/>
        </w:rPr>
        <w:t>REGE-Revista de Gestão</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23</w:t>
      </w:r>
      <w:r w:rsidRPr="007D1452">
        <w:rPr>
          <w:rFonts w:ascii="Times New Roman" w:hAnsi="Times New Roman"/>
          <w:color w:val="222222"/>
          <w:sz w:val="24"/>
          <w:szCs w:val="24"/>
          <w:shd w:val="clear" w:color="auto" w:fill="FFFFFF"/>
        </w:rPr>
        <w:t>(4), 286-297.</w:t>
      </w:r>
    </w:p>
    <w:p w14:paraId="6E0147EC" w14:textId="77777777" w:rsidR="00291F4B" w:rsidRPr="00226834" w:rsidRDefault="00291F4B" w:rsidP="00291F4B">
      <w:pPr>
        <w:spacing w:line="240" w:lineRule="auto"/>
        <w:rPr>
          <w:rFonts w:ascii="Times New Roman" w:hAnsi="Times New Roman"/>
          <w:sz w:val="24"/>
          <w:szCs w:val="24"/>
        </w:rPr>
      </w:pPr>
      <w:r w:rsidRPr="00226834">
        <w:rPr>
          <w:rFonts w:ascii="Times New Roman" w:hAnsi="Times New Roman"/>
          <w:sz w:val="24"/>
          <w:szCs w:val="24"/>
          <w:lang w:val="en-US"/>
        </w:rPr>
        <w:t xml:space="preserve">Elkington, J. </w:t>
      </w:r>
      <w:r w:rsidRPr="00226834">
        <w:rPr>
          <w:rFonts w:ascii="Times New Roman" w:hAnsi="Times New Roman"/>
          <w:b/>
          <w:i/>
          <w:iCs/>
          <w:sz w:val="24"/>
          <w:szCs w:val="24"/>
          <w:lang w:val="en-US"/>
        </w:rPr>
        <w:t>Cannibals with forks: The triple bottom line of 21st century business</w:t>
      </w:r>
      <w:r w:rsidRPr="00226834">
        <w:rPr>
          <w:rFonts w:ascii="Times New Roman" w:hAnsi="Times New Roman"/>
          <w:b/>
          <w:sz w:val="24"/>
          <w:szCs w:val="24"/>
          <w:lang w:val="en-US"/>
        </w:rPr>
        <w:t>.</w:t>
      </w:r>
      <w:r w:rsidRPr="00226834">
        <w:rPr>
          <w:rFonts w:ascii="Times New Roman" w:hAnsi="Times New Roman"/>
          <w:sz w:val="24"/>
          <w:szCs w:val="24"/>
          <w:lang w:val="en-US"/>
        </w:rPr>
        <w:t xml:space="preserve"> </w:t>
      </w:r>
      <w:r w:rsidRPr="00226834">
        <w:rPr>
          <w:rFonts w:ascii="Times New Roman" w:hAnsi="Times New Roman"/>
          <w:sz w:val="24"/>
          <w:szCs w:val="24"/>
        </w:rPr>
        <w:t>Gabriola Island, BC Canada. New Society Publishers, 1998.</w:t>
      </w:r>
    </w:p>
    <w:p w14:paraId="42312CFC" w14:textId="77777777" w:rsidR="00291F4B" w:rsidRPr="00226834" w:rsidRDefault="00291F4B" w:rsidP="00291F4B">
      <w:pPr>
        <w:widowControl w:val="0"/>
        <w:spacing w:line="240" w:lineRule="auto"/>
        <w:rPr>
          <w:rFonts w:ascii="Times New Roman" w:hAnsi="Times New Roman"/>
          <w:sz w:val="24"/>
          <w:szCs w:val="24"/>
          <w:shd w:val="clear" w:color="auto" w:fill="FFFFFF"/>
        </w:rPr>
      </w:pPr>
      <w:r w:rsidRPr="007D1452">
        <w:rPr>
          <w:rFonts w:ascii="Times New Roman" w:hAnsi="Times New Roman"/>
          <w:color w:val="222222"/>
          <w:sz w:val="24"/>
          <w:szCs w:val="24"/>
          <w:shd w:val="clear" w:color="auto" w:fill="FFFFFF"/>
        </w:rPr>
        <w:t>de Figueiredo, G. N., Abreu, R. L., &amp; Las Casas, A. L. (2009). Reflexos do Índice de Sustentabilidade Empresarial (ISE) na imagem das empresas: uma análise do consumidor consciente e do marketing ambiental. </w:t>
      </w:r>
      <w:r w:rsidRPr="007D1452">
        <w:rPr>
          <w:rFonts w:ascii="Times New Roman" w:hAnsi="Times New Roman"/>
          <w:i/>
          <w:iCs/>
          <w:color w:val="222222"/>
          <w:sz w:val="24"/>
          <w:szCs w:val="24"/>
          <w:shd w:val="clear" w:color="auto" w:fill="FFFFFF"/>
        </w:rPr>
        <w:t>Pensamento &amp; Realidade. Revista do Programa de Estudos Pós-Graduados em Administração-FEA. ISSN 2237-4418</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24</w:t>
      </w:r>
      <w:r w:rsidRPr="007D1452">
        <w:rPr>
          <w:rFonts w:ascii="Times New Roman" w:hAnsi="Times New Roman"/>
          <w:color w:val="222222"/>
          <w:sz w:val="24"/>
          <w:szCs w:val="24"/>
          <w:shd w:val="clear" w:color="auto" w:fill="FFFFFF"/>
        </w:rPr>
        <w:t>(1).</w:t>
      </w:r>
      <w:r w:rsidRPr="00226834" w:rsidDel="00D84C66">
        <w:rPr>
          <w:rFonts w:ascii="Times New Roman" w:hAnsi="Times New Roman"/>
          <w:sz w:val="24"/>
          <w:szCs w:val="24"/>
          <w:shd w:val="clear" w:color="auto" w:fill="FFFFFF"/>
        </w:rPr>
        <w:t xml:space="preserve"> </w:t>
      </w:r>
    </w:p>
    <w:p w14:paraId="739789F3" w14:textId="77777777" w:rsidR="00291F4B" w:rsidRPr="00226834" w:rsidRDefault="00291F4B" w:rsidP="00291F4B">
      <w:pPr>
        <w:widowControl w:val="0"/>
        <w:spacing w:line="240" w:lineRule="auto"/>
        <w:rPr>
          <w:rFonts w:ascii="Times New Roman" w:hAnsi="Times New Roman"/>
          <w:sz w:val="24"/>
          <w:szCs w:val="24"/>
        </w:rPr>
      </w:pPr>
      <w:r w:rsidRPr="00226834">
        <w:rPr>
          <w:rFonts w:ascii="Times New Roman" w:hAnsi="Times New Roman"/>
          <w:sz w:val="24"/>
          <w:szCs w:val="24"/>
        </w:rPr>
        <w:t xml:space="preserve">Freeman, C.; Soete, L. </w:t>
      </w:r>
      <w:r>
        <w:rPr>
          <w:rFonts w:ascii="Times New Roman" w:hAnsi="Times New Roman"/>
          <w:sz w:val="24"/>
          <w:szCs w:val="24"/>
        </w:rPr>
        <w:t xml:space="preserve">(2008). </w:t>
      </w:r>
      <w:r w:rsidRPr="007D1452">
        <w:rPr>
          <w:rFonts w:ascii="Times New Roman" w:hAnsi="Times New Roman"/>
          <w:sz w:val="24"/>
          <w:szCs w:val="24"/>
        </w:rPr>
        <w:t>A economia da inovação industrial.</w:t>
      </w:r>
      <w:r w:rsidRPr="00226834">
        <w:rPr>
          <w:rFonts w:ascii="Times New Roman" w:hAnsi="Times New Roman"/>
          <w:b/>
          <w:sz w:val="24"/>
          <w:szCs w:val="24"/>
        </w:rPr>
        <w:t xml:space="preserve"> </w:t>
      </w:r>
      <w:r w:rsidRPr="00226834">
        <w:rPr>
          <w:rFonts w:ascii="Times New Roman" w:hAnsi="Times New Roman"/>
          <w:sz w:val="24"/>
          <w:szCs w:val="24"/>
        </w:rPr>
        <w:t>Campinas: UNICAMP, 2008.</w:t>
      </w:r>
    </w:p>
    <w:p w14:paraId="17941748" w14:textId="77777777" w:rsidR="00291F4B" w:rsidRPr="00226834" w:rsidRDefault="00291F4B" w:rsidP="00291F4B">
      <w:pPr>
        <w:spacing w:line="240" w:lineRule="auto"/>
        <w:rPr>
          <w:rFonts w:ascii="Times New Roman" w:hAnsi="Times New Roman"/>
          <w:sz w:val="24"/>
          <w:szCs w:val="24"/>
          <w:shd w:val="clear" w:color="auto" w:fill="FFFFFF"/>
        </w:rPr>
      </w:pPr>
      <w:r w:rsidRPr="007D1452">
        <w:rPr>
          <w:rFonts w:ascii="Times New Roman" w:hAnsi="Times New Roman"/>
          <w:color w:val="222222"/>
          <w:sz w:val="24"/>
          <w:szCs w:val="24"/>
          <w:shd w:val="clear" w:color="auto" w:fill="FFFFFF"/>
        </w:rPr>
        <w:t>Froehlich, C., &amp; Bitencourt, C. C. (2016). Sustentabilidade Empresarial: Um Estudo de Caso na Empresa Artecola. </w:t>
      </w:r>
      <w:r w:rsidRPr="007D1452">
        <w:rPr>
          <w:rFonts w:ascii="Times New Roman" w:hAnsi="Times New Roman"/>
          <w:i/>
          <w:iCs/>
          <w:color w:val="222222"/>
          <w:sz w:val="24"/>
          <w:szCs w:val="24"/>
          <w:shd w:val="clear" w:color="auto" w:fill="FFFFFF"/>
        </w:rPr>
        <w:t>Revista de Gestão Ambiental e Sustentabilidade-GeAS</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5</w:t>
      </w:r>
      <w:r w:rsidRPr="007D1452">
        <w:rPr>
          <w:rFonts w:ascii="Times New Roman" w:hAnsi="Times New Roman"/>
          <w:color w:val="222222"/>
          <w:sz w:val="24"/>
          <w:szCs w:val="24"/>
          <w:shd w:val="clear" w:color="auto" w:fill="FFFFFF"/>
        </w:rPr>
        <w:t>(3), 55-71.</w:t>
      </w:r>
      <w:r w:rsidRPr="00226834" w:rsidDel="00226834">
        <w:rPr>
          <w:rFonts w:ascii="Times New Roman" w:hAnsi="Times New Roman"/>
          <w:sz w:val="24"/>
          <w:szCs w:val="24"/>
          <w:shd w:val="clear" w:color="auto" w:fill="FFFFFF"/>
        </w:rPr>
        <w:t xml:space="preserve"> </w:t>
      </w:r>
    </w:p>
    <w:p w14:paraId="274DDD21" w14:textId="77777777" w:rsidR="00291F4B" w:rsidRPr="007D1452" w:rsidRDefault="00291F4B" w:rsidP="00291F4B">
      <w:pPr>
        <w:widowControl w:val="0"/>
        <w:spacing w:line="240" w:lineRule="auto"/>
        <w:rPr>
          <w:rFonts w:ascii="Times New Roman" w:hAnsi="Times New Roman"/>
          <w:color w:val="222222"/>
          <w:sz w:val="24"/>
          <w:szCs w:val="24"/>
          <w:shd w:val="clear" w:color="auto" w:fill="FFFFFF"/>
        </w:rPr>
      </w:pPr>
      <w:r w:rsidRPr="007D1452">
        <w:rPr>
          <w:rFonts w:ascii="Times New Roman" w:hAnsi="Times New Roman"/>
          <w:color w:val="222222"/>
          <w:sz w:val="24"/>
          <w:szCs w:val="24"/>
          <w:shd w:val="clear" w:color="auto" w:fill="FFFFFF"/>
        </w:rPr>
        <w:t>Gubiani, C. A., Santos, V. D., &amp; Beuren, I. M. (2013). Disclosure ambiental das empresas de energia elétrica listadas no índice de sustentabilidade empresarial (ISE). </w:t>
      </w:r>
      <w:r w:rsidRPr="007D1452">
        <w:rPr>
          <w:rFonts w:ascii="Times New Roman" w:hAnsi="Times New Roman"/>
          <w:i/>
          <w:iCs/>
          <w:color w:val="222222"/>
          <w:sz w:val="24"/>
          <w:szCs w:val="24"/>
          <w:shd w:val="clear" w:color="auto" w:fill="FFFFFF"/>
        </w:rPr>
        <w:t>Sociedade, contabilidade e Gestão</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7</w:t>
      </w:r>
      <w:r w:rsidRPr="007D1452">
        <w:rPr>
          <w:rFonts w:ascii="Times New Roman" w:hAnsi="Times New Roman"/>
          <w:color w:val="222222"/>
          <w:sz w:val="24"/>
          <w:szCs w:val="24"/>
          <w:shd w:val="clear" w:color="auto" w:fill="FFFFFF"/>
        </w:rPr>
        <w:t>(2).</w:t>
      </w:r>
    </w:p>
    <w:p w14:paraId="712908C3" w14:textId="77777777" w:rsidR="00291F4B" w:rsidRPr="00226834" w:rsidRDefault="00291F4B" w:rsidP="00291F4B">
      <w:pPr>
        <w:spacing w:line="240" w:lineRule="auto"/>
        <w:rPr>
          <w:rFonts w:ascii="Times New Roman" w:hAnsi="Times New Roman"/>
          <w:sz w:val="24"/>
          <w:szCs w:val="24"/>
          <w:shd w:val="clear" w:color="auto" w:fill="FFFFFF"/>
        </w:rPr>
      </w:pPr>
      <w:r w:rsidRPr="007D1452">
        <w:rPr>
          <w:rFonts w:ascii="Times New Roman" w:hAnsi="Times New Roman"/>
          <w:color w:val="222222"/>
          <w:sz w:val="24"/>
          <w:szCs w:val="24"/>
          <w:shd w:val="clear" w:color="auto" w:fill="FFFFFF"/>
        </w:rPr>
        <w:t>Hubbard, G. (2009). Measuring organizational performance: beyond the triple bottom line. </w:t>
      </w:r>
      <w:r w:rsidRPr="007D1452">
        <w:rPr>
          <w:rFonts w:ascii="Times New Roman" w:hAnsi="Times New Roman"/>
          <w:i/>
          <w:iCs/>
          <w:color w:val="222222"/>
          <w:sz w:val="24"/>
          <w:szCs w:val="24"/>
          <w:shd w:val="clear" w:color="auto" w:fill="FFFFFF"/>
        </w:rPr>
        <w:t>Business strategy and the environment</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18</w:t>
      </w:r>
      <w:r w:rsidRPr="007D1452">
        <w:rPr>
          <w:rFonts w:ascii="Times New Roman" w:hAnsi="Times New Roman"/>
          <w:color w:val="222222"/>
          <w:sz w:val="24"/>
          <w:szCs w:val="24"/>
          <w:shd w:val="clear" w:color="auto" w:fill="FFFFFF"/>
        </w:rPr>
        <w:t>(3), 177-191.</w:t>
      </w:r>
      <w:r w:rsidRPr="00226834" w:rsidDel="00226834">
        <w:rPr>
          <w:rFonts w:ascii="Times New Roman" w:hAnsi="Times New Roman"/>
          <w:sz w:val="24"/>
          <w:szCs w:val="24"/>
          <w:shd w:val="clear" w:color="auto" w:fill="FFFFFF"/>
        </w:rPr>
        <w:t xml:space="preserve"> </w:t>
      </w:r>
    </w:p>
    <w:p w14:paraId="4E420F82" w14:textId="77777777" w:rsidR="00291F4B" w:rsidRPr="00226834" w:rsidRDefault="00291F4B" w:rsidP="00291F4B">
      <w:pPr>
        <w:spacing w:line="240" w:lineRule="auto"/>
        <w:rPr>
          <w:rFonts w:ascii="Times New Roman" w:hAnsi="Times New Roman"/>
          <w:sz w:val="24"/>
          <w:szCs w:val="24"/>
        </w:rPr>
      </w:pPr>
      <w:r w:rsidRPr="00226834">
        <w:rPr>
          <w:rFonts w:ascii="Times New Roman" w:hAnsi="Times New Roman"/>
          <w:sz w:val="24"/>
          <w:szCs w:val="24"/>
        </w:rPr>
        <w:lastRenderedPageBreak/>
        <w:t xml:space="preserve">Jochims, F.; Dorigon, C.; Portes, V. M. </w:t>
      </w:r>
      <w:r>
        <w:rPr>
          <w:rFonts w:ascii="Times New Roman" w:hAnsi="Times New Roman"/>
          <w:sz w:val="24"/>
          <w:szCs w:val="24"/>
        </w:rPr>
        <w:t xml:space="preserve">(2016). </w:t>
      </w:r>
      <w:r w:rsidRPr="00226834">
        <w:rPr>
          <w:rFonts w:ascii="Times New Roman" w:hAnsi="Times New Roman"/>
          <w:sz w:val="24"/>
          <w:szCs w:val="24"/>
        </w:rPr>
        <w:t xml:space="preserve">O leite para o Oeste Catarinense. </w:t>
      </w:r>
      <w:r w:rsidRPr="007D1452">
        <w:rPr>
          <w:rFonts w:ascii="Times New Roman" w:hAnsi="Times New Roman"/>
          <w:sz w:val="24"/>
          <w:szCs w:val="24"/>
        </w:rPr>
        <w:t>Revista Agropecuária Catarinense</w:t>
      </w:r>
      <w:r w:rsidRPr="00226834">
        <w:rPr>
          <w:rFonts w:ascii="Times New Roman" w:hAnsi="Times New Roman"/>
          <w:sz w:val="24"/>
          <w:szCs w:val="24"/>
        </w:rPr>
        <w:t>,</w:t>
      </w:r>
      <w:r w:rsidRPr="00226834">
        <w:rPr>
          <w:rFonts w:ascii="Times New Roman" w:hAnsi="Times New Roman"/>
          <w:b/>
          <w:sz w:val="24"/>
          <w:szCs w:val="24"/>
        </w:rPr>
        <w:t xml:space="preserve"> </w:t>
      </w:r>
      <w:r w:rsidRPr="00226834">
        <w:rPr>
          <w:rFonts w:ascii="Times New Roman" w:hAnsi="Times New Roman"/>
          <w:sz w:val="24"/>
          <w:szCs w:val="24"/>
        </w:rPr>
        <w:t xml:space="preserve">Florianópolis, v.29, n.3, p. 18-21, set./dez. 2016. </w:t>
      </w:r>
    </w:p>
    <w:p w14:paraId="5759D301" w14:textId="77777777" w:rsidR="00291F4B" w:rsidRPr="007D1452" w:rsidRDefault="00291F4B" w:rsidP="00291F4B">
      <w:pPr>
        <w:spacing w:line="240" w:lineRule="auto"/>
        <w:rPr>
          <w:rFonts w:ascii="Times New Roman" w:hAnsi="Times New Roman"/>
          <w:color w:val="222222"/>
          <w:sz w:val="24"/>
          <w:szCs w:val="24"/>
          <w:shd w:val="clear" w:color="auto" w:fill="FFFFFF"/>
        </w:rPr>
      </w:pPr>
      <w:r w:rsidRPr="007D1452">
        <w:rPr>
          <w:rFonts w:ascii="Times New Roman" w:hAnsi="Times New Roman"/>
          <w:color w:val="222222"/>
          <w:sz w:val="24"/>
          <w:szCs w:val="24"/>
          <w:shd w:val="clear" w:color="auto" w:fill="FFFFFF"/>
        </w:rPr>
        <w:t>Kuczmarski, T. D. (2003). What is innovation? And why aren’t companies doing more of it?. </w:t>
      </w:r>
      <w:r w:rsidRPr="007D1452">
        <w:rPr>
          <w:rFonts w:ascii="Times New Roman" w:hAnsi="Times New Roman"/>
          <w:i/>
          <w:iCs/>
          <w:color w:val="222222"/>
          <w:sz w:val="24"/>
          <w:szCs w:val="24"/>
          <w:shd w:val="clear" w:color="auto" w:fill="FFFFFF"/>
        </w:rPr>
        <w:t>Journal of consumer marketing</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20</w:t>
      </w:r>
      <w:r w:rsidRPr="007D1452">
        <w:rPr>
          <w:rFonts w:ascii="Times New Roman" w:hAnsi="Times New Roman"/>
          <w:color w:val="222222"/>
          <w:sz w:val="24"/>
          <w:szCs w:val="24"/>
          <w:shd w:val="clear" w:color="auto" w:fill="FFFFFF"/>
        </w:rPr>
        <w:t>(6), 536-541.</w:t>
      </w:r>
    </w:p>
    <w:p w14:paraId="2C00B2F8" w14:textId="77777777" w:rsidR="00291F4B" w:rsidRPr="00226834" w:rsidRDefault="00291F4B" w:rsidP="00291F4B">
      <w:pPr>
        <w:spacing w:line="240" w:lineRule="auto"/>
        <w:rPr>
          <w:rFonts w:ascii="Times New Roman" w:hAnsi="Times New Roman"/>
          <w:sz w:val="24"/>
          <w:szCs w:val="24"/>
          <w:lang w:val="en-US"/>
        </w:rPr>
      </w:pPr>
      <w:r w:rsidRPr="007D1452">
        <w:rPr>
          <w:rFonts w:ascii="Times New Roman" w:hAnsi="Times New Roman"/>
          <w:color w:val="222222"/>
          <w:sz w:val="24"/>
          <w:szCs w:val="24"/>
          <w:shd w:val="clear" w:color="auto" w:fill="FFFFFF"/>
        </w:rPr>
        <w:t>Van Marrewijk, M. (2003). Concepts and definitions of CSR and corporate sustainability: Between agency and communion. </w:t>
      </w:r>
      <w:r w:rsidRPr="007D1452">
        <w:rPr>
          <w:rFonts w:ascii="Times New Roman" w:hAnsi="Times New Roman"/>
          <w:i/>
          <w:iCs/>
          <w:color w:val="222222"/>
          <w:sz w:val="24"/>
          <w:szCs w:val="24"/>
          <w:shd w:val="clear" w:color="auto" w:fill="FFFFFF"/>
        </w:rPr>
        <w:t>Journal of business ethics</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44</w:t>
      </w:r>
      <w:r w:rsidRPr="007D1452">
        <w:rPr>
          <w:rFonts w:ascii="Times New Roman" w:hAnsi="Times New Roman"/>
          <w:color w:val="222222"/>
          <w:sz w:val="24"/>
          <w:szCs w:val="24"/>
          <w:shd w:val="clear" w:color="auto" w:fill="FFFFFF"/>
        </w:rPr>
        <w:t>(2-3), 95-105.</w:t>
      </w:r>
      <w:r w:rsidRPr="00226834" w:rsidDel="00226834">
        <w:rPr>
          <w:rFonts w:ascii="Times New Roman" w:hAnsi="Times New Roman"/>
          <w:sz w:val="24"/>
          <w:szCs w:val="24"/>
          <w:lang w:val="en-US"/>
        </w:rPr>
        <w:t xml:space="preserve"> </w:t>
      </w:r>
    </w:p>
    <w:p w14:paraId="31DE9342" w14:textId="77777777" w:rsidR="00291F4B" w:rsidRPr="00226834" w:rsidRDefault="00291F4B" w:rsidP="00291F4B">
      <w:pPr>
        <w:widowControl w:val="0"/>
        <w:spacing w:line="240" w:lineRule="auto"/>
        <w:rPr>
          <w:rFonts w:ascii="Times New Roman" w:hAnsi="Times New Roman"/>
          <w:sz w:val="24"/>
          <w:szCs w:val="24"/>
          <w:lang w:val="en-US"/>
        </w:rPr>
      </w:pPr>
      <w:r w:rsidRPr="007D1452">
        <w:rPr>
          <w:rFonts w:ascii="Times New Roman" w:hAnsi="Times New Roman"/>
          <w:color w:val="222222"/>
          <w:sz w:val="24"/>
          <w:szCs w:val="24"/>
          <w:shd w:val="clear" w:color="auto" w:fill="FFFFFF"/>
        </w:rPr>
        <w:t>Mazza, C., Isidro-Filho, A., &amp; Hoffmann, V. E. (2014). Capacidades dinâmicas e inovação em serviços envolvidas na implementação e manutenção de práticas de sustentabilidade empresarial. </w:t>
      </w:r>
      <w:r w:rsidRPr="007D1452">
        <w:rPr>
          <w:rFonts w:ascii="Times New Roman" w:hAnsi="Times New Roman"/>
          <w:i/>
          <w:iCs/>
          <w:color w:val="222222"/>
          <w:sz w:val="24"/>
          <w:szCs w:val="24"/>
          <w:shd w:val="clear" w:color="auto" w:fill="FFFFFF"/>
        </w:rPr>
        <w:t>RAI Revista de Administração e Inovação</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11</w:t>
      </w:r>
      <w:r w:rsidRPr="007D1452">
        <w:rPr>
          <w:rFonts w:ascii="Times New Roman" w:hAnsi="Times New Roman"/>
          <w:color w:val="222222"/>
          <w:sz w:val="24"/>
          <w:szCs w:val="24"/>
          <w:shd w:val="clear" w:color="auto" w:fill="FFFFFF"/>
        </w:rPr>
        <w:t>(3), 345-371.</w:t>
      </w:r>
      <w:r w:rsidRPr="00226834" w:rsidDel="00226834">
        <w:rPr>
          <w:rFonts w:ascii="Times New Roman" w:hAnsi="Times New Roman"/>
          <w:sz w:val="24"/>
          <w:szCs w:val="24"/>
          <w:lang w:val="en-US"/>
        </w:rPr>
        <w:t xml:space="preserve"> </w:t>
      </w:r>
    </w:p>
    <w:p w14:paraId="42C42989" w14:textId="77777777" w:rsidR="00291F4B" w:rsidRPr="00226834" w:rsidRDefault="00291F4B" w:rsidP="00291F4B">
      <w:pPr>
        <w:spacing w:line="240" w:lineRule="auto"/>
        <w:rPr>
          <w:rFonts w:ascii="Times New Roman" w:hAnsi="Times New Roman"/>
          <w:sz w:val="24"/>
          <w:szCs w:val="24"/>
          <w:lang w:val="en-US"/>
        </w:rPr>
      </w:pPr>
      <w:r w:rsidRPr="007D1452">
        <w:rPr>
          <w:rFonts w:ascii="Times New Roman" w:hAnsi="Times New Roman"/>
          <w:color w:val="222222"/>
          <w:sz w:val="24"/>
          <w:szCs w:val="24"/>
          <w:shd w:val="clear" w:color="auto" w:fill="FFFFFF"/>
        </w:rPr>
        <w:t>Nidumolu, R., Prahalad, C. K., &amp; Rangaswami, M. R. (2009). Why sustainability is now the key driver of innovation. </w:t>
      </w:r>
      <w:r w:rsidRPr="007D1452">
        <w:rPr>
          <w:rFonts w:ascii="Times New Roman" w:hAnsi="Times New Roman"/>
          <w:i/>
          <w:iCs/>
          <w:color w:val="222222"/>
          <w:sz w:val="24"/>
          <w:szCs w:val="24"/>
          <w:shd w:val="clear" w:color="auto" w:fill="FFFFFF"/>
        </w:rPr>
        <w:t>Harvard business review</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87</w:t>
      </w:r>
      <w:r w:rsidRPr="007D1452">
        <w:rPr>
          <w:rFonts w:ascii="Times New Roman" w:hAnsi="Times New Roman"/>
          <w:color w:val="222222"/>
          <w:sz w:val="24"/>
          <w:szCs w:val="24"/>
          <w:shd w:val="clear" w:color="auto" w:fill="FFFFFF"/>
        </w:rPr>
        <w:t>(9), 56-64.</w:t>
      </w:r>
      <w:r w:rsidRPr="00226834" w:rsidDel="00226834">
        <w:rPr>
          <w:rFonts w:ascii="Times New Roman" w:hAnsi="Times New Roman"/>
          <w:sz w:val="24"/>
          <w:szCs w:val="24"/>
          <w:lang w:val="en-US"/>
        </w:rPr>
        <w:t xml:space="preserve"> </w:t>
      </w:r>
    </w:p>
    <w:p w14:paraId="7A7A4F72" w14:textId="77777777" w:rsidR="00291F4B" w:rsidRPr="00226834" w:rsidRDefault="00291F4B" w:rsidP="00291F4B">
      <w:pPr>
        <w:spacing w:line="240" w:lineRule="auto"/>
        <w:rPr>
          <w:rFonts w:ascii="Times New Roman" w:hAnsi="Times New Roman"/>
          <w:sz w:val="24"/>
          <w:szCs w:val="24"/>
          <w:lang w:val="en-US"/>
        </w:rPr>
      </w:pPr>
      <w:r w:rsidRPr="00226834">
        <w:rPr>
          <w:rFonts w:ascii="Times New Roman" w:hAnsi="Times New Roman"/>
          <w:sz w:val="24"/>
          <w:szCs w:val="24"/>
        </w:rPr>
        <w:t xml:space="preserve">Organização para a cooperação e desenvolvimento econômico. </w:t>
      </w:r>
      <w:r w:rsidRPr="007D1452">
        <w:rPr>
          <w:rFonts w:ascii="Times New Roman" w:hAnsi="Times New Roman"/>
          <w:sz w:val="24"/>
          <w:szCs w:val="24"/>
        </w:rPr>
        <w:t>Manual de Oslo:</w:t>
      </w:r>
      <w:r w:rsidRPr="00226834">
        <w:rPr>
          <w:rFonts w:ascii="Times New Roman" w:hAnsi="Times New Roman"/>
          <w:b/>
          <w:sz w:val="24"/>
          <w:szCs w:val="24"/>
        </w:rPr>
        <w:t xml:space="preserve"> </w:t>
      </w:r>
      <w:r w:rsidRPr="00226834">
        <w:rPr>
          <w:rFonts w:ascii="Times New Roman" w:hAnsi="Times New Roman"/>
          <w:sz w:val="24"/>
          <w:szCs w:val="24"/>
        </w:rPr>
        <w:t xml:space="preserve"> Diretrizes para coleta e interpretação de dados sobre inovação. 3. ed. Paris: OCDE, 2005. Disponível em: &lt; http://www.finep.gov.br/images/apoio-e-financiamento/manualoslo.pdf&gt;. </w:t>
      </w:r>
      <w:r w:rsidRPr="00226834">
        <w:rPr>
          <w:rFonts w:ascii="Times New Roman" w:hAnsi="Times New Roman"/>
          <w:sz w:val="24"/>
          <w:szCs w:val="24"/>
          <w:lang w:val="en-US"/>
        </w:rPr>
        <w:t>Acesso em: 10 janeiro 2018.</w:t>
      </w:r>
    </w:p>
    <w:p w14:paraId="4146D115" w14:textId="77777777" w:rsidR="00291F4B" w:rsidRPr="00226834" w:rsidRDefault="00291F4B" w:rsidP="00291F4B">
      <w:pPr>
        <w:widowControl w:val="0"/>
        <w:spacing w:line="240" w:lineRule="auto"/>
        <w:rPr>
          <w:rFonts w:ascii="Times New Roman" w:hAnsi="Times New Roman"/>
          <w:sz w:val="24"/>
          <w:szCs w:val="24"/>
          <w:lang w:val="en-US"/>
        </w:rPr>
      </w:pPr>
      <w:r w:rsidRPr="007D1452">
        <w:rPr>
          <w:rFonts w:ascii="Times New Roman" w:hAnsi="Times New Roman"/>
          <w:color w:val="222222"/>
          <w:sz w:val="24"/>
          <w:szCs w:val="24"/>
          <w:shd w:val="clear" w:color="auto" w:fill="FFFFFF"/>
        </w:rPr>
        <w:t>Prahalad, C. K. (2012). Bottom of the Pyramid as a Source of Breakthrough Innovations. </w:t>
      </w:r>
      <w:r w:rsidRPr="007D1452">
        <w:rPr>
          <w:rFonts w:ascii="Times New Roman" w:hAnsi="Times New Roman"/>
          <w:i/>
          <w:iCs/>
          <w:color w:val="222222"/>
          <w:sz w:val="24"/>
          <w:szCs w:val="24"/>
          <w:shd w:val="clear" w:color="auto" w:fill="FFFFFF"/>
        </w:rPr>
        <w:t>Journal of Product Innovation Management</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29</w:t>
      </w:r>
      <w:r w:rsidRPr="007D1452">
        <w:rPr>
          <w:rFonts w:ascii="Times New Roman" w:hAnsi="Times New Roman"/>
          <w:color w:val="222222"/>
          <w:sz w:val="24"/>
          <w:szCs w:val="24"/>
          <w:shd w:val="clear" w:color="auto" w:fill="FFFFFF"/>
        </w:rPr>
        <w:t>(1), 6-12.</w:t>
      </w:r>
      <w:r w:rsidRPr="00226834" w:rsidDel="00226834">
        <w:rPr>
          <w:rFonts w:ascii="Times New Roman" w:hAnsi="Times New Roman"/>
          <w:sz w:val="24"/>
          <w:szCs w:val="24"/>
          <w:lang w:val="en-US"/>
        </w:rPr>
        <w:t xml:space="preserve"> </w:t>
      </w:r>
    </w:p>
    <w:p w14:paraId="54CFF875" w14:textId="77777777" w:rsidR="00291F4B" w:rsidRPr="007D1452" w:rsidRDefault="00291F4B" w:rsidP="00291F4B">
      <w:pPr>
        <w:spacing w:line="240" w:lineRule="auto"/>
        <w:rPr>
          <w:rFonts w:ascii="Times New Roman" w:hAnsi="Times New Roman"/>
          <w:color w:val="222222"/>
          <w:sz w:val="24"/>
          <w:szCs w:val="24"/>
          <w:shd w:val="clear" w:color="auto" w:fill="FFFFFF"/>
        </w:rPr>
      </w:pPr>
      <w:r w:rsidRPr="007D1452">
        <w:rPr>
          <w:rFonts w:ascii="Times New Roman" w:hAnsi="Times New Roman"/>
          <w:color w:val="222222"/>
          <w:sz w:val="24"/>
          <w:szCs w:val="24"/>
          <w:shd w:val="clear" w:color="auto" w:fill="FFFFFF"/>
        </w:rPr>
        <w:t>Barbieri da Rosa, L. A., Maffini Gomes, C., Marques Kneipp, J., &amp; Schoproni Bichueti, R. (2014). O poder de inovação e a implementação da estratégia para a sustentabilidade no setor mineral brasileiro. </w:t>
      </w:r>
      <w:r w:rsidRPr="007D1452">
        <w:rPr>
          <w:rFonts w:ascii="Times New Roman" w:hAnsi="Times New Roman"/>
          <w:i/>
          <w:iCs/>
          <w:color w:val="222222"/>
          <w:sz w:val="24"/>
          <w:szCs w:val="24"/>
          <w:shd w:val="clear" w:color="auto" w:fill="FFFFFF"/>
        </w:rPr>
        <w:t>Revista Ibero Americana de Estratégia</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13</w:t>
      </w:r>
      <w:r w:rsidRPr="007D1452">
        <w:rPr>
          <w:rFonts w:ascii="Times New Roman" w:hAnsi="Times New Roman"/>
          <w:color w:val="222222"/>
          <w:sz w:val="24"/>
          <w:szCs w:val="24"/>
          <w:shd w:val="clear" w:color="auto" w:fill="FFFFFF"/>
        </w:rPr>
        <w:t>(1).</w:t>
      </w:r>
    </w:p>
    <w:p w14:paraId="497B7493" w14:textId="77777777" w:rsidR="00291F4B" w:rsidRPr="00226834" w:rsidRDefault="00291F4B" w:rsidP="00291F4B">
      <w:pPr>
        <w:spacing w:line="240" w:lineRule="auto"/>
        <w:rPr>
          <w:rFonts w:ascii="Times New Roman" w:hAnsi="Times New Roman"/>
          <w:sz w:val="24"/>
          <w:szCs w:val="24"/>
          <w:lang w:val="en-US"/>
        </w:rPr>
      </w:pPr>
      <w:r w:rsidRPr="007D1452">
        <w:rPr>
          <w:rFonts w:ascii="Times New Roman" w:hAnsi="Times New Roman"/>
          <w:color w:val="222222"/>
          <w:sz w:val="24"/>
          <w:szCs w:val="24"/>
          <w:shd w:val="clear" w:color="auto" w:fill="FFFFFF"/>
        </w:rPr>
        <w:t>Sambiase, M. F., Franklin, M. A., &amp; Teixeira, J. A. (2013). Inovação para o desenvolvimento sustentável como fator de competitividade para as organizações: um estudo de caso Duratex. </w:t>
      </w:r>
      <w:r w:rsidRPr="007D1452">
        <w:rPr>
          <w:rFonts w:ascii="Times New Roman" w:hAnsi="Times New Roman"/>
          <w:i/>
          <w:iCs/>
          <w:color w:val="222222"/>
          <w:sz w:val="24"/>
          <w:szCs w:val="24"/>
          <w:shd w:val="clear" w:color="auto" w:fill="FFFFFF"/>
        </w:rPr>
        <w:t>RAI Revista de Administração e Inovação</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10</w:t>
      </w:r>
      <w:r w:rsidRPr="007D1452">
        <w:rPr>
          <w:rFonts w:ascii="Times New Roman" w:hAnsi="Times New Roman"/>
          <w:color w:val="222222"/>
          <w:sz w:val="24"/>
          <w:szCs w:val="24"/>
          <w:shd w:val="clear" w:color="auto" w:fill="FFFFFF"/>
        </w:rPr>
        <w:t>(2), 144-168.</w:t>
      </w:r>
      <w:r w:rsidRPr="00226834" w:rsidDel="00226834">
        <w:rPr>
          <w:rFonts w:ascii="Times New Roman" w:hAnsi="Times New Roman"/>
          <w:sz w:val="24"/>
          <w:szCs w:val="24"/>
          <w:lang w:val="en-US"/>
        </w:rPr>
        <w:t xml:space="preserve"> </w:t>
      </w:r>
    </w:p>
    <w:p w14:paraId="2033FD9A" w14:textId="77777777" w:rsidR="00291F4B" w:rsidRPr="00226834" w:rsidRDefault="00291F4B" w:rsidP="00291F4B">
      <w:pPr>
        <w:spacing w:line="240" w:lineRule="auto"/>
        <w:rPr>
          <w:rFonts w:ascii="Times New Roman" w:hAnsi="Times New Roman"/>
          <w:sz w:val="24"/>
          <w:szCs w:val="24"/>
          <w:lang w:val="en-US"/>
        </w:rPr>
      </w:pPr>
      <w:r w:rsidRPr="007D1452">
        <w:rPr>
          <w:rFonts w:ascii="Times New Roman" w:hAnsi="Times New Roman"/>
          <w:color w:val="222222"/>
          <w:sz w:val="24"/>
          <w:szCs w:val="24"/>
          <w:shd w:val="clear" w:color="auto" w:fill="FFFFFF"/>
        </w:rPr>
        <w:t>de Jesus Santos, A. C., &amp; Silva, G. (2016). Organizações Inovadoras Sustentáveis: Competindo em Prol de Maior Competitividade. </w:t>
      </w:r>
      <w:r w:rsidRPr="007D1452">
        <w:rPr>
          <w:rFonts w:ascii="Times New Roman" w:hAnsi="Times New Roman"/>
          <w:i/>
          <w:iCs/>
          <w:color w:val="222222"/>
          <w:sz w:val="24"/>
          <w:szCs w:val="24"/>
          <w:shd w:val="clear" w:color="auto" w:fill="FFFFFF"/>
        </w:rPr>
        <w:t>Revista Brasileira de Gestão e Inovação (Brazilian Journal of Management &amp; Innovation)</w:t>
      </w:r>
      <w:r w:rsidRPr="007D1452">
        <w:rPr>
          <w:rFonts w:ascii="Times New Roman" w:hAnsi="Times New Roman"/>
          <w:color w:val="222222"/>
          <w:sz w:val="24"/>
          <w:szCs w:val="24"/>
          <w:shd w:val="clear" w:color="auto" w:fill="FFFFFF"/>
        </w:rPr>
        <w:t>, </w:t>
      </w:r>
      <w:r w:rsidRPr="007D1452">
        <w:rPr>
          <w:rFonts w:ascii="Times New Roman" w:hAnsi="Times New Roman"/>
          <w:i/>
          <w:iCs/>
          <w:color w:val="222222"/>
          <w:sz w:val="24"/>
          <w:szCs w:val="24"/>
          <w:shd w:val="clear" w:color="auto" w:fill="FFFFFF"/>
        </w:rPr>
        <w:t>3</w:t>
      </w:r>
      <w:r w:rsidRPr="007D1452">
        <w:rPr>
          <w:rFonts w:ascii="Times New Roman" w:hAnsi="Times New Roman"/>
          <w:color w:val="222222"/>
          <w:sz w:val="24"/>
          <w:szCs w:val="24"/>
          <w:shd w:val="clear" w:color="auto" w:fill="FFFFFF"/>
        </w:rPr>
        <w:t>(3), 13-26.</w:t>
      </w:r>
      <w:r w:rsidRPr="00226834" w:rsidDel="00226834">
        <w:rPr>
          <w:rFonts w:ascii="Times New Roman" w:hAnsi="Times New Roman"/>
          <w:sz w:val="24"/>
          <w:szCs w:val="24"/>
          <w:lang w:val="en-US"/>
        </w:rPr>
        <w:t xml:space="preserve"> </w:t>
      </w:r>
    </w:p>
    <w:p w14:paraId="0594BA64" w14:textId="77777777" w:rsidR="00291F4B" w:rsidRPr="00226834" w:rsidRDefault="00291F4B" w:rsidP="00291F4B">
      <w:pPr>
        <w:spacing w:line="240" w:lineRule="auto"/>
        <w:rPr>
          <w:rFonts w:ascii="Times New Roman" w:hAnsi="Times New Roman"/>
          <w:sz w:val="24"/>
          <w:szCs w:val="24"/>
        </w:rPr>
      </w:pPr>
      <w:r w:rsidRPr="00226834">
        <w:rPr>
          <w:rFonts w:ascii="Times New Roman" w:hAnsi="Times New Roman"/>
          <w:sz w:val="24"/>
          <w:szCs w:val="24"/>
        </w:rPr>
        <w:t>Schumpeter, J. A.</w:t>
      </w:r>
      <w:r>
        <w:rPr>
          <w:rFonts w:ascii="Times New Roman" w:hAnsi="Times New Roman"/>
          <w:sz w:val="24"/>
          <w:szCs w:val="24"/>
        </w:rPr>
        <w:t xml:space="preserve"> (1988).</w:t>
      </w:r>
      <w:r w:rsidRPr="00226834">
        <w:rPr>
          <w:rFonts w:ascii="Times New Roman" w:hAnsi="Times New Roman"/>
          <w:sz w:val="24"/>
          <w:szCs w:val="24"/>
        </w:rPr>
        <w:t xml:space="preserve"> A teoria do desenvolvimento econômico: uma investigação sobre lucros, capital, crédito, juro e o ciclo econômico. 3. ed. São Paulo: Nova Cultural, 1988.</w:t>
      </w:r>
    </w:p>
    <w:p w14:paraId="35BF3FB5" w14:textId="77777777" w:rsidR="00291F4B" w:rsidRPr="00226834" w:rsidRDefault="00291F4B" w:rsidP="00291F4B">
      <w:pPr>
        <w:widowControl w:val="0"/>
        <w:spacing w:line="240" w:lineRule="auto"/>
        <w:rPr>
          <w:rFonts w:ascii="Times New Roman" w:hAnsi="Times New Roman"/>
          <w:sz w:val="24"/>
          <w:szCs w:val="24"/>
        </w:rPr>
      </w:pPr>
      <w:r w:rsidRPr="00226834">
        <w:rPr>
          <w:rFonts w:ascii="Times New Roman" w:hAnsi="Times New Roman"/>
          <w:sz w:val="24"/>
          <w:szCs w:val="24"/>
        </w:rPr>
        <w:t>Tidd, J.; Bessant, J.</w:t>
      </w:r>
      <w:r>
        <w:rPr>
          <w:rFonts w:ascii="Times New Roman" w:hAnsi="Times New Roman"/>
          <w:sz w:val="24"/>
          <w:szCs w:val="24"/>
        </w:rPr>
        <w:t xml:space="preserve"> (2015).</w:t>
      </w:r>
      <w:r w:rsidRPr="00226834">
        <w:rPr>
          <w:rFonts w:ascii="Times New Roman" w:hAnsi="Times New Roman"/>
          <w:sz w:val="24"/>
          <w:szCs w:val="24"/>
        </w:rPr>
        <w:t xml:space="preserve"> </w:t>
      </w:r>
      <w:r w:rsidRPr="00226834">
        <w:rPr>
          <w:rFonts w:ascii="Times New Roman" w:hAnsi="Times New Roman"/>
          <w:b/>
          <w:sz w:val="24"/>
          <w:szCs w:val="24"/>
        </w:rPr>
        <w:t>Gestão da Inovação</w:t>
      </w:r>
      <w:r w:rsidRPr="00226834">
        <w:rPr>
          <w:rFonts w:ascii="Times New Roman" w:hAnsi="Times New Roman"/>
          <w:sz w:val="24"/>
          <w:szCs w:val="24"/>
        </w:rPr>
        <w:t>. 5. Ed. Porto Alegre: Bookman, 2015.</w:t>
      </w:r>
    </w:p>
    <w:p w14:paraId="72A1A396" w14:textId="04FBD122" w:rsidR="001F52FB" w:rsidRPr="00F05F43" w:rsidRDefault="001F52FB" w:rsidP="00BE4407">
      <w:pPr>
        <w:widowControl w:val="0"/>
        <w:spacing w:line="240" w:lineRule="auto"/>
        <w:rPr>
          <w:rFonts w:ascii="Times New Roman" w:hAnsi="Times New Roman"/>
          <w:sz w:val="24"/>
          <w:szCs w:val="24"/>
        </w:rPr>
      </w:pPr>
      <w:bookmarkStart w:id="6" w:name="_GoBack"/>
      <w:bookmarkEnd w:id="4"/>
      <w:bookmarkEnd w:id="5"/>
      <w:bookmarkEnd w:id="6"/>
    </w:p>
    <w:sectPr w:rsidR="001F52FB" w:rsidRPr="00F05F43" w:rsidSect="00C75079">
      <w:headerReference w:type="even" r:id="rId10"/>
      <w:headerReference w:type="default" r:id="rId11"/>
      <w:footerReference w:type="even" r:id="rId12"/>
      <w:footerReference w:type="default" r:id="rId13"/>
      <w:headerReference w:type="first" r:id="rId14"/>
      <w:footerReference w:type="first" r:id="rId15"/>
      <w:pgSz w:w="11906" w:h="16838" w:code="9"/>
      <w:pgMar w:top="1701" w:right="1134" w:bottom="1134" w:left="1701" w:header="709" w:footer="0"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E040D2" w16cid:durableId="1E7F0D5C"/>
  <w16cid:commentId w16cid:paraId="3762FA70" w16cid:durableId="1E7F00FD"/>
  <w16cid:commentId w16cid:paraId="07AF3B05" w16cid:durableId="1E7F0341"/>
  <w16cid:commentId w16cid:paraId="6984E414" w16cid:durableId="1E7F03D2"/>
  <w16cid:commentId w16cid:paraId="0F203EE7" w16cid:durableId="1E7F044E"/>
  <w16cid:commentId w16cid:paraId="0351C3C6" w16cid:durableId="1E7F0625"/>
  <w16cid:commentId w16cid:paraId="7193E5F9" w16cid:durableId="1E7F0606"/>
  <w16cid:commentId w16cid:paraId="7A7C2A84" w16cid:durableId="1E7F06F6"/>
  <w16cid:commentId w16cid:paraId="5685EF18" w16cid:durableId="1E7F07B9"/>
  <w16cid:commentId w16cid:paraId="6B672F80" w16cid:durableId="1E5F4C09"/>
  <w16cid:commentId w16cid:paraId="0D3D847D" w16cid:durableId="1E7F0C6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7F40F" w14:textId="77777777" w:rsidR="00B87737" w:rsidRDefault="00B87737" w:rsidP="00810E8A">
      <w:pPr>
        <w:spacing w:after="0" w:line="240" w:lineRule="auto"/>
      </w:pPr>
      <w:r>
        <w:separator/>
      </w:r>
    </w:p>
  </w:endnote>
  <w:endnote w:type="continuationSeparator" w:id="0">
    <w:p w14:paraId="3979AD6F" w14:textId="77777777" w:rsidR="00B87737" w:rsidRDefault="00B87737" w:rsidP="00810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yriad Pro">
    <w:altName w:val="Times New Roman"/>
    <w:panose1 w:val="00000000000000000000"/>
    <w:charset w:val="00"/>
    <w:family w:val="swiss"/>
    <w:notTrueType/>
    <w:pitch w:val="variable"/>
    <w:sig w:usb0="20000287" w:usb1="00000001"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lliardITCbyBT-Roman">
    <w:altName w:val="Times New Roman"/>
    <w:panose1 w:val="00000000000000000000"/>
    <w:charset w:val="00"/>
    <w:family w:val="roman"/>
    <w:notTrueType/>
    <w:pitch w:val="default"/>
  </w:font>
  <w:font w:name="GalliardITCbyBT-Italic">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CB156" w14:textId="77777777" w:rsidR="00291F4B" w:rsidRDefault="00291F4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2E310" w14:textId="77777777" w:rsidR="00291F4B" w:rsidRDefault="00291F4B">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55285" w14:textId="77777777" w:rsidR="00291F4B" w:rsidRDefault="00291F4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DD4A4" w14:textId="77777777" w:rsidR="00B87737" w:rsidRDefault="00B87737" w:rsidP="00810E8A">
      <w:pPr>
        <w:spacing w:after="0" w:line="240" w:lineRule="auto"/>
      </w:pPr>
      <w:r>
        <w:separator/>
      </w:r>
    </w:p>
  </w:footnote>
  <w:footnote w:type="continuationSeparator" w:id="0">
    <w:p w14:paraId="7E40F606" w14:textId="77777777" w:rsidR="00B87737" w:rsidRDefault="00B87737" w:rsidP="00810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38B2D" w14:textId="77777777" w:rsidR="00F135D3" w:rsidRDefault="00F135D3" w:rsidP="00615A20">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9F1039" w14:textId="77777777" w:rsidR="00F135D3" w:rsidRDefault="00F135D3" w:rsidP="009E3B38">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32E2" w14:textId="77777777" w:rsidR="00291F4B" w:rsidRDefault="00291F4B">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2D510" w14:textId="77777777" w:rsidR="00291F4B" w:rsidRDefault="00291F4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40384C"/>
    <w:multiLevelType w:val="hybridMultilevel"/>
    <w:tmpl w:val="496998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0D0758"/>
    <w:multiLevelType w:val="multilevel"/>
    <w:tmpl w:val="EFC02A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68F3933"/>
    <w:multiLevelType w:val="hybridMultilevel"/>
    <w:tmpl w:val="5032158C"/>
    <w:lvl w:ilvl="0" w:tplc="04160017">
      <w:start w:val="1"/>
      <w:numFmt w:val="lowerLetter"/>
      <w:lvlText w:val="%1)"/>
      <w:lvlJc w:val="left"/>
      <w:pPr>
        <w:ind w:left="1320" w:hanging="360"/>
      </w:pPr>
      <w:rPr>
        <w:rFonts w:hint="default"/>
      </w:rPr>
    </w:lvl>
    <w:lvl w:ilvl="1" w:tplc="04160003" w:tentative="1">
      <w:start w:val="1"/>
      <w:numFmt w:val="bullet"/>
      <w:lvlText w:val="o"/>
      <w:lvlJc w:val="left"/>
      <w:pPr>
        <w:ind w:left="2040" w:hanging="360"/>
      </w:pPr>
      <w:rPr>
        <w:rFonts w:ascii="Courier New" w:hAnsi="Courier New" w:cs="Courier New" w:hint="default"/>
      </w:rPr>
    </w:lvl>
    <w:lvl w:ilvl="2" w:tplc="04160005" w:tentative="1">
      <w:start w:val="1"/>
      <w:numFmt w:val="bullet"/>
      <w:lvlText w:val=""/>
      <w:lvlJc w:val="left"/>
      <w:pPr>
        <w:ind w:left="2760" w:hanging="360"/>
      </w:pPr>
      <w:rPr>
        <w:rFonts w:ascii="Wingdings" w:hAnsi="Wingdings" w:hint="default"/>
      </w:rPr>
    </w:lvl>
    <w:lvl w:ilvl="3" w:tplc="04160001" w:tentative="1">
      <w:start w:val="1"/>
      <w:numFmt w:val="bullet"/>
      <w:lvlText w:val=""/>
      <w:lvlJc w:val="left"/>
      <w:pPr>
        <w:ind w:left="3480" w:hanging="360"/>
      </w:pPr>
      <w:rPr>
        <w:rFonts w:ascii="Symbol" w:hAnsi="Symbol" w:hint="default"/>
      </w:rPr>
    </w:lvl>
    <w:lvl w:ilvl="4" w:tplc="04160003" w:tentative="1">
      <w:start w:val="1"/>
      <w:numFmt w:val="bullet"/>
      <w:lvlText w:val="o"/>
      <w:lvlJc w:val="left"/>
      <w:pPr>
        <w:ind w:left="4200" w:hanging="360"/>
      </w:pPr>
      <w:rPr>
        <w:rFonts w:ascii="Courier New" w:hAnsi="Courier New" w:cs="Courier New" w:hint="default"/>
      </w:rPr>
    </w:lvl>
    <w:lvl w:ilvl="5" w:tplc="04160005" w:tentative="1">
      <w:start w:val="1"/>
      <w:numFmt w:val="bullet"/>
      <w:lvlText w:val=""/>
      <w:lvlJc w:val="left"/>
      <w:pPr>
        <w:ind w:left="4920" w:hanging="360"/>
      </w:pPr>
      <w:rPr>
        <w:rFonts w:ascii="Wingdings" w:hAnsi="Wingdings" w:hint="default"/>
      </w:rPr>
    </w:lvl>
    <w:lvl w:ilvl="6" w:tplc="04160001" w:tentative="1">
      <w:start w:val="1"/>
      <w:numFmt w:val="bullet"/>
      <w:lvlText w:val=""/>
      <w:lvlJc w:val="left"/>
      <w:pPr>
        <w:ind w:left="5640" w:hanging="360"/>
      </w:pPr>
      <w:rPr>
        <w:rFonts w:ascii="Symbol" w:hAnsi="Symbol" w:hint="default"/>
      </w:rPr>
    </w:lvl>
    <w:lvl w:ilvl="7" w:tplc="04160003" w:tentative="1">
      <w:start w:val="1"/>
      <w:numFmt w:val="bullet"/>
      <w:lvlText w:val="o"/>
      <w:lvlJc w:val="left"/>
      <w:pPr>
        <w:ind w:left="6360" w:hanging="360"/>
      </w:pPr>
      <w:rPr>
        <w:rFonts w:ascii="Courier New" w:hAnsi="Courier New" w:cs="Courier New" w:hint="default"/>
      </w:rPr>
    </w:lvl>
    <w:lvl w:ilvl="8" w:tplc="04160005" w:tentative="1">
      <w:start w:val="1"/>
      <w:numFmt w:val="bullet"/>
      <w:lvlText w:val=""/>
      <w:lvlJc w:val="left"/>
      <w:pPr>
        <w:ind w:left="7080" w:hanging="360"/>
      </w:pPr>
      <w:rPr>
        <w:rFonts w:ascii="Wingdings" w:hAnsi="Wingdings" w:hint="default"/>
      </w:rPr>
    </w:lvl>
  </w:abstractNum>
  <w:abstractNum w:abstractNumId="3">
    <w:nsid w:val="0D786BE7"/>
    <w:multiLevelType w:val="hybridMultilevel"/>
    <w:tmpl w:val="ACD4D36A"/>
    <w:lvl w:ilvl="0" w:tplc="429CAA1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11B44BBD"/>
    <w:multiLevelType w:val="hybridMultilevel"/>
    <w:tmpl w:val="FA3A223A"/>
    <w:lvl w:ilvl="0" w:tplc="0AC8F36C">
      <w:start w:val="7"/>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15B45FAF"/>
    <w:multiLevelType w:val="hybridMultilevel"/>
    <w:tmpl w:val="FA3A223A"/>
    <w:lvl w:ilvl="0" w:tplc="0AC8F36C">
      <w:start w:val="7"/>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164D3851"/>
    <w:multiLevelType w:val="hybridMultilevel"/>
    <w:tmpl w:val="3E7ED6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94C1C53"/>
    <w:multiLevelType w:val="hybridMultilevel"/>
    <w:tmpl w:val="7160025A"/>
    <w:lvl w:ilvl="0" w:tplc="D152CBD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A81718B"/>
    <w:multiLevelType w:val="multilevel"/>
    <w:tmpl w:val="71D46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1B96CB9"/>
    <w:multiLevelType w:val="hybridMultilevel"/>
    <w:tmpl w:val="E12E62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1E746F7"/>
    <w:multiLevelType w:val="multilevel"/>
    <w:tmpl w:val="3BC8CB1A"/>
    <w:lvl w:ilvl="0">
      <w:start w:val="4"/>
      <w:numFmt w:val="decimal"/>
      <w:suff w:val="space"/>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2903578"/>
    <w:multiLevelType w:val="hybridMultilevel"/>
    <w:tmpl w:val="F46EA06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nsid w:val="242975DC"/>
    <w:multiLevelType w:val="multilevel"/>
    <w:tmpl w:val="87D0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295559"/>
    <w:multiLevelType w:val="hybridMultilevel"/>
    <w:tmpl w:val="0D98C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7D6066A"/>
    <w:multiLevelType w:val="hybridMultilevel"/>
    <w:tmpl w:val="FA3A223A"/>
    <w:lvl w:ilvl="0" w:tplc="0AC8F36C">
      <w:start w:val="7"/>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nsid w:val="2B093A02"/>
    <w:multiLevelType w:val="multilevel"/>
    <w:tmpl w:val="7930ACEE"/>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578"/>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BD01866"/>
    <w:multiLevelType w:val="singleLevel"/>
    <w:tmpl w:val="0416000F"/>
    <w:lvl w:ilvl="0">
      <w:start w:val="1"/>
      <w:numFmt w:val="decimal"/>
      <w:lvlText w:val="%1."/>
      <w:lvlJc w:val="left"/>
      <w:pPr>
        <w:tabs>
          <w:tab w:val="num" w:pos="360"/>
        </w:tabs>
        <w:ind w:left="360" w:hanging="360"/>
      </w:pPr>
    </w:lvl>
  </w:abstractNum>
  <w:abstractNum w:abstractNumId="17">
    <w:nsid w:val="31055329"/>
    <w:multiLevelType w:val="hybridMultilevel"/>
    <w:tmpl w:val="8480C9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1195B5B"/>
    <w:multiLevelType w:val="multilevel"/>
    <w:tmpl w:val="02DCEC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2674490"/>
    <w:multiLevelType w:val="hybridMultilevel"/>
    <w:tmpl w:val="88FCC02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nsid w:val="36B32F72"/>
    <w:multiLevelType w:val="hybridMultilevel"/>
    <w:tmpl w:val="D6CE1852"/>
    <w:lvl w:ilvl="0" w:tplc="04160001">
      <w:start w:val="1"/>
      <w:numFmt w:val="bullet"/>
      <w:lvlText w:val=""/>
      <w:lvlJc w:val="left"/>
      <w:pPr>
        <w:ind w:left="1320" w:hanging="360"/>
      </w:pPr>
      <w:rPr>
        <w:rFonts w:ascii="Symbol" w:hAnsi="Symbol" w:hint="default"/>
      </w:rPr>
    </w:lvl>
    <w:lvl w:ilvl="1" w:tplc="04160003" w:tentative="1">
      <w:start w:val="1"/>
      <w:numFmt w:val="bullet"/>
      <w:lvlText w:val="o"/>
      <w:lvlJc w:val="left"/>
      <w:pPr>
        <w:ind w:left="2040" w:hanging="360"/>
      </w:pPr>
      <w:rPr>
        <w:rFonts w:ascii="Courier New" w:hAnsi="Courier New" w:cs="Courier New" w:hint="default"/>
      </w:rPr>
    </w:lvl>
    <w:lvl w:ilvl="2" w:tplc="04160005" w:tentative="1">
      <w:start w:val="1"/>
      <w:numFmt w:val="bullet"/>
      <w:lvlText w:val=""/>
      <w:lvlJc w:val="left"/>
      <w:pPr>
        <w:ind w:left="2760" w:hanging="360"/>
      </w:pPr>
      <w:rPr>
        <w:rFonts w:ascii="Wingdings" w:hAnsi="Wingdings" w:hint="default"/>
      </w:rPr>
    </w:lvl>
    <w:lvl w:ilvl="3" w:tplc="04160001" w:tentative="1">
      <w:start w:val="1"/>
      <w:numFmt w:val="bullet"/>
      <w:lvlText w:val=""/>
      <w:lvlJc w:val="left"/>
      <w:pPr>
        <w:ind w:left="3480" w:hanging="360"/>
      </w:pPr>
      <w:rPr>
        <w:rFonts w:ascii="Symbol" w:hAnsi="Symbol" w:hint="default"/>
      </w:rPr>
    </w:lvl>
    <w:lvl w:ilvl="4" w:tplc="04160003" w:tentative="1">
      <w:start w:val="1"/>
      <w:numFmt w:val="bullet"/>
      <w:lvlText w:val="o"/>
      <w:lvlJc w:val="left"/>
      <w:pPr>
        <w:ind w:left="4200" w:hanging="360"/>
      </w:pPr>
      <w:rPr>
        <w:rFonts w:ascii="Courier New" w:hAnsi="Courier New" w:cs="Courier New" w:hint="default"/>
      </w:rPr>
    </w:lvl>
    <w:lvl w:ilvl="5" w:tplc="04160005" w:tentative="1">
      <w:start w:val="1"/>
      <w:numFmt w:val="bullet"/>
      <w:lvlText w:val=""/>
      <w:lvlJc w:val="left"/>
      <w:pPr>
        <w:ind w:left="4920" w:hanging="360"/>
      </w:pPr>
      <w:rPr>
        <w:rFonts w:ascii="Wingdings" w:hAnsi="Wingdings" w:hint="default"/>
      </w:rPr>
    </w:lvl>
    <w:lvl w:ilvl="6" w:tplc="04160001" w:tentative="1">
      <w:start w:val="1"/>
      <w:numFmt w:val="bullet"/>
      <w:lvlText w:val=""/>
      <w:lvlJc w:val="left"/>
      <w:pPr>
        <w:ind w:left="5640" w:hanging="360"/>
      </w:pPr>
      <w:rPr>
        <w:rFonts w:ascii="Symbol" w:hAnsi="Symbol" w:hint="default"/>
      </w:rPr>
    </w:lvl>
    <w:lvl w:ilvl="7" w:tplc="04160003" w:tentative="1">
      <w:start w:val="1"/>
      <w:numFmt w:val="bullet"/>
      <w:lvlText w:val="o"/>
      <w:lvlJc w:val="left"/>
      <w:pPr>
        <w:ind w:left="6360" w:hanging="360"/>
      </w:pPr>
      <w:rPr>
        <w:rFonts w:ascii="Courier New" w:hAnsi="Courier New" w:cs="Courier New" w:hint="default"/>
      </w:rPr>
    </w:lvl>
    <w:lvl w:ilvl="8" w:tplc="04160005" w:tentative="1">
      <w:start w:val="1"/>
      <w:numFmt w:val="bullet"/>
      <w:lvlText w:val=""/>
      <w:lvlJc w:val="left"/>
      <w:pPr>
        <w:ind w:left="7080" w:hanging="360"/>
      </w:pPr>
      <w:rPr>
        <w:rFonts w:ascii="Wingdings" w:hAnsi="Wingdings" w:hint="default"/>
      </w:rPr>
    </w:lvl>
  </w:abstractNum>
  <w:abstractNum w:abstractNumId="21">
    <w:nsid w:val="3A5F1A20"/>
    <w:multiLevelType w:val="hybridMultilevel"/>
    <w:tmpl w:val="F0325576"/>
    <w:lvl w:ilvl="0" w:tplc="1E3C647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3C86329A"/>
    <w:multiLevelType w:val="hybridMultilevel"/>
    <w:tmpl w:val="997807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182654F"/>
    <w:multiLevelType w:val="hybridMultilevel"/>
    <w:tmpl w:val="FB626A34"/>
    <w:lvl w:ilvl="0" w:tplc="D8E0924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nsid w:val="419B289D"/>
    <w:multiLevelType w:val="hybridMultilevel"/>
    <w:tmpl w:val="E12E62A2"/>
    <w:lvl w:ilvl="0" w:tplc="04160017">
      <w:start w:val="1"/>
      <w:numFmt w:val="lowerLetter"/>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5">
    <w:nsid w:val="445D647E"/>
    <w:multiLevelType w:val="hybridMultilevel"/>
    <w:tmpl w:val="E0803F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46AE3321"/>
    <w:multiLevelType w:val="multilevel"/>
    <w:tmpl w:val="14E25ED8"/>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4F6A61A5"/>
    <w:multiLevelType w:val="hybridMultilevel"/>
    <w:tmpl w:val="8D5470B0"/>
    <w:lvl w:ilvl="0" w:tplc="E1041204">
      <w:start w:val="1"/>
      <w:numFmt w:val="decimal"/>
      <w:suff w:val="space"/>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01C0961"/>
    <w:multiLevelType w:val="hybridMultilevel"/>
    <w:tmpl w:val="FA3A223A"/>
    <w:lvl w:ilvl="0" w:tplc="0AC8F36C">
      <w:start w:val="7"/>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nsid w:val="54657EC5"/>
    <w:multiLevelType w:val="hybridMultilevel"/>
    <w:tmpl w:val="AC32A65E"/>
    <w:lvl w:ilvl="0" w:tplc="A9DCE7A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0">
    <w:nsid w:val="555C6EB7"/>
    <w:multiLevelType w:val="hybridMultilevel"/>
    <w:tmpl w:val="85CC73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nsid w:val="57CF5E6B"/>
    <w:multiLevelType w:val="hybridMultilevel"/>
    <w:tmpl w:val="02E2FC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5CBB4A7F"/>
    <w:multiLevelType w:val="hybridMultilevel"/>
    <w:tmpl w:val="FA3A223A"/>
    <w:lvl w:ilvl="0" w:tplc="0AC8F36C">
      <w:start w:val="7"/>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3">
    <w:nsid w:val="5DEC5E26"/>
    <w:multiLevelType w:val="hybridMultilevel"/>
    <w:tmpl w:val="524A7BA4"/>
    <w:lvl w:ilvl="0" w:tplc="6D24766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nsid w:val="613A2D81"/>
    <w:multiLevelType w:val="hybridMultilevel"/>
    <w:tmpl w:val="521C8E26"/>
    <w:lvl w:ilvl="0" w:tplc="429CAA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0F70AA7"/>
    <w:multiLevelType w:val="hybridMultilevel"/>
    <w:tmpl w:val="030899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1E64A3D"/>
    <w:multiLevelType w:val="hybridMultilevel"/>
    <w:tmpl w:val="A628CDF6"/>
    <w:lvl w:ilvl="0" w:tplc="429CAA1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72212167"/>
    <w:multiLevelType w:val="hybridMultilevel"/>
    <w:tmpl w:val="F0AEFD72"/>
    <w:lvl w:ilvl="0" w:tplc="ADC0394E">
      <w:start w:val="17"/>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8">
    <w:nsid w:val="73420E2B"/>
    <w:multiLevelType w:val="hybridMultilevel"/>
    <w:tmpl w:val="7B04E614"/>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39">
    <w:nsid w:val="74FD5DBB"/>
    <w:multiLevelType w:val="multilevel"/>
    <w:tmpl w:val="58064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7BE7760"/>
    <w:multiLevelType w:val="hybridMultilevel"/>
    <w:tmpl w:val="D1C636AA"/>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41">
    <w:nsid w:val="789C53A3"/>
    <w:multiLevelType w:val="hybridMultilevel"/>
    <w:tmpl w:val="2B76BAAE"/>
    <w:lvl w:ilvl="0" w:tplc="404ABAAE">
      <w:start w:val="1"/>
      <w:numFmt w:val="decimal"/>
      <w:lvlText w:val="%1."/>
      <w:lvlJc w:val="left"/>
      <w:pPr>
        <w:ind w:left="1069" w:hanging="36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42">
    <w:nsid w:val="78FF17A9"/>
    <w:multiLevelType w:val="hybridMultilevel"/>
    <w:tmpl w:val="0324E3DE"/>
    <w:lvl w:ilvl="0" w:tplc="6466FA24">
      <w:start w:val="4"/>
      <w:numFmt w:val="bullet"/>
      <w:lvlText w:val=""/>
      <w:lvlJc w:val="left"/>
      <w:pPr>
        <w:ind w:left="3192" w:hanging="360"/>
      </w:pPr>
      <w:rPr>
        <w:rFonts w:ascii="Symbol" w:eastAsia="Calibri" w:hAnsi="Symbol" w:cs="Times New Roman" w:hint="default"/>
      </w:rPr>
    </w:lvl>
    <w:lvl w:ilvl="1" w:tplc="04160003" w:tentative="1">
      <w:start w:val="1"/>
      <w:numFmt w:val="bullet"/>
      <w:lvlText w:val="o"/>
      <w:lvlJc w:val="left"/>
      <w:pPr>
        <w:ind w:left="3912" w:hanging="360"/>
      </w:pPr>
      <w:rPr>
        <w:rFonts w:ascii="Courier New" w:hAnsi="Courier New" w:cs="Courier New" w:hint="default"/>
      </w:rPr>
    </w:lvl>
    <w:lvl w:ilvl="2" w:tplc="04160005" w:tentative="1">
      <w:start w:val="1"/>
      <w:numFmt w:val="bullet"/>
      <w:lvlText w:val=""/>
      <w:lvlJc w:val="left"/>
      <w:pPr>
        <w:ind w:left="4632" w:hanging="360"/>
      </w:pPr>
      <w:rPr>
        <w:rFonts w:ascii="Wingdings" w:hAnsi="Wingdings" w:hint="default"/>
      </w:rPr>
    </w:lvl>
    <w:lvl w:ilvl="3" w:tplc="04160001" w:tentative="1">
      <w:start w:val="1"/>
      <w:numFmt w:val="bullet"/>
      <w:lvlText w:val=""/>
      <w:lvlJc w:val="left"/>
      <w:pPr>
        <w:ind w:left="5352" w:hanging="360"/>
      </w:pPr>
      <w:rPr>
        <w:rFonts w:ascii="Symbol" w:hAnsi="Symbol" w:hint="default"/>
      </w:rPr>
    </w:lvl>
    <w:lvl w:ilvl="4" w:tplc="04160003" w:tentative="1">
      <w:start w:val="1"/>
      <w:numFmt w:val="bullet"/>
      <w:lvlText w:val="o"/>
      <w:lvlJc w:val="left"/>
      <w:pPr>
        <w:ind w:left="6072" w:hanging="360"/>
      </w:pPr>
      <w:rPr>
        <w:rFonts w:ascii="Courier New" w:hAnsi="Courier New" w:cs="Courier New" w:hint="default"/>
      </w:rPr>
    </w:lvl>
    <w:lvl w:ilvl="5" w:tplc="04160005" w:tentative="1">
      <w:start w:val="1"/>
      <w:numFmt w:val="bullet"/>
      <w:lvlText w:val=""/>
      <w:lvlJc w:val="left"/>
      <w:pPr>
        <w:ind w:left="6792" w:hanging="360"/>
      </w:pPr>
      <w:rPr>
        <w:rFonts w:ascii="Wingdings" w:hAnsi="Wingdings" w:hint="default"/>
      </w:rPr>
    </w:lvl>
    <w:lvl w:ilvl="6" w:tplc="04160001" w:tentative="1">
      <w:start w:val="1"/>
      <w:numFmt w:val="bullet"/>
      <w:lvlText w:val=""/>
      <w:lvlJc w:val="left"/>
      <w:pPr>
        <w:ind w:left="7512" w:hanging="360"/>
      </w:pPr>
      <w:rPr>
        <w:rFonts w:ascii="Symbol" w:hAnsi="Symbol" w:hint="default"/>
      </w:rPr>
    </w:lvl>
    <w:lvl w:ilvl="7" w:tplc="04160003" w:tentative="1">
      <w:start w:val="1"/>
      <w:numFmt w:val="bullet"/>
      <w:lvlText w:val="o"/>
      <w:lvlJc w:val="left"/>
      <w:pPr>
        <w:ind w:left="8232" w:hanging="360"/>
      </w:pPr>
      <w:rPr>
        <w:rFonts w:ascii="Courier New" w:hAnsi="Courier New" w:cs="Courier New" w:hint="default"/>
      </w:rPr>
    </w:lvl>
    <w:lvl w:ilvl="8" w:tplc="04160005" w:tentative="1">
      <w:start w:val="1"/>
      <w:numFmt w:val="bullet"/>
      <w:lvlText w:val=""/>
      <w:lvlJc w:val="left"/>
      <w:pPr>
        <w:ind w:left="8952" w:hanging="360"/>
      </w:pPr>
      <w:rPr>
        <w:rFonts w:ascii="Wingdings" w:hAnsi="Wingdings" w:hint="default"/>
      </w:rPr>
    </w:lvl>
  </w:abstractNum>
  <w:abstractNum w:abstractNumId="43">
    <w:nsid w:val="7CB90FEF"/>
    <w:multiLevelType w:val="hybridMultilevel"/>
    <w:tmpl w:val="CBC49952"/>
    <w:lvl w:ilvl="0" w:tplc="04160001">
      <w:start w:val="1"/>
      <w:numFmt w:val="bullet"/>
      <w:lvlText w:val=""/>
      <w:lvlJc w:val="left"/>
      <w:pPr>
        <w:ind w:left="1320" w:hanging="360"/>
      </w:pPr>
      <w:rPr>
        <w:rFonts w:ascii="Symbol" w:hAnsi="Symbol" w:hint="default"/>
      </w:rPr>
    </w:lvl>
    <w:lvl w:ilvl="1" w:tplc="04160003" w:tentative="1">
      <w:start w:val="1"/>
      <w:numFmt w:val="bullet"/>
      <w:lvlText w:val="o"/>
      <w:lvlJc w:val="left"/>
      <w:pPr>
        <w:ind w:left="2040" w:hanging="360"/>
      </w:pPr>
      <w:rPr>
        <w:rFonts w:ascii="Courier New" w:hAnsi="Courier New" w:cs="Courier New" w:hint="default"/>
      </w:rPr>
    </w:lvl>
    <w:lvl w:ilvl="2" w:tplc="04160005" w:tentative="1">
      <w:start w:val="1"/>
      <w:numFmt w:val="bullet"/>
      <w:lvlText w:val=""/>
      <w:lvlJc w:val="left"/>
      <w:pPr>
        <w:ind w:left="2760" w:hanging="360"/>
      </w:pPr>
      <w:rPr>
        <w:rFonts w:ascii="Wingdings" w:hAnsi="Wingdings" w:hint="default"/>
      </w:rPr>
    </w:lvl>
    <w:lvl w:ilvl="3" w:tplc="04160001" w:tentative="1">
      <w:start w:val="1"/>
      <w:numFmt w:val="bullet"/>
      <w:lvlText w:val=""/>
      <w:lvlJc w:val="left"/>
      <w:pPr>
        <w:ind w:left="3480" w:hanging="360"/>
      </w:pPr>
      <w:rPr>
        <w:rFonts w:ascii="Symbol" w:hAnsi="Symbol" w:hint="default"/>
      </w:rPr>
    </w:lvl>
    <w:lvl w:ilvl="4" w:tplc="04160003" w:tentative="1">
      <w:start w:val="1"/>
      <w:numFmt w:val="bullet"/>
      <w:lvlText w:val="o"/>
      <w:lvlJc w:val="left"/>
      <w:pPr>
        <w:ind w:left="4200" w:hanging="360"/>
      </w:pPr>
      <w:rPr>
        <w:rFonts w:ascii="Courier New" w:hAnsi="Courier New" w:cs="Courier New" w:hint="default"/>
      </w:rPr>
    </w:lvl>
    <w:lvl w:ilvl="5" w:tplc="04160005" w:tentative="1">
      <w:start w:val="1"/>
      <w:numFmt w:val="bullet"/>
      <w:lvlText w:val=""/>
      <w:lvlJc w:val="left"/>
      <w:pPr>
        <w:ind w:left="4920" w:hanging="360"/>
      </w:pPr>
      <w:rPr>
        <w:rFonts w:ascii="Wingdings" w:hAnsi="Wingdings" w:hint="default"/>
      </w:rPr>
    </w:lvl>
    <w:lvl w:ilvl="6" w:tplc="04160001" w:tentative="1">
      <w:start w:val="1"/>
      <w:numFmt w:val="bullet"/>
      <w:lvlText w:val=""/>
      <w:lvlJc w:val="left"/>
      <w:pPr>
        <w:ind w:left="5640" w:hanging="360"/>
      </w:pPr>
      <w:rPr>
        <w:rFonts w:ascii="Symbol" w:hAnsi="Symbol" w:hint="default"/>
      </w:rPr>
    </w:lvl>
    <w:lvl w:ilvl="7" w:tplc="04160003" w:tentative="1">
      <w:start w:val="1"/>
      <w:numFmt w:val="bullet"/>
      <w:lvlText w:val="o"/>
      <w:lvlJc w:val="left"/>
      <w:pPr>
        <w:ind w:left="6360" w:hanging="360"/>
      </w:pPr>
      <w:rPr>
        <w:rFonts w:ascii="Courier New" w:hAnsi="Courier New" w:cs="Courier New" w:hint="default"/>
      </w:rPr>
    </w:lvl>
    <w:lvl w:ilvl="8" w:tplc="04160005" w:tentative="1">
      <w:start w:val="1"/>
      <w:numFmt w:val="bullet"/>
      <w:lvlText w:val=""/>
      <w:lvlJc w:val="left"/>
      <w:pPr>
        <w:ind w:left="7080" w:hanging="360"/>
      </w:pPr>
      <w:rPr>
        <w:rFonts w:ascii="Wingdings" w:hAnsi="Wingdings" w:hint="default"/>
      </w:rPr>
    </w:lvl>
  </w:abstractNum>
  <w:abstractNum w:abstractNumId="44">
    <w:nsid w:val="7D55788D"/>
    <w:multiLevelType w:val="multilevel"/>
    <w:tmpl w:val="EBDA88EC"/>
    <w:lvl w:ilvl="0">
      <w:start w:val="2"/>
      <w:numFmt w:val="decimal"/>
      <w:suff w:val="space"/>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6"/>
  </w:num>
  <w:num w:numId="2">
    <w:abstractNumId w:val="26"/>
  </w:num>
  <w:num w:numId="3">
    <w:abstractNumId w:val="9"/>
  </w:num>
  <w:num w:numId="4">
    <w:abstractNumId w:val="7"/>
  </w:num>
  <w:num w:numId="5">
    <w:abstractNumId w:val="12"/>
  </w:num>
  <w:num w:numId="6">
    <w:abstractNumId w:val="20"/>
  </w:num>
  <w:num w:numId="7">
    <w:abstractNumId w:val="2"/>
  </w:num>
  <w:num w:numId="8">
    <w:abstractNumId w:val="29"/>
  </w:num>
  <w:num w:numId="9">
    <w:abstractNumId w:val="21"/>
  </w:num>
  <w:num w:numId="10">
    <w:abstractNumId w:val="34"/>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43"/>
  </w:num>
  <w:num w:numId="14">
    <w:abstractNumId w:val="3"/>
  </w:num>
  <w:num w:numId="15">
    <w:abstractNumId w:val="36"/>
  </w:num>
  <w:num w:numId="16">
    <w:abstractNumId w:val="5"/>
  </w:num>
  <w:num w:numId="17">
    <w:abstractNumId w:val="28"/>
  </w:num>
  <w:num w:numId="18">
    <w:abstractNumId w:val="4"/>
  </w:num>
  <w:num w:numId="19">
    <w:abstractNumId w:val="32"/>
  </w:num>
  <w:num w:numId="20">
    <w:abstractNumId w:val="37"/>
  </w:num>
  <w:num w:numId="21">
    <w:abstractNumId w:val="14"/>
  </w:num>
  <w:num w:numId="22">
    <w:abstractNumId w:val="16"/>
  </w:num>
  <w:num w:numId="23">
    <w:abstractNumId w:val="13"/>
  </w:num>
  <w:num w:numId="24">
    <w:abstractNumId w:val="0"/>
  </w:num>
  <w:num w:numId="25">
    <w:abstractNumId w:val="35"/>
  </w:num>
  <w:num w:numId="26">
    <w:abstractNumId w:val="22"/>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44"/>
  </w:num>
  <w:num w:numId="31">
    <w:abstractNumId w:val="42"/>
  </w:num>
  <w:num w:numId="32">
    <w:abstractNumId w:val="15"/>
  </w:num>
  <w:num w:numId="33">
    <w:abstractNumId w:val="25"/>
  </w:num>
  <w:num w:numId="34">
    <w:abstractNumId w:val="8"/>
  </w:num>
  <w:num w:numId="35">
    <w:abstractNumId w:val="38"/>
  </w:num>
  <w:num w:numId="36">
    <w:abstractNumId w:val="27"/>
  </w:num>
  <w:num w:numId="37">
    <w:abstractNumId w:val="1"/>
  </w:num>
  <w:num w:numId="38">
    <w:abstractNumId w:val="10"/>
  </w:num>
  <w:num w:numId="39">
    <w:abstractNumId w:val="40"/>
  </w:num>
  <w:num w:numId="40">
    <w:abstractNumId w:val="18"/>
  </w:num>
  <w:num w:numId="41">
    <w:abstractNumId w:val="39"/>
  </w:num>
  <w:num w:numId="42">
    <w:abstractNumId w:val="17"/>
  </w:num>
  <w:num w:numId="43">
    <w:abstractNumId w:val="31"/>
  </w:num>
  <w:num w:numId="44">
    <w:abstractNumId w:val="11"/>
  </w:num>
  <w:num w:numId="45">
    <w:abstractNumId w:val="23"/>
  </w:num>
  <w:num w:numId="46">
    <w:abstractNumId w:val="33"/>
  </w:num>
  <w:num w:numId="47">
    <w:abstractNumId w:val="30"/>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E8A"/>
    <w:rsid w:val="00000CD9"/>
    <w:rsid w:val="0000239C"/>
    <w:rsid w:val="0000272F"/>
    <w:rsid w:val="00002E24"/>
    <w:rsid w:val="00004564"/>
    <w:rsid w:val="00004F33"/>
    <w:rsid w:val="00013DED"/>
    <w:rsid w:val="00021847"/>
    <w:rsid w:val="000218C5"/>
    <w:rsid w:val="00022866"/>
    <w:rsid w:val="0002447B"/>
    <w:rsid w:val="000254AB"/>
    <w:rsid w:val="00026E14"/>
    <w:rsid w:val="0003141F"/>
    <w:rsid w:val="0003228C"/>
    <w:rsid w:val="00035BBB"/>
    <w:rsid w:val="00037CD0"/>
    <w:rsid w:val="000403BF"/>
    <w:rsid w:val="00041A86"/>
    <w:rsid w:val="000422AF"/>
    <w:rsid w:val="00057D37"/>
    <w:rsid w:val="00064337"/>
    <w:rsid w:val="00064D2E"/>
    <w:rsid w:val="0006738D"/>
    <w:rsid w:val="00072224"/>
    <w:rsid w:val="00077098"/>
    <w:rsid w:val="00083269"/>
    <w:rsid w:val="00087D33"/>
    <w:rsid w:val="00091D69"/>
    <w:rsid w:val="000934BD"/>
    <w:rsid w:val="000935E3"/>
    <w:rsid w:val="000A4BA2"/>
    <w:rsid w:val="000A6283"/>
    <w:rsid w:val="000B2522"/>
    <w:rsid w:val="000B27E7"/>
    <w:rsid w:val="000B2D09"/>
    <w:rsid w:val="000B5469"/>
    <w:rsid w:val="000B63BE"/>
    <w:rsid w:val="000B64A9"/>
    <w:rsid w:val="000B6D51"/>
    <w:rsid w:val="000C10F7"/>
    <w:rsid w:val="000C139C"/>
    <w:rsid w:val="000C206D"/>
    <w:rsid w:val="000C27FB"/>
    <w:rsid w:val="000C43B5"/>
    <w:rsid w:val="000C57FA"/>
    <w:rsid w:val="000C672A"/>
    <w:rsid w:val="000C6DCA"/>
    <w:rsid w:val="000C790A"/>
    <w:rsid w:val="000D6E5D"/>
    <w:rsid w:val="000E0FC2"/>
    <w:rsid w:val="000E36B9"/>
    <w:rsid w:val="000E4146"/>
    <w:rsid w:val="000E54AD"/>
    <w:rsid w:val="000E6264"/>
    <w:rsid w:val="000F10A2"/>
    <w:rsid w:val="000F1966"/>
    <w:rsid w:val="000F4776"/>
    <w:rsid w:val="000F78F2"/>
    <w:rsid w:val="000F7EEF"/>
    <w:rsid w:val="00105053"/>
    <w:rsid w:val="00106CFC"/>
    <w:rsid w:val="00112637"/>
    <w:rsid w:val="00114721"/>
    <w:rsid w:val="00114A36"/>
    <w:rsid w:val="00116634"/>
    <w:rsid w:val="0012196B"/>
    <w:rsid w:val="00121F13"/>
    <w:rsid w:val="001448FE"/>
    <w:rsid w:val="00152D3F"/>
    <w:rsid w:val="00157F9E"/>
    <w:rsid w:val="001601CC"/>
    <w:rsid w:val="00161D73"/>
    <w:rsid w:val="00165539"/>
    <w:rsid w:val="001708E1"/>
    <w:rsid w:val="001750A8"/>
    <w:rsid w:val="00175CFB"/>
    <w:rsid w:val="00176241"/>
    <w:rsid w:val="0018206D"/>
    <w:rsid w:val="00194442"/>
    <w:rsid w:val="001A15D1"/>
    <w:rsid w:val="001A214E"/>
    <w:rsid w:val="001A4A1D"/>
    <w:rsid w:val="001B1B82"/>
    <w:rsid w:val="001B55E3"/>
    <w:rsid w:val="001C22DC"/>
    <w:rsid w:val="001C38FB"/>
    <w:rsid w:val="001C3EF2"/>
    <w:rsid w:val="001C51C3"/>
    <w:rsid w:val="001C7033"/>
    <w:rsid w:val="001D1B4F"/>
    <w:rsid w:val="001D2D71"/>
    <w:rsid w:val="001D763A"/>
    <w:rsid w:val="001D7C0A"/>
    <w:rsid w:val="001E389B"/>
    <w:rsid w:val="001E5B38"/>
    <w:rsid w:val="001F1D11"/>
    <w:rsid w:val="001F21B6"/>
    <w:rsid w:val="001F4C1F"/>
    <w:rsid w:val="001F52FB"/>
    <w:rsid w:val="001F5FC5"/>
    <w:rsid w:val="00200354"/>
    <w:rsid w:val="00200741"/>
    <w:rsid w:val="00203621"/>
    <w:rsid w:val="002058AC"/>
    <w:rsid w:val="002076FD"/>
    <w:rsid w:val="002077BF"/>
    <w:rsid w:val="00210E9C"/>
    <w:rsid w:val="00211F73"/>
    <w:rsid w:val="00215758"/>
    <w:rsid w:val="002171EF"/>
    <w:rsid w:val="00233C88"/>
    <w:rsid w:val="00234516"/>
    <w:rsid w:val="00235976"/>
    <w:rsid w:val="00237B16"/>
    <w:rsid w:val="00242321"/>
    <w:rsid w:val="00242B4F"/>
    <w:rsid w:val="002433F6"/>
    <w:rsid w:val="00245C91"/>
    <w:rsid w:val="002502CD"/>
    <w:rsid w:val="00252C60"/>
    <w:rsid w:val="00255A49"/>
    <w:rsid w:val="00256884"/>
    <w:rsid w:val="0026002B"/>
    <w:rsid w:val="00260036"/>
    <w:rsid w:val="00260A54"/>
    <w:rsid w:val="00262B95"/>
    <w:rsid w:val="00262DFE"/>
    <w:rsid w:val="00265E5B"/>
    <w:rsid w:val="00265FBD"/>
    <w:rsid w:val="00266096"/>
    <w:rsid w:val="002666A2"/>
    <w:rsid w:val="00266798"/>
    <w:rsid w:val="0026731F"/>
    <w:rsid w:val="002674C6"/>
    <w:rsid w:val="00267A8F"/>
    <w:rsid w:val="00267ABC"/>
    <w:rsid w:val="00267FD1"/>
    <w:rsid w:val="0027351B"/>
    <w:rsid w:val="002839B1"/>
    <w:rsid w:val="00283C3C"/>
    <w:rsid w:val="00287982"/>
    <w:rsid w:val="00287FA0"/>
    <w:rsid w:val="002919F7"/>
    <w:rsid w:val="00291F4B"/>
    <w:rsid w:val="00292FF1"/>
    <w:rsid w:val="002964E6"/>
    <w:rsid w:val="002B09EF"/>
    <w:rsid w:val="002B5ACF"/>
    <w:rsid w:val="002C12F2"/>
    <w:rsid w:val="002C3818"/>
    <w:rsid w:val="002C5DFF"/>
    <w:rsid w:val="002C6BB4"/>
    <w:rsid w:val="002D0FCF"/>
    <w:rsid w:val="002D2D39"/>
    <w:rsid w:val="002D5AE1"/>
    <w:rsid w:val="002D5AE5"/>
    <w:rsid w:val="002D6CF2"/>
    <w:rsid w:val="002D7122"/>
    <w:rsid w:val="002E507D"/>
    <w:rsid w:val="002F2059"/>
    <w:rsid w:val="002F64E0"/>
    <w:rsid w:val="00305CCC"/>
    <w:rsid w:val="003079C5"/>
    <w:rsid w:val="003127A3"/>
    <w:rsid w:val="00312CD3"/>
    <w:rsid w:val="00317F4E"/>
    <w:rsid w:val="0032011A"/>
    <w:rsid w:val="0032472B"/>
    <w:rsid w:val="00330DD0"/>
    <w:rsid w:val="00330FF2"/>
    <w:rsid w:val="00334B92"/>
    <w:rsid w:val="00341C8A"/>
    <w:rsid w:val="003508A4"/>
    <w:rsid w:val="00356ACC"/>
    <w:rsid w:val="00360BAC"/>
    <w:rsid w:val="003618A8"/>
    <w:rsid w:val="00363C06"/>
    <w:rsid w:val="00364746"/>
    <w:rsid w:val="003668B8"/>
    <w:rsid w:val="00366E7E"/>
    <w:rsid w:val="0037149A"/>
    <w:rsid w:val="00372644"/>
    <w:rsid w:val="00375A85"/>
    <w:rsid w:val="0037649D"/>
    <w:rsid w:val="003774F5"/>
    <w:rsid w:val="00383D54"/>
    <w:rsid w:val="00385010"/>
    <w:rsid w:val="00397098"/>
    <w:rsid w:val="00397CD4"/>
    <w:rsid w:val="003A0DD8"/>
    <w:rsid w:val="003A269C"/>
    <w:rsid w:val="003B3146"/>
    <w:rsid w:val="003B3EEE"/>
    <w:rsid w:val="003C0A6E"/>
    <w:rsid w:val="003C1A7D"/>
    <w:rsid w:val="003D1B17"/>
    <w:rsid w:val="003D211D"/>
    <w:rsid w:val="003D2FB6"/>
    <w:rsid w:val="003D453E"/>
    <w:rsid w:val="003D58F9"/>
    <w:rsid w:val="003D5D3C"/>
    <w:rsid w:val="003D70E3"/>
    <w:rsid w:val="003E04BF"/>
    <w:rsid w:val="003E0D41"/>
    <w:rsid w:val="003E11D0"/>
    <w:rsid w:val="003E3B2F"/>
    <w:rsid w:val="003F37D4"/>
    <w:rsid w:val="003F54A4"/>
    <w:rsid w:val="003F5CEC"/>
    <w:rsid w:val="0040174F"/>
    <w:rsid w:val="0040448E"/>
    <w:rsid w:val="00405BC5"/>
    <w:rsid w:val="00407800"/>
    <w:rsid w:val="00410792"/>
    <w:rsid w:val="0041159E"/>
    <w:rsid w:val="00411676"/>
    <w:rsid w:val="00411B3B"/>
    <w:rsid w:val="00412B10"/>
    <w:rsid w:val="00414D99"/>
    <w:rsid w:val="004154A8"/>
    <w:rsid w:val="0041551F"/>
    <w:rsid w:val="00420D7F"/>
    <w:rsid w:val="004223A2"/>
    <w:rsid w:val="0042579E"/>
    <w:rsid w:val="00434F71"/>
    <w:rsid w:val="0043645F"/>
    <w:rsid w:val="0043658D"/>
    <w:rsid w:val="004371E8"/>
    <w:rsid w:val="004372E8"/>
    <w:rsid w:val="004460E2"/>
    <w:rsid w:val="00454193"/>
    <w:rsid w:val="004544E8"/>
    <w:rsid w:val="00455693"/>
    <w:rsid w:val="004566AB"/>
    <w:rsid w:val="0045711C"/>
    <w:rsid w:val="00461EB5"/>
    <w:rsid w:val="004640FA"/>
    <w:rsid w:val="00466ACE"/>
    <w:rsid w:val="0047071C"/>
    <w:rsid w:val="004742D6"/>
    <w:rsid w:val="0047467F"/>
    <w:rsid w:val="0047634F"/>
    <w:rsid w:val="0048459C"/>
    <w:rsid w:val="004915F4"/>
    <w:rsid w:val="004934CF"/>
    <w:rsid w:val="0049552B"/>
    <w:rsid w:val="00495983"/>
    <w:rsid w:val="004A208F"/>
    <w:rsid w:val="004A2A6B"/>
    <w:rsid w:val="004A42B1"/>
    <w:rsid w:val="004B211B"/>
    <w:rsid w:val="004B554D"/>
    <w:rsid w:val="004B5F52"/>
    <w:rsid w:val="004C04C7"/>
    <w:rsid w:val="004C3967"/>
    <w:rsid w:val="004C3E58"/>
    <w:rsid w:val="004C4857"/>
    <w:rsid w:val="004C6749"/>
    <w:rsid w:val="004D1CD4"/>
    <w:rsid w:val="004D4943"/>
    <w:rsid w:val="004D4DC9"/>
    <w:rsid w:val="004D7C63"/>
    <w:rsid w:val="004E0E33"/>
    <w:rsid w:val="004E489F"/>
    <w:rsid w:val="004E5746"/>
    <w:rsid w:val="004E5A75"/>
    <w:rsid w:val="004E657C"/>
    <w:rsid w:val="004E6F18"/>
    <w:rsid w:val="004F0D8D"/>
    <w:rsid w:val="004F676E"/>
    <w:rsid w:val="00500630"/>
    <w:rsid w:val="00502AB6"/>
    <w:rsid w:val="00503327"/>
    <w:rsid w:val="0050463D"/>
    <w:rsid w:val="00507A09"/>
    <w:rsid w:val="0051101B"/>
    <w:rsid w:val="00512971"/>
    <w:rsid w:val="00513B2B"/>
    <w:rsid w:val="00514899"/>
    <w:rsid w:val="0051595F"/>
    <w:rsid w:val="00516C1F"/>
    <w:rsid w:val="005208D9"/>
    <w:rsid w:val="00521040"/>
    <w:rsid w:val="0052121C"/>
    <w:rsid w:val="00522C16"/>
    <w:rsid w:val="00522EB5"/>
    <w:rsid w:val="005264C2"/>
    <w:rsid w:val="00530FBE"/>
    <w:rsid w:val="00531083"/>
    <w:rsid w:val="00531D76"/>
    <w:rsid w:val="005402AE"/>
    <w:rsid w:val="00545290"/>
    <w:rsid w:val="00545D11"/>
    <w:rsid w:val="00550433"/>
    <w:rsid w:val="00552220"/>
    <w:rsid w:val="0055593A"/>
    <w:rsid w:val="005563C9"/>
    <w:rsid w:val="005567C2"/>
    <w:rsid w:val="00560151"/>
    <w:rsid w:val="00560608"/>
    <w:rsid w:val="00560E69"/>
    <w:rsid w:val="00561921"/>
    <w:rsid w:val="0056457F"/>
    <w:rsid w:val="00565330"/>
    <w:rsid w:val="00565FEB"/>
    <w:rsid w:val="00567B57"/>
    <w:rsid w:val="00571487"/>
    <w:rsid w:val="0057340D"/>
    <w:rsid w:val="0058353D"/>
    <w:rsid w:val="00583A70"/>
    <w:rsid w:val="00587F37"/>
    <w:rsid w:val="00597CFD"/>
    <w:rsid w:val="005A4D9E"/>
    <w:rsid w:val="005A6374"/>
    <w:rsid w:val="005B07AF"/>
    <w:rsid w:val="005B2A63"/>
    <w:rsid w:val="005B2CC4"/>
    <w:rsid w:val="005B31ED"/>
    <w:rsid w:val="005B614C"/>
    <w:rsid w:val="005B74F3"/>
    <w:rsid w:val="005C61D6"/>
    <w:rsid w:val="005C7311"/>
    <w:rsid w:val="005C7BD2"/>
    <w:rsid w:val="005D1AAE"/>
    <w:rsid w:val="005D355D"/>
    <w:rsid w:val="005E1C36"/>
    <w:rsid w:val="005E2559"/>
    <w:rsid w:val="005E33B0"/>
    <w:rsid w:val="005E6BB9"/>
    <w:rsid w:val="005E7CA0"/>
    <w:rsid w:val="005F027C"/>
    <w:rsid w:val="005F2336"/>
    <w:rsid w:val="005F5665"/>
    <w:rsid w:val="005F6C3B"/>
    <w:rsid w:val="00605682"/>
    <w:rsid w:val="006075CD"/>
    <w:rsid w:val="00607BFA"/>
    <w:rsid w:val="00607C6A"/>
    <w:rsid w:val="006150C9"/>
    <w:rsid w:val="00615A20"/>
    <w:rsid w:val="00615E22"/>
    <w:rsid w:val="006161A9"/>
    <w:rsid w:val="00620B13"/>
    <w:rsid w:val="00620E4E"/>
    <w:rsid w:val="00622A6A"/>
    <w:rsid w:val="00631F00"/>
    <w:rsid w:val="006331A6"/>
    <w:rsid w:val="00635FA3"/>
    <w:rsid w:val="0063764D"/>
    <w:rsid w:val="006376E6"/>
    <w:rsid w:val="00642D15"/>
    <w:rsid w:val="00645147"/>
    <w:rsid w:val="006535CA"/>
    <w:rsid w:val="00656F2D"/>
    <w:rsid w:val="0065713E"/>
    <w:rsid w:val="00661582"/>
    <w:rsid w:val="00662F7C"/>
    <w:rsid w:val="00662FE7"/>
    <w:rsid w:val="00665A93"/>
    <w:rsid w:val="006667AB"/>
    <w:rsid w:val="006672E2"/>
    <w:rsid w:val="00670179"/>
    <w:rsid w:val="00670950"/>
    <w:rsid w:val="00674F0C"/>
    <w:rsid w:val="00675139"/>
    <w:rsid w:val="00680DA6"/>
    <w:rsid w:val="0068284B"/>
    <w:rsid w:val="006839E9"/>
    <w:rsid w:val="0068531F"/>
    <w:rsid w:val="00687688"/>
    <w:rsid w:val="006877C0"/>
    <w:rsid w:val="00690687"/>
    <w:rsid w:val="0069089D"/>
    <w:rsid w:val="00690D2C"/>
    <w:rsid w:val="0069513D"/>
    <w:rsid w:val="00696937"/>
    <w:rsid w:val="00697CD7"/>
    <w:rsid w:val="006A2524"/>
    <w:rsid w:val="006A3EEA"/>
    <w:rsid w:val="006A6FED"/>
    <w:rsid w:val="006B3FE8"/>
    <w:rsid w:val="006C00C0"/>
    <w:rsid w:val="006C3974"/>
    <w:rsid w:val="006D0518"/>
    <w:rsid w:val="006D4298"/>
    <w:rsid w:val="006D44EE"/>
    <w:rsid w:val="006D59B7"/>
    <w:rsid w:val="006E0895"/>
    <w:rsid w:val="006E2453"/>
    <w:rsid w:val="006E7F2A"/>
    <w:rsid w:val="006F17CC"/>
    <w:rsid w:val="006F2AB1"/>
    <w:rsid w:val="006F460B"/>
    <w:rsid w:val="006F663C"/>
    <w:rsid w:val="006F6943"/>
    <w:rsid w:val="006F7A71"/>
    <w:rsid w:val="00703E31"/>
    <w:rsid w:val="00710A7E"/>
    <w:rsid w:val="0071289F"/>
    <w:rsid w:val="00716B65"/>
    <w:rsid w:val="0072101F"/>
    <w:rsid w:val="00722825"/>
    <w:rsid w:val="00722E21"/>
    <w:rsid w:val="007256D4"/>
    <w:rsid w:val="007269BF"/>
    <w:rsid w:val="00726F2A"/>
    <w:rsid w:val="00730756"/>
    <w:rsid w:val="00731A2F"/>
    <w:rsid w:val="00737569"/>
    <w:rsid w:val="00743AD2"/>
    <w:rsid w:val="00743F32"/>
    <w:rsid w:val="007449F4"/>
    <w:rsid w:val="00746D41"/>
    <w:rsid w:val="00747CC2"/>
    <w:rsid w:val="00753FE1"/>
    <w:rsid w:val="00755BDF"/>
    <w:rsid w:val="0075665C"/>
    <w:rsid w:val="0075754A"/>
    <w:rsid w:val="007605BE"/>
    <w:rsid w:val="00763DF0"/>
    <w:rsid w:val="00766F72"/>
    <w:rsid w:val="00767F98"/>
    <w:rsid w:val="007710B8"/>
    <w:rsid w:val="0077337C"/>
    <w:rsid w:val="00781514"/>
    <w:rsid w:val="007828E6"/>
    <w:rsid w:val="0078335A"/>
    <w:rsid w:val="00783AE2"/>
    <w:rsid w:val="00783C2E"/>
    <w:rsid w:val="0078674A"/>
    <w:rsid w:val="00792CE0"/>
    <w:rsid w:val="00793A17"/>
    <w:rsid w:val="00793C0F"/>
    <w:rsid w:val="0079426A"/>
    <w:rsid w:val="00795B9D"/>
    <w:rsid w:val="007A023B"/>
    <w:rsid w:val="007A2A85"/>
    <w:rsid w:val="007A4655"/>
    <w:rsid w:val="007A55E0"/>
    <w:rsid w:val="007A63D7"/>
    <w:rsid w:val="007B1033"/>
    <w:rsid w:val="007B555F"/>
    <w:rsid w:val="007B568A"/>
    <w:rsid w:val="007B5A0F"/>
    <w:rsid w:val="007B5B4B"/>
    <w:rsid w:val="007B6FDA"/>
    <w:rsid w:val="007C2D11"/>
    <w:rsid w:val="007C3540"/>
    <w:rsid w:val="007C5DB7"/>
    <w:rsid w:val="007C7F68"/>
    <w:rsid w:val="007D5B49"/>
    <w:rsid w:val="007D5BE4"/>
    <w:rsid w:val="007D5F4A"/>
    <w:rsid w:val="007D6C88"/>
    <w:rsid w:val="007E025F"/>
    <w:rsid w:val="007E181F"/>
    <w:rsid w:val="007E1D44"/>
    <w:rsid w:val="007E2759"/>
    <w:rsid w:val="007F39A3"/>
    <w:rsid w:val="007F4FB3"/>
    <w:rsid w:val="007F62EA"/>
    <w:rsid w:val="00800537"/>
    <w:rsid w:val="008052A0"/>
    <w:rsid w:val="0080560A"/>
    <w:rsid w:val="00806B3D"/>
    <w:rsid w:val="00806E6B"/>
    <w:rsid w:val="008072D4"/>
    <w:rsid w:val="00810304"/>
    <w:rsid w:val="00810E8A"/>
    <w:rsid w:val="00811EA5"/>
    <w:rsid w:val="0081281A"/>
    <w:rsid w:val="00815930"/>
    <w:rsid w:val="00816372"/>
    <w:rsid w:val="00816604"/>
    <w:rsid w:val="00817809"/>
    <w:rsid w:val="00822304"/>
    <w:rsid w:val="00822D40"/>
    <w:rsid w:val="008241C9"/>
    <w:rsid w:val="00824CF7"/>
    <w:rsid w:val="008251B5"/>
    <w:rsid w:val="00825DD3"/>
    <w:rsid w:val="00834417"/>
    <w:rsid w:val="0083508F"/>
    <w:rsid w:val="008371F4"/>
    <w:rsid w:val="00840007"/>
    <w:rsid w:val="00840BDB"/>
    <w:rsid w:val="00840F95"/>
    <w:rsid w:val="008426C4"/>
    <w:rsid w:val="008440E8"/>
    <w:rsid w:val="00845C52"/>
    <w:rsid w:val="00845D9B"/>
    <w:rsid w:val="00853295"/>
    <w:rsid w:val="00853711"/>
    <w:rsid w:val="00853D8D"/>
    <w:rsid w:val="008542A8"/>
    <w:rsid w:val="008546C4"/>
    <w:rsid w:val="00860E37"/>
    <w:rsid w:val="00861971"/>
    <w:rsid w:val="00861A1E"/>
    <w:rsid w:val="00863105"/>
    <w:rsid w:val="0088267D"/>
    <w:rsid w:val="00883B0A"/>
    <w:rsid w:val="00884B76"/>
    <w:rsid w:val="008905B4"/>
    <w:rsid w:val="008919A1"/>
    <w:rsid w:val="008952D4"/>
    <w:rsid w:val="0089537A"/>
    <w:rsid w:val="008A28F9"/>
    <w:rsid w:val="008A611B"/>
    <w:rsid w:val="008A7A3B"/>
    <w:rsid w:val="008B42DA"/>
    <w:rsid w:val="008C0984"/>
    <w:rsid w:val="008C186F"/>
    <w:rsid w:val="008C35F9"/>
    <w:rsid w:val="008C4B93"/>
    <w:rsid w:val="008C575A"/>
    <w:rsid w:val="008D534C"/>
    <w:rsid w:val="008D6D08"/>
    <w:rsid w:val="008D7313"/>
    <w:rsid w:val="008E4044"/>
    <w:rsid w:val="008E6D37"/>
    <w:rsid w:val="008F0361"/>
    <w:rsid w:val="008F1DB3"/>
    <w:rsid w:val="008F4507"/>
    <w:rsid w:val="008F5146"/>
    <w:rsid w:val="008F636C"/>
    <w:rsid w:val="008F726D"/>
    <w:rsid w:val="00900438"/>
    <w:rsid w:val="0090426D"/>
    <w:rsid w:val="00907C85"/>
    <w:rsid w:val="009112AA"/>
    <w:rsid w:val="00913E81"/>
    <w:rsid w:val="009144EC"/>
    <w:rsid w:val="0091613A"/>
    <w:rsid w:val="00916C49"/>
    <w:rsid w:val="00917196"/>
    <w:rsid w:val="00917E79"/>
    <w:rsid w:val="00920181"/>
    <w:rsid w:val="009217B0"/>
    <w:rsid w:val="009239D7"/>
    <w:rsid w:val="00927B21"/>
    <w:rsid w:val="009337E8"/>
    <w:rsid w:val="00935678"/>
    <w:rsid w:val="009371F1"/>
    <w:rsid w:val="00941555"/>
    <w:rsid w:val="00951624"/>
    <w:rsid w:val="00952AFB"/>
    <w:rsid w:val="0095483A"/>
    <w:rsid w:val="00956D8E"/>
    <w:rsid w:val="00960627"/>
    <w:rsid w:val="00960B9F"/>
    <w:rsid w:val="009616A9"/>
    <w:rsid w:val="009625B9"/>
    <w:rsid w:val="009649DC"/>
    <w:rsid w:val="0097390A"/>
    <w:rsid w:val="00976C08"/>
    <w:rsid w:val="00977B08"/>
    <w:rsid w:val="00980E9A"/>
    <w:rsid w:val="009845EF"/>
    <w:rsid w:val="0098695B"/>
    <w:rsid w:val="0099140A"/>
    <w:rsid w:val="00992488"/>
    <w:rsid w:val="0099590C"/>
    <w:rsid w:val="00996170"/>
    <w:rsid w:val="009A1C89"/>
    <w:rsid w:val="009A64D0"/>
    <w:rsid w:val="009A762D"/>
    <w:rsid w:val="009A77AB"/>
    <w:rsid w:val="009A7CA6"/>
    <w:rsid w:val="009B3859"/>
    <w:rsid w:val="009B3D38"/>
    <w:rsid w:val="009B56FA"/>
    <w:rsid w:val="009B5749"/>
    <w:rsid w:val="009B5CA7"/>
    <w:rsid w:val="009B7161"/>
    <w:rsid w:val="009B74ED"/>
    <w:rsid w:val="009C2FAD"/>
    <w:rsid w:val="009C6596"/>
    <w:rsid w:val="009C6DB4"/>
    <w:rsid w:val="009C7B5E"/>
    <w:rsid w:val="009D0AE6"/>
    <w:rsid w:val="009D0EEF"/>
    <w:rsid w:val="009D388C"/>
    <w:rsid w:val="009E082F"/>
    <w:rsid w:val="009E107C"/>
    <w:rsid w:val="009E3B38"/>
    <w:rsid w:val="009E7533"/>
    <w:rsid w:val="009E7BAD"/>
    <w:rsid w:val="009E7E51"/>
    <w:rsid w:val="009F014C"/>
    <w:rsid w:val="009F2075"/>
    <w:rsid w:val="009F34EB"/>
    <w:rsid w:val="009F54FB"/>
    <w:rsid w:val="009F5864"/>
    <w:rsid w:val="00A01737"/>
    <w:rsid w:val="00A01E2D"/>
    <w:rsid w:val="00A02470"/>
    <w:rsid w:val="00A040EE"/>
    <w:rsid w:val="00A068A8"/>
    <w:rsid w:val="00A11C82"/>
    <w:rsid w:val="00A13356"/>
    <w:rsid w:val="00A13497"/>
    <w:rsid w:val="00A160A1"/>
    <w:rsid w:val="00A20A9A"/>
    <w:rsid w:val="00A20CA3"/>
    <w:rsid w:val="00A219E1"/>
    <w:rsid w:val="00A2320D"/>
    <w:rsid w:val="00A261BB"/>
    <w:rsid w:val="00A27B3A"/>
    <w:rsid w:val="00A308F8"/>
    <w:rsid w:val="00A31DEA"/>
    <w:rsid w:val="00A351E5"/>
    <w:rsid w:val="00A35812"/>
    <w:rsid w:val="00A37CEF"/>
    <w:rsid w:val="00A44132"/>
    <w:rsid w:val="00A53652"/>
    <w:rsid w:val="00A537E7"/>
    <w:rsid w:val="00A554BF"/>
    <w:rsid w:val="00A5703B"/>
    <w:rsid w:val="00A60741"/>
    <w:rsid w:val="00A61DBD"/>
    <w:rsid w:val="00A622C3"/>
    <w:rsid w:val="00A6613B"/>
    <w:rsid w:val="00A67BAD"/>
    <w:rsid w:val="00A71870"/>
    <w:rsid w:val="00A770E5"/>
    <w:rsid w:val="00A77504"/>
    <w:rsid w:val="00A823A6"/>
    <w:rsid w:val="00A837DD"/>
    <w:rsid w:val="00A84994"/>
    <w:rsid w:val="00A8578C"/>
    <w:rsid w:val="00A9608B"/>
    <w:rsid w:val="00AA3222"/>
    <w:rsid w:val="00AA39AB"/>
    <w:rsid w:val="00AA780C"/>
    <w:rsid w:val="00AB0142"/>
    <w:rsid w:val="00AB4069"/>
    <w:rsid w:val="00AB52CE"/>
    <w:rsid w:val="00AB593D"/>
    <w:rsid w:val="00AB765E"/>
    <w:rsid w:val="00AC09B4"/>
    <w:rsid w:val="00AC0D06"/>
    <w:rsid w:val="00AC6157"/>
    <w:rsid w:val="00AC6A56"/>
    <w:rsid w:val="00AD0F1E"/>
    <w:rsid w:val="00AD114E"/>
    <w:rsid w:val="00AD2717"/>
    <w:rsid w:val="00AD5009"/>
    <w:rsid w:val="00AD723B"/>
    <w:rsid w:val="00AD72E2"/>
    <w:rsid w:val="00AD7664"/>
    <w:rsid w:val="00AE1A5B"/>
    <w:rsid w:val="00AF0ADB"/>
    <w:rsid w:val="00AF212C"/>
    <w:rsid w:val="00AF24C8"/>
    <w:rsid w:val="00AF440E"/>
    <w:rsid w:val="00AF770A"/>
    <w:rsid w:val="00B03283"/>
    <w:rsid w:val="00B06F78"/>
    <w:rsid w:val="00B07F38"/>
    <w:rsid w:val="00B109D3"/>
    <w:rsid w:val="00B20178"/>
    <w:rsid w:val="00B21405"/>
    <w:rsid w:val="00B24719"/>
    <w:rsid w:val="00B30895"/>
    <w:rsid w:val="00B30C7A"/>
    <w:rsid w:val="00B350AE"/>
    <w:rsid w:val="00B35F9E"/>
    <w:rsid w:val="00B401DD"/>
    <w:rsid w:val="00B4309F"/>
    <w:rsid w:val="00B43B24"/>
    <w:rsid w:val="00B43EAB"/>
    <w:rsid w:val="00B52E59"/>
    <w:rsid w:val="00B53BA2"/>
    <w:rsid w:val="00B55825"/>
    <w:rsid w:val="00B57E84"/>
    <w:rsid w:val="00B62CD6"/>
    <w:rsid w:val="00B63E65"/>
    <w:rsid w:val="00B6443F"/>
    <w:rsid w:val="00B66D03"/>
    <w:rsid w:val="00B71977"/>
    <w:rsid w:val="00B83046"/>
    <w:rsid w:val="00B87737"/>
    <w:rsid w:val="00B91A6A"/>
    <w:rsid w:val="00B9255A"/>
    <w:rsid w:val="00B93C1C"/>
    <w:rsid w:val="00B96ED4"/>
    <w:rsid w:val="00BA7B5E"/>
    <w:rsid w:val="00BB50F4"/>
    <w:rsid w:val="00BC0408"/>
    <w:rsid w:val="00BC24FB"/>
    <w:rsid w:val="00BC5A3D"/>
    <w:rsid w:val="00BC68AD"/>
    <w:rsid w:val="00BD0C74"/>
    <w:rsid w:val="00BD3667"/>
    <w:rsid w:val="00BD63E3"/>
    <w:rsid w:val="00BD6506"/>
    <w:rsid w:val="00BD7B2F"/>
    <w:rsid w:val="00BE2DE0"/>
    <w:rsid w:val="00BE3737"/>
    <w:rsid w:val="00BE4407"/>
    <w:rsid w:val="00BF718F"/>
    <w:rsid w:val="00BF79AC"/>
    <w:rsid w:val="00C00BD4"/>
    <w:rsid w:val="00C03316"/>
    <w:rsid w:val="00C04582"/>
    <w:rsid w:val="00C04A64"/>
    <w:rsid w:val="00C05035"/>
    <w:rsid w:val="00C113DA"/>
    <w:rsid w:val="00C118CB"/>
    <w:rsid w:val="00C11D8E"/>
    <w:rsid w:val="00C122CB"/>
    <w:rsid w:val="00C152C3"/>
    <w:rsid w:val="00C1745F"/>
    <w:rsid w:val="00C23556"/>
    <w:rsid w:val="00C23714"/>
    <w:rsid w:val="00C23795"/>
    <w:rsid w:val="00C251DF"/>
    <w:rsid w:val="00C26041"/>
    <w:rsid w:val="00C30C00"/>
    <w:rsid w:val="00C34D40"/>
    <w:rsid w:val="00C35CB4"/>
    <w:rsid w:val="00C36561"/>
    <w:rsid w:val="00C36EA1"/>
    <w:rsid w:val="00C41F6B"/>
    <w:rsid w:val="00C4320D"/>
    <w:rsid w:val="00C50F2F"/>
    <w:rsid w:val="00C520FC"/>
    <w:rsid w:val="00C5285B"/>
    <w:rsid w:val="00C55231"/>
    <w:rsid w:val="00C622D8"/>
    <w:rsid w:val="00C63FA4"/>
    <w:rsid w:val="00C727E1"/>
    <w:rsid w:val="00C75079"/>
    <w:rsid w:val="00C76AE5"/>
    <w:rsid w:val="00C80F86"/>
    <w:rsid w:val="00C82967"/>
    <w:rsid w:val="00C84317"/>
    <w:rsid w:val="00C87DD6"/>
    <w:rsid w:val="00C907A9"/>
    <w:rsid w:val="00C91965"/>
    <w:rsid w:val="00C93164"/>
    <w:rsid w:val="00CA2991"/>
    <w:rsid w:val="00CA2B6C"/>
    <w:rsid w:val="00CA75D1"/>
    <w:rsid w:val="00CB195F"/>
    <w:rsid w:val="00CC0229"/>
    <w:rsid w:val="00CC2E2A"/>
    <w:rsid w:val="00CC354A"/>
    <w:rsid w:val="00CC39F2"/>
    <w:rsid w:val="00CE5950"/>
    <w:rsid w:val="00CE6B75"/>
    <w:rsid w:val="00CF0379"/>
    <w:rsid w:val="00CF3035"/>
    <w:rsid w:val="00CF35CF"/>
    <w:rsid w:val="00CF48D4"/>
    <w:rsid w:val="00CF6CF4"/>
    <w:rsid w:val="00D00FB0"/>
    <w:rsid w:val="00D01910"/>
    <w:rsid w:val="00D032E6"/>
    <w:rsid w:val="00D066C1"/>
    <w:rsid w:val="00D14030"/>
    <w:rsid w:val="00D176B7"/>
    <w:rsid w:val="00D17E91"/>
    <w:rsid w:val="00D17F24"/>
    <w:rsid w:val="00D21A15"/>
    <w:rsid w:val="00D25DA9"/>
    <w:rsid w:val="00D31316"/>
    <w:rsid w:val="00D37E84"/>
    <w:rsid w:val="00D40682"/>
    <w:rsid w:val="00D4080F"/>
    <w:rsid w:val="00D434F5"/>
    <w:rsid w:val="00D44259"/>
    <w:rsid w:val="00D46B4A"/>
    <w:rsid w:val="00D47E8C"/>
    <w:rsid w:val="00D510C9"/>
    <w:rsid w:val="00D561FC"/>
    <w:rsid w:val="00D56E36"/>
    <w:rsid w:val="00D6149B"/>
    <w:rsid w:val="00D6272F"/>
    <w:rsid w:val="00D73E48"/>
    <w:rsid w:val="00D75206"/>
    <w:rsid w:val="00D76DDD"/>
    <w:rsid w:val="00D80AD1"/>
    <w:rsid w:val="00D814A9"/>
    <w:rsid w:val="00D82857"/>
    <w:rsid w:val="00D83B90"/>
    <w:rsid w:val="00D93A76"/>
    <w:rsid w:val="00D94588"/>
    <w:rsid w:val="00D9778F"/>
    <w:rsid w:val="00DA052B"/>
    <w:rsid w:val="00DA1885"/>
    <w:rsid w:val="00DA2721"/>
    <w:rsid w:val="00DA3011"/>
    <w:rsid w:val="00DA3029"/>
    <w:rsid w:val="00DA3503"/>
    <w:rsid w:val="00DA3B8C"/>
    <w:rsid w:val="00DA4659"/>
    <w:rsid w:val="00DA5283"/>
    <w:rsid w:val="00DA70BA"/>
    <w:rsid w:val="00DB3291"/>
    <w:rsid w:val="00DB5C99"/>
    <w:rsid w:val="00DC3382"/>
    <w:rsid w:val="00DC413C"/>
    <w:rsid w:val="00DC69D0"/>
    <w:rsid w:val="00DC6D2A"/>
    <w:rsid w:val="00DD6B26"/>
    <w:rsid w:val="00DE1C5C"/>
    <w:rsid w:val="00DE328A"/>
    <w:rsid w:val="00DE3CBD"/>
    <w:rsid w:val="00DE7D69"/>
    <w:rsid w:val="00DF0392"/>
    <w:rsid w:val="00DF0F81"/>
    <w:rsid w:val="00DF1244"/>
    <w:rsid w:val="00DF1B19"/>
    <w:rsid w:val="00E00303"/>
    <w:rsid w:val="00E01CAE"/>
    <w:rsid w:val="00E164EE"/>
    <w:rsid w:val="00E16C38"/>
    <w:rsid w:val="00E17471"/>
    <w:rsid w:val="00E2038D"/>
    <w:rsid w:val="00E2305E"/>
    <w:rsid w:val="00E240E4"/>
    <w:rsid w:val="00E27FDA"/>
    <w:rsid w:val="00E33A32"/>
    <w:rsid w:val="00E36642"/>
    <w:rsid w:val="00E367C8"/>
    <w:rsid w:val="00E36FDA"/>
    <w:rsid w:val="00E372A4"/>
    <w:rsid w:val="00E42027"/>
    <w:rsid w:val="00E45DD0"/>
    <w:rsid w:val="00E517E6"/>
    <w:rsid w:val="00E5398D"/>
    <w:rsid w:val="00E5531C"/>
    <w:rsid w:val="00E55DAF"/>
    <w:rsid w:val="00E56480"/>
    <w:rsid w:val="00E61006"/>
    <w:rsid w:val="00E70CFD"/>
    <w:rsid w:val="00E72C16"/>
    <w:rsid w:val="00E75E5E"/>
    <w:rsid w:val="00E76AA9"/>
    <w:rsid w:val="00E82139"/>
    <w:rsid w:val="00E85622"/>
    <w:rsid w:val="00E86B4F"/>
    <w:rsid w:val="00E970AF"/>
    <w:rsid w:val="00E97CF0"/>
    <w:rsid w:val="00EA5C86"/>
    <w:rsid w:val="00EA6402"/>
    <w:rsid w:val="00EA65AC"/>
    <w:rsid w:val="00EA6C22"/>
    <w:rsid w:val="00EB0F11"/>
    <w:rsid w:val="00EB21E9"/>
    <w:rsid w:val="00EB2CB1"/>
    <w:rsid w:val="00EC4E0F"/>
    <w:rsid w:val="00EC53F4"/>
    <w:rsid w:val="00EC7964"/>
    <w:rsid w:val="00ED0742"/>
    <w:rsid w:val="00ED0B6B"/>
    <w:rsid w:val="00ED14F9"/>
    <w:rsid w:val="00ED2036"/>
    <w:rsid w:val="00ED285D"/>
    <w:rsid w:val="00ED7A2A"/>
    <w:rsid w:val="00EE502B"/>
    <w:rsid w:val="00EE5D7E"/>
    <w:rsid w:val="00EF0EE7"/>
    <w:rsid w:val="00EF7271"/>
    <w:rsid w:val="00EF7759"/>
    <w:rsid w:val="00F014E2"/>
    <w:rsid w:val="00F05F43"/>
    <w:rsid w:val="00F07532"/>
    <w:rsid w:val="00F10404"/>
    <w:rsid w:val="00F1342B"/>
    <w:rsid w:val="00F135D3"/>
    <w:rsid w:val="00F20969"/>
    <w:rsid w:val="00F20DA7"/>
    <w:rsid w:val="00F239BE"/>
    <w:rsid w:val="00F2400A"/>
    <w:rsid w:val="00F251A8"/>
    <w:rsid w:val="00F33932"/>
    <w:rsid w:val="00F33C6C"/>
    <w:rsid w:val="00F3426D"/>
    <w:rsid w:val="00F35841"/>
    <w:rsid w:val="00F37979"/>
    <w:rsid w:val="00F37CC5"/>
    <w:rsid w:val="00F40B26"/>
    <w:rsid w:val="00F42CC2"/>
    <w:rsid w:val="00F432FA"/>
    <w:rsid w:val="00F47A8D"/>
    <w:rsid w:val="00F57249"/>
    <w:rsid w:val="00F57EE4"/>
    <w:rsid w:val="00F6094C"/>
    <w:rsid w:val="00F657FA"/>
    <w:rsid w:val="00F65B82"/>
    <w:rsid w:val="00F73539"/>
    <w:rsid w:val="00F73AE2"/>
    <w:rsid w:val="00F75EC3"/>
    <w:rsid w:val="00F775D8"/>
    <w:rsid w:val="00F77BF3"/>
    <w:rsid w:val="00F81022"/>
    <w:rsid w:val="00F81469"/>
    <w:rsid w:val="00F82051"/>
    <w:rsid w:val="00F852E2"/>
    <w:rsid w:val="00F853B7"/>
    <w:rsid w:val="00F865A6"/>
    <w:rsid w:val="00F903F1"/>
    <w:rsid w:val="00F90453"/>
    <w:rsid w:val="00F91D5C"/>
    <w:rsid w:val="00F933CB"/>
    <w:rsid w:val="00F951FD"/>
    <w:rsid w:val="00FA4D52"/>
    <w:rsid w:val="00FA7A83"/>
    <w:rsid w:val="00FB02D7"/>
    <w:rsid w:val="00FB15EE"/>
    <w:rsid w:val="00FB1A3B"/>
    <w:rsid w:val="00FB3C58"/>
    <w:rsid w:val="00FB41C2"/>
    <w:rsid w:val="00FB4F63"/>
    <w:rsid w:val="00FB522A"/>
    <w:rsid w:val="00FB605F"/>
    <w:rsid w:val="00FB661E"/>
    <w:rsid w:val="00FB6C0D"/>
    <w:rsid w:val="00FC1E08"/>
    <w:rsid w:val="00FC21AF"/>
    <w:rsid w:val="00FC57F9"/>
    <w:rsid w:val="00FC7CE1"/>
    <w:rsid w:val="00FD49EB"/>
    <w:rsid w:val="00FD622A"/>
    <w:rsid w:val="00FE03F2"/>
    <w:rsid w:val="00FE3E95"/>
    <w:rsid w:val="00FE49E3"/>
    <w:rsid w:val="00FF2500"/>
    <w:rsid w:val="00FF4EF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55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E8A"/>
    <w:rPr>
      <w:rFonts w:ascii="Calibri" w:eastAsia="Calibri" w:hAnsi="Calibri"/>
      <w:sz w:val="22"/>
      <w:szCs w:val="22"/>
    </w:rPr>
  </w:style>
  <w:style w:type="paragraph" w:styleId="Ttulo1">
    <w:name w:val="heading 1"/>
    <w:basedOn w:val="Normal"/>
    <w:link w:val="Ttulo1Char"/>
    <w:autoRedefine/>
    <w:uiPriority w:val="9"/>
    <w:qFormat/>
    <w:rsid w:val="00AA780C"/>
    <w:pPr>
      <w:widowControl w:val="0"/>
      <w:spacing w:after="0" w:line="240" w:lineRule="auto"/>
      <w:jc w:val="both"/>
      <w:outlineLvl w:val="0"/>
    </w:pPr>
    <w:rPr>
      <w:rFonts w:ascii="Times New Roman" w:hAnsi="Times New Roman"/>
      <w:b/>
      <w:bCs/>
      <w:caps/>
      <w:sz w:val="24"/>
      <w:szCs w:val="28"/>
    </w:rPr>
  </w:style>
  <w:style w:type="paragraph" w:styleId="Ttulo2">
    <w:name w:val="heading 2"/>
    <w:basedOn w:val="Normal"/>
    <w:next w:val="Normal"/>
    <w:link w:val="Ttulo2Char"/>
    <w:autoRedefine/>
    <w:uiPriority w:val="9"/>
    <w:unhideWhenUsed/>
    <w:qFormat/>
    <w:rsid w:val="003127A3"/>
    <w:pPr>
      <w:keepNext/>
      <w:widowControl w:val="0"/>
      <w:spacing w:after="0" w:line="240" w:lineRule="auto"/>
      <w:jc w:val="both"/>
      <w:outlineLvl w:val="1"/>
    </w:pPr>
    <w:rPr>
      <w:rFonts w:ascii="Times New Roman" w:eastAsiaTheme="majorEastAsia" w:hAnsi="Times New Roman"/>
      <w:bCs/>
      <w:sz w:val="24"/>
      <w:szCs w:val="24"/>
      <w:shd w:val="clear" w:color="auto" w:fill="FFFFFF"/>
    </w:rPr>
  </w:style>
  <w:style w:type="paragraph" w:styleId="Ttulo3">
    <w:name w:val="heading 3"/>
    <w:basedOn w:val="Normal"/>
    <w:next w:val="Normal"/>
    <w:link w:val="Ttulo3Char"/>
    <w:autoRedefine/>
    <w:uiPriority w:val="9"/>
    <w:unhideWhenUsed/>
    <w:qFormat/>
    <w:rsid w:val="00A20CA3"/>
    <w:pPr>
      <w:keepNext/>
      <w:widowControl w:val="0"/>
      <w:spacing w:after="0" w:line="240" w:lineRule="auto"/>
      <w:outlineLvl w:val="2"/>
    </w:pPr>
    <w:rPr>
      <w:rFonts w:ascii="Times New Roman" w:eastAsiaTheme="majorEastAsia" w:hAnsi="Times New Roman"/>
      <w:b/>
      <w:b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A780C"/>
    <w:rPr>
      <w:rFonts w:eastAsia="Calibri"/>
      <w:b/>
      <w:bCs/>
      <w:caps/>
      <w:szCs w:val="28"/>
    </w:rPr>
  </w:style>
  <w:style w:type="character" w:customStyle="1" w:styleId="Ttulo2Char">
    <w:name w:val="Título 2 Char"/>
    <w:basedOn w:val="Fontepargpadro"/>
    <w:link w:val="Ttulo2"/>
    <w:uiPriority w:val="9"/>
    <w:rsid w:val="003127A3"/>
    <w:rPr>
      <w:rFonts w:eastAsiaTheme="majorEastAsia"/>
      <w:bCs/>
    </w:rPr>
  </w:style>
  <w:style w:type="character" w:customStyle="1" w:styleId="Ttulo3Char">
    <w:name w:val="Título 3 Char"/>
    <w:basedOn w:val="Fontepargpadro"/>
    <w:link w:val="Ttulo3"/>
    <w:uiPriority w:val="9"/>
    <w:rsid w:val="00A20CA3"/>
    <w:rPr>
      <w:rFonts w:eastAsiaTheme="majorEastAsia"/>
      <w:b/>
      <w:bCs/>
      <w:sz w:val="22"/>
    </w:rPr>
  </w:style>
  <w:style w:type="paragraph" w:styleId="Cabealho">
    <w:name w:val="header"/>
    <w:basedOn w:val="Normal"/>
    <w:link w:val="CabealhoChar"/>
    <w:uiPriority w:val="99"/>
    <w:unhideWhenUsed/>
    <w:rsid w:val="00810E8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0E8A"/>
    <w:rPr>
      <w:rFonts w:ascii="Calibri" w:eastAsia="Calibri" w:hAnsi="Calibri"/>
      <w:sz w:val="22"/>
      <w:szCs w:val="22"/>
    </w:rPr>
  </w:style>
  <w:style w:type="paragraph" w:styleId="Rodap">
    <w:name w:val="footer"/>
    <w:basedOn w:val="Normal"/>
    <w:link w:val="RodapChar"/>
    <w:uiPriority w:val="99"/>
    <w:unhideWhenUsed/>
    <w:rsid w:val="00810E8A"/>
    <w:pPr>
      <w:tabs>
        <w:tab w:val="center" w:pos="4252"/>
        <w:tab w:val="right" w:pos="8504"/>
      </w:tabs>
      <w:spacing w:after="0" w:line="240" w:lineRule="auto"/>
    </w:pPr>
  </w:style>
  <w:style w:type="character" w:customStyle="1" w:styleId="RodapChar">
    <w:name w:val="Rodapé Char"/>
    <w:basedOn w:val="Fontepargpadro"/>
    <w:link w:val="Rodap"/>
    <w:uiPriority w:val="99"/>
    <w:rsid w:val="00810E8A"/>
    <w:rPr>
      <w:rFonts w:ascii="Calibri" w:eastAsia="Calibri" w:hAnsi="Calibri"/>
      <w:sz w:val="22"/>
      <w:szCs w:val="22"/>
    </w:rPr>
  </w:style>
  <w:style w:type="paragraph" w:styleId="Textodebalo">
    <w:name w:val="Balloon Text"/>
    <w:basedOn w:val="Normal"/>
    <w:link w:val="TextodebaloChar"/>
    <w:uiPriority w:val="99"/>
    <w:semiHidden/>
    <w:unhideWhenUsed/>
    <w:rsid w:val="00810E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10E8A"/>
    <w:rPr>
      <w:rFonts w:ascii="Tahoma" w:eastAsia="Calibri" w:hAnsi="Tahoma" w:cs="Tahoma"/>
      <w:sz w:val="16"/>
      <w:szCs w:val="16"/>
    </w:rPr>
  </w:style>
  <w:style w:type="character" w:styleId="Hyperlink">
    <w:name w:val="Hyperlink"/>
    <w:uiPriority w:val="99"/>
    <w:unhideWhenUsed/>
    <w:rsid w:val="00810E8A"/>
    <w:rPr>
      <w:color w:val="0000FF"/>
      <w:u w:val="single"/>
    </w:rPr>
  </w:style>
  <w:style w:type="paragraph" w:styleId="PargrafodaLista">
    <w:name w:val="List Paragraph"/>
    <w:basedOn w:val="Normal"/>
    <w:uiPriority w:val="34"/>
    <w:qFormat/>
    <w:rsid w:val="00810E8A"/>
    <w:pPr>
      <w:ind w:left="720"/>
      <w:contextualSpacing/>
    </w:pPr>
    <w:rPr>
      <w:rFonts w:eastAsia="Times New Roman"/>
      <w:lang w:eastAsia="pt-BR"/>
    </w:rPr>
  </w:style>
  <w:style w:type="paragraph" w:styleId="CabealhodoSumrio">
    <w:name w:val="TOC Heading"/>
    <w:basedOn w:val="Ttulo1"/>
    <w:next w:val="Normal"/>
    <w:uiPriority w:val="39"/>
    <w:unhideWhenUsed/>
    <w:qFormat/>
    <w:rsid w:val="00810E8A"/>
    <w:pPr>
      <w:spacing w:before="480" w:line="276" w:lineRule="auto"/>
      <w:outlineLvl w:val="9"/>
    </w:pPr>
    <w:rPr>
      <w:rFonts w:ascii="Cambria" w:eastAsia="Times New Roman" w:hAnsi="Cambria"/>
      <w:caps w:val="0"/>
      <w:color w:val="365F91"/>
      <w:sz w:val="28"/>
    </w:rPr>
  </w:style>
  <w:style w:type="paragraph" w:styleId="Sumrio1">
    <w:name w:val="toc 1"/>
    <w:basedOn w:val="Normal"/>
    <w:next w:val="Normal"/>
    <w:autoRedefine/>
    <w:uiPriority w:val="39"/>
    <w:unhideWhenUsed/>
    <w:qFormat/>
    <w:rsid w:val="00810E8A"/>
    <w:pPr>
      <w:tabs>
        <w:tab w:val="left" w:pos="709"/>
        <w:tab w:val="right" w:leader="dot" w:pos="9061"/>
      </w:tabs>
      <w:spacing w:after="100"/>
    </w:pPr>
    <w:rPr>
      <w:rFonts w:ascii="Times New Roman" w:eastAsia="Times New Roman" w:hAnsi="Times New Roman"/>
      <w:noProof/>
      <w:sz w:val="24"/>
      <w:szCs w:val="24"/>
      <w:lang w:eastAsia="pt-BR"/>
    </w:rPr>
  </w:style>
  <w:style w:type="paragraph" w:styleId="Sumrio2">
    <w:name w:val="toc 2"/>
    <w:basedOn w:val="Normal"/>
    <w:next w:val="Normal"/>
    <w:autoRedefine/>
    <w:uiPriority w:val="39"/>
    <w:unhideWhenUsed/>
    <w:qFormat/>
    <w:rsid w:val="00810E8A"/>
    <w:pPr>
      <w:tabs>
        <w:tab w:val="left" w:pos="709"/>
        <w:tab w:val="right" w:leader="dot" w:pos="9061"/>
      </w:tabs>
      <w:spacing w:after="0" w:line="360" w:lineRule="auto"/>
    </w:pPr>
    <w:rPr>
      <w:rFonts w:ascii="Times New Roman" w:eastAsia="Times New Roman" w:hAnsi="Times New Roman"/>
      <w:noProof/>
      <w:sz w:val="24"/>
      <w:szCs w:val="24"/>
      <w:lang w:eastAsia="pt-BR"/>
    </w:rPr>
  </w:style>
  <w:style w:type="paragraph" w:styleId="Sumrio3">
    <w:name w:val="toc 3"/>
    <w:basedOn w:val="Normal"/>
    <w:next w:val="Normal"/>
    <w:autoRedefine/>
    <w:uiPriority w:val="39"/>
    <w:unhideWhenUsed/>
    <w:qFormat/>
    <w:rsid w:val="00810E8A"/>
    <w:pPr>
      <w:tabs>
        <w:tab w:val="left" w:pos="709"/>
        <w:tab w:val="right" w:leader="dot" w:pos="9061"/>
      </w:tabs>
      <w:spacing w:after="100"/>
    </w:pPr>
    <w:rPr>
      <w:rFonts w:ascii="Times New Roman" w:eastAsia="Times New Roman" w:hAnsi="Times New Roman"/>
      <w:noProof/>
      <w:sz w:val="24"/>
      <w:lang w:eastAsia="pt-BR"/>
    </w:rPr>
  </w:style>
  <w:style w:type="paragraph" w:styleId="Recuodecorpodetexto3">
    <w:name w:val="Body Text Indent 3"/>
    <w:basedOn w:val="Normal"/>
    <w:link w:val="Recuodecorpodetexto3Char"/>
    <w:rsid w:val="00810E8A"/>
    <w:pPr>
      <w:widowControl w:val="0"/>
      <w:autoSpaceDE w:val="0"/>
      <w:autoSpaceDN w:val="0"/>
      <w:adjustRightInd w:val="0"/>
      <w:spacing w:after="0" w:line="360" w:lineRule="auto"/>
      <w:ind w:firstLine="1440"/>
      <w:jc w:val="both"/>
    </w:pPr>
    <w:rPr>
      <w:rFonts w:ascii="Arial" w:eastAsia="Times New Roman" w:hAnsi="Arial" w:cs="Arial"/>
      <w:color w:val="000000"/>
      <w:sz w:val="24"/>
      <w:szCs w:val="24"/>
      <w:lang w:eastAsia="pt-BR"/>
    </w:rPr>
  </w:style>
  <w:style w:type="character" w:customStyle="1" w:styleId="Recuodecorpodetexto3Char">
    <w:name w:val="Recuo de corpo de texto 3 Char"/>
    <w:basedOn w:val="Fontepargpadro"/>
    <w:link w:val="Recuodecorpodetexto3"/>
    <w:rsid w:val="00810E8A"/>
    <w:rPr>
      <w:rFonts w:ascii="Arial" w:eastAsia="Times New Roman" w:hAnsi="Arial" w:cs="Arial"/>
      <w:color w:val="000000"/>
      <w:lang w:eastAsia="pt-BR"/>
    </w:rPr>
  </w:style>
  <w:style w:type="paragraph" w:customStyle="1" w:styleId="Recuodecorpodetexto21">
    <w:name w:val="Recuo de corpo de texto 21"/>
    <w:basedOn w:val="Normal"/>
    <w:rsid w:val="00810E8A"/>
    <w:pPr>
      <w:suppressAutoHyphens/>
      <w:spacing w:after="0" w:line="360" w:lineRule="auto"/>
      <w:ind w:firstLine="1418"/>
      <w:jc w:val="both"/>
    </w:pPr>
    <w:rPr>
      <w:rFonts w:ascii="Times New Roman" w:eastAsia="Times New Roman" w:hAnsi="Times New Roman"/>
      <w:sz w:val="24"/>
      <w:szCs w:val="20"/>
      <w:lang w:eastAsia="ar-SA"/>
    </w:rPr>
  </w:style>
  <w:style w:type="paragraph" w:styleId="SemEspaamento">
    <w:name w:val="No Spacing"/>
    <w:aliases w:val="Texto Normal,Corpo"/>
    <w:link w:val="SemEspaamentoChar"/>
    <w:uiPriority w:val="1"/>
    <w:qFormat/>
    <w:rsid w:val="00810E8A"/>
    <w:pPr>
      <w:spacing w:after="0" w:line="360" w:lineRule="auto"/>
      <w:ind w:firstLine="709"/>
      <w:jc w:val="both"/>
    </w:pPr>
    <w:rPr>
      <w:rFonts w:eastAsia="Calibri"/>
      <w:szCs w:val="22"/>
      <w:lang w:eastAsia="pt-BR"/>
    </w:rPr>
  </w:style>
  <w:style w:type="character" w:customStyle="1" w:styleId="SemEspaamentoChar">
    <w:name w:val="Sem Espaçamento Char"/>
    <w:aliases w:val="Texto Normal Char,Corpo Char"/>
    <w:link w:val="SemEspaamento"/>
    <w:uiPriority w:val="1"/>
    <w:rsid w:val="00810E8A"/>
    <w:rPr>
      <w:rFonts w:eastAsia="Calibri"/>
      <w:szCs w:val="22"/>
      <w:lang w:eastAsia="pt-BR"/>
    </w:rPr>
  </w:style>
  <w:style w:type="paragraph" w:styleId="NormalWeb">
    <w:name w:val="Normal (Web)"/>
    <w:basedOn w:val="Normal"/>
    <w:uiPriority w:val="99"/>
    <w:unhideWhenUsed/>
    <w:rsid w:val="00810E8A"/>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materia">
    <w:name w:val="materia"/>
    <w:rsid w:val="00810E8A"/>
  </w:style>
  <w:style w:type="character" w:customStyle="1" w:styleId="ocean1">
    <w:name w:val="ocean1"/>
    <w:rsid w:val="00810E8A"/>
    <w:rPr>
      <w:rFonts w:ascii="Arial" w:hAnsi="Arial" w:cs="Arial" w:hint="default"/>
      <w:b/>
      <w:bCs/>
      <w:color w:val="48ACBB"/>
      <w:spacing w:val="-12"/>
      <w:sz w:val="18"/>
      <w:szCs w:val="18"/>
    </w:rPr>
  </w:style>
  <w:style w:type="paragraph" w:customStyle="1" w:styleId="Default">
    <w:name w:val="Default"/>
    <w:uiPriority w:val="99"/>
    <w:rsid w:val="00810E8A"/>
    <w:pPr>
      <w:autoSpaceDE w:val="0"/>
      <w:autoSpaceDN w:val="0"/>
      <w:adjustRightInd w:val="0"/>
      <w:spacing w:after="0" w:line="240" w:lineRule="auto"/>
    </w:pPr>
    <w:rPr>
      <w:rFonts w:eastAsia="Times New Roman"/>
      <w:color w:val="000000"/>
      <w:lang w:eastAsia="pt-BR"/>
    </w:rPr>
  </w:style>
  <w:style w:type="character" w:customStyle="1" w:styleId="autor-nome-inactive2">
    <w:name w:val="autor-nome-inactive2"/>
    <w:rsid w:val="00810E8A"/>
  </w:style>
  <w:style w:type="paragraph" w:customStyle="1" w:styleId="articlecredit1">
    <w:name w:val="articlecredit1"/>
    <w:basedOn w:val="Normal"/>
    <w:rsid w:val="00810E8A"/>
    <w:pPr>
      <w:spacing w:before="100" w:beforeAutospacing="1" w:after="100" w:afterAutospacing="1" w:line="240" w:lineRule="auto"/>
    </w:pPr>
    <w:rPr>
      <w:rFonts w:ascii="Verdana" w:eastAsia="Times New Roman" w:hAnsi="Verdana"/>
      <w:caps/>
      <w:color w:val="666666"/>
      <w:sz w:val="19"/>
      <w:szCs w:val="19"/>
      <w:lang w:eastAsia="pt-BR"/>
    </w:rPr>
  </w:style>
  <w:style w:type="paragraph" w:customStyle="1" w:styleId="articletitle1">
    <w:name w:val="articletitle1"/>
    <w:basedOn w:val="Normal"/>
    <w:rsid w:val="00810E8A"/>
    <w:pPr>
      <w:spacing w:after="0" w:line="240" w:lineRule="auto"/>
    </w:pPr>
    <w:rPr>
      <w:rFonts w:ascii="Georgia" w:eastAsia="Times New Roman" w:hAnsi="Georgia"/>
      <w:color w:val="C91214"/>
      <w:sz w:val="62"/>
      <w:szCs w:val="62"/>
      <w:lang w:eastAsia="pt-BR"/>
    </w:rPr>
  </w:style>
  <w:style w:type="paragraph" w:customStyle="1" w:styleId="font5">
    <w:name w:val="font5"/>
    <w:basedOn w:val="Normal"/>
    <w:rsid w:val="00810E8A"/>
    <w:pPr>
      <w:spacing w:before="100" w:beforeAutospacing="1" w:after="100" w:afterAutospacing="1" w:line="240" w:lineRule="auto"/>
    </w:pPr>
    <w:rPr>
      <w:rFonts w:ascii="Myriad Pro" w:eastAsia="Times New Roman" w:hAnsi="Myriad Pro"/>
      <w:color w:val="FFFFFF"/>
      <w:sz w:val="16"/>
      <w:szCs w:val="16"/>
      <w:lang w:eastAsia="pt-BR"/>
    </w:rPr>
  </w:style>
  <w:style w:type="paragraph" w:customStyle="1" w:styleId="xl63">
    <w:name w:val="xl63"/>
    <w:basedOn w:val="Normal"/>
    <w:rsid w:val="00810E8A"/>
    <w:pPr>
      <w:spacing w:before="100" w:beforeAutospacing="1" w:after="100" w:afterAutospacing="1" w:line="240" w:lineRule="auto"/>
    </w:pPr>
    <w:rPr>
      <w:rFonts w:ascii="Comic Sans MS" w:eastAsia="Times New Roman" w:hAnsi="Comic Sans MS"/>
      <w:sz w:val="16"/>
      <w:szCs w:val="16"/>
      <w:lang w:eastAsia="pt-BR"/>
    </w:rPr>
  </w:style>
  <w:style w:type="paragraph" w:customStyle="1" w:styleId="xl64">
    <w:name w:val="xl64"/>
    <w:basedOn w:val="Normal"/>
    <w:rsid w:val="00810E8A"/>
    <w:pPr>
      <w:spacing w:before="100" w:beforeAutospacing="1" w:after="100" w:afterAutospacing="1" w:line="240" w:lineRule="auto"/>
    </w:pPr>
    <w:rPr>
      <w:rFonts w:ascii="Comic Sans MS" w:eastAsia="Times New Roman" w:hAnsi="Comic Sans MS"/>
      <w:sz w:val="16"/>
      <w:szCs w:val="16"/>
      <w:lang w:eastAsia="pt-BR"/>
    </w:rPr>
  </w:style>
  <w:style w:type="paragraph" w:customStyle="1" w:styleId="xl65">
    <w:name w:val="xl65"/>
    <w:basedOn w:val="Normal"/>
    <w:rsid w:val="00810E8A"/>
    <w:pPr>
      <w:pBdr>
        <w:top w:val="single" w:sz="4" w:space="0" w:color="808080"/>
        <w:left w:val="single" w:sz="4" w:space="0" w:color="808080"/>
        <w:bottom w:val="single" w:sz="4" w:space="0" w:color="808080"/>
      </w:pBdr>
      <w:shd w:val="clear" w:color="000000" w:fill="C0C0C0"/>
      <w:spacing w:before="100" w:beforeAutospacing="1" w:after="100" w:afterAutospacing="1" w:line="240" w:lineRule="auto"/>
    </w:pPr>
    <w:rPr>
      <w:rFonts w:ascii="Myriad Pro" w:eastAsia="Times New Roman" w:hAnsi="Myriad Pro"/>
      <w:b/>
      <w:bCs/>
      <w:sz w:val="16"/>
      <w:szCs w:val="16"/>
      <w:lang w:eastAsia="pt-BR"/>
    </w:rPr>
  </w:style>
  <w:style w:type="paragraph" w:customStyle="1" w:styleId="xl66">
    <w:name w:val="xl66"/>
    <w:basedOn w:val="Normal"/>
    <w:rsid w:val="00810E8A"/>
    <w:pPr>
      <w:pBdr>
        <w:top w:val="single" w:sz="4" w:space="0" w:color="808080"/>
        <w:bottom w:val="single" w:sz="4" w:space="0" w:color="808080"/>
      </w:pBdr>
      <w:shd w:val="clear" w:color="000000" w:fill="C0C0C0"/>
      <w:spacing w:before="100" w:beforeAutospacing="1" w:after="100" w:afterAutospacing="1" w:line="240" w:lineRule="auto"/>
    </w:pPr>
    <w:rPr>
      <w:rFonts w:ascii="Myriad Pro" w:eastAsia="Times New Roman" w:hAnsi="Myriad Pro"/>
      <w:b/>
      <w:bCs/>
      <w:sz w:val="16"/>
      <w:szCs w:val="16"/>
      <w:lang w:eastAsia="pt-BR"/>
    </w:rPr>
  </w:style>
  <w:style w:type="paragraph" w:customStyle="1" w:styleId="xl67">
    <w:name w:val="xl67"/>
    <w:basedOn w:val="Normal"/>
    <w:rsid w:val="00810E8A"/>
    <w:pPr>
      <w:pBdr>
        <w:top w:val="single" w:sz="4" w:space="0" w:color="808080"/>
        <w:bottom w:val="single" w:sz="4" w:space="0" w:color="808080"/>
      </w:pBdr>
      <w:shd w:val="clear" w:color="000000" w:fill="C0C0C0"/>
      <w:spacing w:before="100" w:beforeAutospacing="1" w:after="100" w:afterAutospacing="1" w:line="240" w:lineRule="auto"/>
      <w:jc w:val="center"/>
    </w:pPr>
    <w:rPr>
      <w:rFonts w:ascii="Myriad Pro" w:eastAsia="Times New Roman" w:hAnsi="Myriad Pro"/>
      <w:sz w:val="16"/>
      <w:szCs w:val="16"/>
      <w:lang w:eastAsia="pt-BR"/>
    </w:rPr>
  </w:style>
  <w:style w:type="paragraph" w:customStyle="1" w:styleId="xl68">
    <w:name w:val="xl68"/>
    <w:basedOn w:val="Normal"/>
    <w:rsid w:val="00810E8A"/>
    <w:pPr>
      <w:pBdr>
        <w:top w:val="single" w:sz="4" w:space="0" w:color="808080"/>
        <w:bottom w:val="single" w:sz="4" w:space="0" w:color="808080"/>
        <w:right w:val="single" w:sz="4" w:space="0" w:color="808080"/>
      </w:pBdr>
      <w:shd w:val="clear" w:color="000000" w:fill="C0C0C0"/>
      <w:spacing w:before="100" w:beforeAutospacing="1" w:after="100" w:afterAutospacing="1" w:line="240" w:lineRule="auto"/>
      <w:jc w:val="center"/>
    </w:pPr>
    <w:rPr>
      <w:rFonts w:ascii="Myriad Pro" w:eastAsia="Times New Roman" w:hAnsi="Myriad Pro"/>
      <w:sz w:val="16"/>
      <w:szCs w:val="16"/>
      <w:lang w:eastAsia="pt-BR"/>
    </w:rPr>
  </w:style>
  <w:style w:type="paragraph" w:customStyle="1" w:styleId="xl69">
    <w:name w:val="xl69"/>
    <w:basedOn w:val="Normal"/>
    <w:rsid w:val="00810E8A"/>
    <w:pPr>
      <w:spacing w:before="100" w:beforeAutospacing="1" w:after="100" w:afterAutospacing="1" w:line="240" w:lineRule="auto"/>
    </w:pPr>
    <w:rPr>
      <w:rFonts w:ascii="Myriad Pro" w:eastAsia="Times New Roman" w:hAnsi="Myriad Pro"/>
      <w:sz w:val="16"/>
      <w:szCs w:val="16"/>
      <w:lang w:eastAsia="pt-BR"/>
    </w:rPr>
  </w:style>
  <w:style w:type="paragraph" w:customStyle="1" w:styleId="xl70">
    <w:name w:val="xl70"/>
    <w:basedOn w:val="Normal"/>
    <w:rsid w:val="00810E8A"/>
    <w:pPr>
      <w:spacing w:before="100" w:beforeAutospacing="1" w:after="100" w:afterAutospacing="1" w:line="240" w:lineRule="auto"/>
    </w:pPr>
    <w:rPr>
      <w:rFonts w:ascii="Myriad Pro" w:eastAsia="Times New Roman" w:hAnsi="Myriad Pro"/>
      <w:sz w:val="16"/>
      <w:szCs w:val="16"/>
      <w:lang w:eastAsia="pt-BR"/>
    </w:rPr>
  </w:style>
  <w:style w:type="paragraph" w:customStyle="1" w:styleId="xl71">
    <w:name w:val="xl71"/>
    <w:basedOn w:val="Normal"/>
    <w:rsid w:val="00810E8A"/>
    <w:pPr>
      <w:spacing w:before="100" w:beforeAutospacing="1" w:after="100" w:afterAutospacing="1" w:line="240" w:lineRule="auto"/>
      <w:jc w:val="center"/>
    </w:pPr>
    <w:rPr>
      <w:rFonts w:ascii="Myriad Pro" w:eastAsia="Times New Roman" w:hAnsi="Myriad Pro"/>
      <w:b/>
      <w:bCs/>
      <w:sz w:val="16"/>
      <w:szCs w:val="16"/>
      <w:lang w:eastAsia="pt-BR"/>
    </w:rPr>
  </w:style>
  <w:style w:type="paragraph" w:customStyle="1" w:styleId="xl72">
    <w:name w:val="xl72"/>
    <w:basedOn w:val="Normal"/>
    <w:rsid w:val="00810E8A"/>
    <w:pPr>
      <w:pBdr>
        <w:top w:val="single" w:sz="4" w:space="0" w:color="auto"/>
        <w:left w:val="single" w:sz="4" w:space="0" w:color="auto"/>
      </w:pBdr>
      <w:shd w:val="clear" w:color="000000" w:fill="333399"/>
      <w:spacing w:before="100" w:beforeAutospacing="1" w:after="100" w:afterAutospacing="1" w:line="240" w:lineRule="auto"/>
      <w:textAlignment w:val="center"/>
    </w:pPr>
    <w:rPr>
      <w:rFonts w:ascii="Myriad Pro" w:eastAsia="Times New Roman" w:hAnsi="Myriad Pro"/>
      <w:b/>
      <w:bCs/>
      <w:color w:val="FFFFFF"/>
      <w:sz w:val="16"/>
      <w:szCs w:val="16"/>
      <w:lang w:eastAsia="pt-BR"/>
    </w:rPr>
  </w:style>
  <w:style w:type="paragraph" w:customStyle="1" w:styleId="xl73">
    <w:name w:val="xl73"/>
    <w:basedOn w:val="Normal"/>
    <w:rsid w:val="00810E8A"/>
    <w:pPr>
      <w:pBdr>
        <w:top w:val="single" w:sz="4" w:space="0" w:color="auto"/>
      </w:pBdr>
      <w:shd w:val="clear" w:color="000000" w:fill="333399"/>
      <w:spacing w:before="100" w:beforeAutospacing="1" w:after="100" w:afterAutospacing="1" w:line="240" w:lineRule="auto"/>
      <w:textAlignment w:val="center"/>
    </w:pPr>
    <w:rPr>
      <w:rFonts w:ascii="Myriad Pro" w:eastAsia="Times New Roman" w:hAnsi="Myriad Pro"/>
      <w:b/>
      <w:bCs/>
      <w:color w:val="FFFFFF"/>
      <w:sz w:val="16"/>
      <w:szCs w:val="16"/>
      <w:lang w:eastAsia="pt-BR"/>
    </w:rPr>
  </w:style>
  <w:style w:type="paragraph" w:customStyle="1" w:styleId="xl74">
    <w:name w:val="xl74"/>
    <w:basedOn w:val="Normal"/>
    <w:rsid w:val="00810E8A"/>
    <w:pPr>
      <w:pBdr>
        <w:top w:val="single" w:sz="4" w:space="0" w:color="C0C0C0"/>
        <w:bottom w:val="single" w:sz="4" w:space="0" w:color="C0C0C0"/>
        <w:right w:val="single" w:sz="4" w:space="0" w:color="C0C0C0"/>
      </w:pBdr>
      <w:spacing w:before="100" w:beforeAutospacing="1" w:after="100" w:afterAutospacing="1" w:line="240" w:lineRule="auto"/>
    </w:pPr>
    <w:rPr>
      <w:rFonts w:ascii="Myriad Pro" w:eastAsia="Times New Roman" w:hAnsi="Myriad Pro"/>
      <w:sz w:val="16"/>
      <w:szCs w:val="16"/>
      <w:lang w:eastAsia="pt-BR"/>
    </w:rPr>
  </w:style>
  <w:style w:type="paragraph" w:customStyle="1" w:styleId="xl75">
    <w:name w:val="xl75"/>
    <w:basedOn w:val="Normal"/>
    <w:rsid w:val="00810E8A"/>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right"/>
    </w:pPr>
    <w:rPr>
      <w:rFonts w:ascii="Myriad Pro" w:eastAsia="Times New Roman" w:hAnsi="Myriad Pro"/>
      <w:color w:val="808080"/>
      <w:sz w:val="16"/>
      <w:szCs w:val="16"/>
      <w:lang w:eastAsia="pt-BR"/>
    </w:rPr>
  </w:style>
  <w:style w:type="paragraph" w:customStyle="1" w:styleId="xl76">
    <w:name w:val="xl76"/>
    <w:basedOn w:val="Normal"/>
    <w:rsid w:val="00810E8A"/>
    <w:pPr>
      <w:pBdr>
        <w:left w:val="single" w:sz="4" w:space="0" w:color="auto"/>
      </w:pBdr>
      <w:shd w:val="clear" w:color="000000" w:fill="333399"/>
      <w:spacing w:before="100" w:beforeAutospacing="1" w:after="100" w:afterAutospacing="1" w:line="240" w:lineRule="auto"/>
      <w:textAlignment w:val="center"/>
    </w:pPr>
    <w:rPr>
      <w:rFonts w:ascii="Myriad Pro" w:eastAsia="Times New Roman" w:hAnsi="Myriad Pro"/>
      <w:b/>
      <w:bCs/>
      <w:color w:val="FFFFFF"/>
      <w:sz w:val="16"/>
      <w:szCs w:val="16"/>
      <w:lang w:eastAsia="pt-BR"/>
    </w:rPr>
  </w:style>
  <w:style w:type="paragraph" w:customStyle="1" w:styleId="xl77">
    <w:name w:val="xl77"/>
    <w:basedOn w:val="Normal"/>
    <w:rsid w:val="00810E8A"/>
    <w:pPr>
      <w:shd w:val="clear" w:color="000000" w:fill="333399"/>
      <w:spacing w:before="100" w:beforeAutospacing="1" w:after="100" w:afterAutospacing="1" w:line="240" w:lineRule="auto"/>
      <w:textAlignment w:val="center"/>
    </w:pPr>
    <w:rPr>
      <w:rFonts w:ascii="Myriad Pro" w:eastAsia="Times New Roman" w:hAnsi="Myriad Pro"/>
      <w:b/>
      <w:bCs/>
      <w:color w:val="FFFFFF"/>
      <w:sz w:val="16"/>
      <w:szCs w:val="16"/>
      <w:lang w:eastAsia="pt-BR"/>
    </w:rPr>
  </w:style>
  <w:style w:type="paragraph" w:customStyle="1" w:styleId="xl78">
    <w:name w:val="xl78"/>
    <w:basedOn w:val="Normal"/>
    <w:rsid w:val="00810E8A"/>
    <w:pPr>
      <w:pBdr>
        <w:top w:val="single" w:sz="4" w:space="0" w:color="C0C0C0"/>
        <w:bottom w:val="single" w:sz="4" w:space="0" w:color="C0C0C0"/>
      </w:pBdr>
      <w:spacing w:before="100" w:beforeAutospacing="1" w:after="100" w:afterAutospacing="1" w:line="240" w:lineRule="auto"/>
    </w:pPr>
    <w:rPr>
      <w:rFonts w:ascii="Myriad Pro" w:eastAsia="Times New Roman" w:hAnsi="Myriad Pro"/>
      <w:sz w:val="16"/>
      <w:szCs w:val="16"/>
      <w:lang w:eastAsia="pt-BR"/>
    </w:rPr>
  </w:style>
  <w:style w:type="paragraph" w:customStyle="1" w:styleId="xl79">
    <w:name w:val="xl79"/>
    <w:basedOn w:val="Normal"/>
    <w:rsid w:val="00810E8A"/>
    <w:pPr>
      <w:pBdr>
        <w:top w:val="single" w:sz="4" w:space="0" w:color="C0C0C0"/>
        <w:bottom w:val="single" w:sz="4" w:space="0" w:color="C0C0C0"/>
      </w:pBdr>
      <w:spacing w:before="100" w:beforeAutospacing="1" w:after="100" w:afterAutospacing="1" w:line="240" w:lineRule="auto"/>
      <w:jc w:val="right"/>
    </w:pPr>
    <w:rPr>
      <w:rFonts w:ascii="Myriad Pro" w:eastAsia="Times New Roman" w:hAnsi="Myriad Pro"/>
      <w:color w:val="808080"/>
      <w:sz w:val="16"/>
      <w:szCs w:val="16"/>
      <w:lang w:eastAsia="pt-BR"/>
    </w:rPr>
  </w:style>
  <w:style w:type="paragraph" w:customStyle="1" w:styleId="xl80">
    <w:name w:val="xl80"/>
    <w:basedOn w:val="Normal"/>
    <w:rsid w:val="00810E8A"/>
    <w:pPr>
      <w:pBdr>
        <w:left w:val="single" w:sz="4" w:space="0" w:color="auto"/>
        <w:bottom w:val="single" w:sz="4" w:space="0" w:color="auto"/>
      </w:pBdr>
      <w:shd w:val="clear" w:color="000000" w:fill="333399"/>
      <w:spacing w:before="100" w:beforeAutospacing="1" w:after="100" w:afterAutospacing="1" w:line="240" w:lineRule="auto"/>
      <w:textAlignment w:val="center"/>
    </w:pPr>
    <w:rPr>
      <w:rFonts w:ascii="Myriad Pro" w:eastAsia="Times New Roman" w:hAnsi="Myriad Pro"/>
      <w:b/>
      <w:bCs/>
      <w:color w:val="FFFFFF"/>
      <w:sz w:val="16"/>
      <w:szCs w:val="16"/>
      <w:lang w:eastAsia="pt-BR"/>
    </w:rPr>
  </w:style>
  <w:style w:type="paragraph" w:customStyle="1" w:styleId="xl81">
    <w:name w:val="xl81"/>
    <w:basedOn w:val="Normal"/>
    <w:rsid w:val="00810E8A"/>
    <w:pPr>
      <w:pBdr>
        <w:bottom w:val="single" w:sz="4" w:space="0" w:color="auto"/>
      </w:pBdr>
      <w:shd w:val="clear" w:color="000000" w:fill="333399"/>
      <w:spacing w:before="100" w:beforeAutospacing="1" w:after="100" w:afterAutospacing="1" w:line="240" w:lineRule="auto"/>
      <w:textAlignment w:val="center"/>
    </w:pPr>
    <w:rPr>
      <w:rFonts w:ascii="Myriad Pro" w:eastAsia="Times New Roman" w:hAnsi="Myriad Pro"/>
      <w:b/>
      <w:bCs/>
      <w:color w:val="FFFFFF"/>
      <w:sz w:val="16"/>
      <w:szCs w:val="16"/>
      <w:lang w:eastAsia="pt-BR"/>
    </w:rPr>
  </w:style>
  <w:style w:type="paragraph" w:customStyle="1" w:styleId="xl82">
    <w:name w:val="xl82"/>
    <w:basedOn w:val="Normal"/>
    <w:rsid w:val="00810E8A"/>
    <w:pPr>
      <w:pBdr>
        <w:top w:val="single" w:sz="4" w:space="0" w:color="C0C0C0"/>
        <w:bottom w:val="single" w:sz="4" w:space="0" w:color="C0C0C0"/>
        <w:right w:val="single" w:sz="4" w:space="0" w:color="C0C0C0"/>
      </w:pBdr>
      <w:shd w:val="clear" w:color="000000" w:fill="C0C0C0"/>
      <w:spacing w:before="100" w:beforeAutospacing="1" w:after="100" w:afterAutospacing="1" w:line="240" w:lineRule="auto"/>
    </w:pPr>
    <w:rPr>
      <w:rFonts w:ascii="Myriad Pro" w:eastAsia="Times New Roman" w:hAnsi="Myriad Pro"/>
      <w:b/>
      <w:bCs/>
      <w:sz w:val="16"/>
      <w:szCs w:val="16"/>
      <w:lang w:eastAsia="pt-BR"/>
    </w:rPr>
  </w:style>
  <w:style w:type="paragraph" w:customStyle="1" w:styleId="xl83">
    <w:name w:val="xl83"/>
    <w:basedOn w:val="Normal"/>
    <w:rsid w:val="00810E8A"/>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line="240" w:lineRule="auto"/>
      <w:jc w:val="right"/>
      <w:textAlignment w:val="center"/>
    </w:pPr>
    <w:rPr>
      <w:rFonts w:ascii="Myriad Pro" w:eastAsia="Times New Roman" w:hAnsi="Myriad Pro"/>
      <w:b/>
      <w:bCs/>
      <w:sz w:val="16"/>
      <w:szCs w:val="16"/>
      <w:lang w:eastAsia="pt-BR"/>
    </w:rPr>
  </w:style>
  <w:style w:type="paragraph" w:customStyle="1" w:styleId="xl84">
    <w:name w:val="xl84"/>
    <w:basedOn w:val="Normal"/>
    <w:rsid w:val="00810E8A"/>
    <w:pPr>
      <w:spacing w:before="100" w:beforeAutospacing="1" w:after="100" w:afterAutospacing="1" w:line="240" w:lineRule="auto"/>
    </w:pPr>
    <w:rPr>
      <w:rFonts w:ascii="Myriad Pro" w:eastAsia="Times New Roman" w:hAnsi="Myriad Pro"/>
      <w:b/>
      <w:bCs/>
      <w:sz w:val="16"/>
      <w:szCs w:val="16"/>
      <w:lang w:eastAsia="pt-BR"/>
    </w:rPr>
  </w:style>
  <w:style w:type="paragraph" w:customStyle="1" w:styleId="xl85">
    <w:name w:val="xl85"/>
    <w:basedOn w:val="Normal"/>
    <w:rsid w:val="00810E8A"/>
    <w:pPr>
      <w:pBdr>
        <w:top w:val="single" w:sz="4" w:space="0" w:color="auto"/>
      </w:pBdr>
      <w:shd w:val="clear" w:color="000000" w:fill="333399"/>
      <w:spacing w:before="100" w:beforeAutospacing="1" w:after="100" w:afterAutospacing="1" w:line="240" w:lineRule="auto"/>
      <w:textAlignment w:val="center"/>
    </w:pPr>
    <w:rPr>
      <w:rFonts w:ascii="Myriad Pro" w:eastAsia="Times New Roman" w:hAnsi="Myriad Pro"/>
      <w:b/>
      <w:bCs/>
      <w:color w:val="FFFFFF"/>
      <w:sz w:val="16"/>
      <w:szCs w:val="16"/>
      <w:lang w:eastAsia="pt-BR"/>
    </w:rPr>
  </w:style>
  <w:style w:type="paragraph" w:customStyle="1" w:styleId="xl86">
    <w:name w:val="xl86"/>
    <w:basedOn w:val="Normal"/>
    <w:rsid w:val="00810E8A"/>
    <w:pPr>
      <w:shd w:val="clear" w:color="000000" w:fill="333399"/>
      <w:spacing w:before="100" w:beforeAutospacing="1" w:after="100" w:afterAutospacing="1" w:line="240" w:lineRule="auto"/>
      <w:textAlignment w:val="center"/>
    </w:pPr>
    <w:rPr>
      <w:rFonts w:ascii="Myriad Pro" w:eastAsia="Times New Roman" w:hAnsi="Myriad Pro"/>
      <w:b/>
      <w:bCs/>
      <w:color w:val="FFFFFF"/>
      <w:sz w:val="16"/>
      <w:szCs w:val="16"/>
      <w:lang w:eastAsia="pt-BR"/>
    </w:rPr>
  </w:style>
  <w:style w:type="paragraph" w:customStyle="1" w:styleId="xl87">
    <w:name w:val="xl87"/>
    <w:basedOn w:val="Normal"/>
    <w:rsid w:val="00810E8A"/>
    <w:pPr>
      <w:pBdr>
        <w:top w:val="single" w:sz="4" w:space="0" w:color="C0C0C0"/>
        <w:bottom w:val="single" w:sz="4" w:space="0" w:color="C0C0C0"/>
      </w:pBdr>
      <w:spacing w:before="100" w:beforeAutospacing="1" w:after="100" w:afterAutospacing="1" w:line="240" w:lineRule="auto"/>
      <w:jc w:val="right"/>
    </w:pPr>
    <w:rPr>
      <w:rFonts w:ascii="Myriad Pro" w:eastAsia="Times New Roman" w:hAnsi="Myriad Pro"/>
      <w:sz w:val="16"/>
      <w:szCs w:val="16"/>
      <w:lang w:eastAsia="pt-BR"/>
    </w:rPr>
  </w:style>
  <w:style w:type="paragraph" w:customStyle="1" w:styleId="xl88">
    <w:name w:val="xl88"/>
    <w:basedOn w:val="Normal"/>
    <w:rsid w:val="00810E8A"/>
    <w:pPr>
      <w:shd w:val="clear" w:color="000000" w:fill="C0C0C0"/>
      <w:spacing w:before="100" w:beforeAutospacing="1" w:after="100" w:afterAutospacing="1" w:line="240" w:lineRule="auto"/>
    </w:pPr>
    <w:rPr>
      <w:rFonts w:ascii="Myriad Pro" w:eastAsia="Times New Roman" w:hAnsi="Myriad Pro"/>
      <w:b/>
      <w:bCs/>
      <w:sz w:val="16"/>
      <w:szCs w:val="16"/>
      <w:lang w:eastAsia="pt-BR"/>
    </w:rPr>
  </w:style>
  <w:style w:type="paragraph" w:customStyle="1" w:styleId="xl89">
    <w:name w:val="xl89"/>
    <w:basedOn w:val="Normal"/>
    <w:rsid w:val="00810E8A"/>
    <w:pPr>
      <w:shd w:val="clear" w:color="000000" w:fill="C0C0C0"/>
      <w:spacing w:before="100" w:beforeAutospacing="1" w:after="100" w:afterAutospacing="1" w:line="240" w:lineRule="auto"/>
      <w:jc w:val="right"/>
      <w:textAlignment w:val="center"/>
    </w:pPr>
    <w:rPr>
      <w:rFonts w:ascii="Myriad Pro" w:eastAsia="Times New Roman" w:hAnsi="Myriad Pro"/>
      <w:b/>
      <w:bCs/>
      <w:sz w:val="16"/>
      <w:szCs w:val="16"/>
      <w:lang w:eastAsia="pt-BR"/>
    </w:rPr>
  </w:style>
  <w:style w:type="paragraph" w:customStyle="1" w:styleId="xl90">
    <w:name w:val="xl90"/>
    <w:basedOn w:val="Normal"/>
    <w:rsid w:val="00810E8A"/>
    <w:pPr>
      <w:spacing w:before="100" w:beforeAutospacing="1" w:after="100" w:afterAutospacing="1" w:line="240" w:lineRule="auto"/>
      <w:jc w:val="center"/>
    </w:pPr>
    <w:rPr>
      <w:rFonts w:ascii="Myriad Pro" w:eastAsia="Times New Roman" w:hAnsi="Myriad Pro"/>
      <w:b/>
      <w:bCs/>
      <w:sz w:val="16"/>
      <w:szCs w:val="16"/>
      <w:lang w:eastAsia="pt-BR"/>
    </w:rPr>
  </w:style>
  <w:style w:type="paragraph" w:customStyle="1" w:styleId="xl91">
    <w:name w:val="xl91"/>
    <w:basedOn w:val="Normal"/>
    <w:rsid w:val="00810E8A"/>
    <w:pPr>
      <w:pBdr>
        <w:top w:val="single" w:sz="4" w:space="0" w:color="auto"/>
        <w:left w:val="single" w:sz="4" w:space="0" w:color="auto"/>
      </w:pBdr>
      <w:shd w:val="clear" w:color="000000" w:fill="333399"/>
      <w:spacing w:before="100" w:beforeAutospacing="1" w:after="100" w:afterAutospacing="1" w:line="240" w:lineRule="auto"/>
    </w:pPr>
    <w:rPr>
      <w:rFonts w:ascii="Myriad Pro" w:eastAsia="Times New Roman" w:hAnsi="Myriad Pro"/>
      <w:color w:val="FFFFFF"/>
      <w:sz w:val="16"/>
      <w:szCs w:val="16"/>
      <w:lang w:eastAsia="pt-BR"/>
    </w:rPr>
  </w:style>
  <w:style w:type="paragraph" w:customStyle="1" w:styleId="xl92">
    <w:name w:val="xl92"/>
    <w:basedOn w:val="Normal"/>
    <w:rsid w:val="00810E8A"/>
    <w:pPr>
      <w:pBdr>
        <w:top w:val="single" w:sz="4" w:space="0" w:color="auto"/>
      </w:pBdr>
      <w:shd w:val="clear" w:color="000000" w:fill="333399"/>
      <w:spacing w:before="100" w:beforeAutospacing="1" w:after="100" w:afterAutospacing="1" w:line="240" w:lineRule="auto"/>
    </w:pPr>
    <w:rPr>
      <w:rFonts w:ascii="Myriad Pro" w:eastAsia="Times New Roman" w:hAnsi="Myriad Pro"/>
      <w:b/>
      <w:bCs/>
      <w:color w:val="FFFFFF"/>
      <w:sz w:val="16"/>
      <w:szCs w:val="16"/>
      <w:lang w:eastAsia="pt-BR"/>
    </w:rPr>
  </w:style>
  <w:style w:type="paragraph" w:customStyle="1" w:styleId="xl93">
    <w:name w:val="xl93"/>
    <w:basedOn w:val="Normal"/>
    <w:rsid w:val="00810E8A"/>
    <w:pPr>
      <w:pBdr>
        <w:top w:val="single" w:sz="4" w:space="0" w:color="C0C0C0"/>
        <w:bottom w:val="single" w:sz="4" w:space="0" w:color="C0C0C0"/>
        <w:right w:val="single" w:sz="4" w:space="0" w:color="C0C0C0"/>
      </w:pBdr>
      <w:spacing w:before="100" w:beforeAutospacing="1" w:after="100" w:afterAutospacing="1" w:line="240" w:lineRule="auto"/>
      <w:textAlignment w:val="center"/>
    </w:pPr>
    <w:rPr>
      <w:rFonts w:ascii="Myriad Pro" w:eastAsia="Times New Roman" w:hAnsi="Myriad Pro"/>
      <w:b/>
      <w:bCs/>
      <w:sz w:val="16"/>
      <w:szCs w:val="16"/>
      <w:lang w:eastAsia="pt-BR"/>
    </w:rPr>
  </w:style>
  <w:style w:type="paragraph" w:customStyle="1" w:styleId="xl94">
    <w:name w:val="xl94"/>
    <w:basedOn w:val="Normal"/>
    <w:rsid w:val="00810E8A"/>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pPr>
    <w:rPr>
      <w:rFonts w:ascii="Myriad Pro" w:eastAsia="Times New Roman" w:hAnsi="Myriad Pro"/>
      <w:sz w:val="16"/>
      <w:szCs w:val="16"/>
      <w:lang w:eastAsia="pt-BR"/>
    </w:rPr>
  </w:style>
  <w:style w:type="paragraph" w:customStyle="1" w:styleId="xl95">
    <w:name w:val="xl95"/>
    <w:basedOn w:val="Normal"/>
    <w:rsid w:val="00810E8A"/>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pPr>
    <w:rPr>
      <w:rFonts w:ascii="Myriad Pro" w:eastAsia="Times New Roman" w:hAnsi="Myriad Pro"/>
      <w:color w:val="808080"/>
      <w:sz w:val="16"/>
      <w:szCs w:val="16"/>
      <w:lang w:eastAsia="pt-BR"/>
    </w:rPr>
  </w:style>
  <w:style w:type="paragraph" w:customStyle="1" w:styleId="xl96">
    <w:name w:val="xl96"/>
    <w:basedOn w:val="Normal"/>
    <w:rsid w:val="00810E8A"/>
    <w:pPr>
      <w:pBdr>
        <w:left w:val="single" w:sz="4" w:space="0" w:color="auto"/>
      </w:pBdr>
      <w:shd w:val="clear" w:color="000000" w:fill="333399"/>
      <w:spacing w:before="100" w:beforeAutospacing="1" w:after="100" w:afterAutospacing="1" w:line="240" w:lineRule="auto"/>
    </w:pPr>
    <w:rPr>
      <w:rFonts w:ascii="Myriad Pro" w:eastAsia="Times New Roman" w:hAnsi="Myriad Pro"/>
      <w:color w:val="FFFFFF"/>
      <w:sz w:val="16"/>
      <w:szCs w:val="16"/>
      <w:lang w:eastAsia="pt-BR"/>
    </w:rPr>
  </w:style>
  <w:style w:type="paragraph" w:customStyle="1" w:styleId="xl97">
    <w:name w:val="xl97"/>
    <w:basedOn w:val="Normal"/>
    <w:rsid w:val="00810E8A"/>
    <w:pPr>
      <w:shd w:val="clear" w:color="000000" w:fill="333399"/>
      <w:spacing w:before="100" w:beforeAutospacing="1" w:after="100" w:afterAutospacing="1" w:line="240" w:lineRule="auto"/>
    </w:pPr>
    <w:rPr>
      <w:rFonts w:ascii="Myriad Pro" w:eastAsia="Times New Roman" w:hAnsi="Myriad Pro"/>
      <w:color w:val="FFFFFF"/>
      <w:sz w:val="16"/>
      <w:szCs w:val="16"/>
      <w:lang w:eastAsia="pt-BR"/>
    </w:rPr>
  </w:style>
  <w:style w:type="paragraph" w:customStyle="1" w:styleId="xl98">
    <w:name w:val="xl98"/>
    <w:basedOn w:val="Normal"/>
    <w:rsid w:val="00810E8A"/>
    <w:pPr>
      <w:pBdr>
        <w:right w:val="single" w:sz="4" w:space="0" w:color="auto"/>
      </w:pBdr>
      <w:shd w:val="clear" w:color="000000" w:fill="333399"/>
      <w:spacing w:before="100" w:beforeAutospacing="1" w:after="100" w:afterAutospacing="1" w:line="240" w:lineRule="auto"/>
    </w:pPr>
    <w:rPr>
      <w:rFonts w:ascii="Myriad Pro" w:eastAsia="Times New Roman" w:hAnsi="Myriad Pro"/>
      <w:color w:val="FFFFFF"/>
      <w:sz w:val="16"/>
      <w:szCs w:val="16"/>
      <w:lang w:eastAsia="pt-BR"/>
    </w:rPr>
  </w:style>
  <w:style w:type="paragraph" w:customStyle="1" w:styleId="xl99">
    <w:name w:val="xl99"/>
    <w:basedOn w:val="Normal"/>
    <w:rsid w:val="00810E8A"/>
    <w:pPr>
      <w:shd w:val="clear" w:color="000000" w:fill="C0C0C0"/>
      <w:spacing w:before="100" w:beforeAutospacing="1" w:after="100" w:afterAutospacing="1" w:line="240" w:lineRule="auto"/>
      <w:textAlignment w:val="center"/>
    </w:pPr>
    <w:rPr>
      <w:rFonts w:ascii="Myriad Pro" w:eastAsia="Times New Roman" w:hAnsi="Myriad Pro"/>
      <w:b/>
      <w:bCs/>
      <w:sz w:val="16"/>
      <w:szCs w:val="16"/>
      <w:lang w:eastAsia="pt-BR"/>
    </w:rPr>
  </w:style>
  <w:style w:type="paragraph" w:customStyle="1" w:styleId="xl100">
    <w:name w:val="xl100"/>
    <w:basedOn w:val="Normal"/>
    <w:rsid w:val="00810E8A"/>
    <w:pPr>
      <w:shd w:val="clear" w:color="000000" w:fill="C0C0C0"/>
      <w:spacing w:before="100" w:beforeAutospacing="1" w:after="100" w:afterAutospacing="1" w:line="240" w:lineRule="auto"/>
    </w:pPr>
    <w:rPr>
      <w:rFonts w:ascii="Myriad Pro" w:eastAsia="Times New Roman" w:hAnsi="Myriad Pro"/>
      <w:b/>
      <w:bCs/>
      <w:sz w:val="16"/>
      <w:szCs w:val="16"/>
      <w:lang w:eastAsia="pt-BR"/>
    </w:rPr>
  </w:style>
  <w:style w:type="paragraph" w:customStyle="1" w:styleId="xl101">
    <w:name w:val="xl101"/>
    <w:basedOn w:val="Normal"/>
    <w:rsid w:val="00810E8A"/>
    <w:pPr>
      <w:shd w:val="clear" w:color="000000" w:fill="C0C0C0"/>
      <w:spacing w:before="100" w:beforeAutospacing="1" w:after="100" w:afterAutospacing="1" w:line="240" w:lineRule="auto"/>
      <w:jc w:val="right"/>
    </w:pPr>
    <w:rPr>
      <w:rFonts w:ascii="Myriad Pro" w:eastAsia="Times New Roman" w:hAnsi="Myriad Pro"/>
      <w:b/>
      <w:bCs/>
      <w:sz w:val="16"/>
      <w:szCs w:val="16"/>
      <w:lang w:eastAsia="pt-BR"/>
    </w:rPr>
  </w:style>
  <w:style w:type="paragraph" w:customStyle="1" w:styleId="xl102">
    <w:name w:val="xl102"/>
    <w:basedOn w:val="Normal"/>
    <w:rsid w:val="00810E8A"/>
    <w:pPr>
      <w:shd w:val="clear" w:color="000000" w:fill="333399"/>
      <w:spacing w:before="100" w:beforeAutospacing="1" w:after="100" w:afterAutospacing="1" w:line="240" w:lineRule="auto"/>
    </w:pPr>
    <w:rPr>
      <w:rFonts w:ascii="Myriad Pro" w:eastAsia="Times New Roman" w:hAnsi="Myriad Pro"/>
      <w:b/>
      <w:bCs/>
      <w:color w:val="FFFFFF"/>
      <w:sz w:val="16"/>
      <w:szCs w:val="16"/>
      <w:lang w:eastAsia="pt-BR"/>
    </w:rPr>
  </w:style>
  <w:style w:type="paragraph" w:customStyle="1" w:styleId="xl103">
    <w:name w:val="xl103"/>
    <w:basedOn w:val="Normal"/>
    <w:rsid w:val="00810E8A"/>
    <w:pPr>
      <w:spacing w:before="100" w:beforeAutospacing="1" w:after="100" w:afterAutospacing="1" w:line="240" w:lineRule="auto"/>
    </w:pPr>
    <w:rPr>
      <w:rFonts w:ascii="Myriad Pro" w:eastAsia="Times New Roman" w:hAnsi="Myriad Pro"/>
      <w:color w:val="808080"/>
      <w:sz w:val="16"/>
      <w:szCs w:val="16"/>
      <w:lang w:eastAsia="pt-BR"/>
    </w:rPr>
  </w:style>
  <w:style w:type="paragraph" w:customStyle="1" w:styleId="xl104">
    <w:name w:val="xl104"/>
    <w:basedOn w:val="Normal"/>
    <w:rsid w:val="00810E8A"/>
    <w:pPr>
      <w:spacing w:before="100" w:beforeAutospacing="1" w:after="100" w:afterAutospacing="1" w:line="240" w:lineRule="auto"/>
      <w:textAlignment w:val="center"/>
    </w:pPr>
    <w:rPr>
      <w:rFonts w:ascii="Myriad Pro" w:eastAsia="Times New Roman" w:hAnsi="Myriad Pro"/>
      <w:b/>
      <w:bCs/>
      <w:sz w:val="16"/>
      <w:szCs w:val="16"/>
      <w:lang w:eastAsia="pt-BR"/>
    </w:rPr>
  </w:style>
  <w:style w:type="paragraph" w:customStyle="1" w:styleId="xl105">
    <w:name w:val="xl105"/>
    <w:basedOn w:val="Normal"/>
    <w:rsid w:val="00810E8A"/>
    <w:pPr>
      <w:spacing w:before="100" w:beforeAutospacing="1" w:after="100" w:afterAutospacing="1" w:line="240" w:lineRule="auto"/>
      <w:textAlignment w:val="center"/>
    </w:pPr>
    <w:rPr>
      <w:rFonts w:ascii="Myriad Pro" w:eastAsia="Times New Roman" w:hAnsi="Myriad Pro"/>
      <w:sz w:val="16"/>
      <w:szCs w:val="16"/>
      <w:lang w:eastAsia="pt-BR"/>
    </w:rPr>
  </w:style>
  <w:style w:type="paragraph" w:customStyle="1" w:styleId="xl106">
    <w:name w:val="xl106"/>
    <w:basedOn w:val="Normal"/>
    <w:rsid w:val="00810E8A"/>
    <w:pPr>
      <w:pBdr>
        <w:top w:val="single" w:sz="4" w:space="0" w:color="C0C0C0"/>
        <w:bottom w:val="single" w:sz="4" w:space="0" w:color="C0C0C0"/>
        <w:right w:val="single" w:sz="4" w:space="0" w:color="C0C0C0"/>
      </w:pBdr>
      <w:shd w:val="clear" w:color="000000" w:fill="C0C0C0"/>
      <w:spacing w:before="100" w:beforeAutospacing="1" w:after="100" w:afterAutospacing="1" w:line="240" w:lineRule="auto"/>
      <w:textAlignment w:val="center"/>
    </w:pPr>
    <w:rPr>
      <w:rFonts w:ascii="Myriad Pro" w:eastAsia="Times New Roman" w:hAnsi="Myriad Pro"/>
      <w:b/>
      <w:bCs/>
      <w:sz w:val="16"/>
      <w:szCs w:val="16"/>
      <w:lang w:eastAsia="pt-BR"/>
    </w:rPr>
  </w:style>
  <w:style w:type="paragraph" w:customStyle="1" w:styleId="xl107">
    <w:name w:val="xl107"/>
    <w:basedOn w:val="Normal"/>
    <w:rsid w:val="00810E8A"/>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line="240" w:lineRule="auto"/>
    </w:pPr>
    <w:rPr>
      <w:rFonts w:ascii="Myriad Pro" w:eastAsia="Times New Roman" w:hAnsi="Myriad Pro"/>
      <w:b/>
      <w:bCs/>
      <w:sz w:val="16"/>
      <w:szCs w:val="16"/>
      <w:lang w:eastAsia="pt-BR"/>
    </w:rPr>
  </w:style>
  <w:style w:type="paragraph" w:customStyle="1" w:styleId="xl108">
    <w:name w:val="xl108"/>
    <w:basedOn w:val="Normal"/>
    <w:rsid w:val="00810E8A"/>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line="240" w:lineRule="auto"/>
    </w:pPr>
    <w:rPr>
      <w:rFonts w:ascii="Myriad Pro" w:eastAsia="Times New Roman" w:hAnsi="Myriad Pro"/>
      <w:b/>
      <w:bCs/>
      <w:sz w:val="16"/>
      <w:szCs w:val="16"/>
      <w:lang w:eastAsia="pt-BR"/>
    </w:rPr>
  </w:style>
  <w:style w:type="paragraph" w:customStyle="1" w:styleId="xl109">
    <w:name w:val="xl109"/>
    <w:basedOn w:val="Normal"/>
    <w:rsid w:val="00810E8A"/>
    <w:pPr>
      <w:shd w:val="clear" w:color="000000" w:fill="333399"/>
      <w:spacing w:before="100" w:beforeAutospacing="1" w:after="100" w:afterAutospacing="1" w:line="240" w:lineRule="auto"/>
      <w:textAlignment w:val="top"/>
    </w:pPr>
    <w:rPr>
      <w:rFonts w:ascii="Myriad Pro" w:eastAsia="Times New Roman" w:hAnsi="Myriad Pro"/>
      <w:color w:val="FFFFFF"/>
      <w:sz w:val="16"/>
      <w:szCs w:val="16"/>
      <w:lang w:eastAsia="pt-BR"/>
    </w:rPr>
  </w:style>
  <w:style w:type="paragraph" w:customStyle="1" w:styleId="xl110">
    <w:name w:val="xl110"/>
    <w:basedOn w:val="Normal"/>
    <w:rsid w:val="00810E8A"/>
    <w:pPr>
      <w:pBdr>
        <w:top w:val="single" w:sz="4" w:space="0" w:color="C0C0C0"/>
        <w:right w:val="single" w:sz="4" w:space="0" w:color="C0C0C0"/>
      </w:pBdr>
      <w:spacing w:before="100" w:beforeAutospacing="1" w:after="100" w:afterAutospacing="1" w:line="240" w:lineRule="auto"/>
      <w:textAlignment w:val="center"/>
    </w:pPr>
    <w:rPr>
      <w:rFonts w:ascii="Myriad Pro" w:eastAsia="Times New Roman" w:hAnsi="Myriad Pro"/>
      <w:b/>
      <w:bCs/>
      <w:sz w:val="16"/>
      <w:szCs w:val="16"/>
      <w:lang w:eastAsia="pt-BR"/>
    </w:rPr>
  </w:style>
  <w:style w:type="paragraph" w:customStyle="1" w:styleId="xl111">
    <w:name w:val="xl111"/>
    <w:basedOn w:val="Normal"/>
    <w:rsid w:val="00810E8A"/>
    <w:pPr>
      <w:pBdr>
        <w:bottom w:val="single" w:sz="4" w:space="0" w:color="C0C0C0"/>
        <w:right w:val="single" w:sz="4" w:space="0" w:color="C0C0C0"/>
      </w:pBdr>
      <w:spacing w:before="100" w:beforeAutospacing="1" w:after="100" w:afterAutospacing="1" w:line="240" w:lineRule="auto"/>
      <w:textAlignment w:val="center"/>
    </w:pPr>
    <w:rPr>
      <w:rFonts w:ascii="Myriad Pro" w:eastAsia="Times New Roman" w:hAnsi="Myriad Pro"/>
      <w:b/>
      <w:bCs/>
      <w:sz w:val="16"/>
      <w:szCs w:val="16"/>
      <w:lang w:eastAsia="pt-BR"/>
    </w:rPr>
  </w:style>
  <w:style w:type="paragraph" w:customStyle="1" w:styleId="xl112">
    <w:name w:val="xl112"/>
    <w:basedOn w:val="Normal"/>
    <w:rsid w:val="00810E8A"/>
    <w:pPr>
      <w:pBdr>
        <w:top w:val="single" w:sz="4" w:space="0" w:color="auto"/>
        <w:right w:val="single" w:sz="4" w:space="0" w:color="auto"/>
      </w:pBdr>
      <w:shd w:val="clear" w:color="000000" w:fill="333399"/>
      <w:spacing w:before="100" w:beforeAutospacing="1" w:after="100" w:afterAutospacing="1" w:line="240" w:lineRule="auto"/>
      <w:textAlignment w:val="center"/>
    </w:pPr>
    <w:rPr>
      <w:rFonts w:ascii="Myriad Pro" w:eastAsia="Times New Roman" w:hAnsi="Myriad Pro"/>
      <w:b/>
      <w:bCs/>
      <w:color w:val="FFFFFF"/>
      <w:sz w:val="16"/>
      <w:szCs w:val="16"/>
      <w:lang w:eastAsia="pt-BR"/>
    </w:rPr>
  </w:style>
  <w:style w:type="paragraph" w:customStyle="1" w:styleId="xl113">
    <w:name w:val="xl113"/>
    <w:basedOn w:val="Normal"/>
    <w:rsid w:val="00810E8A"/>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ascii="Myriad Pro" w:eastAsia="Times New Roman" w:hAnsi="Myriad Pro"/>
      <w:sz w:val="16"/>
      <w:szCs w:val="16"/>
      <w:lang w:eastAsia="pt-BR"/>
    </w:rPr>
  </w:style>
  <w:style w:type="paragraph" w:customStyle="1" w:styleId="xl114">
    <w:name w:val="xl114"/>
    <w:basedOn w:val="Normal"/>
    <w:rsid w:val="00810E8A"/>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ascii="Myriad Pro" w:eastAsia="Times New Roman" w:hAnsi="Myriad Pro"/>
      <w:sz w:val="16"/>
      <w:szCs w:val="16"/>
      <w:lang w:eastAsia="pt-BR"/>
    </w:rPr>
  </w:style>
  <w:style w:type="paragraph" w:customStyle="1" w:styleId="xl115">
    <w:name w:val="xl115"/>
    <w:basedOn w:val="Normal"/>
    <w:rsid w:val="00810E8A"/>
    <w:pPr>
      <w:pBdr>
        <w:right w:val="single" w:sz="4" w:space="0" w:color="auto"/>
      </w:pBdr>
      <w:shd w:val="clear" w:color="000000" w:fill="333399"/>
      <w:spacing w:before="100" w:beforeAutospacing="1" w:after="100" w:afterAutospacing="1" w:line="240" w:lineRule="auto"/>
      <w:textAlignment w:val="center"/>
    </w:pPr>
    <w:rPr>
      <w:rFonts w:ascii="Myriad Pro" w:eastAsia="Times New Roman" w:hAnsi="Myriad Pro"/>
      <w:b/>
      <w:bCs/>
      <w:color w:val="FFFFFF"/>
      <w:sz w:val="16"/>
      <w:szCs w:val="16"/>
      <w:lang w:eastAsia="pt-BR"/>
    </w:rPr>
  </w:style>
  <w:style w:type="paragraph" w:customStyle="1" w:styleId="xl116">
    <w:name w:val="xl116"/>
    <w:basedOn w:val="Normal"/>
    <w:rsid w:val="00810E8A"/>
    <w:pPr>
      <w:pBdr>
        <w:bottom w:val="single" w:sz="4" w:space="0" w:color="auto"/>
        <w:right w:val="single" w:sz="4" w:space="0" w:color="auto"/>
      </w:pBdr>
      <w:shd w:val="clear" w:color="000000" w:fill="333399"/>
      <w:spacing w:before="100" w:beforeAutospacing="1" w:after="100" w:afterAutospacing="1" w:line="240" w:lineRule="auto"/>
      <w:textAlignment w:val="center"/>
    </w:pPr>
    <w:rPr>
      <w:rFonts w:ascii="Myriad Pro" w:eastAsia="Times New Roman" w:hAnsi="Myriad Pro"/>
      <w:b/>
      <w:bCs/>
      <w:color w:val="FFFFFF"/>
      <w:sz w:val="16"/>
      <w:szCs w:val="16"/>
      <w:lang w:eastAsia="pt-BR"/>
    </w:rPr>
  </w:style>
  <w:style w:type="paragraph" w:customStyle="1" w:styleId="xl117">
    <w:name w:val="xl117"/>
    <w:basedOn w:val="Normal"/>
    <w:rsid w:val="00810E8A"/>
    <w:pPr>
      <w:pBdr>
        <w:top w:val="single" w:sz="4" w:space="0" w:color="auto"/>
        <w:left w:val="single" w:sz="4" w:space="0" w:color="auto"/>
        <w:bottom w:val="single" w:sz="4" w:space="0" w:color="auto"/>
        <w:right w:val="single" w:sz="4" w:space="0" w:color="auto"/>
      </w:pBdr>
      <w:shd w:val="clear" w:color="000000" w:fill="333333"/>
      <w:spacing w:before="100" w:beforeAutospacing="1" w:after="100" w:afterAutospacing="1" w:line="240" w:lineRule="auto"/>
    </w:pPr>
    <w:rPr>
      <w:rFonts w:ascii="Myriad Pro" w:eastAsia="Times New Roman" w:hAnsi="Myriad Pro"/>
      <w:b/>
      <w:bCs/>
      <w:color w:val="FFFFFF"/>
      <w:sz w:val="16"/>
      <w:szCs w:val="16"/>
      <w:lang w:eastAsia="pt-BR"/>
    </w:rPr>
  </w:style>
  <w:style w:type="paragraph" w:customStyle="1" w:styleId="xl118">
    <w:name w:val="xl118"/>
    <w:basedOn w:val="Normal"/>
    <w:rsid w:val="00810E8A"/>
    <w:pPr>
      <w:pBdr>
        <w:top w:val="single" w:sz="4" w:space="0" w:color="auto"/>
        <w:left w:val="single" w:sz="4" w:space="0" w:color="auto"/>
        <w:bottom w:val="single" w:sz="4" w:space="0" w:color="auto"/>
        <w:right w:val="single" w:sz="4" w:space="0" w:color="auto"/>
      </w:pBdr>
      <w:shd w:val="clear" w:color="000000" w:fill="333333"/>
      <w:spacing w:before="100" w:beforeAutospacing="1" w:after="100" w:afterAutospacing="1" w:line="240" w:lineRule="auto"/>
    </w:pPr>
    <w:rPr>
      <w:rFonts w:ascii="Myriad Pro" w:eastAsia="Times New Roman" w:hAnsi="Myriad Pro"/>
      <w:b/>
      <w:bCs/>
      <w:color w:val="FFFFFF"/>
      <w:sz w:val="16"/>
      <w:szCs w:val="16"/>
      <w:lang w:eastAsia="pt-BR"/>
    </w:rPr>
  </w:style>
  <w:style w:type="paragraph" w:styleId="Corpodetexto">
    <w:name w:val="Body Text"/>
    <w:basedOn w:val="Normal"/>
    <w:link w:val="CorpodetextoChar"/>
    <w:uiPriority w:val="99"/>
    <w:semiHidden/>
    <w:unhideWhenUsed/>
    <w:rsid w:val="00810E8A"/>
    <w:pPr>
      <w:spacing w:after="120"/>
    </w:pPr>
    <w:rPr>
      <w:rFonts w:eastAsia="Times New Roman"/>
      <w:lang w:eastAsia="pt-BR"/>
    </w:rPr>
  </w:style>
  <w:style w:type="character" w:customStyle="1" w:styleId="CorpodetextoChar">
    <w:name w:val="Corpo de texto Char"/>
    <w:basedOn w:val="Fontepargpadro"/>
    <w:link w:val="Corpodetexto"/>
    <w:uiPriority w:val="99"/>
    <w:semiHidden/>
    <w:rsid w:val="00810E8A"/>
    <w:rPr>
      <w:rFonts w:ascii="Calibri" w:eastAsia="Times New Roman" w:hAnsi="Calibri"/>
      <w:sz w:val="22"/>
      <w:szCs w:val="22"/>
      <w:lang w:eastAsia="pt-BR"/>
    </w:rPr>
  </w:style>
  <w:style w:type="paragraph" w:styleId="Recuodecorpodetexto">
    <w:name w:val="Body Text Indent"/>
    <w:basedOn w:val="Normal"/>
    <w:link w:val="RecuodecorpodetextoChar"/>
    <w:uiPriority w:val="99"/>
    <w:semiHidden/>
    <w:unhideWhenUsed/>
    <w:rsid w:val="00810E8A"/>
    <w:pPr>
      <w:spacing w:after="120"/>
      <w:ind w:left="283"/>
    </w:pPr>
    <w:rPr>
      <w:rFonts w:eastAsia="Times New Roman"/>
      <w:lang w:eastAsia="pt-BR"/>
    </w:rPr>
  </w:style>
  <w:style w:type="character" w:customStyle="1" w:styleId="RecuodecorpodetextoChar">
    <w:name w:val="Recuo de corpo de texto Char"/>
    <w:basedOn w:val="Fontepargpadro"/>
    <w:link w:val="Recuodecorpodetexto"/>
    <w:uiPriority w:val="99"/>
    <w:semiHidden/>
    <w:rsid w:val="00810E8A"/>
    <w:rPr>
      <w:rFonts w:ascii="Calibri" w:eastAsia="Times New Roman" w:hAnsi="Calibri"/>
      <w:sz w:val="22"/>
      <w:szCs w:val="22"/>
      <w:lang w:eastAsia="pt-BR"/>
    </w:rPr>
  </w:style>
  <w:style w:type="table" w:styleId="Tabelacomgrade">
    <w:name w:val="Table Grid"/>
    <w:basedOn w:val="Tabelanormal"/>
    <w:uiPriority w:val="59"/>
    <w:rsid w:val="00810E8A"/>
    <w:pPr>
      <w:spacing w:after="0" w:line="240" w:lineRule="auto"/>
    </w:pPr>
    <w:rPr>
      <w:rFonts w:ascii="Calibri" w:eastAsia="Times New Roman" w:hAnsi="Calibri"/>
      <w:sz w:val="22"/>
      <w:szCs w:val="22"/>
      <w:lang w:eastAsia="pt-B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ulo1">
    <w:name w:val="titulo1"/>
    <w:rsid w:val="00810E8A"/>
    <w:rPr>
      <w:b/>
      <w:bCs/>
      <w:color w:val="FF5400"/>
      <w:sz w:val="43"/>
      <w:szCs w:val="43"/>
    </w:rPr>
  </w:style>
  <w:style w:type="paragraph" w:customStyle="1" w:styleId="Pa4">
    <w:name w:val="Pa4"/>
    <w:basedOn w:val="Default"/>
    <w:next w:val="Default"/>
    <w:uiPriority w:val="99"/>
    <w:rsid w:val="00810E8A"/>
    <w:pPr>
      <w:spacing w:line="241" w:lineRule="atLeast"/>
    </w:pPr>
    <w:rPr>
      <w:rFonts w:ascii="Arial Narrow" w:hAnsi="Arial Narrow"/>
      <w:color w:val="auto"/>
    </w:rPr>
  </w:style>
  <w:style w:type="character" w:customStyle="1" w:styleId="A5">
    <w:name w:val="A5"/>
    <w:uiPriority w:val="99"/>
    <w:rsid w:val="00810E8A"/>
    <w:rPr>
      <w:rFonts w:cs="Arial Narrow"/>
      <w:color w:val="000000"/>
      <w:sz w:val="20"/>
      <w:szCs w:val="20"/>
    </w:rPr>
  </w:style>
  <w:style w:type="paragraph" w:customStyle="1" w:styleId="Pa13">
    <w:name w:val="Pa13"/>
    <w:basedOn w:val="Default"/>
    <w:next w:val="Default"/>
    <w:uiPriority w:val="99"/>
    <w:rsid w:val="00810E8A"/>
    <w:pPr>
      <w:spacing w:line="241" w:lineRule="atLeast"/>
    </w:pPr>
    <w:rPr>
      <w:rFonts w:ascii="Arial Narrow" w:hAnsi="Arial Narrow"/>
      <w:color w:val="auto"/>
    </w:rPr>
  </w:style>
  <w:style w:type="character" w:customStyle="1" w:styleId="A2">
    <w:name w:val="A2"/>
    <w:uiPriority w:val="99"/>
    <w:rsid w:val="00810E8A"/>
    <w:rPr>
      <w:rFonts w:cs="Arial Narrow"/>
      <w:color w:val="000000"/>
      <w:sz w:val="18"/>
      <w:szCs w:val="18"/>
    </w:rPr>
  </w:style>
  <w:style w:type="character" w:customStyle="1" w:styleId="apple-style-span">
    <w:name w:val="apple-style-span"/>
    <w:rsid w:val="00810E8A"/>
  </w:style>
  <w:style w:type="character" w:customStyle="1" w:styleId="apple-converted-space">
    <w:name w:val="apple-converted-space"/>
    <w:rsid w:val="00810E8A"/>
  </w:style>
  <w:style w:type="character" w:styleId="Refdecomentrio">
    <w:name w:val="annotation reference"/>
    <w:uiPriority w:val="99"/>
    <w:semiHidden/>
    <w:unhideWhenUsed/>
    <w:rsid w:val="00810E8A"/>
    <w:rPr>
      <w:sz w:val="16"/>
      <w:szCs w:val="16"/>
    </w:rPr>
  </w:style>
  <w:style w:type="paragraph" w:styleId="Textodecomentrio">
    <w:name w:val="annotation text"/>
    <w:basedOn w:val="Normal"/>
    <w:link w:val="TextodecomentrioChar"/>
    <w:uiPriority w:val="99"/>
    <w:semiHidden/>
    <w:unhideWhenUsed/>
    <w:rsid w:val="00810E8A"/>
    <w:pPr>
      <w:spacing w:line="240" w:lineRule="auto"/>
    </w:pPr>
    <w:rPr>
      <w:rFonts w:eastAsia="Times New Roman"/>
      <w:sz w:val="20"/>
      <w:szCs w:val="20"/>
      <w:lang w:eastAsia="pt-BR"/>
    </w:rPr>
  </w:style>
  <w:style w:type="character" w:customStyle="1" w:styleId="TextodecomentrioChar">
    <w:name w:val="Texto de comentário Char"/>
    <w:basedOn w:val="Fontepargpadro"/>
    <w:link w:val="Textodecomentrio"/>
    <w:uiPriority w:val="99"/>
    <w:semiHidden/>
    <w:rsid w:val="00810E8A"/>
    <w:rPr>
      <w:rFonts w:ascii="Calibri" w:eastAsia="Times New Roman" w:hAnsi="Calibri"/>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810E8A"/>
    <w:rPr>
      <w:b/>
      <w:bCs/>
    </w:rPr>
  </w:style>
  <w:style w:type="character" w:customStyle="1" w:styleId="AssuntodocomentrioChar">
    <w:name w:val="Assunto do comentário Char"/>
    <w:basedOn w:val="TextodecomentrioChar"/>
    <w:link w:val="Assuntodocomentrio"/>
    <w:uiPriority w:val="99"/>
    <w:semiHidden/>
    <w:rsid w:val="00810E8A"/>
    <w:rPr>
      <w:rFonts w:ascii="Calibri" w:eastAsia="Times New Roman" w:hAnsi="Calibri"/>
      <w:b/>
      <w:bCs/>
      <w:sz w:val="20"/>
      <w:szCs w:val="20"/>
      <w:lang w:eastAsia="pt-BR"/>
    </w:rPr>
  </w:style>
  <w:style w:type="character" w:customStyle="1" w:styleId="spelle">
    <w:name w:val="spelle"/>
    <w:rsid w:val="00810E8A"/>
  </w:style>
  <w:style w:type="character" w:styleId="Forte">
    <w:name w:val="Strong"/>
    <w:uiPriority w:val="22"/>
    <w:qFormat/>
    <w:rsid w:val="00810E8A"/>
    <w:rPr>
      <w:b/>
      <w:bCs/>
    </w:rPr>
  </w:style>
  <w:style w:type="character" w:styleId="TtulodoLivro">
    <w:name w:val="Book Title"/>
    <w:uiPriority w:val="33"/>
    <w:qFormat/>
    <w:rsid w:val="00810E8A"/>
    <w:rPr>
      <w:b/>
      <w:bCs/>
      <w:smallCaps/>
      <w:spacing w:val="5"/>
    </w:rPr>
  </w:style>
  <w:style w:type="paragraph" w:styleId="Citao">
    <w:name w:val="Quote"/>
    <w:basedOn w:val="Normal"/>
    <w:next w:val="Normal"/>
    <w:link w:val="CitaoChar"/>
    <w:uiPriority w:val="29"/>
    <w:qFormat/>
    <w:rsid w:val="00810E8A"/>
    <w:pPr>
      <w:spacing w:after="0" w:line="240" w:lineRule="auto"/>
    </w:pPr>
    <w:rPr>
      <w:rFonts w:eastAsia="Times New Roman"/>
      <w:i/>
      <w:iCs/>
      <w:color w:val="000000"/>
      <w:lang w:eastAsia="pt-BR"/>
    </w:rPr>
  </w:style>
  <w:style w:type="character" w:customStyle="1" w:styleId="CitaoChar">
    <w:name w:val="Citação Char"/>
    <w:basedOn w:val="Fontepargpadro"/>
    <w:link w:val="Citao"/>
    <w:uiPriority w:val="29"/>
    <w:rsid w:val="00810E8A"/>
    <w:rPr>
      <w:rFonts w:ascii="Calibri" w:eastAsia="Times New Roman" w:hAnsi="Calibri"/>
      <w:i/>
      <w:iCs/>
      <w:color w:val="000000"/>
      <w:sz w:val="22"/>
      <w:szCs w:val="22"/>
      <w:lang w:eastAsia="pt-BR"/>
    </w:rPr>
  </w:style>
  <w:style w:type="paragraph" w:styleId="Textodenotaderodap">
    <w:name w:val="footnote text"/>
    <w:basedOn w:val="Normal"/>
    <w:link w:val="TextodenotaderodapChar"/>
    <w:unhideWhenUsed/>
    <w:rsid w:val="00810E8A"/>
    <w:pPr>
      <w:spacing w:after="0" w:line="240" w:lineRule="auto"/>
    </w:pPr>
    <w:rPr>
      <w:rFonts w:eastAsia="Times New Roman"/>
      <w:sz w:val="20"/>
      <w:szCs w:val="20"/>
      <w:lang w:eastAsia="pt-BR"/>
    </w:rPr>
  </w:style>
  <w:style w:type="character" w:customStyle="1" w:styleId="TextodenotaderodapChar">
    <w:name w:val="Texto de nota de rodapé Char"/>
    <w:basedOn w:val="Fontepargpadro"/>
    <w:link w:val="Textodenotaderodap"/>
    <w:rsid w:val="00810E8A"/>
    <w:rPr>
      <w:rFonts w:ascii="Calibri" w:eastAsia="Times New Roman" w:hAnsi="Calibri"/>
      <w:sz w:val="20"/>
      <w:szCs w:val="20"/>
      <w:lang w:eastAsia="pt-BR"/>
    </w:rPr>
  </w:style>
  <w:style w:type="paragraph" w:styleId="Bibliografia">
    <w:name w:val="Bibliography"/>
    <w:basedOn w:val="Normal"/>
    <w:next w:val="Normal"/>
    <w:uiPriority w:val="37"/>
    <w:unhideWhenUsed/>
    <w:rsid w:val="00810E8A"/>
    <w:pPr>
      <w:spacing w:after="0" w:line="360" w:lineRule="auto"/>
      <w:ind w:firstLine="709"/>
      <w:jc w:val="both"/>
    </w:pPr>
    <w:rPr>
      <w:rFonts w:ascii="Arial" w:eastAsia="Times New Roman" w:hAnsi="Arial"/>
      <w:color w:val="000000"/>
      <w:sz w:val="24"/>
      <w:lang w:eastAsia="pt-BR"/>
    </w:rPr>
  </w:style>
  <w:style w:type="paragraph" w:styleId="Corpodetexto2">
    <w:name w:val="Body Text 2"/>
    <w:basedOn w:val="Normal"/>
    <w:link w:val="Corpodetexto2Char"/>
    <w:uiPriority w:val="99"/>
    <w:semiHidden/>
    <w:unhideWhenUsed/>
    <w:rsid w:val="00810E8A"/>
    <w:pPr>
      <w:spacing w:after="120" w:line="480" w:lineRule="auto"/>
      <w:ind w:firstLine="709"/>
      <w:jc w:val="both"/>
    </w:pPr>
    <w:rPr>
      <w:rFonts w:ascii="Arial" w:eastAsia="Times New Roman" w:hAnsi="Arial"/>
      <w:color w:val="000000"/>
      <w:sz w:val="24"/>
      <w:lang w:eastAsia="pt-BR"/>
    </w:rPr>
  </w:style>
  <w:style w:type="character" w:customStyle="1" w:styleId="Corpodetexto2Char">
    <w:name w:val="Corpo de texto 2 Char"/>
    <w:basedOn w:val="Fontepargpadro"/>
    <w:link w:val="Corpodetexto2"/>
    <w:uiPriority w:val="99"/>
    <w:semiHidden/>
    <w:rsid w:val="00810E8A"/>
    <w:rPr>
      <w:rFonts w:ascii="Arial" w:eastAsia="Times New Roman" w:hAnsi="Arial"/>
      <w:color w:val="000000"/>
      <w:szCs w:val="22"/>
      <w:lang w:eastAsia="pt-BR"/>
    </w:rPr>
  </w:style>
  <w:style w:type="paragraph" w:customStyle="1" w:styleId="redaoatual">
    <w:name w:val="redaoatual"/>
    <w:basedOn w:val="Normal"/>
    <w:rsid w:val="00810E8A"/>
    <w:pPr>
      <w:spacing w:before="100" w:beforeAutospacing="1" w:after="100" w:afterAutospacing="1" w:line="240" w:lineRule="auto"/>
      <w:ind w:firstLine="709"/>
    </w:pPr>
    <w:rPr>
      <w:rFonts w:ascii="Times New Roman" w:eastAsia="Times New Roman" w:hAnsi="Times New Roman"/>
      <w:sz w:val="24"/>
      <w:szCs w:val="24"/>
      <w:lang w:eastAsia="pt-BR"/>
    </w:rPr>
  </w:style>
  <w:style w:type="paragraph" w:customStyle="1" w:styleId="textoacordo">
    <w:name w:val="textoacordo"/>
    <w:basedOn w:val="Normal"/>
    <w:rsid w:val="00810E8A"/>
    <w:pPr>
      <w:spacing w:before="100" w:beforeAutospacing="1" w:after="100" w:afterAutospacing="1" w:line="240" w:lineRule="auto"/>
    </w:pPr>
    <w:rPr>
      <w:rFonts w:ascii="Times New Roman" w:eastAsia="Times New Roman" w:hAnsi="Times New Roman"/>
      <w:sz w:val="24"/>
      <w:szCs w:val="24"/>
      <w:lang w:eastAsia="pt-BR"/>
    </w:rPr>
  </w:style>
  <w:style w:type="paragraph" w:styleId="Legenda">
    <w:name w:val="caption"/>
    <w:basedOn w:val="Normal"/>
    <w:next w:val="Normal"/>
    <w:uiPriority w:val="35"/>
    <w:unhideWhenUsed/>
    <w:qFormat/>
    <w:rsid w:val="00810E8A"/>
    <w:pPr>
      <w:spacing w:line="240" w:lineRule="auto"/>
      <w:ind w:firstLine="709"/>
      <w:jc w:val="both"/>
    </w:pPr>
    <w:rPr>
      <w:rFonts w:ascii="Arial" w:eastAsia="Times New Roman" w:hAnsi="Arial"/>
      <w:b/>
      <w:bCs/>
      <w:color w:val="4F81BD"/>
      <w:sz w:val="18"/>
      <w:szCs w:val="18"/>
      <w:lang w:eastAsia="pt-BR"/>
    </w:rPr>
  </w:style>
  <w:style w:type="paragraph" w:styleId="ndicedeilustraes">
    <w:name w:val="table of figures"/>
    <w:basedOn w:val="Normal"/>
    <w:next w:val="Normal"/>
    <w:uiPriority w:val="99"/>
    <w:unhideWhenUsed/>
    <w:rsid w:val="00810E8A"/>
    <w:pPr>
      <w:spacing w:after="0" w:line="360" w:lineRule="auto"/>
      <w:ind w:firstLine="709"/>
      <w:jc w:val="both"/>
    </w:pPr>
    <w:rPr>
      <w:rFonts w:ascii="Arial" w:eastAsia="Times New Roman" w:hAnsi="Arial"/>
      <w:color w:val="000000"/>
      <w:sz w:val="24"/>
      <w:lang w:eastAsia="pt-BR"/>
    </w:rPr>
  </w:style>
  <w:style w:type="paragraph" w:customStyle="1" w:styleId="tituloacordo">
    <w:name w:val="tituloacordo"/>
    <w:basedOn w:val="Normal"/>
    <w:rsid w:val="00810E8A"/>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datapublicao">
    <w:name w:val="datapublicao"/>
    <w:basedOn w:val="Normal"/>
    <w:rsid w:val="00810E8A"/>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ementa">
    <w:name w:val="ementa"/>
    <w:basedOn w:val="Normal"/>
    <w:rsid w:val="00810E8A"/>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acordotipo">
    <w:name w:val="acordotipo"/>
    <w:basedOn w:val="Normal"/>
    <w:rsid w:val="00810E8A"/>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tabelajustificado">
    <w:name w:val="tabelajustificado"/>
    <w:basedOn w:val="Normal"/>
    <w:rsid w:val="00810E8A"/>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novaredao">
    <w:name w:val="novaredao"/>
    <w:basedOn w:val="Normal"/>
    <w:rsid w:val="00810E8A"/>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subtitulo">
    <w:name w:val="subtitulo"/>
    <w:basedOn w:val="Normal"/>
    <w:rsid w:val="00810E8A"/>
    <w:pPr>
      <w:spacing w:before="100" w:beforeAutospacing="1" w:after="100" w:afterAutospacing="1" w:line="240" w:lineRule="auto"/>
    </w:pPr>
    <w:rPr>
      <w:rFonts w:ascii="Times New Roman" w:eastAsia="Times New Roman" w:hAnsi="Times New Roman"/>
      <w:sz w:val="24"/>
      <w:szCs w:val="24"/>
      <w:lang w:eastAsia="pt-BR"/>
    </w:rPr>
  </w:style>
  <w:style w:type="character" w:styleId="Nmerodepgina">
    <w:name w:val="page number"/>
    <w:basedOn w:val="Fontepargpadro"/>
    <w:uiPriority w:val="99"/>
    <w:semiHidden/>
    <w:unhideWhenUsed/>
    <w:rsid w:val="009E3B38"/>
  </w:style>
  <w:style w:type="character" w:customStyle="1" w:styleId="fontstyle01">
    <w:name w:val="fontstyle01"/>
    <w:basedOn w:val="Fontepargpadro"/>
    <w:rsid w:val="0079426A"/>
    <w:rPr>
      <w:rFonts w:ascii="GalliardITCbyBT-Roman" w:hAnsi="GalliardITCbyBT-Roman" w:hint="default"/>
      <w:b w:val="0"/>
      <w:bCs w:val="0"/>
      <w:i w:val="0"/>
      <w:iCs w:val="0"/>
      <w:color w:val="231F20"/>
      <w:sz w:val="22"/>
      <w:szCs w:val="22"/>
    </w:rPr>
  </w:style>
  <w:style w:type="character" w:customStyle="1" w:styleId="fontstyle21">
    <w:name w:val="fontstyle21"/>
    <w:basedOn w:val="Fontepargpadro"/>
    <w:rsid w:val="0079426A"/>
    <w:rPr>
      <w:rFonts w:ascii="GalliardITCbyBT-Italic" w:hAnsi="GalliardITCbyBT-Italic" w:hint="default"/>
      <w:b w:val="0"/>
      <w:bCs w:val="0"/>
      <w:i/>
      <w:iCs/>
      <w:color w:val="231F20"/>
      <w:sz w:val="22"/>
      <w:szCs w:val="22"/>
    </w:rPr>
  </w:style>
  <w:style w:type="character" w:customStyle="1" w:styleId="fontstyle31">
    <w:name w:val="fontstyle31"/>
    <w:basedOn w:val="Fontepargpadro"/>
    <w:rsid w:val="005B31ED"/>
    <w:rPr>
      <w:rFonts w:ascii="Times New Roman" w:hAnsi="Times New Roman" w:cs="Times New Roman" w:hint="default"/>
      <w:b/>
      <w:bCs/>
      <w:i w:val="0"/>
      <w:iCs w:val="0"/>
      <w:color w:val="000000"/>
      <w:sz w:val="24"/>
      <w:szCs w:val="24"/>
    </w:rPr>
  </w:style>
  <w:style w:type="character" w:customStyle="1" w:styleId="fontstyle41">
    <w:name w:val="fontstyle41"/>
    <w:basedOn w:val="Fontepargpadro"/>
    <w:rsid w:val="00121F13"/>
    <w:rPr>
      <w:rFonts w:ascii="TimesNewRomanPS-ItalicMT" w:hAnsi="TimesNewRomanPS-ItalicMT" w:hint="default"/>
      <w:b w:val="0"/>
      <w:bCs w:val="0"/>
      <w:i/>
      <w:iCs/>
      <w:color w:val="000000"/>
      <w:sz w:val="24"/>
      <w:szCs w:val="24"/>
    </w:rPr>
  </w:style>
  <w:style w:type="character" w:customStyle="1" w:styleId="MenoPendente1">
    <w:name w:val="Menção Pendente1"/>
    <w:basedOn w:val="Fontepargpadro"/>
    <w:uiPriority w:val="99"/>
    <w:semiHidden/>
    <w:unhideWhenUsed/>
    <w:rsid w:val="00670179"/>
    <w:rPr>
      <w:color w:val="808080"/>
      <w:shd w:val="clear" w:color="auto" w:fill="E6E6E6"/>
    </w:rPr>
  </w:style>
  <w:style w:type="table" w:styleId="TabelaSimples2">
    <w:name w:val="Plain Table 2"/>
    <w:basedOn w:val="Tabelanormal"/>
    <w:uiPriority w:val="99"/>
    <w:rsid w:val="00E164E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o">
    <w:name w:val="Revision"/>
    <w:hidden/>
    <w:uiPriority w:val="99"/>
    <w:semiHidden/>
    <w:rsid w:val="004640FA"/>
    <w:pPr>
      <w:spacing w:after="0" w:line="240" w:lineRule="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4026">
      <w:bodyDiv w:val="1"/>
      <w:marLeft w:val="0"/>
      <w:marRight w:val="0"/>
      <w:marTop w:val="0"/>
      <w:marBottom w:val="0"/>
      <w:divBdr>
        <w:top w:val="none" w:sz="0" w:space="0" w:color="auto"/>
        <w:left w:val="none" w:sz="0" w:space="0" w:color="auto"/>
        <w:bottom w:val="none" w:sz="0" w:space="0" w:color="auto"/>
        <w:right w:val="none" w:sz="0" w:space="0" w:color="auto"/>
      </w:divBdr>
    </w:div>
    <w:div w:id="154302826">
      <w:bodyDiv w:val="1"/>
      <w:marLeft w:val="0"/>
      <w:marRight w:val="0"/>
      <w:marTop w:val="0"/>
      <w:marBottom w:val="0"/>
      <w:divBdr>
        <w:top w:val="none" w:sz="0" w:space="0" w:color="auto"/>
        <w:left w:val="none" w:sz="0" w:space="0" w:color="auto"/>
        <w:bottom w:val="none" w:sz="0" w:space="0" w:color="auto"/>
        <w:right w:val="none" w:sz="0" w:space="0" w:color="auto"/>
      </w:divBdr>
      <w:divsChild>
        <w:div w:id="1921403084">
          <w:marLeft w:val="0"/>
          <w:marRight w:val="0"/>
          <w:marTop w:val="0"/>
          <w:marBottom w:val="0"/>
          <w:divBdr>
            <w:top w:val="none" w:sz="0" w:space="0" w:color="auto"/>
            <w:left w:val="none" w:sz="0" w:space="0" w:color="auto"/>
            <w:bottom w:val="none" w:sz="0" w:space="0" w:color="auto"/>
            <w:right w:val="none" w:sz="0" w:space="0" w:color="auto"/>
          </w:divBdr>
        </w:div>
      </w:divsChild>
    </w:div>
    <w:div w:id="165826968">
      <w:bodyDiv w:val="1"/>
      <w:marLeft w:val="0"/>
      <w:marRight w:val="0"/>
      <w:marTop w:val="0"/>
      <w:marBottom w:val="0"/>
      <w:divBdr>
        <w:top w:val="none" w:sz="0" w:space="0" w:color="auto"/>
        <w:left w:val="none" w:sz="0" w:space="0" w:color="auto"/>
        <w:bottom w:val="none" w:sz="0" w:space="0" w:color="auto"/>
        <w:right w:val="none" w:sz="0" w:space="0" w:color="auto"/>
      </w:divBdr>
    </w:div>
    <w:div w:id="44597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mfbovespa.com.br/pt_br/produtos/indices/indices-de-sustentabilidade/indice-de-sustentabilidade-empresarial-ise.htm"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2A4D9-94B9-416B-AFF6-BC2603239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8787</Words>
  <Characters>47456</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2018-05-07T21:43:00Z</dcterms:created>
  <dcterms:modified xsi:type="dcterms:W3CDTF">2018-05-07T21:45:00Z</dcterms:modified>
</cp:coreProperties>
</file>