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53DD62" w14:textId="77777777" w:rsidR="0036377D" w:rsidRDefault="0036377D" w:rsidP="0036377D">
      <w:pPr>
        <w:jc w:val="center"/>
        <w:rPr>
          <w:b/>
          <w:sz w:val="24"/>
        </w:rPr>
      </w:pPr>
      <w:bookmarkStart w:id="0" w:name="_GoBack"/>
      <w:bookmarkEnd w:id="0"/>
    </w:p>
    <w:p w14:paraId="7360E71E" w14:textId="77777777" w:rsidR="0036377D" w:rsidRDefault="009929EA" w:rsidP="00C04F45">
      <w:pPr>
        <w:widowControl w:val="0"/>
        <w:jc w:val="center"/>
        <w:rPr>
          <w:color w:val="999999"/>
        </w:rPr>
      </w:pPr>
      <w:r>
        <w:rPr>
          <w:b/>
          <w:sz w:val="24"/>
        </w:rPr>
        <w:t xml:space="preserve">Planejamento </w:t>
      </w:r>
      <w:r w:rsidR="00B93D85">
        <w:rPr>
          <w:b/>
          <w:sz w:val="24"/>
        </w:rPr>
        <w:t>e</w:t>
      </w:r>
      <w:r>
        <w:rPr>
          <w:b/>
          <w:sz w:val="24"/>
        </w:rPr>
        <w:t xml:space="preserve">stratégico e Orçamento Empresarial para o </w:t>
      </w:r>
      <w:r w:rsidR="00B93D85">
        <w:rPr>
          <w:b/>
          <w:sz w:val="24"/>
        </w:rPr>
        <w:t>t</w:t>
      </w:r>
      <w:r>
        <w:rPr>
          <w:b/>
          <w:sz w:val="24"/>
        </w:rPr>
        <w:t xml:space="preserve">urismo do </w:t>
      </w:r>
      <w:r w:rsidR="00B93D85">
        <w:rPr>
          <w:b/>
          <w:sz w:val="24"/>
        </w:rPr>
        <w:t>f</w:t>
      </w:r>
      <w:r>
        <w:rPr>
          <w:b/>
          <w:sz w:val="24"/>
        </w:rPr>
        <w:t>rio: Uma aplicação com Monte C</w:t>
      </w:r>
      <w:r w:rsidRPr="009929EA">
        <w:rPr>
          <w:b/>
          <w:sz w:val="24"/>
        </w:rPr>
        <w:t>arlo</w:t>
      </w:r>
    </w:p>
    <w:p w14:paraId="678F671A" w14:textId="77777777" w:rsidR="0036377D" w:rsidRDefault="0036377D" w:rsidP="0036377D">
      <w:pPr>
        <w:jc w:val="center"/>
        <w:rPr>
          <w:color w:val="999999"/>
        </w:rPr>
      </w:pPr>
    </w:p>
    <w:p w14:paraId="03733E5E" w14:textId="77777777" w:rsidR="009929EA" w:rsidRDefault="009929EA" w:rsidP="0036377D">
      <w:pPr>
        <w:jc w:val="right"/>
        <w:rPr>
          <w:b/>
          <w:sz w:val="24"/>
          <w:szCs w:val="24"/>
        </w:rPr>
      </w:pPr>
      <w:r>
        <w:rPr>
          <w:b/>
          <w:sz w:val="24"/>
          <w:szCs w:val="24"/>
        </w:rPr>
        <w:t xml:space="preserve">Jaqueline de Freitas </w:t>
      </w:r>
      <w:proofErr w:type="spellStart"/>
      <w:r>
        <w:rPr>
          <w:b/>
          <w:sz w:val="24"/>
          <w:szCs w:val="24"/>
        </w:rPr>
        <w:t>C</w:t>
      </w:r>
      <w:r w:rsidRPr="009929EA">
        <w:rPr>
          <w:b/>
          <w:sz w:val="24"/>
          <w:szCs w:val="24"/>
        </w:rPr>
        <w:t>ensi</w:t>
      </w:r>
      <w:proofErr w:type="spellEnd"/>
    </w:p>
    <w:p w14:paraId="772C6187" w14:textId="77777777" w:rsidR="0036377D" w:rsidRDefault="009929EA" w:rsidP="0036377D">
      <w:pPr>
        <w:jc w:val="right"/>
        <w:rPr>
          <w:b/>
          <w:i/>
          <w:sz w:val="24"/>
          <w:szCs w:val="24"/>
        </w:rPr>
      </w:pPr>
      <w:r w:rsidRPr="009929EA">
        <w:rPr>
          <w:b/>
          <w:sz w:val="24"/>
          <w:szCs w:val="24"/>
        </w:rPr>
        <w:t xml:space="preserve">Universidade do </w:t>
      </w:r>
      <w:r>
        <w:rPr>
          <w:b/>
          <w:sz w:val="24"/>
          <w:szCs w:val="24"/>
        </w:rPr>
        <w:t>Estado de Santa Catarina (UDESC</w:t>
      </w:r>
      <w:r w:rsidR="0036377D">
        <w:rPr>
          <w:b/>
          <w:sz w:val="24"/>
          <w:szCs w:val="24"/>
        </w:rPr>
        <w:t>)</w:t>
      </w:r>
    </w:p>
    <w:p w14:paraId="7CA67FE2" w14:textId="77777777" w:rsidR="0036377D" w:rsidRDefault="00C04F45" w:rsidP="00D654C8">
      <w:pPr>
        <w:jc w:val="right"/>
        <w:rPr>
          <w:b/>
          <w:sz w:val="24"/>
          <w:szCs w:val="24"/>
        </w:rPr>
      </w:pPr>
      <w:r>
        <w:rPr>
          <w:b/>
          <w:i/>
          <w:sz w:val="24"/>
          <w:szCs w:val="24"/>
        </w:rPr>
        <w:t>E</w:t>
      </w:r>
      <w:r w:rsidR="0036377D">
        <w:rPr>
          <w:b/>
          <w:i/>
          <w:sz w:val="24"/>
          <w:szCs w:val="24"/>
        </w:rPr>
        <w:t>-mail</w:t>
      </w:r>
      <w:r>
        <w:rPr>
          <w:b/>
          <w:i/>
          <w:sz w:val="24"/>
          <w:szCs w:val="24"/>
        </w:rPr>
        <w:t>:</w:t>
      </w:r>
      <w:r w:rsidR="00D654C8">
        <w:rPr>
          <w:b/>
          <w:i/>
          <w:sz w:val="24"/>
          <w:szCs w:val="24"/>
        </w:rPr>
        <w:t xml:space="preserve"> </w:t>
      </w:r>
      <w:r w:rsidR="00D654C8" w:rsidRPr="00D654C8">
        <w:rPr>
          <w:b/>
          <w:i/>
          <w:sz w:val="24"/>
          <w:szCs w:val="24"/>
        </w:rPr>
        <w:t>jaqueline.censi1996@edu.udesc.br</w:t>
      </w:r>
    </w:p>
    <w:p w14:paraId="1A850D72" w14:textId="77777777" w:rsidR="0036377D" w:rsidRDefault="0036377D" w:rsidP="0036377D">
      <w:pPr>
        <w:jc w:val="right"/>
        <w:rPr>
          <w:b/>
          <w:sz w:val="24"/>
          <w:szCs w:val="24"/>
        </w:rPr>
      </w:pPr>
    </w:p>
    <w:p w14:paraId="7D618A21" w14:textId="77777777" w:rsidR="0036377D" w:rsidRDefault="009929EA" w:rsidP="00067126">
      <w:pPr>
        <w:widowControl w:val="0"/>
        <w:jc w:val="right"/>
        <w:rPr>
          <w:b/>
          <w:sz w:val="24"/>
          <w:szCs w:val="24"/>
        </w:rPr>
      </w:pPr>
      <w:proofErr w:type="spellStart"/>
      <w:r>
        <w:rPr>
          <w:b/>
          <w:sz w:val="24"/>
          <w:szCs w:val="24"/>
        </w:rPr>
        <w:t>Joziane</w:t>
      </w:r>
      <w:proofErr w:type="spellEnd"/>
      <w:r>
        <w:rPr>
          <w:b/>
          <w:sz w:val="24"/>
          <w:szCs w:val="24"/>
        </w:rPr>
        <w:t xml:space="preserve"> </w:t>
      </w:r>
      <w:proofErr w:type="spellStart"/>
      <w:r>
        <w:rPr>
          <w:b/>
          <w:sz w:val="24"/>
          <w:szCs w:val="24"/>
        </w:rPr>
        <w:t>Hintemann</w:t>
      </w:r>
      <w:proofErr w:type="spellEnd"/>
    </w:p>
    <w:p w14:paraId="21FD0B47" w14:textId="77777777" w:rsidR="009929EA" w:rsidRDefault="009929EA" w:rsidP="00067126">
      <w:pPr>
        <w:widowControl w:val="0"/>
        <w:jc w:val="right"/>
        <w:rPr>
          <w:b/>
          <w:sz w:val="24"/>
          <w:szCs w:val="24"/>
        </w:rPr>
      </w:pPr>
      <w:r w:rsidRPr="009929EA">
        <w:rPr>
          <w:b/>
          <w:sz w:val="24"/>
          <w:szCs w:val="24"/>
        </w:rPr>
        <w:t xml:space="preserve">Universidade do </w:t>
      </w:r>
      <w:r>
        <w:rPr>
          <w:b/>
          <w:sz w:val="24"/>
          <w:szCs w:val="24"/>
        </w:rPr>
        <w:t>Estado de Santa Catarina (UDESC)</w:t>
      </w:r>
    </w:p>
    <w:p w14:paraId="03A65CDE" w14:textId="77777777" w:rsidR="0036377D" w:rsidRDefault="00C04F45" w:rsidP="00D654C8">
      <w:pPr>
        <w:widowControl w:val="0"/>
        <w:jc w:val="right"/>
        <w:rPr>
          <w:b/>
          <w:i/>
          <w:sz w:val="24"/>
          <w:szCs w:val="24"/>
        </w:rPr>
      </w:pPr>
      <w:r>
        <w:rPr>
          <w:b/>
          <w:i/>
          <w:sz w:val="24"/>
          <w:szCs w:val="24"/>
        </w:rPr>
        <w:t>E</w:t>
      </w:r>
      <w:r w:rsidR="0036377D">
        <w:rPr>
          <w:b/>
          <w:i/>
          <w:sz w:val="24"/>
          <w:szCs w:val="24"/>
        </w:rPr>
        <w:t>-mail</w:t>
      </w:r>
      <w:r>
        <w:rPr>
          <w:b/>
          <w:i/>
          <w:sz w:val="24"/>
          <w:szCs w:val="24"/>
        </w:rPr>
        <w:t>:</w:t>
      </w:r>
      <w:r w:rsidR="00D654C8">
        <w:rPr>
          <w:b/>
          <w:i/>
          <w:sz w:val="24"/>
          <w:szCs w:val="24"/>
        </w:rPr>
        <w:t xml:space="preserve"> </w:t>
      </w:r>
      <w:r w:rsidR="00D654C8" w:rsidRPr="00D654C8">
        <w:rPr>
          <w:b/>
          <w:i/>
          <w:sz w:val="24"/>
          <w:szCs w:val="24"/>
        </w:rPr>
        <w:t>03157136909@edu.udesc.br</w:t>
      </w:r>
    </w:p>
    <w:p w14:paraId="20455B5C" w14:textId="77777777" w:rsidR="009929EA" w:rsidRDefault="009929EA" w:rsidP="00067126">
      <w:pPr>
        <w:widowControl w:val="0"/>
        <w:jc w:val="right"/>
        <w:rPr>
          <w:b/>
          <w:sz w:val="24"/>
          <w:szCs w:val="24"/>
        </w:rPr>
      </w:pPr>
    </w:p>
    <w:p w14:paraId="1FCEA06E" w14:textId="77777777" w:rsidR="009929EA" w:rsidRDefault="009929EA" w:rsidP="009929EA">
      <w:pPr>
        <w:widowControl w:val="0"/>
        <w:jc w:val="right"/>
        <w:rPr>
          <w:b/>
          <w:sz w:val="24"/>
          <w:szCs w:val="24"/>
        </w:rPr>
      </w:pPr>
      <w:r>
        <w:rPr>
          <w:b/>
          <w:sz w:val="24"/>
          <w:szCs w:val="24"/>
        </w:rPr>
        <w:t>Ramon Ferreira F</w:t>
      </w:r>
      <w:r w:rsidRPr="009929EA">
        <w:rPr>
          <w:b/>
          <w:sz w:val="24"/>
          <w:szCs w:val="24"/>
        </w:rPr>
        <w:t>igueiredo</w:t>
      </w:r>
    </w:p>
    <w:p w14:paraId="54ED64CA" w14:textId="77777777" w:rsidR="009929EA" w:rsidRDefault="009929EA" w:rsidP="009929EA">
      <w:pPr>
        <w:widowControl w:val="0"/>
        <w:jc w:val="right"/>
        <w:rPr>
          <w:b/>
          <w:sz w:val="24"/>
          <w:szCs w:val="24"/>
        </w:rPr>
      </w:pPr>
      <w:r w:rsidRPr="009929EA">
        <w:rPr>
          <w:b/>
          <w:sz w:val="24"/>
          <w:szCs w:val="24"/>
        </w:rPr>
        <w:t xml:space="preserve">Universidade do </w:t>
      </w:r>
      <w:r>
        <w:rPr>
          <w:b/>
          <w:sz w:val="24"/>
          <w:szCs w:val="24"/>
        </w:rPr>
        <w:t>Estado de Santa Catarina (UDESC)</w:t>
      </w:r>
    </w:p>
    <w:p w14:paraId="32408881" w14:textId="77777777" w:rsidR="009929EA" w:rsidRDefault="009929EA" w:rsidP="00D654C8">
      <w:pPr>
        <w:widowControl w:val="0"/>
        <w:jc w:val="right"/>
        <w:rPr>
          <w:b/>
          <w:i/>
          <w:sz w:val="24"/>
          <w:szCs w:val="24"/>
        </w:rPr>
      </w:pPr>
      <w:r>
        <w:rPr>
          <w:b/>
          <w:i/>
          <w:sz w:val="24"/>
          <w:szCs w:val="24"/>
        </w:rPr>
        <w:t>E-mail:</w:t>
      </w:r>
      <w:r w:rsidR="00D654C8" w:rsidRPr="00D654C8">
        <w:t xml:space="preserve"> </w:t>
      </w:r>
      <w:r w:rsidR="00D654C8" w:rsidRPr="00D654C8">
        <w:rPr>
          <w:b/>
          <w:i/>
          <w:sz w:val="24"/>
          <w:szCs w:val="24"/>
        </w:rPr>
        <w:t>ramon.figueiredo@edu.udesc.br</w:t>
      </w:r>
    </w:p>
    <w:p w14:paraId="70C17EA6" w14:textId="77777777" w:rsidR="009929EA" w:rsidRDefault="009929EA" w:rsidP="009929EA">
      <w:pPr>
        <w:widowControl w:val="0"/>
        <w:jc w:val="right"/>
        <w:rPr>
          <w:b/>
          <w:i/>
          <w:sz w:val="24"/>
          <w:szCs w:val="24"/>
        </w:rPr>
      </w:pPr>
    </w:p>
    <w:p w14:paraId="4A249293" w14:textId="77777777" w:rsidR="009929EA" w:rsidRDefault="009929EA" w:rsidP="009929EA">
      <w:pPr>
        <w:widowControl w:val="0"/>
        <w:jc w:val="right"/>
        <w:rPr>
          <w:b/>
          <w:sz w:val="24"/>
          <w:szCs w:val="24"/>
        </w:rPr>
      </w:pPr>
      <w:r>
        <w:rPr>
          <w:b/>
          <w:sz w:val="24"/>
          <w:szCs w:val="24"/>
        </w:rPr>
        <w:t xml:space="preserve">Rúbia </w:t>
      </w:r>
      <w:proofErr w:type="spellStart"/>
      <w:r>
        <w:rPr>
          <w:b/>
          <w:sz w:val="24"/>
          <w:szCs w:val="24"/>
        </w:rPr>
        <w:t>Frehner</w:t>
      </w:r>
      <w:proofErr w:type="spellEnd"/>
      <w:r>
        <w:rPr>
          <w:b/>
          <w:sz w:val="24"/>
          <w:szCs w:val="24"/>
        </w:rPr>
        <w:t xml:space="preserve"> </w:t>
      </w:r>
      <w:proofErr w:type="spellStart"/>
      <w:r>
        <w:rPr>
          <w:b/>
          <w:sz w:val="24"/>
          <w:szCs w:val="24"/>
        </w:rPr>
        <w:t>P</w:t>
      </w:r>
      <w:r w:rsidRPr="009929EA">
        <w:rPr>
          <w:b/>
          <w:sz w:val="24"/>
          <w:szCs w:val="24"/>
        </w:rPr>
        <w:t>offo</w:t>
      </w:r>
      <w:proofErr w:type="spellEnd"/>
    </w:p>
    <w:p w14:paraId="7817FD5F" w14:textId="77777777" w:rsidR="009929EA" w:rsidRDefault="009929EA" w:rsidP="009929EA">
      <w:pPr>
        <w:widowControl w:val="0"/>
        <w:jc w:val="right"/>
        <w:rPr>
          <w:b/>
          <w:sz w:val="24"/>
          <w:szCs w:val="24"/>
        </w:rPr>
      </w:pPr>
      <w:r w:rsidRPr="009929EA">
        <w:rPr>
          <w:b/>
          <w:sz w:val="24"/>
          <w:szCs w:val="24"/>
        </w:rPr>
        <w:t xml:space="preserve">Universidade do </w:t>
      </w:r>
      <w:r>
        <w:rPr>
          <w:b/>
          <w:sz w:val="24"/>
          <w:szCs w:val="24"/>
        </w:rPr>
        <w:t>Estado de Santa Catarina (UDESC)</w:t>
      </w:r>
    </w:p>
    <w:p w14:paraId="4B601BE6" w14:textId="77777777" w:rsidR="009929EA" w:rsidRDefault="009929EA" w:rsidP="00D654C8">
      <w:pPr>
        <w:widowControl w:val="0"/>
        <w:jc w:val="right"/>
        <w:rPr>
          <w:b/>
          <w:sz w:val="24"/>
          <w:szCs w:val="24"/>
        </w:rPr>
      </w:pPr>
      <w:r>
        <w:rPr>
          <w:b/>
          <w:i/>
          <w:sz w:val="24"/>
          <w:szCs w:val="24"/>
        </w:rPr>
        <w:t>E-mail:</w:t>
      </w:r>
      <w:r w:rsidR="00D654C8">
        <w:rPr>
          <w:b/>
          <w:i/>
          <w:sz w:val="24"/>
          <w:szCs w:val="24"/>
        </w:rPr>
        <w:t xml:space="preserve"> </w:t>
      </w:r>
      <w:r w:rsidR="00D654C8" w:rsidRPr="00D654C8">
        <w:rPr>
          <w:b/>
          <w:i/>
          <w:sz w:val="24"/>
          <w:szCs w:val="24"/>
        </w:rPr>
        <w:t>rubia.poffo9999@edu.udesc.br</w:t>
      </w:r>
    </w:p>
    <w:p w14:paraId="411B2018" w14:textId="77777777" w:rsidR="009929EA" w:rsidRDefault="009929EA" w:rsidP="009929EA">
      <w:pPr>
        <w:widowControl w:val="0"/>
        <w:jc w:val="right"/>
        <w:rPr>
          <w:b/>
          <w:sz w:val="24"/>
          <w:szCs w:val="24"/>
        </w:rPr>
      </w:pPr>
    </w:p>
    <w:p w14:paraId="48AB14E1" w14:textId="77777777" w:rsidR="0036377D" w:rsidRDefault="0036377D" w:rsidP="00067126">
      <w:pPr>
        <w:widowControl w:val="0"/>
        <w:jc w:val="center"/>
        <w:rPr>
          <w:b/>
          <w:color w:val="999999"/>
        </w:rPr>
      </w:pPr>
    </w:p>
    <w:p w14:paraId="664CE59C" w14:textId="77777777" w:rsidR="00C04F45" w:rsidRDefault="0036377D" w:rsidP="00067126">
      <w:pPr>
        <w:widowControl w:val="0"/>
        <w:jc w:val="both"/>
        <w:rPr>
          <w:b/>
          <w:sz w:val="24"/>
          <w:szCs w:val="24"/>
        </w:rPr>
      </w:pPr>
      <w:r>
        <w:rPr>
          <w:b/>
          <w:sz w:val="24"/>
          <w:szCs w:val="24"/>
        </w:rPr>
        <w:t xml:space="preserve">Resumo </w:t>
      </w:r>
    </w:p>
    <w:p w14:paraId="2F1184C3" w14:textId="77777777" w:rsidR="0036377D" w:rsidRDefault="009929EA" w:rsidP="00067126">
      <w:pPr>
        <w:widowControl w:val="0"/>
        <w:jc w:val="both"/>
        <w:rPr>
          <w:b/>
          <w:sz w:val="24"/>
          <w:szCs w:val="24"/>
        </w:rPr>
      </w:pPr>
      <w:r w:rsidRPr="009929EA">
        <w:rPr>
          <w:sz w:val="24"/>
          <w:szCs w:val="24"/>
        </w:rPr>
        <w:t xml:space="preserve">O objetivo desse trabalho é demonstrar o planejamento estratégico e orçamentário na área de turismo, mais especificamente </w:t>
      </w:r>
      <w:r w:rsidR="00F1511B">
        <w:rPr>
          <w:sz w:val="24"/>
          <w:szCs w:val="24"/>
        </w:rPr>
        <w:t>no meio de</w:t>
      </w:r>
      <w:r w:rsidRPr="009929EA">
        <w:rPr>
          <w:sz w:val="24"/>
          <w:szCs w:val="24"/>
        </w:rPr>
        <w:t xml:space="preserve"> hospedagem </w:t>
      </w:r>
      <w:r w:rsidR="00F1511B">
        <w:rPr>
          <w:sz w:val="24"/>
          <w:szCs w:val="24"/>
        </w:rPr>
        <w:t xml:space="preserve">classificado como </w:t>
      </w:r>
      <w:r w:rsidR="00F37562">
        <w:rPr>
          <w:sz w:val="24"/>
          <w:szCs w:val="24"/>
        </w:rPr>
        <w:t>pousada e que se localizam</w:t>
      </w:r>
      <w:r w:rsidRPr="009929EA">
        <w:rPr>
          <w:sz w:val="24"/>
          <w:szCs w:val="24"/>
        </w:rPr>
        <w:t xml:space="preserve"> em </w:t>
      </w:r>
      <w:r w:rsidR="00F37562">
        <w:rPr>
          <w:sz w:val="24"/>
          <w:szCs w:val="24"/>
        </w:rPr>
        <w:t>regiões</w:t>
      </w:r>
      <w:r w:rsidRPr="009929EA">
        <w:rPr>
          <w:sz w:val="24"/>
          <w:szCs w:val="24"/>
        </w:rPr>
        <w:t xml:space="preserve"> de temperaturas baixas. O planejamento estratégico e o orçamento se mostram ferramentas indispensáveis para obtenção de melhores resultados em qualquer organização, reduzindo os riscos e a incerteza na tomada de decisões. Ao falar de incerteza, negócios de turismo do frio são altamente impact</w:t>
      </w:r>
      <w:r w:rsidR="004F73DC">
        <w:rPr>
          <w:sz w:val="24"/>
          <w:szCs w:val="24"/>
        </w:rPr>
        <w:t>ad</w:t>
      </w:r>
      <w:r w:rsidRPr="009929EA">
        <w:rPr>
          <w:sz w:val="24"/>
          <w:szCs w:val="24"/>
        </w:rPr>
        <w:t>os pela temperatura. Com isso, utiliza-se o método de Monte Carlo, para simular possíveis resultados de faturamento com diferentes temperaturas médias anuais. Para facilitar o entendimento desse trabalho será realizada uma simulação por meio de um estudo de caso, pensando um destino da região Serrana Catarinense, que conforme levantamento de competitividade feito pelo Ministério do Turismo em 2015 é um dos 65 destinos indutores de turismo e está entre os 03 escolhidos de Santa Catarina. O plano e seu orçamento demonstram viabilidade e permitem a outros empreendedores seguir as etapas de construção estratégica proposta por este trabalho. Conclui-se que o planejamento e a quantificação dos planos com o orçamento, apoiado ainda de ferramentas estocásticas, permite reduzir sensivelmente as incertezas no processo de decisão de empreendimentos turísticos que dependem de fenômenos climáticos, nesse caso, a temperatura do ambiente.</w:t>
      </w:r>
      <w:r w:rsidR="0036377D">
        <w:rPr>
          <w:sz w:val="24"/>
          <w:szCs w:val="24"/>
        </w:rPr>
        <w:t xml:space="preserve"> </w:t>
      </w:r>
    </w:p>
    <w:p w14:paraId="4E1F06AE" w14:textId="77777777" w:rsidR="0036377D" w:rsidRDefault="0036377D" w:rsidP="00067126">
      <w:pPr>
        <w:widowControl w:val="0"/>
        <w:rPr>
          <w:b/>
          <w:sz w:val="24"/>
          <w:szCs w:val="24"/>
        </w:rPr>
      </w:pPr>
    </w:p>
    <w:p w14:paraId="175012E3" w14:textId="77777777" w:rsidR="0036377D" w:rsidRDefault="0036377D" w:rsidP="00067126">
      <w:pPr>
        <w:widowControl w:val="0"/>
        <w:rPr>
          <w:sz w:val="24"/>
          <w:szCs w:val="24"/>
        </w:rPr>
      </w:pPr>
      <w:r>
        <w:rPr>
          <w:b/>
          <w:sz w:val="24"/>
          <w:szCs w:val="24"/>
        </w:rPr>
        <w:t>Palavras-chave:</w:t>
      </w:r>
      <w:r w:rsidR="009929EA">
        <w:rPr>
          <w:sz w:val="24"/>
          <w:szCs w:val="24"/>
        </w:rPr>
        <w:t xml:space="preserve"> Planejamento estratégico;</w:t>
      </w:r>
      <w:r w:rsidR="009929EA" w:rsidRPr="009929EA">
        <w:rPr>
          <w:sz w:val="24"/>
          <w:szCs w:val="24"/>
        </w:rPr>
        <w:t xml:space="preserve"> Orçamento empresari</w:t>
      </w:r>
      <w:r w:rsidR="009929EA">
        <w:rPr>
          <w:sz w:val="24"/>
          <w:szCs w:val="24"/>
        </w:rPr>
        <w:t>al; Método Monte Carlo; Turismo;</w:t>
      </w:r>
      <w:r w:rsidR="009929EA" w:rsidRPr="009929EA">
        <w:rPr>
          <w:sz w:val="24"/>
          <w:szCs w:val="24"/>
        </w:rPr>
        <w:t xml:space="preserve"> Serra Catarinense</w:t>
      </w:r>
      <w:r>
        <w:rPr>
          <w:sz w:val="24"/>
          <w:szCs w:val="24"/>
        </w:rPr>
        <w:t>.</w:t>
      </w:r>
    </w:p>
    <w:p w14:paraId="75F1417D" w14:textId="77777777" w:rsidR="0036377D" w:rsidRDefault="0036377D" w:rsidP="00067126">
      <w:pPr>
        <w:widowControl w:val="0"/>
        <w:rPr>
          <w:sz w:val="24"/>
          <w:szCs w:val="24"/>
        </w:rPr>
      </w:pPr>
    </w:p>
    <w:p w14:paraId="436A4D00" w14:textId="01A2210A" w:rsidR="0036377D" w:rsidRPr="0036377D" w:rsidRDefault="0036377D" w:rsidP="00067126">
      <w:pPr>
        <w:widowControl w:val="0"/>
        <w:rPr>
          <w:sz w:val="24"/>
          <w:szCs w:val="24"/>
        </w:rPr>
      </w:pPr>
      <w:r>
        <w:rPr>
          <w:b/>
          <w:sz w:val="24"/>
          <w:szCs w:val="24"/>
        </w:rPr>
        <w:t xml:space="preserve">Linha Temática: </w:t>
      </w:r>
      <w:r w:rsidR="00D2714C" w:rsidRPr="00D2714C">
        <w:rPr>
          <w:sz w:val="24"/>
          <w:szCs w:val="24"/>
        </w:rPr>
        <w:t>Contabilidade Gerencial – Gestão Estratégica (Planejamento e Controle Empresarial</w:t>
      </w:r>
    </w:p>
    <w:p w14:paraId="6018C4C0" w14:textId="77777777" w:rsidR="00E50A03" w:rsidRDefault="00E50A03" w:rsidP="00067126">
      <w:pPr>
        <w:widowControl w:val="0"/>
      </w:pPr>
    </w:p>
    <w:p w14:paraId="3140EC17" w14:textId="77777777" w:rsidR="0036377D" w:rsidRDefault="0036377D" w:rsidP="00067126">
      <w:pPr>
        <w:widowControl w:val="0"/>
      </w:pPr>
    </w:p>
    <w:p w14:paraId="22AE0F3D" w14:textId="77777777" w:rsidR="009929EA" w:rsidRDefault="009929EA" w:rsidP="00067126">
      <w:pPr>
        <w:widowControl w:val="0"/>
      </w:pPr>
    </w:p>
    <w:p w14:paraId="0A8B6BAF" w14:textId="77777777" w:rsidR="00E6136F" w:rsidRDefault="001C328B" w:rsidP="00067126">
      <w:pPr>
        <w:widowControl w:val="0"/>
        <w:rPr>
          <w:b/>
          <w:sz w:val="24"/>
          <w:szCs w:val="24"/>
        </w:rPr>
      </w:pPr>
      <w:r w:rsidRPr="00C04F45">
        <w:rPr>
          <w:b/>
          <w:sz w:val="24"/>
          <w:szCs w:val="24"/>
        </w:rPr>
        <w:t>1 Introdução</w:t>
      </w:r>
    </w:p>
    <w:p w14:paraId="21AEC7DB" w14:textId="77777777" w:rsidR="00BC556B" w:rsidRPr="00C04F45" w:rsidRDefault="00BC556B" w:rsidP="00067126">
      <w:pPr>
        <w:widowControl w:val="0"/>
        <w:rPr>
          <w:b/>
          <w:sz w:val="24"/>
          <w:szCs w:val="24"/>
        </w:rPr>
      </w:pPr>
    </w:p>
    <w:p w14:paraId="4935E7A3" w14:textId="77777777" w:rsidR="009929EA" w:rsidRPr="009929EA" w:rsidRDefault="009929EA" w:rsidP="009929EA">
      <w:pPr>
        <w:widowControl w:val="0"/>
        <w:ind w:firstLine="709"/>
        <w:jc w:val="both"/>
        <w:rPr>
          <w:sz w:val="24"/>
          <w:szCs w:val="24"/>
        </w:rPr>
      </w:pPr>
      <w:r w:rsidRPr="009929EA">
        <w:rPr>
          <w:sz w:val="24"/>
          <w:szCs w:val="24"/>
        </w:rPr>
        <w:t xml:space="preserve">O planejamento estratégico surge como ferramenta de apoio à alta administração por ser um norteador de ações gerenciais com metas e estratégias previamente determinadas. Neste contexto, para Maximiano (2006), o processo de planejamento estratégico, compreende desde a tomada de decisão sobre qual o padrão de comportamento que a organização pretende seguir até os produtos e serviços que pretende oferecer, e mercados e clientes que pretende atingir. </w:t>
      </w:r>
    </w:p>
    <w:p w14:paraId="34043234" w14:textId="77777777" w:rsidR="009929EA" w:rsidRPr="009929EA" w:rsidRDefault="009929EA" w:rsidP="009929EA">
      <w:pPr>
        <w:widowControl w:val="0"/>
        <w:ind w:firstLine="709"/>
        <w:jc w:val="both"/>
        <w:rPr>
          <w:sz w:val="24"/>
          <w:szCs w:val="24"/>
        </w:rPr>
      </w:pPr>
      <w:r w:rsidRPr="009929EA">
        <w:rPr>
          <w:sz w:val="24"/>
          <w:szCs w:val="24"/>
        </w:rPr>
        <w:t xml:space="preserve">Além do planejamento, outra ferramenta essencial para a gestão estratégica é o orçamento, que segundo </w:t>
      </w:r>
      <w:proofErr w:type="spellStart"/>
      <w:r w:rsidRPr="009929EA">
        <w:rPr>
          <w:sz w:val="24"/>
          <w:szCs w:val="24"/>
        </w:rPr>
        <w:t>Frezatti</w:t>
      </w:r>
      <w:proofErr w:type="spellEnd"/>
      <w:r w:rsidRPr="009929EA">
        <w:rPr>
          <w:sz w:val="24"/>
          <w:szCs w:val="24"/>
        </w:rPr>
        <w:t xml:space="preserve"> (2007) é o plano financeiro para implementar a estratégia da empresa para determinado exercício e é mais do que uma simples estimativa, pois deve estar baseado no compromisso dos gestores em termos de metas a serem alcançadas. Além disso, contém as prioridades e a direção da entidade para um período e proporciona condições de avaliação do desempenho da entidade, suas áreas internas e seus gestores</w:t>
      </w:r>
      <w:r w:rsidR="00BC556B">
        <w:rPr>
          <w:sz w:val="24"/>
          <w:szCs w:val="24"/>
        </w:rPr>
        <w:t>.</w:t>
      </w:r>
    </w:p>
    <w:p w14:paraId="2006D480" w14:textId="77777777" w:rsidR="00BC556B" w:rsidRDefault="009929EA" w:rsidP="009929EA">
      <w:pPr>
        <w:widowControl w:val="0"/>
        <w:ind w:firstLine="709"/>
        <w:jc w:val="both"/>
        <w:rPr>
          <w:sz w:val="24"/>
          <w:szCs w:val="24"/>
        </w:rPr>
      </w:pPr>
      <w:r w:rsidRPr="009929EA">
        <w:rPr>
          <w:sz w:val="24"/>
          <w:szCs w:val="24"/>
        </w:rPr>
        <w:t xml:space="preserve">Toda previsão carrega em si certo grau de incerteza devido à imprecisão do estado de natureza e a probabilidade </w:t>
      </w:r>
      <w:r w:rsidR="00BC556B" w:rsidRPr="009929EA">
        <w:rPr>
          <w:sz w:val="24"/>
          <w:szCs w:val="24"/>
        </w:rPr>
        <w:t>de</w:t>
      </w:r>
      <w:r w:rsidR="00BC556B">
        <w:rPr>
          <w:sz w:val="24"/>
          <w:szCs w:val="24"/>
        </w:rPr>
        <w:t xml:space="preserve"> este</w:t>
      </w:r>
      <w:r w:rsidRPr="009929EA">
        <w:rPr>
          <w:sz w:val="24"/>
          <w:szCs w:val="24"/>
        </w:rPr>
        <w:t xml:space="preserve"> ocorrer. Neste contexto se discute a importância dos métodos estocásticos para demonstrar alternativas que possam junto de métodos tradicionais, minimizar as incertezas das previsões orçamentárias. Um desses métodos é o de Monte Carlo que, segundo Andrade (2009) é um processo de operação de modelos estatísticos que lida experimentalmente com variáveis descritas por funções probabilísticas.</w:t>
      </w:r>
      <w:r w:rsidR="00BC556B">
        <w:rPr>
          <w:sz w:val="24"/>
          <w:szCs w:val="24"/>
        </w:rPr>
        <w:t xml:space="preserve"> </w:t>
      </w:r>
    </w:p>
    <w:p w14:paraId="411303A6" w14:textId="77777777" w:rsidR="009929EA" w:rsidRPr="009929EA" w:rsidRDefault="009929EA" w:rsidP="009929EA">
      <w:pPr>
        <w:widowControl w:val="0"/>
        <w:ind w:firstLine="709"/>
        <w:jc w:val="both"/>
        <w:rPr>
          <w:sz w:val="24"/>
          <w:szCs w:val="24"/>
        </w:rPr>
      </w:pPr>
      <w:r w:rsidRPr="009929EA">
        <w:rPr>
          <w:sz w:val="24"/>
          <w:szCs w:val="24"/>
        </w:rPr>
        <w:t xml:space="preserve">Com isso, o estudo tem por objetivo </w:t>
      </w:r>
      <w:bookmarkStart w:id="1" w:name="_Hlk513470862"/>
      <w:r w:rsidRPr="009929EA">
        <w:rPr>
          <w:sz w:val="24"/>
          <w:szCs w:val="24"/>
        </w:rPr>
        <w:t>desenvolver o planejamento estratégico e orçamento empresarial para uma empresa de turismo, utilizando a aplicação do método Monte Carlo na previsão das receitas a partir do comportamento das temperaturas médias históricas. O mesmo poderá servir de modelo para aplicação em outras empresas de turismo ou para adaptação em outros ramos.</w:t>
      </w:r>
    </w:p>
    <w:bookmarkEnd w:id="1"/>
    <w:p w14:paraId="117FC648" w14:textId="77777777" w:rsidR="009929EA" w:rsidRPr="009929EA" w:rsidRDefault="009929EA" w:rsidP="009929EA">
      <w:pPr>
        <w:widowControl w:val="0"/>
        <w:ind w:firstLine="709"/>
        <w:jc w:val="both"/>
        <w:rPr>
          <w:sz w:val="24"/>
          <w:szCs w:val="24"/>
        </w:rPr>
      </w:pPr>
      <w:r w:rsidRPr="009929EA">
        <w:rPr>
          <w:sz w:val="24"/>
          <w:szCs w:val="24"/>
        </w:rPr>
        <w:t xml:space="preserve">A empresa objeto do estudo de caso (pousada) </w:t>
      </w:r>
      <w:r w:rsidR="00BC556B">
        <w:rPr>
          <w:sz w:val="24"/>
          <w:szCs w:val="24"/>
        </w:rPr>
        <w:t>executou</w:t>
      </w:r>
      <w:r w:rsidRPr="009929EA">
        <w:rPr>
          <w:sz w:val="24"/>
          <w:szCs w:val="24"/>
        </w:rPr>
        <w:t xml:space="preserve"> a partir da realização do seu plano de desenvolvimen</w:t>
      </w:r>
      <w:r w:rsidR="00BC556B">
        <w:rPr>
          <w:sz w:val="24"/>
          <w:szCs w:val="24"/>
        </w:rPr>
        <w:t>to, investimentos da aquisição a</w:t>
      </w:r>
      <w:r w:rsidRPr="009929EA">
        <w:rPr>
          <w:sz w:val="24"/>
          <w:szCs w:val="24"/>
        </w:rPr>
        <w:t xml:space="preserve"> reformas para oferecer dezesseis apartamentos, </w:t>
      </w:r>
      <w:r w:rsidR="00BC556B">
        <w:rPr>
          <w:sz w:val="24"/>
          <w:szCs w:val="24"/>
        </w:rPr>
        <w:t xml:space="preserve">com </w:t>
      </w:r>
      <w:r w:rsidRPr="009929EA">
        <w:rPr>
          <w:sz w:val="24"/>
          <w:szCs w:val="24"/>
        </w:rPr>
        <w:t>lareira</w:t>
      </w:r>
      <w:r w:rsidR="00BC556B">
        <w:rPr>
          <w:sz w:val="24"/>
          <w:szCs w:val="24"/>
        </w:rPr>
        <w:t>s, televisões e</w:t>
      </w:r>
      <w:r w:rsidRPr="009929EA">
        <w:rPr>
          <w:sz w:val="24"/>
          <w:szCs w:val="24"/>
        </w:rPr>
        <w:t xml:space="preserve"> banheiros</w:t>
      </w:r>
      <w:r w:rsidR="00BC556B">
        <w:rPr>
          <w:sz w:val="24"/>
          <w:szCs w:val="24"/>
        </w:rPr>
        <w:t xml:space="preserve">. Além disso, </w:t>
      </w:r>
      <w:r w:rsidRPr="009929EA">
        <w:rPr>
          <w:sz w:val="24"/>
          <w:szCs w:val="24"/>
        </w:rPr>
        <w:t>dispõe de serviços de rouparia (cama e banho), podendo acomodar até quarenta e c</w:t>
      </w:r>
      <w:r w:rsidR="00BC556B">
        <w:rPr>
          <w:sz w:val="24"/>
          <w:szCs w:val="24"/>
        </w:rPr>
        <w:t xml:space="preserve">inco pessoas. As reservas são </w:t>
      </w:r>
      <w:r w:rsidRPr="009929EA">
        <w:rPr>
          <w:sz w:val="24"/>
          <w:szCs w:val="24"/>
        </w:rPr>
        <w:t>realizadas apenas pela in</w:t>
      </w:r>
      <w:r w:rsidR="00BC556B">
        <w:rPr>
          <w:sz w:val="24"/>
          <w:szCs w:val="24"/>
        </w:rPr>
        <w:t>ternet como medida de segurança, sendo c</w:t>
      </w:r>
      <w:r w:rsidRPr="009929EA">
        <w:rPr>
          <w:sz w:val="24"/>
          <w:szCs w:val="24"/>
        </w:rPr>
        <w:t xml:space="preserve">onfirmadas mediante pagamento antecipado de 50% via depósito bancário. </w:t>
      </w:r>
      <w:r w:rsidR="00BC556B">
        <w:rPr>
          <w:sz w:val="24"/>
          <w:szCs w:val="24"/>
        </w:rPr>
        <w:t>A</w:t>
      </w:r>
      <w:r w:rsidRPr="009929EA">
        <w:rPr>
          <w:sz w:val="24"/>
          <w:szCs w:val="24"/>
        </w:rPr>
        <w:t xml:space="preserve"> maioria dos hóspedes </w:t>
      </w:r>
      <w:r w:rsidR="00BC556B">
        <w:rPr>
          <w:sz w:val="24"/>
          <w:szCs w:val="24"/>
        </w:rPr>
        <w:t xml:space="preserve">são casais </w:t>
      </w:r>
      <w:r w:rsidRPr="009929EA">
        <w:rPr>
          <w:sz w:val="24"/>
          <w:szCs w:val="24"/>
        </w:rPr>
        <w:t>com ou sem filhos e turistas da terceira idade (idosos), sendo que a permanência média dos hóspedes é de três diárias, mas a</w:t>
      </w:r>
      <w:r w:rsidR="00BC556B">
        <w:rPr>
          <w:sz w:val="24"/>
          <w:szCs w:val="24"/>
        </w:rPr>
        <w:t>umenta com a presença de filhos, podendo</w:t>
      </w:r>
      <w:r w:rsidRPr="009929EA">
        <w:rPr>
          <w:sz w:val="24"/>
          <w:szCs w:val="24"/>
        </w:rPr>
        <w:t xml:space="preserve"> chegar a cinco dias.</w:t>
      </w:r>
    </w:p>
    <w:p w14:paraId="6DE67CDD" w14:textId="77777777" w:rsidR="009929EA" w:rsidRPr="009929EA" w:rsidRDefault="009929EA" w:rsidP="009929EA">
      <w:pPr>
        <w:widowControl w:val="0"/>
        <w:ind w:firstLine="709"/>
        <w:jc w:val="both"/>
        <w:rPr>
          <w:sz w:val="24"/>
          <w:szCs w:val="24"/>
        </w:rPr>
      </w:pPr>
      <w:r w:rsidRPr="009929EA">
        <w:rPr>
          <w:sz w:val="24"/>
          <w:szCs w:val="24"/>
        </w:rPr>
        <w:t>Para estudos de viabilidade, os investidores sentiram a incerteza em relação a receita devido à dependência das temperaturas baixas (a neve atrai turistas no inverno). O estudo do planejamento ao controle justifica-se pela importância do desenvolvimento da estratégia corporativa em qualquer negócio, reforçada pelo emprego do método de Monte Carlo para diminuir a incerteza quanto as receitas. Assim esmaece a contribuição teórica, visto a pouca incidência de estudos na contabilidade tratando de métodos estocásticos associados ao processo de tomada de decisão, podendo servir de</w:t>
      </w:r>
      <w:r w:rsidR="0091129E">
        <w:rPr>
          <w:sz w:val="24"/>
          <w:szCs w:val="24"/>
        </w:rPr>
        <w:t xml:space="preserve"> base para novas investigações. </w:t>
      </w:r>
      <w:r w:rsidRPr="009929EA">
        <w:rPr>
          <w:sz w:val="24"/>
          <w:szCs w:val="24"/>
        </w:rPr>
        <w:t xml:space="preserve">Ao mesmo tempo, as contribuições práticas são inerentes ao desenvolvimento de negócios em regiões que ainda não exploram plenamente o seu potencial turístico, o que </w:t>
      </w:r>
      <w:r w:rsidR="0091129E">
        <w:rPr>
          <w:sz w:val="24"/>
          <w:szCs w:val="24"/>
        </w:rPr>
        <w:t>também</w:t>
      </w:r>
      <w:r w:rsidRPr="009929EA">
        <w:rPr>
          <w:sz w:val="24"/>
          <w:szCs w:val="24"/>
        </w:rPr>
        <w:t xml:space="preserve"> trará desenvolvimento para as comunidades da região serrana catarinense, estando claro assim também a contribuição social do trabalho. </w:t>
      </w:r>
    </w:p>
    <w:p w14:paraId="3E5119C7" w14:textId="77777777" w:rsidR="00ED7A83" w:rsidRDefault="009929EA" w:rsidP="009929EA">
      <w:pPr>
        <w:widowControl w:val="0"/>
        <w:ind w:firstLine="709"/>
        <w:jc w:val="both"/>
        <w:rPr>
          <w:sz w:val="24"/>
          <w:szCs w:val="24"/>
        </w:rPr>
      </w:pPr>
      <w:r w:rsidRPr="009929EA">
        <w:rPr>
          <w:sz w:val="24"/>
          <w:szCs w:val="24"/>
        </w:rPr>
        <w:t xml:space="preserve">Apresenta-se inicialmente a introdução ao estudo, seguido dos subsídios teóricos na </w:t>
      </w:r>
      <w:r w:rsidRPr="009929EA">
        <w:rPr>
          <w:sz w:val="24"/>
          <w:szCs w:val="24"/>
        </w:rPr>
        <w:lastRenderedPageBreak/>
        <w:t>seção 2, que aborda o planejamento estratégico, o orçamento empresarial e os métodos estocásticos. Em seguida, na seção 3, apresenta-se a metodologia do estudo, na seção 4 analisa-se os dados do estudo e por fim, faz-se algumas conclusões finais.</w:t>
      </w:r>
    </w:p>
    <w:p w14:paraId="4856CBEC" w14:textId="77777777" w:rsidR="00ED7A83" w:rsidRDefault="00ED7A83" w:rsidP="00067126">
      <w:pPr>
        <w:widowControl w:val="0"/>
        <w:ind w:firstLine="709"/>
        <w:rPr>
          <w:b/>
          <w:bCs/>
          <w:color w:val="003D4C"/>
          <w:sz w:val="24"/>
          <w:szCs w:val="24"/>
        </w:rPr>
      </w:pPr>
    </w:p>
    <w:p w14:paraId="44D9F467" w14:textId="34EF75BB" w:rsidR="009929EA" w:rsidRDefault="009929EA" w:rsidP="009929EA">
      <w:pPr>
        <w:widowControl w:val="0"/>
        <w:rPr>
          <w:b/>
          <w:sz w:val="24"/>
          <w:szCs w:val="24"/>
        </w:rPr>
      </w:pPr>
      <w:r>
        <w:rPr>
          <w:b/>
          <w:sz w:val="24"/>
          <w:szCs w:val="24"/>
        </w:rPr>
        <w:t xml:space="preserve">2 </w:t>
      </w:r>
      <w:r w:rsidR="00084487">
        <w:rPr>
          <w:b/>
          <w:sz w:val="24"/>
          <w:szCs w:val="24"/>
        </w:rPr>
        <w:t>Revisão da L</w:t>
      </w:r>
      <w:r w:rsidRPr="009929EA">
        <w:rPr>
          <w:b/>
          <w:sz w:val="24"/>
          <w:szCs w:val="24"/>
        </w:rPr>
        <w:t>iteratura</w:t>
      </w:r>
    </w:p>
    <w:p w14:paraId="7881DAD2" w14:textId="77777777" w:rsidR="009929EA" w:rsidRDefault="009929EA" w:rsidP="009929EA">
      <w:pPr>
        <w:widowControl w:val="0"/>
        <w:rPr>
          <w:b/>
          <w:sz w:val="24"/>
          <w:szCs w:val="24"/>
        </w:rPr>
      </w:pPr>
    </w:p>
    <w:p w14:paraId="28B4AE77" w14:textId="77777777" w:rsidR="009929EA" w:rsidRDefault="009929EA" w:rsidP="009929EA">
      <w:pPr>
        <w:widowControl w:val="0"/>
        <w:ind w:firstLine="708"/>
        <w:jc w:val="both"/>
        <w:rPr>
          <w:sz w:val="24"/>
          <w:szCs w:val="24"/>
        </w:rPr>
      </w:pPr>
      <w:r w:rsidRPr="009929EA">
        <w:rPr>
          <w:sz w:val="24"/>
          <w:szCs w:val="24"/>
        </w:rPr>
        <w:t>Neste capítulo apresenta-se o embasamento necessário ao desenvolvimento do estudo. Inicialmente, aborda-se o planejamento estratégico, e na sequência o orçamento e a relação com os métodos estocásticos, especificamente o método Monte Carlo</w:t>
      </w:r>
      <w:r>
        <w:rPr>
          <w:sz w:val="24"/>
          <w:szCs w:val="24"/>
        </w:rPr>
        <w:t>.</w:t>
      </w:r>
    </w:p>
    <w:p w14:paraId="3695CE98" w14:textId="77777777" w:rsidR="009929EA" w:rsidRDefault="009929EA" w:rsidP="009929EA">
      <w:pPr>
        <w:widowControl w:val="0"/>
        <w:ind w:firstLine="708"/>
        <w:jc w:val="both"/>
        <w:rPr>
          <w:sz w:val="24"/>
          <w:szCs w:val="24"/>
        </w:rPr>
      </w:pPr>
    </w:p>
    <w:p w14:paraId="2C235C03" w14:textId="2D4592CA" w:rsidR="009929EA" w:rsidRDefault="009929EA" w:rsidP="009929EA">
      <w:pPr>
        <w:widowControl w:val="0"/>
        <w:rPr>
          <w:b/>
          <w:sz w:val="24"/>
          <w:szCs w:val="24"/>
        </w:rPr>
      </w:pPr>
      <w:r>
        <w:rPr>
          <w:b/>
          <w:sz w:val="24"/>
          <w:szCs w:val="24"/>
        </w:rPr>
        <w:t xml:space="preserve">2.1 </w:t>
      </w:r>
      <w:r w:rsidR="00084487">
        <w:rPr>
          <w:b/>
          <w:sz w:val="24"/>
          <w:szCs w:val="24"/>
        </w:rPr>
        <w:t>Planejamento e</w:t>
      </w:r>
      <w:r w:rsidRPr="009929EA">
        <w:rPr>
          <w:b/>
          <w:sz w:val="24"/>
          <w:szCs w:val="24"/>
        </w:rPr>
        <w:t>stratégico</w:t>
      </w:r>
    </w:p>
    <w:p w14:paraId="638D9ACE" w14:textId="77777777" w:rsidR="009929EA" w:rsidRDefault="009929EA" w:rsidP="009929EA">
      <w:pPr>
        <w:widowControl w:val="0"/>
        <w:ind w:firstLine="708"/>
        <w:jc w:val="both"/>
        <w:rPr>
          <w:sz w:val="24"/>
          <w:szCs w:val="24"/>
        </w:rPr>
      </w:pPr>
    </w:p>
    <w:p w14:paraId="4A78C81F" w14:textId="77777777" w:rsidR="009929EA" w:rsidRPr="009929EA" w:rsidRDefault="009929EA" w:rsidP="0091129E">
      <w:pPr>
        <w:widowControl w:val="0"/>
        <w:ind w:firstLine="709"/>
        <w:jc w:val="both"/>
        <w:rPr>
          <w:sz w:val="24"/>
          <w:szCs w:val="24"/>
        </w:rPr>
      </w:pPr>
      <w:r w:rsidRPr="009929EA">
        <w:rPr>
          <w:sz w:val="24"/>
          <w:szCs w:val="24"/>
        </w:rPr>
        <w:t>De acordo com Almeida (2010), o planejamento estratégico procura ordenar as ideias, de forma que se possa criar uma visão a ser seguida, que é a estratégia, após isso, são ordenadas as ações, e implementado o Plano Estratégico, buscando seguir o caminho definido, sem desperdícios de esforços.</w:t>
      </w:r>
    </w:p>
    <w:p w14:paraId="16A22DB3" w14:textId="77777777" w:rsidR="009929EA" w:rsidRPr="009929EA" w:rsidRDefault="009929EA" w:rsidP="0091129E">
      <w:pPr>
        <w:widowControl w:val="0"/>
        <w:ind w:firstLine="709"/>
        <w:jc w:val="both"/>
        <w:rPr>
          <w:sz w:val="24"/>
          <w:szCs w:val="24"/>
        </w:rPr>
      </w:pPr>
      <w:r w:rsidRPr="009929EA">
        <w:rPr>
          <w:sz w:val="24"/>
          <w:szCs w:val="24"/>
        </w:rPr>
        <w:t>Lacombe (2009, p. 70) considera que “o planejamento é um poderoso instrumento de intervenção na realidade e que, se bem utilizado, constitui ferramenta fundamental para o desenvolvimento das organizações”. E esclarece que em muitos casos é necessário um plano contingente, às vezes, chamado de plano B, isto é, um segundo plano para ser usado no caso do plano principal ter que ser trocado em função de mudanças nas variáveis dos ambientes externo ou interno.</w:t>
      </w:r>
    </w:p>
    <w:p w14:paraId="66BFD6BC" w14:textId="56E6E528" w:rsidR="0091129E" w:rsidRPr="00D812E3" w:rsidRDefault="0091129E" w:rsidP="0091129E">
      <w:pPr>
        <w:ind w:firstLine="709"/>
        <w:jc w:val="both"/>
        <w:rPr>
          <w:sz w:val="24"/>
          <w:szCs w:val="24"/>
        </w:rPr>
      </w:pPr>
      <w:r>
        <w:rPr>
          <w:sz w:val="24"/>
          <w:szCs w:val="24"/>
        </w:rPr>
        <w:t xml:space="preserve">Assim, para </w:t>
      </w:r>
      <w:r w:rsidRPr="00D812E3">
        <w:rPr>
          <w:sz w:val="24"/>
          <w:szCs w:val="24"/>
        </w:rPr>
        <w:t>Martins (2001), o planejamento estratégico sistematiza análises de pontos forte e fracos da entidade, bem como das oportunidades e ameaças do ambiente externo a mesma, estabelecendo objetivos, estratégias e ações que possibilitem um aumento da competitividade organizacional.</w:t>
      </w:r>
      <w:r>
        <w:rPr>
          <w:sz w:val="24"/>
          <w:szCs w:val="24"/>
        </w:rPr>
        <w:t xml:space="preserve"> </w:t>
      </w:r>
      <w:r w:rsidR="00084487">
        <w:rPr>
          <w:sz w:val="24"/>
          <w:szCs w:val="24"/>
        </w:rPr>
        <w:t xml:space="preserve">Para </w:t>
      </w:r>
      <w:proofErr w:type="spellStart"/>
      <w:r w:rsidR="00084487">
        <w:rPr>
          <w:sz w:val="24"/>
          <w:szCs w:val="24"/>
        </w:rPr>
        <w:t>Appio</w:t>
      </w:r>
      <w:proofErr w:type="spellEnd"/>
      <w:r w:rsidR="00084487">
        <w:rPr>
          <w:sz w:val="24"/>
          <w:szCs w:val="24"/>
          <w:lang w:val="pt-PT"/>
        </w:rPr>
        <w:t xml:space="preserve">, </w:t>
      </w:r>
      <w:r w:rsidR="00084487" w:rsidRPr="008C7E01">
        <w:rPr>
          <w:sz w:val="24"/>
          <w:szCs w:val="24"/>
          <w:lang w:val="pt-PT"/>
        </w:rPr>
        <w:t>Scharmach</w:t>
      </w:r>
      <w:r w:rsidR="00084487">
        <w:rPr>
          <w:sz w:val="24"/>
          <w:szCs w:val="24"/>
          <w:lang w:val="pt-PT"/>
        </w:rPr>
        <w:t>,</w:t>
      </w:r>
      <w:r w:rsidR="00084487" w:rsidRPr="008C7E01">
        <w:rPr>
          <w:sz w:val="24"/>
          <w:szCs w:val="24"/>
          <w:lang w:val="pt-PT"/>
        </w:rPr>
        <w:t xml:space="preserve"> Silva, </w:t>
      </w:r>
      <w:proofErr w:type="gramStart"/>
      <w:r w:rsidR="00084487" w:rsidRPr="008C7E01">
        <w:rPr>
          <w:sz w:val="24"/>
          <w:szCs w:val="24"/>
          <w:lang w:val="pt-PT"/>
        </w:rPr>
        <w:t>Carvalho,</w:t>
      </w:r>
      <w:r w:rsidR="00084487">
        <w:rPr>
          <w:sz w:val="24"/>
          <w:szCs w:val="24"/>
          <w:lang w:val="pt-PT"/>
        </w:rPr>
        <w:t xml:space="preserve"> e </w:t>
      </w:r>
      <w:r w:rsidR="00084487" w:rsidRPr="008C7E01">
        <w:rPr>
          <w:sz w:val="24"/>
          <w:szCs w:val="24"/>
          <w:lang w:val="pt-PT"/>
        </w:rPr>
        <w:t>Sampaio</w:t>
      </w:r>
      <w:proofErr w:type="gramEnd"/>
      <w:r w:rsidRPr="00D812E3">
        <w:rPr>
          <w:sz w:val="24"/>
          <w:szCs w:val="24"/>
        </w:rPr>
        <w:t xml:space="preserve"> (2009) é ao identificar as forças, fraquezas, oportunidades e ameaças que pode-se melhorar o desempenho da organização, colocando-a em vantagem ou desvantagem diante de seu público alvo.</w:t>
      </w:r>
    </w:p>
    <w:p w14:paraId="689DD8AA" w14:textId="77777777" w:rsidR="0091129E" w:rsidRPr="000B54FA" w:rsidRDefault="0091129E" w:rsidP="0091129E">
      <w:pPr>
        <w:ind w:firstLine="709"/>
        <w:jc w:val="both"/>
        <w:rPr>
          <w:sz w:val="24"/>
          <w:szCs w:val="24"/>
        </w:rPr>
      </w:pPr>
      <w:r w:rsidRPr="000B54FA">
        <w:rPr>
          <w:sz w:val="24"/>
          <w:szCs w:val="24"/>
        </w:rPr>
        <w:t>Não existe uma única maneira ou processo de planejar, e sim alguns passos básicos que podem nortear esse processo, cujo produto será o plano da organização. O processo de planejamento estratégico é constituído de: definição da missão, análise do contexto externo, análise do contexto interno, definição de objetivos, definição de estratégias e elaboração do plano (Tenório, 2005).</w:t>
      </w:r>
    </w:p>
    <w:p w14:paraId="0A8DE0F4" w14:textId="77777777" w:rsidR="009929EA" w:rsidRPr="009929EA" w:rsidRDefault="009929EA" w:rsidP="0091129E">
      <w:pPr>
        <w:widowControl w:val="0"/>
        <w:ind w:firstLine="709"/>
        <w:jc w:val="both"/>
        <w:rPr>
          <w:sz w:val="24"/>
          <w:szCs w:val="24"/>
        </w:rPr>
      </w:pPr>
      <w:r w:rsidRPr="009929EA">
        <w:rPr>
          <w:sz w:val="24"/>
          <w:szCs w:val="24"/>
        </w:rPr>
        <w:t xml:space="preserve">Para quantificar os planos da empresa, emprega-se o orçamento empresarial, o </w:t>
      </w:r>
      <w:r w:rsidR="00051A33">
        <w:rPr>
          <w:sz w:val="24"/>
          <w:szCs w:val="24"/>
        </w:rPr>
        <w:t>qual</w:t>
      </w:r>
      <w:r w:rsidRPr="009929EA">
        <w:rPr>
          <w:sz w:val="24"/>
          <w:szCs w:val="24"/>
        </w:rPr>
        <w:t xml:space="preserve"> será apresentado na seção que segue.</w:t>
      </w:r>
    </w:p>
    <w:p w14:paraId="7FFBB964" w14:textId="77777777" w:rsidR="009929EA" w:rsidRDefault="009929EA" w:rsidP="00067126">
      <w:pPr>
        <w:widowControl w:val="0"/>
        <w:ind w:firstLine="709"/>
        <w:rPr>
          <w:b/>
          <w:bCs/>
          <w:color w:val="003D4C"/>
          <w:sz w:val="24"/>
          <w:szCs w:val="24"/>
        </w:rPr>
      </w:pPr>
    </w:p>
    <w:p w14:paraId="77043FD7" w14:textId="77777777" w:rsidR="009929EA" w:rsidRDefault="009929EA" w:rsidP="009929EA">
      <w:pPr>
        <w:widowControl w:val="0"/>
        <w:rPr>
          <w:b/>
          <w:sz w:val="24"/>
          <w:szCs w:val="24"/>
        </w:rPr>
      </w:pPr>
      <w:r>
        <w:rPr>
          <w:b/>
          <w:sz w:val="24"/>
          <w:szCs w:val="24"/>
        </w:rPr>
        <w:t>2.2 Orçamento</w:t>
      </w:r>
    </w:p>
    <w:p w14:paraId="79120786" w14:textId="77777777" w:rsidR="009929EA" w:rsidRDefault="009929EA" w:rsidP="009929EA">
      <w:pPr>
        <w:widowControl w:val="0"/>
        <w:rPr>
          <w:b/>
          <w:sz w:val="24"/>
          <w:szCs w:val="24"/>
        </w:rPr>
      </w:pPr>
    </w:p>
    <w:p w14:paraId="43B79997" w14:textId="77777777" w:rsidR="009929EA" w:rsidRPr="009929EA" w:rsidRDefault="009929EA" w:rsidP="009929EA">
      <w:pPr>
        <w:widowControl w:val="0"/>
        <w:ind w:firstLine="708"/>
        <w:jc w:val="both"/>
        <w:rPr>
          <w:sz w:val="24"/>
          <w:szCs w:val="24"/>
        </w:rPr>
      </w:pPr>
      <w:r w:rsidRPr="009929EA">
        <w:rPr>
          <w:sz w:val="24"/>
          <w:szCs w:val="24"/>
        </w:rPr>
        <w:t>O orçamento é uma ferramenta poderosa para auxiliar o gestor em sua tomada de decisão. Essa ferramenta não é utilizada apenas para controlar gastos, mas é útil como um instrumento para orientar os gestores quanto às metas e objetivos que pretendem atingir ao longo do período pretendido. De acordo com Sá e Moraes (2005), definem orçamento empresarial como a expressão formal e quantitativa dos planos estratégicos da empresa para um período específico.</w:t>
      </w:r>
    </w:p>
    <w:p w14:paraId="758BFDB5" w14:textId="77777777" w:rsidR="009929EA" w:rsidRPr="009929EA" w:rsidRDefault="009929EA" w:rsidP="009929EA">
      <w:pPr>
        <w:widowControl w:val="0"/>
        <w:ind w:firstLine="708"/>
        <w:jc w:val="both"/>
        <w:rPr>
          <w:sz w:val="24"/>
          <w:szCs w:val="24"/>
        </w:rPr>
      </w:pPr>
      <w:r w:rsidRPr="009929EA">
        <w:rPr>
          <w:sz w:val="24"/>
          <w:szCs w:val="24"/>
        </w:rPr>
        <w:lastRenderedPageBreak/>
        <w:t xml:space="preserve">Para </w:t>
      </w:r>
      <w:proofErr w:type="spellStart"/>
      <w:r w:rsidRPr="009929EA">
        <w:rPr>
          <w:sz w:val="24"/>
          <w:szCs w:val="24"/>
        </w:rPr>
        <w:t>Lunkes</w:t>
      </w:r>
      <w:proofErr w:type="spellEnd"/>
      <w:r w:rsidRPr="009929EA">
        <w:rPr>
          <w:sz w:val="24"/>
          <w:szCs w:val="24"/>
        </w:rPr>
        <w:t xml:space="preserve"> (2008), o orçamento serve bem para definir o planejamento, a forma de coordenação e controle do desempenho a partir dos objetivos e a elaboração de um plano de resultados a curto e longo prazo conforme a realidade e circunstâncias da organização empresarial. Tudo isso decorre da característica fundamental do orçamento, que é apresentar uma prévia das despesas e dos investimentos. Com isso, especialmente num cenário de restrição generalizada de recursos, consegue-se evitar dispêndios desordenados e sem critérios, assegurando o emprego mais eficiente dos recursos.</w:t>
      </w:r>
    </w:p>
    <w:p w14:paraId="16911061" w14:textId="77777777" w:rsidR="009929EA" w:rsidRPr="009929EA" w:rsidRDefault="009929EA" w:rsidP="009929EA">
      <w:pPr>
        <w:widowControl w:val="0"/>
        <w:ind w:firstLine="708"/>
        <w:jc w:val="both"/>
        <w:rPr>
          <w:sz w:val="24"/>
          <w:szCs w:val="24"/>
        </w:rPr>
      </w:pPr>
      <w:r w:rsidRPr="009929EA">
        <w:rPr>
          <w:sz w:val="24"/>
          <w:szCs w:val="24"/>
        </w:rPr>
        <w:t>Diante disto, sendo a função do orçamento em manter o controle nos negócios e identificar recursos e compromissos para atingir objetivos, percebe-se sua utilidade nas tomadas de decisões a partir da produção de informações sobre a atividade da empresa e sobre os fatores que afetam o empreendimento. Estas informações, quando usadas nas decisões, podem resultar em vantagem na realização do planejamento, sobretudo, na antecipação de problemas e na definição de ações para enfrentá-los.</w:t>
      </w:r>
    </w:p>
    <w:p w14:paraId="562E0405" w14:textId="77777777" w:rsidR="009929EA" w:rsidRDefault="009929EA" w:rsidP="009929EA">
      <w:pPr>
        <w:widowControl w:val="0"/>
        <w:jc w:val="both"/>
        <w:rPr>
          <w:sz w:val="24"/>
          <w:szCs w:val="24"/>
        </w:rPr>
      </w:pPr>
      <w:r w:rsidRPr="009929EA">
        <w:rPr>
          <w:sz w:val="24"/>
          <w:szCs w:val="24"/>
        </w:rPr>
        <w:tab/>
        <w:t>Para efetuar previsões, normalmente o fator incerteza sugere dificuldades, que muitas vezes podem ser minimizadas com a adoção de métodos de previsão estatísticas ou de probabilidades, a exemplo do Monte Carlo, que será apresentado na sequência.</w:t>
      </w:r>
    </w:p>
    <w:p w14:paraId="3E5D2928" w14:textId="77777777" w:rsidR="009929EA" w:rsidRDefault="009929EA" w:rsidP="009929EA">
      <w:pPr>
        <w:widowControl w:val="0"/>
        <w:jc w:val="both"/>
        <w:rPr>
          <w:sz w:val="24"/>
          <w:szCs w:val="24"/>
        </w:rPr>
      </w:pPr>
    </w:p>
    <w:p w14:paraId="1700A83E" w14:textId="40FD58C3" w:rsidR="009929EA" w:rsidRDefault="00084487" w:rsidP="009929EA">
      <w:pPr>
        <w:widowControl w:val="0"/>
        <w:rPr>
          <w:b/>
          <w:sz w:val="24"/>
          <w:szCs w:val="24"/>
        </w:rPr>
      </w:pPr>
      <w:r>
        <w:rPr>
          <w:b/>
          <w:sz w:val="24"/>
          <w:szCs w:val="24"/>
        </w:rPr>
        <w:t>2.3</w:t>
      </w:r>
      <w:r w:rsidR="009929EA">
        <w:rPr>
          <w:b/>
          <w:sz w:val="24"/>
          <w:szCs w:val="24"/>
        </w:rPr>
        <w:t xml:space="preserve"> </w:t>
      </w:r>
      <w:r w:rsidR="009929EA" w:rsidRPr="009929EA">
        <w:rPr>
          <w:b/>
          <w:sz w:val="24"/>
          <w:szCs w:val="24"/>
        </w:rPr>
        <w:t>Métodos estocásticos e Monte Carlo</w:t>
      </w:r>
    </w:p>
    <w:p w14:paraId="0F431BA8" w14:textId="77777777" w:rsidR="009929EA" w:rsidRPr="009929EA" w:rsidRDefault="009929EA" w:rsidP="009929EA">
      <w:pPr>
        <w:widowControl w:val="0"/>
        <w:jc w:val="both"/>
        <w:rPr>
          <w:sz w:val="24"/>
          <w:szCs w:val="24"/>
        </w:rPr>
      </w:pPr>
    </w:p>
    <w:p w14:paraId="1C88BA4D" w14:textId="77777777" w:rsidR="009929EA" w:rsidRPr="009929EA" w:rsidRDefault="009929EA" w:rsidP="009929EA">
      <w:pPr>
        <w:widowControl w:val="0"/>
        <w:ind w:firstLine="709"/>
        <w:jc w:val="both"/>
        <w:rPr>
          <w:bCs/>
          <w:sz w:val="24"/>
          <w:szCs w:val="24"/>
        </w:rPr>
      </w:pPr>
      <w:r w:rsidRPr="009929EA">
        <w:rPr>
          <w:bCs/>
          <w:sz w:val="24"/>
          <w:szCs w:val="24"/>
        </w:rPr>
        <w:t>As ciências do patrimônio, normalmente entendidas como a administração, economia e ciências contábeis, vêm percebendo a necessidade de empregar cada vez mais a matemática e a estatística, dentre outras metodologias, que permitam gerar informações úteis diante dos desafios da gestão moderna.</w:t>
      </w:r>
    </w:p>
    <w:p w14:paraId="445FCD47" w14:textId="77777777" w:rsidR="009929EA" w:rsidRPr="009929EA" w:rsidRDefault="009929EA" w:rsidP="009929EA">
      <w:pPr>
        <w:widowControl w:val="0"/>
        <w:ind w:firstLine="709"/>
        <w:jc w:val="both"/>
        <w:rPr>
          <w:bCs/>
          <w:sz w:val="24"/>
          <w:szCs w:val="24"/>
        </w:rPr>
      </w:pPr>
      <w:r w:rsidRPr="009929EA">
        <w:rPr>
          <w:bCs/>
          <w:sz w:val="24"/>
          <w:szCs w:val="24"/>
        </w:rPr>
        <w:t xml:space="preserve">Para </w:t>
      </w:r>
      <w:proofErr w:type="spellStart"/>
      <w:r w:rsidRPr="009929EA">
        <w:rPr>
          <w:bCs/>
          <w:sz w:val="24"/>
          <w:szCs w:val="24"/>
        </w:rPr>
        <w:t>Iudícibus</w:t>
      </w:r>
      <w:proofErr w:type="spellEnd"/>
      <w:r w:rsidRPr="009929EA">
        <w:rPr>
          <w:bCs/>
          <w:sz w:val="24"/>
          <w:szCs w:val="24"/>
        </w:rPr>
        <w:t xml:space="preserve"> (1998), as possibilidades de aplicação de métodos estocásticos são esplêndidas e cita alguns problemas nos quais podem ser empregados, a exemplo do rateio de custos fixos, distribuição de custos de centros comuns para principais, análise de relações custo/volume/lucro, análise de variações entre orçado e realizado, orçamentos probabilísticos e otimização de utilização de recursos escassos. </w:t>
      </w:r>
    </w:p>
    <w:p w14:paraId="2A52E434" w14:textId="77777777" w:rsidR="009929EA" w:rsidRPr="009929EA" w:rsidRDefault="009929EA" w:rsidP="0091129E">
      <w:pPr>
        <w:widowControl w:val="0"/>
        <w:ind w:firstLine="709"/>
        <w:jc w:val="both"/>
        <w:rPr>
          <w:bCs/>
          <w:sz w:val="24"/>
          <w:szCs w:val="24"/>
        </w:rPr>
      </w:pPr>
      <w:proofErr w:type="spellStart"/>
      <w:r w:rsidRPr="009929EA">
        <w:rPr>
          <w:bCs/>
          <w:sz w:val="24"/>
          <w:szCs w:val="24"/>
        </w:rPr>
        <w:t>Lachtermancher</w:t>
      </w:r>
      <w:proofErr w:type="spellEnd"/>
      <w:r w:rsidRPr="009929EA">
        <w:rPr>
          <w:bCs/>
          <w:sz w:val="24"/>
          <w:szCs w:val="24"/>
        </w:rPr>
        <w:t xml:space="preserve"> (2004) cita a Management </w:t>
      </w:r>
      <w:proofErr w:type="spellStart"/>
      <w:r w:rsidRPr="009929EA">
        <w:rPr>
          <w:bCs/>
          <w:sz w:val="24"/>
          <w:szCs w:val="24"/>
        </w:rPr>
        <w:t>Sciences</w:t>
      </w:r>
      <w:proofErr w:type="spellEnd"/>
      <w:r w:rsidRPr="009929EA">
        <w:rPr>
          <w:bCs/>
          <w:sz w:val="24"/>
          <w:szCs w:val="24"/>
        </w:rPr>
        <w:t xml:space="preserve"> a área que utiliza a informática, estatística e matemática para auxiliar a resolver problemas de negócios que é uma subárea da pesquisa operacional que trata de modelagem matemática ap</w:t>
      </w:r>
      <w:r w:rsidR="0091129E">
        <w:rPr>
          <w:bCs/>
          <w:sz w:val="24"/>
          <w:szCs w:val="24"/>
        </w:rPr>
        <w:t>licada para a área de negócios. Esta área</w:t>
      </w:r>
      <w:r w:rsidRPr="009929EA">
        <w:rPr>
          <w:bCs/>
          <w:sz w:val="24"/>
          <w:szCs w:val="24"/>
        </w:rPr>
        <w:t xml:space="preserve"> pode ser utilizada para auxiliar no processo de decisão na resolução de problemas relacionados com a otimização de recursos, localização, roteirizarão, carteiras de investimento, alocação de pessoas e problemas de previsão e planejamento.</w:t>
      </w:r>
    </w:p>
    <w:p w14:paraId="49095656" w14:textId="77777777" w:rsidR="009929EA" w:rsidRPr="009929EA" w:rsidRDefault="009929EA" w:rsidP="009929EA">
      <w:pPr>
        <w:widowControl w:val="0"/>
        <w:ind w:firstLine="709"/>
        <w:jc w:val="both"/>
        <w:rPr>
          <w:bCs/>
          <w:sz w:val="24"/>
          <w:szCs w:val="24"/>
        </w:rPr>
      </w:pPr>
      <w:r w:rsidRPr="009929EA">
        <w:rPr>
          <w:bCs/>
          <w:sz w:val="24"/>
          <w:szCs w:val="24"/>
        </w:rPr>
        <w:t>Neste estudo, pretende-se utilizar ferramentas no sentido de apoiar o gestor na hora da elaboração do orçamento, a partir de estimativas provenientes de alguma base de informações, denominada de base orçamentária. Estudo semelhante encontrado na literatura demonstra o emprego de métodos estocásticos para medir o desempenho de projetos a partir dos dados orçamentários (</w:t>
      </w:r>
      <w:proofErr w:type="spellStart"/>
      <w:r w:rsidRPr="009929EA">
        <w:rPr>
          <w:bCs/>
          <w:sz w:val="24"/>
          <w:szCs w:val="24"/>
        </w:rPr>
        <w:t>Barraza</w:t>
      </w:r>
      <w:proofErr w:type="spellEnd"/>
      <w:r w:rsidRPr="009929EA">
        <w:rPr>
          <w:bCs/>
          <w:sz w:val="24"/>
          <w:szCs w:val="24"/>
        </w:rPr>
        <w:t>, Back, &amp; Mata, 2004).</w:t>
      </w:r>
    </w:p>
    <w:p w14:paraId="06420AF8" w14:textId="77777777" w:rsidR="009929EA" w:rsidRPr="009929EA" w:rsidRDefault="009929EA" w:rsidP="009929EA">
      <w:pPr>
        <w:widowControl w:val="0"/>
        <w:ind w:firstLine="709"/>
        <w:jc w:val="both"/>
        <w:rPr>
          <w:bCs/>
          <w:sz w:val="24"/>
          <w:szCs w:val="24"/>
        </w:rPr>
      </w:pPr>
      <w:r w:rsidRPr="009929EA">
        <w:rPr>
          <w:bCs/>
          <w:sz w:val="24"/>
          <w:szCs w:val="24"/>
        </w:rPr>
        <w:t xml:space="preserve">O método de Monte Carlo, segundo </w:t>
      </w:r>
      <w:proofErr w:type="spellStart"/>
      <w:r w:rsidRPr="009929EA">
        <w:rPr>
          <w:bCs/>
          <w:sz w:val="24"/>
          <w:szCs w:val="24"/>
        </w:rPr>
        <w:t>Yoriyaz</w:t>
      </w:r>
      <w:proofErr w:type="spellEnd"/>
      <w:r w:rsidRPr="009929EA">
        <w:rPr>
          <w:bCs/>
          <w:sz w:val="24"/>
          <w:szCs w:val="24"/>
        </w:rPr>
        <w:t xml:space="preserve"> (2009) somente na atualidade, com os avanços tecnológicos, vem sendo aplicado efetivamente como uma ferramenta estatística de simulação de sequências aleatórias e que apresentam problemas de situações estocásticas.   Segundo Lieberman (2010), um processo estocástico descreve o comportamento de um sistema operado em um determinado período de tempo. “É definido como um conjunto indexado de variáveis aleatórias [X], em que o índice </w:t>
      </w:r>
      <w:proofErr w:type="gramStart"/>
      <w:r w:rsidRPr="009929EA">
        <w:rPr>
          <w:bCs/>
          <w:sz w:val="24"/>
          <w:szCs w:val="24"/>
        </w:rPr>
        <w:t>t</w:t>
      </w:r>
      <w:proofErr w:type="gramEnd"/>
      <w:r w:rsidRPr="009929EA">
        <w:rPr>
          <w:bCs/>
          <w:sz w:val="24"/>
          <w:szCs w:val="24"/>
        </w:rPr>
        <w:t xml:space="preserve"> percorre dado conjunto T. Normalmente, admite-se </w:t>
      </w:r>
      <w:r w:rsidRPr="009929EA">
        <w:rPr>
          <w:bCs/>
          <w:sz w:val="24"/>
          <w:szCs w:val="24"/>
        </w:rPr>
        <w:lastRenderedPageBreak/>
        <w:t xml:space="preserve">que T seja o conjunto de inteiros não negativos e X representa uma característica mensurável de interesses no instante t” (Lieberman, 2010, p. 713). </w:t>
      </w:r>
    </w:p>
    <w:p w14:paraId="2EAB8AE3" w14:textId="77777777" w:rsidR="009929EA" w:rsidRPr="009929EA" w:rsidRDefault="009929EA" w:rsidP="009929EA">
      <w:pPr>
        <w:widowControl w:val="0"/>
        <w:ind w:firstLine="709"/>
        <w:jc w:val="both"/>
        <w:rPr>
          <w:bCs/>
          <w:sz w:val="24"/>
          <w:szCs w:val="24"/>
        </w:rPr>
      </w:pPr>
      <w:r w:rsidRPr="009929EA">
        <w:rPr>
          <w:bCs/>
          <w:sz w:val="24"/>
          <w:szCs w:val="24"/>
        </w:rPr>
        <w:t>Conforme Andrade (2009), o Método de Monte Carlo é associado a técnicas de simulação, empregadas em estudos da pesquisa operacional, originado em 1940. Atualmente, aplicadas em problemas de administração que envolvem uma ou mais variáveis com caráter probabilístico e vem apresentando resultados próximos da realidade. “O método de Monte Carlo é um processo de operação de modelos estatísticos, de modo a lidar experimentalmente com variáveis descritas por funções probabilísticas” (Andrade, 2009, p. 128).</w:t>
      </w:r>
    </w:p>
    <w:p w14:paraId="05FBE230" w14:textId="77777777" w:rsidR="009929EA" w:rsidRPr="009929EA" w:rsidRDefault="009929EA" w:rsidP="009929EA">
      <w:pPr>
        <w:widowControl w:val="0"/>
        <w:ind w:firstLine="709"/>
        <w:jc w:val="both"/>
        <w:rPr>
          <w:bCs/>
          <w:sz w:val="24"/>
          <w:szCs w:val="24"/>
        </w:rPr>
      </w:pPr>
      <w:r w:rsidRPr="009929EA">
        <w:rPr>
          <w:bCs/>
          <w:sz w:val="24"/>
          <w:szCs w:val="24"/>
        </w:rPr>
        <w:t xml:space="preserve">Andrade (2009) acrescenta que o Método de Monte Carlo possui um conceito básico estatístico, constituído por uma variável aleatória x com distribuição própria e que pode ter as características de </w:t>
      </w:r>
      <w:proofErr w:type="gramStart"/>
      <w:r w:rsidRPr="009929EA">
        <w:rPr>
          <w:bCs/>
          <w:sz w:val="24"/>
          <w:szCs w:val="24"/>
        </w:rPr>
        <w:t>f(</w:t>
      </w:r>
      <w:proofErr w:type="gramEnd"/>
      <w:r w:rsidRPr="009929EA">
        <w:rPr>
          <w:bCs/>
          <w:sz w:val="24"/>
          <w:szCs w:val="24"/>
        </w:rPr>
        <w:t xml:space="preserve">x): função de distribuição de probabilidade ou F(x) função cumulativa de probabilidade. E mais uma variável aleatória y com distribuição uniforme em um intervalo fechado, definindo a função: y= F (x) para uma distribuição de probabilidade cumulativa. Dessa forma, serão gerados intervalos aleatórios (0,1 ou 0 a 100) e determinando se o valor de x corresponde a algum desses números aleatórios gerados. A geração dos números aleatórios pode ser obtida através de tabela com números aleatórios, com rotinas ou programas e através da utilização do MS-EXCEL ainda com utilização de método aritmético calculado através equações recursivas. </w:t>
      </w:r>
    </w:p>
    <w:p w14:paraId="2B20F600" w14:textId="77777777" w:rsidR="009929EA" w:rsidRPr="009929EA" w:rsidRDefault="009929EA" w:rsidP="009929EA">
      <w:pPr>
        <w:widowControl w:val="0"/>
        <w:ind w:firstLine="709"/>
        <w:jc w:val="both"/>
        <w:rPr>
          <w:bCs/>
          <w:sz w:val="24"/>
          <w:szCs w:val="24"/>
        </w:rPr>
      </w:pPr>
      <w:r w:rsidRPr="009929EA">
        <w:rPr>
          <w:bCs/>
          <w:sz w:val="24"/>
          <w:szCs w:val="24"/>
        </w:rPr>
        <w:t>Apresentados os principais conceitos que subsidiam a discussão do estudo, apresenta-se na sequência a metodologia utilizada para a realização do estudo.</w:t>
      </w:r>
    </w:p>
    <w:p w14:paraId="2A8A1812" w14:textId="77777777" w:rsidR="009929EA" w:rsidRDefault="009929EA" w:rsidP="00067126">
      <w:pPr>
        <w:widowControl w:val="0"/>
        <w:ind w:firstLine="709"/>
        <w:rPr>
          <w:b/>
          <w:bCs/>
          <w:color w:val="003D4C"/>
          <w:sz w:val="24"/>
          <w:szCs w:val="24"/>
        </w:rPr>
      </w:pPr>
    </w:p>
    <w:p w14:paraId="0ECA3B9D" w14:textId="77777777" w:rsidR="009929EA" w:rsidRDefault="009929EA" w:rsidP="009929EA">
      <w:pPr>
        <w:widowControl w:val="0"/>
        <w:rPr>
          <w:b/>
          <w:sz w:val="24"/>
          <w:szCs w:val="24"/>
        </w:rPr>
      </w:pPr>
      <w:r>
        <w:rPr>
          <w:b/>
          <w:sz w:val="24"/>
          <w:szCs w:val="24"/>
        </w:rPr>
        <w:t>3 Metodologia</w:t>
      </w:r>
    </w:p>
    <w:p w14:paraId="7F5DBE0A" w14:textId="77777777" w:rsidR="009929EA" w:rsidRDefault="009929EA" w:rsidP="009929EA">
      <w:pPr>
        <w:widowControl w:val="0"/>
        <w:rPr>
          <w:b/>
          <w:sz w:val="24"/>
          <w:szCs w:val="24"/>
        </w:rPr>
      </w:pPr>
    </w:p>
    <w:p w14:paraId="4A5074D3" w14:textId="77777777" w:rsidR="009929EA" w:rsidRPr="00675A31" w:rsidRDefault="009929EA" w:rsidP="009929EA">
      <w:pPr>
        <w:widowControl w:val="0"/>
        <w:ind w:firstLine="708"/>
        <w:jc w:val="both"/>
        <w:rPr>
          <w:color w:val="FF0000"/>
          <w:sz w:val="24"/>
          <w:szCs w:val="24"/>
        </w:rPr>
      </w:pPr>
      <w:r w:rsidRPr="009929EA">
        <w:rPr>
          <w:sz w:val="24"/>
          <w:szCs w:val="24"/>
        </w:rPr>
        <w:t xml:space="preserve">O estudo caracteriza-se como descritivo quanto aos objetivos, e predominantemente qualitativo quanto à natureza. O estudo de caso foi aplicado em uma pousada na região Serrana do Estado de Santa Catarina, região que atrai anualmente milhares de pessoas e está entre os destinos mais escolhidos para o turismo do frio, segundo dados do </w:t>
      </w:r>
      <w:r w:rsidRPr="00A81BC9">
        <w:rPr>
          <w:sz w:val="24"/>
          <w:szCs w:val="24"/>
        </w:rPr>
        <w:t>ministério do turismo (2015).</w:t>
      </w:r>
    </w:p>
    <w:p w14:paraId="0B9EB1C6" w14:textId="77777777" w:rsidR="009929EA" w:rsidRPr="009929EA" w:rsidRDefault="009929EA" w:rsidP="009929EA">
      <w:pPr>
        <w:widowControl w:val="0"/>
        <w:ind w:firstLine="708"/>
        <w:jc w:val="both"/>
        <w:rPr>
          <w:sz w:val="24"/>
          <w:szCs w:val="24"/>
        </w:rPr>
      </w:pPr>
      <w:r w:rsidRPr="009929EA">
        <w:rPr>
          <w:sz w:val="24"/>
          <w:szCs w:val="24"/>
        </w:rPr>
        <w:t xml:space="preserve">Participaram do processo acadêmicos e os investidores da pousada. Inicialmente desenvolveu-se um método para a consecução dos trabalhos de desenvolvimento do plano estratégico ao orçamento do referido negócio </w:t>
      </w:r>
      <w:r w:rsidR="0023414A" w:rsidRPr="009929EA">
        <w:rPr>
          <w:sz w:val="24"/>
          <w:szCs w:val="24"/>
        </w:rPr>
        <w:t>a</w:t>
      </w:r>
      <w:r w:rsidRPr="009929EA">
        <w:rPr>
          <w:sz w:val="24"/>
          <w:szCs w:val="24"/>
        </w:rPr>
        <w:t xml:space="preserve"> implementar, seguindo as seguintes etapas:</w:t>
      </w:r>
    </w:p>
    <w:p w14:paraId="6216BAB7" w14:textId="77777777" w:rsidR="009929EA" w:rsidRPr="009929EA" w:rsidRDefault="009929EA" w:rsidP="009929EA">
      <w:pPr>
        <w:widowControl w:val="0"/>
        <w:jc w:val="both"/>
        <w:rPr>
          <w:sz w:val="24"/>
          <w:szCs w:val="24"/>
        </w:rPr>
      </w:pPr>
      <w:r w:rsidRPr="00B93D85">
        <w:rPr>
          <w:sz w:val="24"/>
          <w:szCs w:val="24"/>
          <w:u w:val="single"/>
        </w:rPr>
        <w:t>I reunião:</w:t>
      </w:r>
      <w:r w:rsidRPr="009929EA">
        <w:rPr>
          <w:sz w:val="24"/>
          <w:szCs w:val="24"/>
        </w:rPr>
        <w:t xml:space="preserve"> Desenvolvimento da missão, visão e valores;</w:t>
      </w:r>
    </w:p>
    <w:p w14:paraId="1D05EAC1" w14:textId="77777777" w:rsidR="009929EA" w:rsidRPr="009929EA" w:rsidRDefault="009929EA" w:rsidP="009929EA">
      <w:pPr>
        <w:widowControl w:val="0"/>
        <w:jc w:val="both"/>
        <w:rPr>
          <w:sz w:val="24"/>
          <w:szCs w:val="24"/>
        </w:rPr>
      </w:pPr>
      <w:r w:rsidRPr="00B93D85">
        <w:rPr>
          <w:sz w:val="24"/>
          <w:szCs w:val="24"/>
          <w:u w:val="single"/>
        </w:rPr>
        <w:t>II reunião:</w:t>
      </w:r>
      <w:r w:rsidRPr="009929EA">
        <w:rPr>
          <w:sz w:val="24"/>
          <w:szCs w:val="24"/>
        </w:rPr>
        <w:t xml:space="preserve"> Descrição e análise de cenários;</w:t>
      </w:r>
    </w:p>
    <w:p w14:paraId="070BB3A7" w14:textId="77777777" w:rsidR="009929EA" w:rsidRPr="009929EA" w:rsidRDefault="009929EA" w:rsidP="009929EA">
      <w:pPr>
        <w:widowControl w:val="0"/>
        <w:jc w:val="both"/>
        <w:rPr>
          <w:sz w:val="24"/>
          <w:szCs w:val="24"/>
        </w:rPr>
      </w:pPr>
      <w:r w:rsidRPr="00B93D85">
        <w:rPr>
          <w:sz w:val="24"/>
          <w:szCs w:val="24"/>
          <w:u w:val="single"/>
        </w:rPr>
        <w:t>III reunião:</w:t>
      </w:r>
      <w:r w:rsidRPr="009929EA">
        <w:rPr>
          <w:sz w:val="24"/>
          <w:szCs w:val="24"/>
        </w:rPr>
        <w:t xml:space="preserve"> Autoconhecimento (análise SWOT);</w:t>
      </w:r>
    </w:p>
    <w:p w14:paraId="66F7B05C" w14:textId="77777777" w:rsidR="009929EA" w:rsidRPr="009929EA" w:rsidRDefault="009929EA" w:rsidP="009929EA">
      <w:pPr>
        <w:widowControl w:val="0"/>
        <w:jc w:val="both"/>
        <w:rPr>
          <w:sz w:val="24"/>
          <w:szCs w:val="24"/>
        </w:rPr>
      </w:pPr>
      <w:r w:rsidRPr="00B93D85">
        <w:rPr>
          <w:sz w:val="24"/>
          <w:szCs w:val="24"/>
          <w:u w:val="single"/>
        </w:rPr>
        <w:t>IV reunião:</w:t>
      </w:r>
      <w:r w:rsidRPr="009929EA">
        <w:rPr>
          <w:sz w:val="24"/>
          <w:szCs w:val="24"/>
        </w:rPr>
        <w:t xml:space="preserve"> Construção da estratégia (plano de ações);</w:t>
      </w:r>
    </w:p>
    <w:p w14:paraId="47359715" w14:textId="77777777" w:rsidR="009929EA" w:rsidRPr="009929EA" w:rsidRDefault="009929EA" w:rsidP="009929EA">
      <w:pPr>
        <w:widowControl w:val="0"/>
        <w:jc w:val="both"/>
        <w:rPr>
          <w:sz w:val="24"/>
          <w:szCs w:val="24"/>
        </w:rPr>
      </w:pPr>
      <w:r w:rsidRPr="00B93D85">
        <w:rPr>
          <w:sz w:val="24"/>
          <w:szCs w:val="24"/>
          <w:u w:val="single"/>
        </w:rPr>
        <w:t>V reunião:</w:t>
      </w:r>
      <w:r w:rsidRPr="009929EA">
        <w:rPr>
          <w:sz w:val="24"/>
          <w:szCs w:val="24"/>
        </w:rPr>
        <w:t xml:space="preserve"> Elaboração das previsões financeiras (Monte Carlo), baseado no plano estratégico chegando ao orçamento; e</w:t>
      </w:r>
    </w:p>
    <w:p w14:paraId="6DF1DC6A" w14:textId="77777777" w:rsidR="009929EA" w:rsidRPr="009929EA" w:rsidRDefault="009929EA" w:rsidP="009929EA">
      <w:pPr>
        <w:widowControl w:val="0"/>
        <w:jc w:val="both"/>
        <w:rPr>
          <w:sz w:val="24"/>
          <w:szCs w:val="24"/>
        </w:rPr>
      </w:pPr>
      <w:r w:rsidRPr="00B93D85">
        <w:rPr>
          <w:sz w:val="24"/>
          <w:szCs w:val="24"/>
          <w:u w:val="single"/>
        </w:rPr>
        <w:t>VI reunião:</w:t>
      </w:r>
      <w:r w:rsidRPr="009929EA">
        <w:rPr>
          <w:sz w:val="24"/>
          <w:szCs w:val="24"/>
        </w:rPr>
        <w:t xml:space="preserve"> Análise final do planejamento ao orçamento.</w:t>
      </w:r>
    </w:p>
    <w:p w14:paraId="72A1BBE6" w14:textId="77777777" w:rsidR="009929EA" w:rsidRPr="009929EA" w:rsidRDefault="009929EA" w:rsidP="009929EA">
      <w:pPr>
        <w:widowControl w:val="0"/>
        <w:ind w:firstLine="708"/>
        <w:jc w:val="both"/>
        <w:rPr>
          <w:sz w:val="24"/>
          <w:szCs w:val="24"/>
        </w:rPr>
      </w:pPr>
      <w:r w:rsidRPr="009929EA">
        <w:rPr>
          <w:sz w:val="24"/>
          <w:szCs w:val="24"/>
        </w:rPr>
        <w:t>Para a definição de receitas para o empreendimento, partiu-se dos cenários: muito pessimista (</w:t>
      </w:r>
      <w:r w:rsidR="0023414A">
        <w:rPr>
          <w:sz w:val="24"/>
          <w:szCs w:val="24"/>
        </w:rPr>
        <w:t>temperatura</w:t>
      </w:r>
      <w:r w:rsidRPr="009929EA">
        <w:rPr>
          <w:sz w:val="24"/>
          <w:szCs w:val="24"/>
        </w:rPr>
        <w:t xml:space="preserve"> máxima recorde); pessimista (</w:t>
      </w:r>
      <w:r w:rsidR="0023414A">
        <w:rPr>
          <w:sz w:val="24"/>
          <w:szCs w:val="24"/>
        </w:rPr>
        <w:t>temperatura</w:t>
      </w:r>
      <w:r w:rsidRPr="009929EA">
        <w:rPr>
          <w:sz w:val="24"/>
          <w:szCs w:val="24"/>
        </w:rPr>
        <w:t xml:space="preserve"> máxima); realista (temperatura média); otimista (temperatura mínima); e muito otimista (temperatura mínima recorde). Estes cenários foram associados às temperaturas médias anuais de 1954 a 2016 segundo fonte oficial Instituto Nacional de Meteorologia</w:t>
      </w:r>
      <w:r w:rsidR="00A81BC9">
        <w:rPr>
          <w:sz w:val="24"/>
          <w:szCs w:val="24"/>
        </w:rPr>
        <w:t xml:space="preserve"> (</w:t>
      </w:r>
      <w:r w:rsidR="007048AF">
        <w:rPr>
          <w:sz w:val="24"/>
          <w:szCs w:val="24"/>
        </w:rPr>
        <w:t>INMET)</w:t>
      </w:r>
      <w:r w:rsidRPr="009929EA">
        <w:rPr>
          <w:sz w:val="24"/>
          <w:szCs w:val="24"/>
        </w:rPr>
        <w:t>. Escolheu-se o cenário realista para a simulação da receita anual prevista no orçamento, para o qual realizou-se uma média da receita prevista em 1</w:t>
      </w:r>
      <w:r w:rsidR="00B93D85">
        <w:rPr>
          <w:sz w:val="24"/>
          <w:szCs w:val="24"/>
        </w:rPr>
        <w:t>0</w:t>
      </w:r>
      <w:r w:rsidRPr="009929EA">
        <w:rPr>
          <w:sz w:val="24"/>
          <w:szCs w:val="24"/>
        </w:rPr>
        <w:t xml:space="preserve"> anos, considerando a série histórica de temperatura</w:t>
      </w:r>
      <w:r w:rsidR="00B93D85">
        <w:rPr>
          <w:sz w:val="24"/>
          <w:szCs w:val="24"/>
        </w:rPr>
        <w:t>s daquele cenário dos últimos 12</w:t>
      </w:r>
      <w:r w:rsidRPr="009929EA">
        <w:rPr>
          <w:sz w:val="24"/>
          <w:szCs w:val="24"/>
        </w:rPr>
        <w:t xml:space="preserve"> anos.</w:t>
      </w:r>
    </w:p>
    <w:p w14:paraId="41B26E40" w14:textId="253E7ECC" w:rsidR="009929EA" w:rsidRDefault="009929EA" w:rsidP="00A81BC9">
      <w:pPr>
        <w:widowControl w:val="0"/>
        <w:ind w:firstLine="708"/>
        <w:jc w:val="both"/>
        <w:rPr>
          <w:sz w:val="24"/>
          <w:szCs w:val="24"/>
        </w:rPr>
      </w:pPr>
      <w:r w:rsidRPr="009929EA">
        <w:rPr>
          <w:sz w:val="24"/>
          <w:szCs w:val="24"/>
        </w:rPr>
        <w:lastRenderedPageBreak/>
        <w:t>Apresenta-se por fim na seção quatro, a construção do plano estratégico, a previsão de receitas pelo método de Monte Carlo e o orçamento anual.</w:t>
      </w:r>
    </w:p>
    <w:p w14:paraId="69931BEB" w14:textId="77777777" w:rsidR="00084487" w:rsidRPr="00A81BC9" w:rsidRDefault="00084487" w:rsidP="00A81BC9">
      <w:pPr>
        <w:widowControl w:val="0"/>
        <w:ind w:firstLine="708"/>
        <w:jc w:val="both"/>
        <w:rPr>
          <w:sz w:val="24"/>
          <w:szCs w:val="24"/>
        </w:rPr>
      </w:pPr>
    </w:p>
    <w:p w14:paraId="753C654A" w14:textId="2035238A" w:rsidR="009929EA" w:rsidRDefault="009929EA" w:rsidP="009929EA">
      <w:pPr>
        <w:widowControl w:val="0"/>
        <w:rPr>
          <w:b/>
          <w:sz w:val="24"/>
          <w:szCs w:val="24"/>
        </w:rPr>
      </w:pPr>
      <w:r>
        <w:rPr>
          <w:b/>
          <w:sz w:val="24"/>
          <w:szCs w:val="24"/>
        </w:rPr>
        <w:t xml:space="preserve">4 </w:t>
      </w:r>
      <w:r w:rsidR="00084487">
        <w:rPr>
          <w:b/>
          <w:sz w:val="24"/>
          <w:szCs w:val="24"/>
        </w:rPr>
        <w:t>Construção do Plano ao O</w:t>
      </w:r>
      <w:r w:rsidRPr="009929EA">
        <w:rPr>
          <w:b/>
          <w:sz w:val="24"/>
          <w:szCs w:val="24"/>
        </w:rPr>
        <w:t>rçamento</w:t>
      </w:r>
    </w:p>
    <w:p w14:paraId="2906B222" w14:textId="77777777" w:rsidR="009929EA" w:rsidRDefault="009929EA" w:rsidP="009929EA">
      <w:pPr>
        <w:widowControl w:val="0"/>
        <w:rPr>
          <w:b/>
          <w:sz w:val="24"/>
          <w:szCs w:val="24"/>
        </w:rPr>
      </w:pPr>
    </w:p>
    <w:p w14:paraId="00EC8BB6" w14:textId="77777777" w:rsidR="009929EA" w:rsidRPr="009929EA" w:rsidRDefault="009929EA" w:rsidP="009929EA">
      <w:pPr>
        <w:ind w:firstLine="567"/>
        <w:jc w:val="both"/>
        <w:rPr>
          <w:sz w:val="24"/>
          <w:szCs w:val="24"/>
        </w:rPr>
      </w:pPr>
      <w:r w:rsidRPr="009929EA">
        <w:rPr>
          <w:sz w:val="24"/>
          <w:szCs w:val="24"/>
        </w:rPr>
        <w:t xml:space="preserve">Apresenta-se nesta seção, o planejamento estratégico de uma empresa de turismo para o período de 2018 a 2021, o orçamento para o ano de 2018, para o qual empregou-se o Método Monte Carlo para efetuar a previsão de receitas, diminuindo assim a incerteza em relação aos impactos da temperatura sobre o movimento turístico na região. </w:t>
      </w:r>
    </w:p>
    <w:p w14:paraId="0DB871ED" w14:textId="77777777" w:rsidR="009929EA" w:rsidRPr="009929EA" w:rsidRDefault="009929EA" w:rsidP="009929EA">
      <w:pPr>
        <w:pStyle w:val="Ttulo1"/>
        <w:spacing w:line="240" w:lineRule="auto"/>
        <w:jc w:val="both"/>
        <w:rPr>
          <w:rStyle w:val="color2"/>
          <w:rFonts w:cs="Times New Roman"/>
          <w:szCs w:val="24"/>
        </w:rPr>
      </w:pPr>
      <w:r>
        <w:rPr>
          <w:rStyle w:val="color2"/>
          <w:rFonts w:cs="Times New Roman"/>
          <w:szCs w:val="24"/>
        </w:rPr>
        <w:t>4</w:t>
      </w:r>
      <w:r w:rsidRPr="009929EA">
        <w:rPr>
          <w:rStyle w:val="color2"/>
          <w:rFonts w:cs="Times New Roman"/>
          <w:szCs w:val="24"/>
        </w:rPr>
        <w:t>.1 Missão</w:t>
      </w:r>
    </w:p>
    <w:p w14:paraId="77F75C66" w14:textId="77777777" w:rsidR="009929EA" w:rsidRPr="009929EA" w:rsidRDefault="009929EA" w:rsidP="009929EA">
      <w:pPr>
        <w:jc w:val="both"/>
        <w:rPr>
          <w:sz w:val="24"/>
          <w:szCs w:val="24"/>
        </w:rPr>
      </w:pPr>
    </w:p>
    <w:p w14:paraId="67A0AF73" w14:textId="77777777" w:rsidR="009929EA" w:rsidRPr="009929EA" w:rsidRDefault="009929EA" w:rsidP="009929EA">
      <w:pPr>
        <w:ind w:firstLine="567"/>
        <w:jc w:val="both"/>
        <w:rPr>
          <w:sz w:val="24"/>
          <w:szCs w:val="24"/>
        </w:rPr>
      </w:pPr>
      <w:r w:rsidRPr="009929EA">
        <w:rPr>
          <w:sz w:val="24"/>
          <w:szCs w:val="24"/>
        </w:rPr>
        <w:t>Oferecer o conforto e bem-estar com atendimento diferenciado e ambiente agradável, proporcionando a sensação de estar em casa.</w:t>
      </w:r>
      <w:bookmarkStart w:id="2" w:name="_Toc436681793"/>
    </w:p>
    <w:p w14:paraId="1A77B0B6" w14:textId="77777777" w:rsidR="009929EA" w:rsidRPr="009929EA" w:rsidRDefault="009929EA" w:rsidP="009929EA">
      <w:pPr>
        <w:ind w:firstLine="567"/>
        <w:jc w:val="both"/>
        <w:rPr>
          <w:sz w:val="24"/>
          <w:szCs w:val="24"/>
        </w:rPr>
      </w:pPr>
    </w:p>
    <w:p w14:paraId="7CC2F91A" w14:textId="77777777" w:rsidR="009929EA" w:rsidRPr="009929EA" w:rsidRDefault="009929EA" w:rsidP="009929EA">
      <w:pPr>
        <w:pStyle w:val="CEAVIPALAVRAS-CHAVE"/>
        <w:jc w:val="both"/>
        <w:rPr>
          <w:rStyle w:val="color2"/>
          <w:b/>
          <w:bCs/>
        </w:rPr>
      </w:pPr>
      <w:r>
        <w:rPr>
          <w:b/>
          <w:bCs/>
        </w:rPr>
        <w:t>4</w:t>
      </w:r>
      <w:r w:rsidRPr="009929EA">
        <w:rPr>
          <w:b/>
          <w:bCs/>
        </w:rPr>
        <w:t>.2</w:t>
      </w:r>
      <w:r w:rsidRPr="009929EA">
        <w:rPr>
          <w:rStyle w:val="color2"/>
          <w:b/>
          <w:bCs/>
        </w:rPr>
        <w:t xml:space="preserve"> Visão</w:t>
      </w:r>
      <w:bookmarkEnd w:id="2"/>
    </w:p>
    <w:p w14:paraId="5EDB431E" w14:textId="77777777" w:rsidR="009929EA" w:rsidRPr="009929EA" w:rsidRDefault="009929EA" w:rsidP="009929EA">
      <w:pPr>
        <w:pStyle w:val="CEAVIPALAVRAS-CHAVE"/>
        <w:jc w:val="both"/>
      </w:pPr>
    </w:p>
    <w:p w14:paraId="1CAACCAA" w14:textId="77777777" w:rsidR="009929EA" w:rsidRPr="009929EA" w:rsidRDefault="009929EA" w:rsidP="009929EA">
      <w:pPr>
        <w:ind w:firstLine="708"/>
        <w:jc w:val="both"/>
        <w:rPr>
          <w:rFonts w:eastAsiaTheme="minorHAnsi"/>
          <w:sz w:val="24"/>
          <w:szCs w:val="24"/>
          <w:lang w:eastAsia="en-US"/>
        </w:rPr>
      </w:pPr>
      <w:r w:rsidRPr="009929EA">
        <w:rPr>
          <w:sz w:val="24"/>
          <w:szCs w:val="24"/>
        </w:rPr>
        <w:t>Ser referência na área hospedagem pela qualidade dos serviços, produtos e atendimento oferecidos aos nossos clientes, de modo a tornar-se uma extensão do lar de nossos clientes.</w:t>
      </w:r>
    </w:p>
    <w:p w14:paraId="5F7A4569" w14:textId="77777777" w:rsidR="009929EA" w:rsidRPr="009929EA" w:rsidRDefault="009929EA" w:rsidP="009929EA">
      <w:pPr>
        <w:jc w:val="both"/>
        <w:rPr>
          <w:b/>
          <w:sz w:val="24"/>
          <w:szCs w:val="24"/>
        </w:rPr>
      </w:pPr>
    </w:p>
    <w:p w14:paraId="70C5BB10" w14:textId="12405BF9" w:rsidR="009929EA" w:rsidRPr="009929EA" w:rsidRDefault="009929EA" w:rsidP="009929EA">
      <w:pPr>
        <w:jc w:val="both"/>
        <w:rPr>
          <w:b/>
          <w:bCs/>
          <w:sz w:val="24"/>
          <w:szCs w:val="24"/>
        </w:rPr>
      </w:pPr>
      <w:r>
        <w:rPr>
          <w:b/>
          <w:bCs/>
          <w:sz w:val="24"/>
          <w:szCs w:val="24"/>
        </w:rPr>
        <w:t>4</w:t>
      </w:r>
      <w:r w:rsidR="00084487">
        <w:rPr>
          <w:b/>
          <w:bCs/>
          <w:sz w:val="24"/>
          <w:szCs w:val="24"/>
        </w:rPr>
        <w:t>.3 Princípios n</w:t>
      </w:r>
      <w:r w:rsidRPr="009929EA">
        <w:rPr>
          <w:b/>
          <w:bCs/>
          <w:sz w:val="24"/>
          <w:szCs w:val="24"/>
        </w:rPr>
        <w:t xml:space="preserve">orteadores </w:t>
      </w:r>
    </w:p>
    <w:p w14:paraId="6CA6408F" w14:textId="77777777" w:rsidR="009929EA" w:rsidRPr="009929EA" w:rsidRDefault="009929EA" w:rsidP="009929EA">
      <w:pPr>
        <w:ind w:firstLine="284"/>
        <w:jc w:val="both"/>
        <w:rPr>
          <w:b/>
          <w:sz w:val="24"/>
          <w:szCs w:val="24"/>
        </w:rPr>
      </w:pPr>
    </w:p>
    <w:p w14:paraId="41078F95" w14:textId="77777777" w:rsidR="009929EA" w:rsidRPr="009929EA" w:rsidRDefault="009929EA" w:rsidP="009929EA">
      <w:pPr>
        <w:ind w:firstLine="567"/>
        <w:jc w:val="both"/>
        <w:rPr>
          <w:sz w:val="24"/>
          <w:szCs w:val="24"/>
        </w:rPr>
      </w:pPr>
      <w:r w:rsidRPr="009929EA">
        <w:rPr>
          <w:sz w:val="24"/>
          <w:szCs w:val="24"/>
        </w:rPr>
        <w:t>Os valores organizacionais dão sentido e guiam as decisões tanto da empresa quanto de seus colaboradores. Os princípios norteadores da Pousada são:</w:t>
      </w:r>
    </w:p>
    <w:p w14:paraId="5A1C14AE" w14:textId="77777777" w:rsidR="009929EA" w:rsidRPr="009929EA" w:rsidRDefault="009929EA" w:rsidP="009929EA">
      <w:pPr>
        <w:ind w:firstLine="567"/>
        <w:jc w:val="both"/>
        <w:rPr>
          <w:sz w:val="24"/>
          <w:szCs w:val="24"/>
        </w:rPr>
      </w:pPr>
    </w:p>
    <w:p w14:paraId="025230FB" w14:textId="77777777" w:rsidR="009929EA" w:rsidRPr="009929EA" w:rsidRDefault="009929EA" w:rsidP="009929EA">
      <w:pPr>
        <w:pStyle w:val="PargrafodaLista"/>
        <w:numPr>
          <w:ilvl w:val="0"/>
          <w:numId w:val="5"/>
        </w:numPr>
        <w:suppressAutoHyphens w:val="0"/>
        <w:spacing w:after="160"/>
        <w:jc w:val="both"/>
        <w:rPr>
          <w:sz w:val="24"/>
          <w:szCs w:val="24"/>
        </w:rPr>
      </w:pPr>
      <w:r w:rsidRPr="009929EA">
        <w:rPr>
          <w:sz w:val="24"/>
          <w:szCs w:val="24"/>
        </w:rPr>
        <w:t>Qualidade nos serviços;</w:t>
      </w:r>
    </w:p>
    <w:p w14:paraId="262DB187" w14:textId="77777777" w:rsidR="009929EA" w:rsidRPr="009929EA" w:rsidRDefault="009929EA" w:rsidP="009929EA">
      <w:pPr>
        <w:pStyle w:val="PargrafodaLista"/>
        <w:numPr>
          <w:ilvl w:val="0"/>
          <w:numId w:val="5"/>
        </w:numPr>
        <w:suppressAutoHyphens w:val="0"/>
        <w:spacing w:after="160"/>
        <w:jc w:val="both"/>
        <w:rPr>
          <w:sz w:val="24"/>
          <w:szCs w:val="24"/>
        </w:rPr>
      </w:pPr>
      <w:r w:rsidRPr="009929EA">
        <w:rPr>
          <w:sz w:val="24"/>
          <w:szCs w:val="24"/>
        </w:rPr>
        <w:t xml:space="preserve">Satisfação do cliente; </w:t>
      </w:r>
    </w:p>
    <w:p w14:paraId="42003F31" w14:textId="77777777" w:rsidR="009929EA" w:rsidRPr="009929EA" w:rsidRDefault="009929EA" w:rsidP="009929EA">
      <w:pPr>
        <w:pStyle w:val="PargrafodaLista"/>
        <w:numPr>
          <w:ilvl w:val="0"/>
          <w:numId w:val="5"/>
        </w:numPr>
        <w:suppressAutoHyphens w:val="0"/>
        <w:spacing w:after="160"/>
        <w:jc w:val="both"/>
        <w:rPr>
          <w:sz w:val="24"/>
          <w:szCs w:val="24"/>
        </w:rPr>
      </w:pPr>
      <w:r w:rsidRPr="009929EA">
        <w:rPr>
          <w:sz w:val="24"/>
          <w:szCs w:val="24"/>
        </w:rPr>
        <w:t>Valorização e respeito às pessoas;</w:t>
      </w:r>
      <w:r w:rsidR="00B93D85">
        <w:rPr>
          <w:sz w:val="24"/>
          <w:szCs w:val="24"/>
        </w:rPr>
        <w:t xml:space="preserve"> e</w:t>
      </w:r>
    </w:p>
    <w:p w14:paraId="1E851FA8" w14:textId="77777777" w:rsidR="009929EA" w:rsidRPr="009929EA" w:rsidRDefault="009929EA" w:rsidP="009929EA">
      <w:pPr>
        <w:pStyle w:val="PargrafodaLista"/>
        <w:numPr>
          <w:ilvl w:val="0"/>
          <w:numId w:val="5"/>
        </w:numPr>
        <w:suppressAutoHyphens w:val="0"/>
        <w:spacing w:after="160"/>
        <w:jc w:val="both"/>
        <w:rPr>
          <w:sz w:val="24"/>
          <w:szCs w:val="24"/>
        </w:rPr>
      </w:pPr>
      <w:r w:rsidRPr="009929EA">
        <w:rPr>
          <w:sz w:val="24"/>
          <w:szCs w:val="24"/>
        </w:rPr>
        <w:t>Compromisso, transparência e empenho da equipe.</w:t>
      </w:r>
    </w:p>
    <w:p w14:paraId="741C363C" w14:textId="77777777" w:rsidR="009929EA" w:rsidRPr="009929EA" w:rsidRDefault="009929EA" w:rsidP="009929EA">
      <w:pPr>
        <w:pStyle w:val="PargrafodaLista"/>
        <w:ind w:left="1004"/>
        <w:jc w:val="both"/>
        <w:rPr>
          <w:sz w:val="24"/>
          <w:szCs w:val="24"/>
        </w:rPr>
      </w:pPr>
    </w:p>
    <w:p w14:paraId="7959A390" w14:textId="2D10D25D" w:rsidR="009929EA" w:rsidRPr="009929EA" w:rsidRDefault="009929EA" w:rsidP="009929EA">
      <w:pPr>
        <w:jc w:val="both"/>
        <w:rPr>
          <w:b/>
          <w:bCs/>
          <w:sz w:val="24"/>
          <w:szCs w:val="24"/>
        </w:rPr>
      </w:pPr>
      <w:r>
        <w:rPr>
          <w:b/>
          <w:bCs/>
          <w:sz w:val="24"/>
          <w:szCs w:val="24"/>
        </w:rPr>
        <w:t>4</w:t>
      </w:r>
      <w:r w:rsidRPr="009929EA">
        <w:rPr>
          <w:b/>
          <w:bCs/>
          <w:sz w:val="24"/>
          <w:szCs w:val="24"/>
        </w:rPr>
        <w:t xml:space="preserve">.4 Cenários </w:t>
      </w:r>
      <w:r w:rsidR="00084487">
        <w:rPr>
          <w:b/>
          <w:bCs/>
          <w:sz w:val="24"/>
          <w:szCs w:val="24"/>
        </w:rPr>
        <w:t>e</w:t>
      </w:r>
      <w:r w:rsidRPr="009929EA">
        <w:rPr>
          <w:b/>
          <w:bCs/>
          <w:sz w:val="24"/>
          <w:szCs w:val="24"/>
        </w:rPr>
        <w:t>stratégicos</w:t>
      </w:r>
    </w:p>
    <w:p w14:paraId="7EE4D09B" w14:textId="77777777" w:rsidR="009929EA" w:rsidRPr="009929EA" w:rsidRDefault="009929EA" w:rsidP="009929EA">
      <w:pPr>
        <w:jc w:val="both"/>
        <w:rPr>
          <w:sz w:val="24"/>
          <w:szCs w:val="24"/>
        </w:rPr>
      </w:pPr>
    </w:p>
    <w:p w14:paraId="2B23CFE8" w14:textId="77777777" w:rsidR="009929EA" w:rsidRPr="009929EA" w:rsidRDefault="009929EA" w:rsidP="009929EA">
      <w:pPr>
        <w:pStyle w:val="NormalWeb"/>
        <w:shd w:val="clear" w:color="auto" w:fill="FFFFFF" w:themeFill="background1"/>
        <w:spacing w:before="0" w:beforeAutospacing="0" w:after="0" w:afterAutospacing="0"/>
        <w:ind w:firstLine="567"/>
        <w:jc w:val="both"/>
        <w:rPr>
          <w:sz w:val="24"/>
          <w:szCs w:val="24"/>
        </w:rPr>
      </w:pPr>
      <w:r w:rsidRPr="009929EA">
        <w:rPr>
          <w:sz w:val="24"/>
          <w:szCs w:val="24"/>
        </w:rPr>
        <w:t xml:space="preserve">Para Ribeiro (2006), cenário é uma ferramenta usada para organizar a percepção de possibilidades para o ambiente futuro, visto que, as decisões de hoje nela terão efeito. </w:t>
      </w:r>
      <w:r>
        <w:rPr>
          <w:sz w:val="24"/>
          <w:szCs w:val="24"/>
        </w:rPr>
        <w:t>Na T</w:t>
      </w:r>
      <w:r w:rsidRPr="009929EA">
        <w:rPr>
          <w:sz w:val="24"/>
          <w:szCs w:val="24"/>
        </w:rPr>
        <w:t>abela 1 são apresentadas as tendências e variáveis que podem afetar a pousada.</w:t>
      </w:r>
    </w:p>
    <w:p w14:paraId="17EBCC07" w14:textId="77777777" w:rsidR="009929EA" w:rsidRDefault="009929EA" w:rsidP="009929EA">
      <w:pPr>
        <w:pStyle w:val="NormalWeb"/>
        <w:shd w:val="clear" w:color="auto" w:fill="FFFFFF" w:themeFill="background1"/>
        <w:spacing w:before="0" w:beforeAutospacing="0" w:after="0" w:afterAutospacing="0"/>
        <w:ind w:firstLine="567"/>
        <w:jc w:val="both"/>
        <w:rPr>
          <w:sz w:val="24"/>
          <w:szCs w:val="24"/>
        </w:rPr>
      </w:pPr>
    </w:p>
    <w:p w14:paraId="4BFEECBA" w14:textId="77777777" w:rsidR="009929EA" w:rsidRPr="00A6427E" w:rsidRDefault="009929EA" w:rsidP="009929EA">
      <w:pPr>
        <w:rPr>
          <w:sz w:val="24"/>
          <w:szCs w:val="24"/>
        </w:rPr>
      </w:pPr>
      <w:r w:rsidRPr="00A6427E">
        <w:rPr>
          <w:sz w:val="24"/>
          <w:szCs w:val="24"/>
        </w:rPr>
        <w:t>Tabela 1</w:t>
      </w:r>
    </w:p>
    <w:p w14:paraId="0DCC80A7" w14:textId="77777777" w:rsidR="009929EA" w:rsidRPr="00A6427E" w:rsidRDefault="009929EA" w:rsidP="009929EA">
      <w:pPr>
        <w:rPr>
          <w:b/>
          <w:sz w:val="24"/>
          <w:szCs w:val="24"/>
        </w:rPr>
      </w:pPr>
      <w:r w:rsidRPr="00A6427E">
        <w:rPr>
          <w:b/>
          <w:sz w:val="24"/>
          <w:szCs w:val="24"/>
        </w:rPr>
        <w:t xml:space="preserve">Tendências </w:t>
      </w:r>
    </w:p>
    <w:tbl>
      <w:tblPr>
        <w:tblW w:w="5000" w:type="pct"/>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2591"/>
        <w:gridCol w:w="6474"/>
      </w:tblGrid>
      <w:tr w:rsidR="009929EA" w:rsidRPr="0037300F" w14:paraId="77278D23" w14:textId="77777777" w:rsidTr="009929EA">
        <w:tc>
          <w:tcPr>
            <w:tcW w:w="1429" w:type="pct"/>
            <w:tcBorders>
              <w:top w:val="single" w:sz="12" w:space="0" w:color="auto"/>
              <w:bottom w:val="single" w:sz="4" w:space="0" w:color="auto"/>
            </w:tcBorders>
            <w:vAlign w:val="center"/>
          </w:tcPr>
          <w:p w14:paraId="79703B6A" w14:textId="77777777" w:rsidR="009929EA" w:rsidRPr="0037300F" w:rsidRDefault="009929EA" w:rsidP="00E50A03">
            <w:pPr>
              <w:jc w:val="center"/>
              <w:rPr>
                <w:b/>
              </w:rPr>
            </w:pPr>
            <w:r>
              <w:rPr>
                <w:b/>
              </w:rPr>
              <w:t xml:space="preserve">Tendências/Variáveis </w:t>
            </w:r>
          </w:p>
        </w:tc>
        <w:tc>
          <w:tcPr>
            <w:tcW w:w="3571" w:type="pct"/>
            <w:tcBorders>
              <w:top w:val="single" w:sz="12" w:space="0" w:color="auto"/>
              <w:bottom w:val="single" w:sz="4" w:space="0" w:color="auto"/>
              <w:right w:val="nil"/>
            </w:tcBorders>
            <w:vAlign w:val="center"/>
          </w:tcPr>
          <w:p w14:paraId="61A44CEA" w14:textId="77777777" w:rsidR="009929EA" w:rsidRPr="0037300F" w:rsidRDefault="009929EA" w:rsidP="00E50A03">
            <w:pPr>
              <w:jc w:val="center"/>
              <w:rPr>
                <w:b/>
              </w:rPr>
            </w:pPr>
            <w:r>
              <w:rPr>
                <w:b/>
              </w:rPr>
              <w:t>Descrição - Detalhamento</w:t>
            </w:r>
          </w:p>
        </w:tc>
      </w:tr>
      <w:tr w:rsidR="009929EA" w:rsidRPr="0037300F" w14:paraId="57101F18" w14:textId="77777777" w:rsidTr="009929EA">
        <w:tc>
          <w:tcPr>
            <w:tcW w:w="1429" w:type="pct"/>
            <w:tcBorders>
              <w:top w:val="nil"/>
              <w:bottom w:val="nil"/>
              <w:right w:val="single" w:sz="4" w:space="0" w:color="auto"/>
            </w:tcBorders>
            <w:vAlign w:val="center"/>
          </w:tcPr>
          <w:p w14:paraId="435E79A4" w14:textId="77777777" w:rsidR="009929EA" w:rsidRDefault="009929EA" w:rsidP="00E50A03">
            <w:pPr>
              <w:jc w:val="center"/>
              <w:rPr>
                <w:rStyle w:val="eop"/>
                <w:color w:val="000000"/>
                <w:shd w:val="clear" w:color="auto" w:fill="FFFFFF"/>
              </w:rPr>
            </w:pPr>
            <w:r w:rsidRPr="00DA4E16">
              <w:rPr>
                <w:rStyle w:val="normaltextrun"/>
                <w:color w:val="000000"/>
                <w:shd w:val="clear" w:color="auto" w:fill="FFFFFF"/>
              </w:rPr>
              <w:t>Tendências Tecnológicas</w:t>
            </w:r>
            <w:r w:rsidRPr="00DA4E16">
              <w:rPr>
                <w:rStyle w:val="eop"/>
                <w:color w:val="000000"/>
                <w:shd w:val="clear" w:color="auto" w:fill="FFFFFF"/>
              </w:rPr>
              <w:t> </w:t>
            </w:r>
          </w:p>
          <w:p w14:paraId="1A6D6139" w14:textId="77777777" w:rsidR="009929EA" w:rsidRDefault="009929EA" w:rsidP="00E50A03">
            <w:pPr>
              <w:jc w:val="center"/>
              <w:rPr>
                <w:rStyle w:val="eop"/>
                <w:color w:val="000000"/>
                <w:shd w:val="clear" w:color="auto" w:fill="FFFFFF"/>
              </w:rPr>
            </w:pPr>
          </w:p>
          <w:p w14:paraId="7137769C" w14:textId="77777777" w:rsidR="009929EA" w:rsidRPr="00DA4E16" w:rsidRDefault="009929EA" w:rsidP="00E50A03">
            <w:pPr>
              <w:jc w:val="center"/>
            </w:pPr>
          </w:p>
        </w:tc>
        <w:tc>
          <w:tcPr>
            <w:tcW w:w="3571" w:type="pct"/>
            <w:tcBorders>
              <w:top w:val="single" w:sz="4" w:space="0" w:color="auto"/>
              <w:left w:val="single" w:sz="4" w:space="0" w:color="auto"/>
              <w:bottom w:val="nil"/>
              <w:right w:val="nil"/>
            </w:tcBorders>
            <w:vAlign w:val="center"/>
          </w:tcPr>
          <w:p w14:paraId="77CE33A2" w14:textId="77777777" w:rsidR="009929EA" w:rsidRDefault="009929EA" w:rsidP="00E50A03">
            <w:pPr>
              <w:rPr>
                <w:rStyle w:val="eop"/>
                <w:color w:val="000000"/>
                <w:shd w:val="clear" w:color="auto" w:fill="FFFFFF"/>
              </w:rPr>
            </w:pPr>
            <w:r w:rsidRPr="00DA4E16">
              <w:rPr>
                <w:rStyle w:val="normaltextrun"/>
                <w:color w:val="000000"/>
                <w:shd w:val="clear" w:color="auto" w:fill="FFFFFF"/>
              </w:rPr>
              <w:t>Utiliza</w:t>
            </w:r>
            <w:r>
              <w:rPr>
                <w:rStyle w:val="normaltextrun"/>
                <w:color w:val="000000"/>
                <w:shd w:val="clear" w:color="auto" w:fill="FFFFFF"/>
              </w:rPr>
              <w:t>ção de</w:t>
            </w:r>
            <w:r w:rsidRPr="00DA4E16">
              <w:rPr>
                <w:rStyle w:val="normaltextrun"/>
                <w:color w:val="000000"/>
                <w:shd w:val="clear" w:color="auto" w:fill="FFFFFF"/>
              </w:rPr>
              <w:t xml:space="preserve"> novos dispositivos para o</w:t>
            </w:r>
            <w:r>
              <w:rPr>
                <w:rStyle w:val="normaltextrun"/>
                <w:color w:val="000000"/>
                <w:shd w:val="clear" w:color="auto" w:fill="FFFFFF"/>
              </w:rPr>
              <w:t>s</w:t>
            </w:r>
            <w:r w:rsidRPr="00DA4E16">
              <w:rPr>
                <w:rStyle w:val="normaltextrun"/>
                <w:color w:val="000000"/>
                <w:shd w:val="clear" w:color="auto" w:fill="FFFFFF"/>
              </w:rPr>
              <w:t xml:space="preserve"> hospede</w:t>
            </w:r>
            <w:r>
              <w:rPr>
                <w:rStyle w:val="normaltextrun"/>
                <w:color w:val="000000"/>
                <w:shd w:val="clear" w:color="auto" w:fill="FFFFFF"/>
              </w:rPr>
              <w:t>s</w:t>
            </w:r>
            <w:r w:rsidRPr="00DA4E16">
              <w:rPr>
                <w:rStyle w:val="normaltextrun"/>
                <w:color w:val="000000"/>
                <w:shd w:val="clear" w:color="auto" w:fill="FFFFFF"/>
              </w:rPr>
              <w:t> conhece</w:t>
            </w:r>
            <w:r>
              <w:rPr>
                <w:rStyle w:val="normaltextrun"/>
                <w:color w:val="000000"/>
                <w:shd w:val="clear" w:color="auto" w:fill="FFFFFF"/>
              </w:rPr>
              <w:t>rem</w:t>
            </w:r>
            <w:r w:rsidRPr="00DA4E16">
              <w:rPr>
                <w:rStyle w:val="normaltextrun"/>
                <w:color w:val="000000"/>
                <w:shd w:val="clear" w:color="auto" w:fill="FFFFFF"/>
              </w:rPr>
              <w:t xml:space="preserve"> a pousada antes de sair de casa, como navegação 3D, imagens 360º entre outras inovações.</w:t>
            </w:r>
            <w:r w:rsidRPr="00DA4E16">
              <w:rPr>
                <w:rStyle w:val="eop"/>
                <w:color w:val="000000"/>
                <w:shd w:val="clear" w:color="auto" w:fill="FFFFFF"/>
              </w:rPr>
              <w:t> </w:t>
            </w:r>
          </w:p>
          <w:p w14:paraId="3C9FBC85" w14:textId="77777777" w:rsidR="009929EA" w:rsidRPr="00DA4E16" w:rsidRDefault="009929EA" w:rsidP="00E50A03"/>
        </w:tc>
      </w:tr>
      <w:tr w:rsidR="009929EA" w:rsidRPr="0037300F" w14:paraId="77BA9DFB" w14:textId="77777777" w:rsidTr="009929EA">
        <w:tc>
          <w:tcPr>
            <w:tcW w:w="1429" w:type="pct"/>
            <w:tcBorders>
              <w:top w:val="nil"/>
              <w:bottom w:val="nil"/>
              <w:right w:val="single" w:sz="4" w:space="0" w:color="auto"/>
            </w:tcBorders>
            <w:vAlign w:val="center"/>
          </w:tcPr>
          <w:p w14:paraId="2085C153" w14:textId="77777777" w:rsidR="009929EA" w:rsidRPr="00DA4E16" w:rsidRDefault="009929EA" w:rsidP="00E50A03">
            <w:pPr>
              <w:jc w:val="center"/>
            </w:pPr>
            <w:r w:rsidRPr="00DA4E16">
              <w:rPr>
                <w:rStyle w:val="normaltextrun"/>
                <w:color w:val="000000"/>
                <w:shd w:val="clear" w:color="auto" w:fill="FFFFFF"/>
              </w:rPr>
              <w:t>Tendências Climáticas</w:t>
            </w:r>
            <w:r w:rsidRPr="00DA4E16">
              <w:rPr>
                <w:rStyle w:val="eop"/>
                <w:color w:val="000000"/>
                <w:shd w:val="clear" w:color="auto" w:fill="FFFFFF"/>
              </w:rPr>
              <w:t> </w:t>
            </w:r>
          </w:p>
        </w:tc>
        <w:tc>
          <w:tcPr>
            <w:tcW w:w="3571" w:type="pct"/>
            <w:tcBorders>
              <w:top w:val="nil"/>
              <w:left w:val="single" w:sz="4" w:space="0" w:color="auto"/>
              <w:bottom w:val="nil"/>
              <w:right w:val="nil"/>
            </w:tcBorders>
            <w:vAlign w:val="center"/>
          </w:tcPr>
          <w:p w14:paraId="46564C51" w14:textId="77777777" w:rsidR="009929EA" w:rsidRPr="00DA4E16" w:rsidRDefault="009929EA" w:rsidP="00E50A03">
            <w:pPr>
              <w:jc w:val="both"/>
            </w:pPr>
            <w:r w:rsidRPr="00DA4E16">
              <w:rPr>
                <w:rStyle w:val="normaltextrun"/>
                <w:color w:val="000000"/>
                <w:shd w:val="clear" w:color="auto" w:fill="FFFFFF"/>
              </w:rPr>
              <w:t>Previsões com baixas temperaturas movimentam o setor hoteleiro na região, o inverno rigoroso é um dos principais atrativos da região</w:t>
            </w:r>
            <w:r>
              <w:rPr>
                <w:rStyle w:val="normaltextrun"/>
                <w:color w:val="000000"/>
                <w:shd w:val="clear" w:color="auto" w:fill="FFFFFF"/>
              </w:rPr>
              <w:t xml:space="preserve">. </w:t>
            </w:r>
          </w:p>
        </w:tc>
      </w:tr>
      <w:tr w:rsidR="009929EA" w:rsidRPr="0037300F" w14:paraId="4765F693" w14:textId="77777777" w:rsidTr="009929EA">
        <w:tc>
          <w:tcPr>
            <w:tcW w:w="1429" w:type="pct"/>
            <w:tcBorders>
              <w:top w:val="nil"/>
              <w:bottom w:val="nil"/>
              <w:right w:val="single" w:sz="4" w:space="0" w:color="auto"/>
            </w:tcBorders>
            <w:vAlign w:val="center"/>
          </w:tcPr>
          <w:p w14:paraId="4D4BAF3A" w14:textId="77777777" w:rsidR="009929EA" w:rsidRPr="0037300F" w:rsidRDefault="009929EA" w:rsidP="00E50A03">
            <w:pPr>
              <w:jc w:val="center"/>
            </w:pPr>
          </w:p>
        </w:tc>
        <w:tc>
          <w:tcPr>
            <w:tcW w:w="3571" w:type="pct"/>
            <w:tcBorders>
              <w:top w:val="nil"/>
              <w:left w:val="single" w:sz="4" w:space="0" w:color="auto"/>
              <w:bottom w:val="nil"/>
              <w:right w:val="nil"/>
            </w:tcBorders>
            <w:vAlign w:val="center"/>
          </w:tcPr>
          <w:p w14:paraId="6B8E2673" w14:textId="77777777" w:rsidR="009929EA" w:rsidRPr="00DA4E16" w:rsidRDefault="009929EA" w:rsidP="00E50A03">
            <w:pPr>
              <w:jc w:val="center"/>
            </w:pPr>
          </w:p>
        </w:tc>
      </w:tr>
      <w:tr w:rsidR="009929EA" w:rsidRPr="0037300F" w14:paraId="1AA360FD" w14:textId="77777777" w:rsidTr="009929EA">
        <w:tc>
          <w:tcPr>
            <w:tcW w:w="1429" w:type="pct"/>
            <w:tcBorders>
              <w:top w:val="nil"/>
              <w:bottom w:val="nil"/>
              <w:right w:val="single" w:sz="4" w:space="0" w:color="auto"/>
            </w:tcBorders>
            <w:vAlign w:val="center"/>
          </w:tcPr>
          <w:p w14:paraId="2DB1355A" w14:textId="77777777" w:rsidR="009929EA" w:rsidRPr="00DA4E16" w:rsidRDefault="009929EA" w:rsidP="00E50A03">
            <w:pPr>
              <w:jc w:val="center"/>
            </w:pPr>
            <w:r w:rsidRPr="00DA4E16">
              <w:rPr>
                <w:rStyle w:val="normaltextrun"/>
                <w:color w:val="000000"/>
                <w:shd w:val="clear" w:color="auto" w:fill="FFFFFF"/>
              </w:rPr>
              <w:lastRenderedPageBreak/>
              <w:t>Tendências Econômicas</w:t>
            </w:r>
            <w:r w:rsidRPr="00DA4E16">
              <w:rPr>
                <w:rStyle w:val="eop"/>
                <w:color w:val="000000"/>
                <w:shd w:val="clear" w:color="auto" w:fill="FFFFFF"/>
              </w:rPr>
              <w:t> </w:t>
            </w:r>
          </w:p>
        </w:tc>
        <w:tc>
          <w:tcPr>
            <w:tcW w:w="3571" w:type="pct"/>
            <w:tcBorders>
              <w:top w:val="nil"/>
              <w:left w:val="single" w:sz="4" w:space="0" w:color="auto"/>
              <w:bottom w:val="nil"/>
              <w:right w:val="nil"/>
            </w:tcBorders>
            <w:vAlign w:val="center"/>
          </w:tcPr>
          <w:p w14:paraId="02589045" w14:textId="77777777" w:rsidR="009929EA" w:rsidRPr="00DA4E16" w:rsidRDefault="009929EA" w:rsidP="00E50A03">
            <w:pPr>
              <w:jc w:val="both"/>
            </w:pPr>
            <w:r w:rsidRPr="00DA4E16">
              <w:rPr>
                <w:rStyle w:val="normaltextrun"/>
                <w:color w:val="000000"/>
                <w:shd w:val="clear" w:color="auto" w:fill="FFFFFF"/>
              </w:rPr>
              <w:t>Com a instabilidade da economia os turistas estão reduzindo os gastos e</w:t>
            </w:r>
            <w:r>
              <w:rPr>
                <w:rStyle w:val="normaltextrun"/>
                <w:color w:val="000000"/>
                <w:shd w:val="clear" w:color="auto" w:fill="FFFFFF"/>
              </w:rPr>
              <w:t xml:space="preserve"> </w:t>
            </w:r>
            <w:r w:rsidRPr="00DA4E16">
              <w:rPr>
                <w:rStyle w:val="normaltextrun"/>
                <w:color w:val="000000"/>
                <w:shd w:val="clear" w:color="auto" w:fill="FFFFFF"/>
              </w:rPr>
              <w:t>viajando menos para o exterior pois o dólar está valorizado perante a moeda nacional.</w:t>
            </w:r>
            <w:r w:rsidRPr="00DA4E16">
              <w:rPr>
                <w:rStyle w:val="eop"/>
                <w:color w:val="000000"/>
                <w:shd w:val="clear" w:color="auto" w:fill="FFFFFF"/>
              </w:rPr>
              <w:t> </w:t>
            </w:r>
          </w:p>
        </w:tc>
      </w:tr>
      <w:tr w:rsidR="009929EA" w:rsidRPr="0037300F" w14:paraId="3DC1020D" w14:textId="77777777" w:rsidTr="009929EA">
        <w:tc>
          <w:tcPr>
            <w:tcW w:w="1429" w:type="pct"/>
            <w:tcBorders>
              <w:top w:val="nil"/>
              <w:bottom w:val="nil"/>
              <w:right w:val="single" w:sz="4" w:space="0" w:color="auto"/>
            </w:tcBorders>
            <w:vAlign w:val="center"/>
          </w:tcPr>
          <w:p w14:paraId="08CC8D0D" w14:textId="77777777" w:rsidR="009929EA" w:rsidRPr="0037300F" w:rsidRDefault="009929EA" w:rsidP="00E50A03">
            <w:pPr>
              <w:jc w:val="center"/>
            </w:pPr>
          </w:p>
        </w:tc>
        <w:tc>
          <w:tcPr>
            <w:tcW w:w="3571" w:type="pct"/>
            <w:tcBorders>
              <w:top w:val="nil"/>
              <w:left w:val="single" w:sz="4" w:space="0" w:color="auto"/>
              <w:bottom w:val="nil"/>
              <w:right w:val="nil"/>
            </w:tcBorders>
            <w:vAlign w:val="center"/>
          </w:tcPr>
          <w:p w14:paraId="2A4BEC9D" w14:textId="77777777" w:rsidR="009929EA" w:rsidRPr="00DA4E16" w:rsidRDefault="009929EA" w:rsidP="00E50A03">
            <w:pPr>
              <w:jc w:val="center"/>
            </w:pPr>
          </w:p>
        </w:tc>
      </w:tr>
      <w:tr w:rsidR="009929EA" w:rsidRPr="0037300F" w14:paraId="04ADD37A" w14:textId="77777777" w:rsidTr="009929EA">
        <w:tc>
          <w:tcPr>
            <w:tcW w:w="1429" w:type="pct"/>
            <w:tcBorders>
              <w:top w:val="nil"/>
              <w:bottom w:val="nil"/>
              <w:right w:val="single" w:sz="4" w:space="0" w:color="auto"/>
            </w:tcBorders>
            <w:vAlign w:val="center"/>
          </w:tcPr>
          <w:p w14:paraId="30787D59" w14:textId="77777777" w:rsidR="009929EA" w:rsidRPr="00E032E0" w:rsidRDefault="009929EA" w:rsidP="00E50A03">
            <w:pPr>
              <w:jc w:val="center"/>
              <w:rPr>
                <w:rStyle w:val="normaltextrun"/>
                <w:shd w:val="clear" w:color="auto" w:fill="FFFFFF"/>
              </w:rPr>
            </w:pPr>
            <w:r w:rsidRPr="00E032E0">
              <w:rPr>
                <w:rStyle w:val="normaltextrun"/>
                <w:shd w:val="clear" w:color="auto" w:fill="FFFFFF"/>
              </w:rPr>
              <w:t>Ambientes Sustentáveis</w:t>
            </w:r>
          </w:p>
          <w:p w14:paraId="196D83E5" w14:textId="77777777" w:rsidR="009929EA" w:rsidRPr="008C313D" w:rsidRDefault="009929EA" w:rsidP="00E50A03">
            <w:pPr>
              <w:jc w:val="center"/>
            </w:pPr>
            <w:r w:rsidRPr="00E032E0">
              <w:rPr>
                <w:rStyle w:val="eop"/>
                <w:shd w:val="clear" w:color="auto" w:fill="FFFFFF"/>
              </w:rPr>
              <w:t> </w:t>
            </w:r>
          </w:p>
        </w:tc>
        <w:tc>
          <w:tcPr>
            <w:tcW w:w="3571" w:type="pct"/>
            <w:tcBorders>
              <w:top w:val="nil"/>
              <w:left w:val="single" w:sz="4" w:space="0" w:color="auto"/>
              <w:bottom w:val="nil"/>
              <w:right w:val="nil"/>
            </w:tcBorders>
            <w:vAlign w:val="center"/>
          </w:tcPr>
          <w:p w14:paraId="1969A363" w14:textId="77777777" w:rsidR="009929EA" w:rsidRPr="008C313D" w:rsidRDefault="009929EA" w:rsidP="00E50A03">
            <w:pPr>
              <w:jc w:val="both"/>
            </w:pPr>
            <w:r w:rsidRPr="00E032E0">
              <w:rPr>
                <w:rStyle w:val="normaltextrun"/>
                <w:shd w:val="clear" w:color="auto" w:fill="FFFFFF"/>
              </w:rPr>
              <w:t>Energia Solar; reutilização da água; coleta da água da chuva; reciclagem do lixo.</w:t>
            </w:r>
            <w:r w:rsidRPr="00E032E0">
              <w:rPr>
                <w:rStyle w:val="eop"/>
                <w:shd w:val="clear" w:color="auto" w:fill="FFFFFF"/>
              </w:rPr>
              <w:t> </w:t>
            </w:r>
          </w:p>
        </w:tc>
      </w:tr>
      <w:tr w:rsidR="009929EA" w:rsidRPr="0037300F" w14:paraId="5AC4D94F" w14:textId="77777777" w:rsidTr="009929EA">
        <w:tc>
          <w:tcPr>
            <w:tcW w:w="1429" w:type="pct"/>
            <w:tcBorders>
              <w:top w:val="nil"/>
              <w:bottom w:val="nil"/>
              <w:right w:val="single" w:sz="4" w:space="0" w:color="auto"/>
            </w:tcBorders>
            <w:vAlign w:val="center"/>
          </w:tcPr>
          <w:p w14:paraId="1B969FE0" w14:textId="77777777" w:rsidR="009929EA" w:rsidRPr="008C313D" w:rsidRDefault="009929EA" w:rsidP="00E50A03">
            <w:pPr>
              <w:jc w:val="center"/>
            </w:pPr>
          </w:p>
        </w:tc>
        <w:tc>
          <w:tcPr>
            <w:tcW w:w="3571" w:type="pct"/>
            <w:tcBorders>
              <w:top w:val="nil"/>
              <w:left w:val="single" w:sz="4" w:space="0" w:color="auto"/>
              <w:bottom w:val="nil"/>
              <w:right w:val="nil"/>
            </w:tcBorders>
            <w:vAlign w:val="center"/>
          </w:tcPr>
          <w:p w14:paraId="7C8022D2" w14:textId="77777777" w:rsidR="009929EA" w:rsidRPr="008C313D" w:rsidRDefault="009929EA" w:rsidP="00E50A03">
            <w:pPr>
              <w:jc w:val="center"/>
            </w:pPr>
          </w:p>
        </w:tc>
      </w:tr>
      <w:tr w:rsidR="009929EA" w:rsidRPr="0037300F" w14:paraId="4EFF1E4B" w14:textId="77777777" w:rsidTr="009929EA">
        <w:tc>
          <w:tcPr>
            <w:tcW w:w="1429" w:type="pct"/>
            <w:tcBorders>
              <w:top w:val="nil"/>
              <w:bottom w:val="nil"/>
              <w:right w:val="single" w:sz="4" w:space="0" w:color="auto"/>
            </w:tcBorders>
            <w:vAlign w:val="center"/>
          </w:tcPr>
          <w:p w14:paraId="4CD191D3" w14:textId="77777777" w:rsidR="009929EA" w:rsidRPr="008C313D" w:rsidRDefault="009929EA" w:rsidP="00E50A03">
            <w:pPr>
              <w:jc w:val="center"/>
            </w:pPr>
            <w:r w:rsidRPr="00E032E0">
              <w:rPr>
                <w:rStyle w:val="normaltextrun"/>
                <w:shd w:val="clear" w:color="auto" w:fill="FFFFFF"/>
              </w:rPr>
              <w:t>Inovações e Design</w:t>
            </w:r>
            <w:r w:rsidRPr="00E032E0">
              <w:rPr>
                <w:rStyle w:val="eop"/>
                <w:shd w:val="clear" w:color="auto" w:fill="FFFFFF"/>
              </w:rPr>
              <w:t> </w:t>
            </w:r>
          </w:p>
        </w:tc>
        <w:tc>
          <w:tcPr>
            <w:tcW w:w="3571" w:type="pct"/>
            <w:tcBorders>
              <w:top w:val="nil"/>
              <w:left w:val="single" w:sz="4" w:space="0" w:color="auto"/>
              <w:bottom w:val="nil"/>
              <w:right w:val="nil"/>
            </w:tcBorders>
            <w:vAlign w:val="center"/>
          </w:tcPr>
          <w:p w14:paraId="1ED43B99" w14:textId="77777777" w:rsidR="009929EA" w:rsidRPr="008C313D" w:rsidRDefault="009929EA" w:rsidP="00E50A03">
            <w:pPr>
              <w:jc w:val="both"/>
            </w:pPr>
            <w:r w:rsidRPr="00E032E0">
              <w:rPr>
                <w:rStyle w:val="normaltextrun"/>
                <w:shd w:val="clear" w:color="auto" w:fill="FFFFFF"/>
              </w:rPr>
              <w:t>Identidade própria, inovadora, com ambientes modernos/rústicos.</w:t>
            </w:r>
            <w:r w:rsidRPr="00E032E0">
              <w:rPr>
                <w:rStyle w:val="eop"/>
                <w:shd w:val="clear" w:color="auto" w:fill="FFFFFF"/>
              </w:rPr>
              <w:t> </w:t>
            </w:r>
          </w:p>
        </w:tc>
      </w:tr>
      <w:tr w:rsidR="009929EA" w:rsidRPr="0037300F" w14:paraId="08B4CA6C" w14:textId="77777777" w:rsidTr="009929EA">
        <w:tc>
          <w:tcPr>
            <w:tcW w:w="1429" w:type="pct"/>
            <w:tcBorders>
              <w:top w:val="nil"/>
              <w:bottom w:val="single" w:sz="4" w:space="0" w:color="auto"/>
              <w:right w:val="single" w:sz="4" w:space="0" w:color="auto"/>
            </w:tcBorders>
            <w:vAlign w:val="center"/>
          </w:tcPr>
          <w:p w14:paraId="2C3A088D" w14:textId="77777777" w:rsidR="009929EA" w:rsidRPr="0037300F" w:rsidRDefault="009929EA" w:rsidP="00E50A03">
            <w:pPr>
              <w:jc w:val="center"/>
            </w:pPr>
          </w:p>
        </w:tc>
        <w:tc>
          <w:tcPr>
            <w:tcW w:w="3571" w:type="pct"/>
            <w:tcBorders>
              <w:top w:val="nil"/>
              <w:left w:val="single" w:sz="4" w:space="0" w:color="auto"/>
              <w:bottom w:val="single" w:sz="4" w:space="0" w:color="auto"/>
              <w:right w:val="nil"/>
            </w:tcBorders>
            <w:vAlign w:val="center"/>
          </w:tcPr>
          <w:p w14:paraId="4966D2E0" w14:textId="77777777" w:rsidR="009929EA" w:rsidRPr="0037300F" w:rsidRDefault="009929EA" w:rsidP="00E50A03">
            <w:pPr>
              <w:jc w:val="center"/>
            </w:pPr>
          </w:p>
        </w:tc>
      </w:tr>
    </w:tbl>
    <w:p w14:paraId="1AC64C0E" w14:textId="77777777" w:rsidR="0023414A" w:rsidRDefault="0023414A" w:rsidP="009929EA">
      <w:pPr>
        <w:pStyle w:val="NormalWeb"/>
        <w:shd w:val="clear" w:color="auto" w:fill="FFFFFF" w:themeFill="background1"/>
        <w:spacing w:before="0" w:beforeAutospacing="0" w:after="0" w:afterAutospacing="0"/>
        <w:ind w:firstLine="567"/>
        <w:jc w:val="both"/>
        <w:rPr>
          <w:sz w:val="24"/>
          <w:szCs w:val="24"/>
        </w:rPr>
      </w:pPr>
    </w:p>
    <w:p w14:paraId="44607F1D" w14:textId="77777777" w:rsidR="009929EA" w:rsidRPr="009929EA" w:rsidRDefault="009929EA" w:rsidP="009929EA">
      <w:pPr>
        <w:pStyle w:val="NormalWeb"/>
        <w:shd w:val="clear" w:color="auto" w:fill="FFFFFF" w:themeFill="background1"/>
        <w:spacing w:before="0" w:beforeAutospacing="0" w:after="0" w:afterAutospacing="0"/>
        <w:ind w:firstLine="567"/>
        <w:jc w:val="both"/>
        <w:rPr>
          <w:sz w:val="24"/>
          <w:szCs w:val="24"/>
        </w:rPr>
      </w:pPr>
      <w:r w:rsidRPr="009929EA">
        <w:rPr>
          <w:sz w:val="24"/>
          <w:szCs w:val="24"/>
        </w:rPr>
        <w:t>Os cenários estratégicos são ferramentas utilizadas para a análise do ambiente externo, projetando possíveis situações futuras, auxiliando na elaboração da estratégia para a organização. Quanto melhor a elaboração e análise do cenário, maior a probabilidade de acerto das decisões estratégicas, e mais ágil e fácil será a mudança de estratégia, de acordo com as modificações no ambiente (Rezende, 2008).</w:t>
      </w:r>
    </w:p>
    <w:p w14:paraId="44F9670F" w14:textId="77777777" w:rsidR="009929EA" w:rsidRPr="009929EA" w:rsidRDefault="009929EA" w:rsidP="009929EA">
      <w:pPr>
        <w:widowControl w:val="0"/>
        <w:jc w:val="both"/>
        <w:rPr>
          <w:sz w:val="24"/>
          <w:szCs w:val="24"/>
        </w:rPr>
      </w:pPr>
    </w:p>
    <w:p w14:paraId="2EF37707" w14:textId="77777777" w:rsidR="009929EA" w:rsidRPr="009929EA" w:rsidRDefault="00E50A03" w:rsidP="009929EA">
      <w:pPr>
        <w:jc w:val="both"/>
        <w:rPr>
          <w:b/>
          <w:bCs/>
          <w:sz w:val="24"/>
          <w:szCs w:val="24"/>
        </w:rPr>
      </w:pPr>
      <w:r>
        <w:rPr>
          <w:b/>
          <w:bCs/>
          <w:sz w:val="24"/>
          <w:szCs w:val="24"/>
        </w:rPr>
        <w:t>4</w:t>
      </w:r>
      <w:r w:rsidR="009929EA" w:rsidRPr="009929EA">
        <w:rPr>
          <w:b/>
          <w:bCs/>
          <w:sz w:val="24"/>
          <w:szCs w:val="24"/>
        </w:rPr>
        <w:t>.5 Análise SWOT</w:t>
      </w:r>
    </w:p>
    <w:p w14:paraId="4D2A1372" w14:textId="77777777" w:rsidR="009929EA" w:rsidRPr="009929EA" w:rsidRDefault="009929EA" w:rsidP="009929EA">
      <w:pPr>
        <w:jc w:val="both"/>
        <w:rPr>
          <w:b/>
          <w:bCs/>
          <w:sz w:val="24"/>
          <w:szCs w:val="24"/>
        </w:rPr>
      </w:pPr>
    </w:p>
    <w:p w14:paraId="6238D654" w14:textId="77777777" w:rsidR="009929EA" w:rsidRPr="009929EA" w:rsidRDefault="009929EA" w:rsidP="009929EA">
      <w:pPr>
        <w:ind w:firstLine="567"/>
        <w:jc w:val="both"/>
        <w:rPr>
          <w:sz w:val="24"/>
          <w:szCs w:val="24"/>
          <w:shd w:val="clear" w:color="auto" w:fill="FFFFFF"/>
        </w:rPr>
      </w:pPr>
      <w:r w:rsidRPr="009929EA">
        <w:rPr>
          <w:sz w:val="24"/>
          <w:szCs w:val="24"/>
          <w:shd w:val="clear" w:color="auto" w:fill="FFFFFF"/>
        </w:rPr>
        <w:t>A análise SWOT é um método de gestão para o estudo dos ambientes interno e externo da empresa através da identificação e análise dos pontos fortes e fracos da organização, e das oportunidades e ameaças às quais ela está exposta. E também a identificação clara dos fatores que influenciam no funcionamento da organização fornecendo informações bastante úteis no processo de planejamento estratégico. Apresenta-se na Figura 1 a análise SWOT para a pousada.</w:t>
      </w:r>
    </w:p>
    <w:p w14:paraId="39832D28" w14:textId="77777777" w:rsidR="009929EA" w:rsidRDefault="009929EA" w:rsidP="00067126">
      <w:pPr>
        <w:widowControl w:val="0"/>
        <w:ind w:firstLine="709"/>
        <w:rPr>
          <w:b/>
          <w:bCs/>
          <w:color w:val="003D4C"/>
          <w:sz w:val="24"/>
          <w:szCs w:val="24"/>
        </w:rPr>
      </w:pPr>
    </w:p>
    <w:p w14:paraId="78682CCC" w14:textId="77777777" w:rsidR="009929EA" w:rsidRPr="00ED7A83" w:rsidRDefault="00E50A03" w:rsidP="00E50A03">
      <w:pPr>
        <w:widowControl w:val="0"/>
        <w:rPr>
          <w:b/>
          <w:bCs/>
          <w:color w:val="003D4C"/>
          <w:sz w:val="24"/>
          <w:szCs w:val="24"/>
        </w:rPr>
      </w:pPr>
      <w:r w:rsidRPr="00C60480">
        <w:rPr>
          <w:noProof/>
          <w:szCs w:val="24"/>
        </w:rPr>
        <w:drawing>
          <wp:inline distT="0" distB="0" distL="0" distR="0" wp14:anchorId="47A50B55" wp14:editId="21B099EB">
            <wp:extent cx="5724525" cy="3352800"/>
            <wp:effectExtent l="0" t="0" r="9525"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4F8B8312" w14:textId="77777777" w:rsidR="00E50A03" w:rsidRDefault="00E50A03" w:rsidP="00B93D85">
      <w:pPr>
        <w:jc w:val="both"/>
        <w:rPr>
          <w:b/>
        </w:rPr>
      </w:pPr>
      <w:r>
        <w:rPr>
          <w:b/>
        </w:rPr>
        <w:t>Figura 1- Análise SWOT</w:t>
      </w:r>
    </w:p>
    <w:p w14:paraId="36303836" w14:textId="77777777" w:rsidR="00B93D85" w:rsidRPr="00B93D85" w:rsidRDefault="00B93D85" w:rsidP="00B93D85">
      <w:pPr>
        <w:jc w:val="both"/>
        <w:rPr>
          <w:b/>
        </w:rPr>
      </w:pPr>
    </w:p>
    <w:p w14:paraId="72E92DF4" w14:textId="77777777" w:rsidR="00E50A03" w:rsidRPr="00E50A03" w:rsidRDefault="00E50A03" w:rsidP="00E50A03">
      <w:pPr>
        <w:ind w:firstLine="708"/>
        <w:jc w:val="both"/>
        <w:rPr>
          <w:sz w:val="24"/>
          <w:szCs w:val="24"/>
        </w:rPr>
      </w:pPr>
      <w:r w:rsidRPr="00E50A03">
        <w:rPr>
          <w:sz w:val="24"/>
          <w:szCs w:val="24"/>
        </w:rPr>
        <w:lastRenderedPageBreak/>
        <w:t>Os elementos identificados na análise SWOT são hierarquizados por ordem de maior importância para a empresa. Utilizou-se, portanto, a priorização de elementos que permite focar a atenção sobre os pontos mais relevantes, a fim de facilitar a aplicação planejamento na prática. Na coluna 2 é definido o peso de cada fator 1,0 (mais importante) a 0,0 (não importante), baseando</w:t>
      </w:r>
      <w:r w:rsidRPr="00E50A03">
        <w:rPr>
          <w:rFonts w:ascii="Cambria Math" w:hAnsi="Cambria Math" w:cs="Cambria Math"/>
          <w:sz w:val="24"/>
          <w:szCs w:val="24"/>
        </w:rPr>
        <w:t>‐</w:t>
      </w:r>
      <w:r w:rsidRPr="00E50A03">
        <w:rPr>
          <w:sz w:val="24"/>
          <w:szCs w:val="24"/>
        </w:rPr>
        <w:t xml:space="preserve">se no provável impacto dessa característica sobre a posição estratégica da empresa, sendo que os pesos totais devem somar 1,00. Na coluna 3 classifica-se cada fator, de 5 (excelente) a 1 (fraco). Já na coluna 4 multiplica-se o peso de cada fator por sua respectiva classificação para obter a pontuação ponderada de cada fator. E, por fim, na coluna 5 faz-se uma exposição das razões do uso de cada fator. </w:t>
      </w:r>
    </w:p>
    <w:p w14:paraId="7694EEA3" w14:textId="77777777" w:rsidR="00E50A03" w:rsidRPr="00E50A03" w:rsidRDefault="00E50A03" w:rsidP="00E50A03">
      <w:pPr>
        <w:widowControl w:val="0"/>
        <w:shd w:val="clear" w:color="auto" w:fill="FFFFFF"/>
        <w:ind w:firstLine="708"/>
        <w:jc w:val="both"/>
        <w:rPr>
          <w:b/>
          <w:bCs/>
          <w:color w:val="003D4C"/>
          <w:sz w:val="24"/>
          <w:szCs w:val="24"/>
        </w:rPr>
      </w:pPr>
      <w:r w:rsidRPr="00E50A03">
        <w:rPr>
          <w:sz w:val="24"/>
          <w:szCs w:val="24"/>
        </w:rPr>
        <w:t>Apr</w:t>
      </w:r>
      <w:r>
        <w:rPr>
          <w:sz w:val="24"/>
          <w:szCs w:val="24"/>
        </w:rPr>
        <w:t>esenta-se na T</w:t>
      </w:r>
      <w:r w:rsidRPr="00E50A03">
        <w:rPr>
          <w:sz w:val="24"/>
          <w:szCs w:val="24"/>
        </w:rPr>
        <w:t>abela 2 a priorização de elementos do ambiente interno da empresa.</w:t>
      </w:r>
    </w:p>
    <w:p w14:paraId="4A93CCF0" w14:textId="77777777" w:rsidR="00E50A03" w:rsidRDefault="00E50A03" w:rsidP="00067126">
      <w:pPr>
        <w:widowControl w:val="0"/>
        <w:shd w:val="clear" w:color="auto" w:fill="FFFFFF"/>
        <w:jc w:val="both"/>
        <w:rPr>
          <w:b/>
          <w:bCs/>
          <w:color w:val="003D4C"/>
          <w:sz w:val="24"/>
          <w:szCs w:val="24"/>
        </w:rPr>
      </w:pPr>
    </w:p>
    <w:p w14:paraId="2329F86B" w14:textId="77777777" w:rsidR="00E50A03" w:rsidRDefault="00E50A03" w:rsidP="00E50A03">
      <w:pPr>
        <w:rPr>
          <w:sz w:val="24"/>
          <w:szCs w:val="24"/>
        </w:rPr>
      </w:pPr>
      <w:r w:rsidRPr="00E032E0">
        <w:rPr>
          <w:sz w:val="24"/>
          <w:szCs w:val="24"/>
        </w:rPr>
        <w:t>Tabela 2</w:t>
      </w:r>
    </w:p>
    <w:p w14:paraId="1C2BE38F" w14:textId="77777777" w:rsidR="00E50A03" w:rsidRPr="00A6427E" w:rsidRDefault="00E50A03" w:rsidP="00E50A03">
      <w:pPr>
        <w:rPr>
          <w:b/>
          <w:sz w:val="24"/>
          <w:szCs w:val="24"/>
        </w:rPr>
      </w:pPr>
      <w:r w:rsidRPr="00A6427E">
        <w:rPr>
          <w:b/>
          <w:sz w:val="24"/>
          <w:szCs w:val="24"/>
        </w:rPr>
        <w:t>Priorização do ambiente interno</w:t>
      </w:r>
    </w:p>
    <w:tbl>
      <w:tblPr>
        <w:tblStyle w:val="TabelaSimples51"/>
        <w:tblW w:w="5000" w:type="pct"/>
        <w:tblLook w:val="04A0" w:firstRow="1" w:lastRow="0" w:firstColumn="1" w:lastColumn="0" w:noHBand="0" w:noVBand="1"/>
      </w:tblPr>
      <w:tblGrid>
        <w:gridCol w:w="2267"/>
        <w:gridCol w:w="1133"/>
        <w:gridCol w:w="1133"/>
        <w:gridCol w:w="992"/>
        <w:gridCol w:w="3399"/>
        <w:gridCol w:w="141"/>
      </w:tblGrid>
      <w:tr w:rsidR="00E50A03" w:rsidRPr="00E50A03" w14:paraId="4E9DBE0D" w14:textId="77777777" w:rsidTr="00E50A03">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250" w:type="pct"/>
            <w:tcBorders>
              <w:top w:val="single" w:sz="12" w:space="0" w:color="auto"/>
              <w:bottom w:val="single" w:sz="4" w:space="0" w:color="auto"/>
              <w:right w:val="single" w:sz="4" w:space="0" w:color="auto"/>
            </w:tcBorders>
            <w:hideMark/>
          </w:tcPr>
          <w:p w14:paraId="5AC5B1C0" w14:textId="77777777" w:rsidR="00E50A03" w:rsidRPr="00E50A03" w:rsidRDefault="00E50A03" w:rsidP="00E50A03">
            <w:pPr>
              <w:jc w:val="center"/>
              <w:rPr>
                <w:b/>
                <w:bCs/>
                <w:i w:val="0"/>
              </w:rPr>
            </w:pPr>
            <w:r w:rsidRPr="00E50A03">
              <w:rPr>
                <w:b/>
                <w:bCs/>
                <w:i w:val="0"/>
              </w:rPr>
              <w:t>Coluna 1</w:t>
            </w:r>
          </w:p>
        </w:tc>
        <w:tc>
          <w:tcPr>
            <w:tcW w:w="625" w:type="pct"/>
            <w:tcBorders>
              <w:top w:val="single" w:sz="12" w:space="0" w:color="auto"/>
              <w:left w:val="single" w:sz="4" w:space="0" w:color="auto"/>
              <w:bottom w:val="single" w:sz="4" w:space="0" w:color="auto"/>
              <w:right w:val="single" w:sz="4" w:space="0" w:color="auto"/>
            </w:tcBorders>
            <w:hideMark/>
          </w:tcPr>
          <w:p w14:paraId="6D40F38E" w14:textId="77777777" w:rsidR="00E50A03" w:rsidRPr="00E50A03" w:rsidRDefault="00E50A03" w:rsidP="00E50A03">
            <w:pPr>
              <w:jc w:val="center"/>
              <w:cnfStyle w:val="100000000000" w:firstRow="1" w:lastRow="0" w:firstColumn="0" w:lastColumn="0" w:oddVBand="0" w:evenVBand="0" w:oddHBand="0" w:evenHBand="0" w:firstRowFirstColumn="0" w:firstRowLastColumn="0" w:lastRowFirstColumn="0" w:lastRowLastColumn="0"/>
              <w:rPr>
                <w:b/>
                <w:bCs/>
                <w:i w:val="0"/>
              </w:rPr>
            </w:pPr>
            <w:r w:rsidRPr="00E50A03">
              <w:rPr>
                <w:b/>
                <w:bCs/>
                <w:i w:val="0"/>
              </w:rPr>
              <w:t>Coluna 2</w:t>
            </w:r>
          </w:p>
        </w:tc>
        <w:tc>
          <w:tcPr>
            <w:tcW w:w="625" w:type="pct"/>
            <w:tcBorders>
              <w:top w:val="single" w:sz="12" w:space="0" w:color="auto"/>
              <w:left w:val="single" w:sz="4" w:space="0" w:color="auto"/>
              <w:bottom w:val="single" w:sz="4" w:space="0" w:color="auto"/>
              <w:right w:val="single" w:sz="4" w:space="0" w:color="auto"/>
            </w:tcBorders>
            <w:hideMark/>
          </w:tcPr>
          <w:p w14:paraId="6FCC827F" w14:textId="77777777" w:rsidR="00E50A03" w:rsidRPr="00E50A03" w:rsidRDefault="00E50A03" w:rsidP="00E50A03">
            <w:pPr>
              <w:jc w:val="center"/>
              <w:cnfStyle w:val="100000000000" w:firstRow="1" w:lastRow="0" w:firstColumn="0" w:lastColumn="0" w:oddVBand="0" w:evenVBand="0" w:oddHBand="0" w:evenHBand="0" w:firstRowFirstColumn="0" w:firstRowLastColumn="0" w:lastRowFirstColumn="0" w:lastRowLastColumn="0"/>
              <w:rPr>
                <w:b/>
                <w:bCs/>
                <w:i w:val="0"/>
              </w:rPr>
            </w:pPr>
            <w:r w:rsidRPr="00E50A03">
              <w:rPr>
                <w:b/>
                <w:bCs/>
                <w:i w:val="0"/>
              </w:rPr>
              <w:t>Coluna 3</w:t>
            </w:r>
          </w:p>
        </w:tc>
        <w:tc>
          <w:tcPr>
            <w:tcW w:w="547" w:type="pct"/>
            <w:tcBorders>
              <w:top w:val="single" w:sz="12" w:space="0" w:color="auto"/>
              <w:left w:val="single" w:sz="4" w:space="0" w:color="auto"/>
              <w:bottom w:val="single" w:sz="4" w:space="0" w:color="auto"/>
              <w:right w:val="single" w:sz="4" w:space="0" w:color="auto"/>
            </w:tcBorders>
            <w:hideMark/>
          </w:tcPr>
          <w:p w14:paraId="13B74258" w14:textId="77777777" w:rsidR="00E50A03" w:rsidRPr="00E50A03" w:rsidRDefault="00E50A03" w:rsidP="00E50A03">
            <w:pPr>
              <w:jc w:val="center"/>
              <w:cnfStyle w:val="100000000000" w:firstRow="1" w:lastRow="0" w:firstColumn="0" w:lastColumn="0" w:oddVBand="0" w:evenVBand="0" w:oddHBand="0" w:evenHBand="0" w:firstRowFirstColumn="0" w:firstRowLastColumn="0" w:lastRowFirstColumn="0" w:lastRowLastColumn="0"/>
              <w:rPr>
                <w:b/>
                <w:bCs/>
                <w:i w:val="0"/>
              </w:rPr>
            </w:pPr>
            <w:r w:rsidRPr="00E50A03">
              <w:rPr>
                <w:b/>
                <w:bCs/>
                <w:i w:val="0"/>
              </w:rPr>
              <w:t>Coluna 4</w:t>
            </w:r>
          </w:p>
        </w:tc>
        <w:tc>
          <w:tcPr>
            <w:tcW w:w="1953" w:type="pct"/>
            <w:gridSpan w:val="2"/>
            <w:tcBorders>
              <w:top w:val="single" w:sz="12" w:space="0" w:color="auto"/>
              <w:left w:val="single" w:sz="4" w:space="0" w:color="auto"/>
              <w:bottom w:val="single" w:sz="4" w:space="0" w:color="auto"/>
            </w:tcBorders>
            <w:hideMark/>
          </w:tcPr>
          <w:p w14:paraId="7878D559" w14:textId="77777777" w:rsidR="00E50A03" w:rsidRPr="00E50A03" w:rsidRDefault="00E50A03" w:rsidP="00E50A03">
            <w:pPr>
              <w:jc w:val="center"/>
              <w:cnfStyle w:val="100000000000" w:firstRow="1" w:lastRow="0" w:firstColumn="0" w:lastColumn="0" w:oddVBand="0" w:evenVBand="0" w:oddHBand="0" w:evenHBand="0" w:firstRowFirstColumn="0" w:firstRowLastColumn="0" w:lastRowFirstColumn="0" w:lastRowLastColumn="0"/>
              <w:rPr>
                <w:b/>
                <w:bCs/>
                <w:i w:val="0"/>
              </w:rPr>
            </w:pPr>
            <w:r w:rsidRPr="00E50A03">
              <w:rPr>
                <w:b/>
                <w:bCs/>
                <w:i w:val="0"/>
              </w:rPr>
              <w:t>Coluna 5</w:t>
            </w:r>
          </w:p>
        </w:tc>
      </w:tr>
      <w:tr w:rsidR="00E50A03" w:rsidRPr="00E50A03" w14:paraId="165488AC" w14:textId="77777777" w:rsidTr="00E50A0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6"/>
            <w:tcBorders>
              <w:top w:val="single" w:sz="4" w:space="0" w:color="auto"/>
              <w:bottom w:val="single" w:sz="4" w:space="0" w:color="auto"/>
            </w:tcBorders>
            <w:shd w:val="clear" w:color="auto" w:fill="E7E6E6" w:themeFill="background2"/>
            <w:hideMark/>
          </w:tcPr>
          <w:p w14:paraId="1490E958" w14:textId="77777777" w:rsidR="00E50A03" w:rsidRPr="00E50A03" w:rsidRDefault="00E50A03" w:rsidP="00E50A03">
            <w:pPr>
              <w:jc w:val="center"/>
              <w:rPr>
                <w:i w:val="0"/>
              </w:rPr>
            </w:pPr>
            <w:r w:rsidRPr="00E50A03">
              <w:rPr>
                <w:b/>
                <w:bCs/>
                <w:i w:val="0"/>
              </w:rPr>
              <w:t>Força</w:t>
            </w:r>
            <w:r w:rsidRPr="00E50A03">
              <w:rPr>
                <w:b/>
                <w:i w:val="0"/>
              </w:rPr>
              <w:t>s</w:t>
            </w:r>
          </w:p>
        </w:tc>
      </w:tr>
      <w:tr w:rsidR="00E50A03" w:rsidRPr="00E50A03" w14:paraId="35693BD8" w14:textId="77777777" w:rsidTr="00E50A03">
        <w:trPr>
          <w:trHeight w:val="570"/>
        </w:trPr>
        <w:tc>
          <w:tcPr>
            <w:cnfStyle w:val="001000000000" w:firstRow="0" w:lastRow="0" w:firstColumn="1" w:lastColumn="0" w:oddVBand="0" w:evenVBand="0" w:oddHBand="0" w:evenHBand="0" w:firstRowFirstColumn="0" w:firstRowLastColumn="0" w:lastRowFirstColumn="0" w:lastRowLastColumn="0"/>
            <w:tcW w:w="1250" w:type="pct"/>
            <w:tcBorders>
              <w:top w:val="single" w:sz="4" w:space="0" w:color="auto"/>
              <w:bottom w:val="single" w:sz="4" w:space="0" w:color="auto"/>
              <w:right w:val="single" w:sz="4" w:space="0" w:color="auto"/>
            </w:tcBorders>
            <w:hideMark/>
          </w:tcPr>
          <w:p w14:paraId="440BEEB3" w14:textId="77777777" w:rsidR="00E50A03" w:rsidRPr="00E50A03" w:rsidRDefault="00E50A03" w:rsidP="00E50A03">
            <w:pPr>
              <w:rPr>
                <w:i w:val="0"/>
              </w:rPr>
            </w:pPr>
            <w:r w:rsidRPr="00E50A03">
              <w:rPr>
                <w:i w:val="0"/>
              </w:rPr>
              <w:t>Colaboradores Qualificados</w:t>
            </w:r>
          </w:p>
        </w:tc>
        <w:tc>
          <w:tcPr>
            <w:tcW w:w="625"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8D1160E" w14:textId="77777777" w:rsidR="00E50A03" w:rsidRPr="00E50A03" w:rsidRDefault="00E50A03" w:rsidP="00E50A03">
            <w:pPr>
              <w:jc w:val="center"/>
              <w:cnfStyle w:val="000000000000" w:firstRow="0" w:lastRow="0" w:firstColumn="0" w:lastColumn="0" w:oddVBand="0" w:evenVBand="0" w:oddHBand="0" w:evenHBand="0" w:firstRowFirstColumn="0" w:firstRowLastColumn="0" w:lastRowFirstColumn="0" w:lastRowLastColumn="0"/>
            </w:pPr>
            <w:r w:rsidRPr="00E50A03">
              <w:t>0,25</w:t>
            </w:r>
          </w:p>
        </w:tc>
        <w:tc>
          <w:tcPr>
            <w:tcW w:w="625"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847E670" w14:textId="77777777" w:rsidR="00E50A03" w:rsidRPr="00E50A03" w:rsidRDefault="00E50A03" w:rsidP="00E50A03">
            <w:pPr>
              <w:jc w:val="center"/>
              <w:cnfStyle w:val="000000000000" w:firstRow="0" w:lastRow="0" w:firstColumn="0" w:lastColumn="0" w:oddVBand="0" w:evenVBand="0" w:oddHBand="0" w:evenHBand="0" w:firstRowFirstColumn="0" w:firstRowLastColumn="0" w:lastRowFirstColumn="0" w:lastRowLastColumn="0"/>
            </w:pPr>
            <w:r w:rsidRPr="00E50A03">
              <w:t>4</w:t>
            </w:r>
          </w:p>
        </w:tc>
        <w:tc>
          <w:tcPr>
            <w:tcW w:w="547"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96017DF" w14:textId="77777777" w:rsidR="00E50A03" w:rsidRPr="00E50A03" w:rsidRDefault="00E50A03" w:rsidP="00E50A03">
            <w:pPr>
              <w:jc w:val="center"/>
              <w:cnfStyle w:val="000000000000" w:firstRow="0" w:lastRow="0" w:firstColumn="0" w:lastColumn="0" w:oddVBand="0" w:evenVBand="0" w:oddHBand="0" w:evenHBand="0" w:firstRowFirstColumn="0" w:firstRowLastColumn="0" w:lastRowFirstColumn="0" w:lastRowLastColumn="0"/>
            </w:pPr>
            <w:r w:rsidRPr="00E50A03">
              <w:t>1</w:t>
            </w:r>
          </w:p>
        </w:tc>
        <w:tc>
          <w:tcPr>
            <w:tcW w:w="1953" w:type="pct"/>
            <w:gridSpan w:val="2"/>
            <w:tcBorders>
              <w:top w:val="single" w:sz="4" w:space="0" w:color="auto"/>
              <w:left w:val="single" w:sz="4" w:space="0" w:color="auto"/>
              <w:bottom w:val="single" w:sz="4" w:space="0" w:color="auto"/>
            </w:tcBorders>
            <w:shd w:val="clear" w:color="auto" w:fill="FFFFFF" w:themeFill="background1"/>
            <w:hideMark/>
          </w:tcPr>
          <w:p w14:paraId="2680C744" w14:textId="77777777" w:rsidR="00E50A03" w:rsidRPr="00E50A03" w:rsidRDefault="00E50A03" w:rsidP="00E50A03">
            <w:pPr>
              <w:cnfStyle w:val="000000000000" w:firstRow="0" w:lastRow="0" w:firstColumn="0" w:lastColumn="0" w:oddVBand="0" w:evenVBand="0" w:oddHBand="0" w:evenHBand="0" w:firstRowFirstColumn="0" w:firstRowLastColumn="0" w:lastRowFirstColumn="0" w:lastRowLastColumn="0"/>
            </w:pPr>
            <w:r w:rsidRPr="00E50A03">
              <w:t>Profissionais qualificados em todas as áreas de atendimento do hotel.</w:t>
            </w:r>
          </w:p>
        </w:tc>
      </w:tr>
      <w:tr w:rsidR="00E50A03" w:rsidRPr="00E50A03" w14:paraId="4506DDD7" w14:textId="77777777" w:rsidTr="00E50A03">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1250" w:type="pct"/>
            <w:tcBorders>
              <w:top w:val="single" w:sz="4" w:space="0" w:color="auto"/>
              <w:bottom w:val="single" w:sz="4" w:space="0" w:color="auto"/>
              <w:right w:val="single" w:sz="4" w:space="0" w:color="auto"/>
            </w:tcBorders>
            <w:hideMark/>
          </w:tcPr>
          <w:p w14:paraId="21299387" w14:textId="77777777" w:rsidR="00E50A03" w:rsidRPr="00E50A03" w:rsidRDefault="00E50A03" w:rsidP="00E50A03">
            <w:pPr>
              <w:rPr>
                <w:i w:val="0"/>
              </w:rPr>
            </w:pPr>
            <w:r w:rsidRPr="00E50A03">
              <w:rPr>
                <w:i w:val="0"/>
              </w:rPr>
              <w:t>Parcerias com Trade Turístico</w:t>
            </w:r>
          </w:p>
        </w:tc>
        <w:tc>
          <w:tcPr>
            <w:tcW w:w="625"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530D7583" w14:textId="77777777" w:rsidR="00E50A03" w:rsidRPr="00E50A03" w:rsidRDefault="00E50A03" w:rsidP="00E50A03">
            <w:pPr>
              <w:jc w:val="center"/>
              <w:cnfStyle w:val="000000100000" w:firstRow="0" w:lastRow="0" w:firstColumn="0" w:lastColumn="0" w:oddVBand="0" w:evenVBand="0" w:oddHBand="1" w:evenHBand="0" w:firstRowFirstColumn="0" w:firstRowLastColumn="0" w:lastRowFirstColumn="0" w:lastRowLastColumn="0"/>
            </w:pPr>
            <w:r w:rsidRPr="00E50A03">
              <w:t>0,2</w:t>
            </w:r>
          </w:p>
        </w:tc>
        <w:tc>
          <w:tcPr>
            <w:tcW w:w="625"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466209C4" w14:textId="77777777" w:rsidR="00E50A03" w:rsidRPr="00E50A03" w:rsidRDefault="00E50A03" w:rsidP="00E50A03">
            <w:pPr>
              <w:jc w:val="center"/>
              <w:cnfStyle w:val="000000100000" w:firstRow="0" w:lastRow="0" w:firstColumn="0" w:lastColumn="0" w:oddVBand="0" w:evenVBand="0" w:oddHBand="1" w:evenHBand="0" w:firstRowFirstColumn="0" w:firstRowLastColumn="0" w:lastRowFirstColumn="0" w:lastRowLastColumn="0"/>
            </w:pPr>
            <w:r w:rsidRPr="00E50A03">
              <w:t>4</w:t>
            </w:r>
          </w:p>
        </w:tc>
        <w:tc>
          <w:tcPr>
            <w:tcW w:w="547"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A1D829D" w14:textId="77777777" w:rsidR="00E50A03" w:rsidRPr="00E50A03" w:rsidRDefault="00E50A03" w:rsidP="00E50A03">
            <w:pPr>
              <w:jc w:val="center"/>
              <w:cnfStyle w:val="000000100000" w:firstRow="0" w:lastRow="0" w:firstColumn="0" w:lastColumn="0" w:oddVBand="0" w:evenVBand="0" w:oddHBand="1" w:evenHBand="0" w:firstRowFirstColumn="0" w:firstRowLastColumn="0" w:lastRowFirstColumn="0" w:lastRowLastColumn="0"/>
            </w:pPr>
            <w:r w:rsidRPr="00E50A03">
              <w:t>0,8</w:t>
            </w:r>
          </w:p>
        </w:tc>
        <w:tc>
          <w:tcPr>
            <w:tcW w:w="1953" w:type="pct"/>
            <w:gridSpan w:val="2"/>
            <w:tcBorders>
              <w:top w:val="single" w:sz="4" w:space="0" w:color="auto"/>
              <w:left w:val="single" w:sz="4" w:space="0" w:color="auto"/>
              <w:bottom w:val="single" w:sz="4" w:space="0" w:color="auto"/>
            </w:tcBorders>
            <w:shd w:val="clear" w:color="auto" w:fill="FFFFFF" w:themeFill="background1"/>
            <w:hideMark/>
          </w:tcPr>
          <w:p w14:paraId="192895C8" w14:textId="77777777" w:rsidR="00E50A03" w:rsidRPr="00E50A03" w:rsidRDefault="00E50A03" w:rsidP="00E50A03">
            <w:pPr>
              <w:cnfStyle w:val="000000100000" w:firstRow="0" w:lastRow="0" w:firstColumn="0" w:lastColumn="0" w:oddVBand="0" w:evenVBand="0" w:oddHBand="1" w:evenHBand="0" w:firstRowFirstColumn="0" w:firstRowLastColumn="0" w:lastRowFirstColumn="0" w:lastRowLastColumn="0"/>
            </w:pPr>
            <w:r w:rsidRPr="00E50A03">
              <w:t>Roteiros turísticos e guias qualificados e capacitados.</w:t>
            </w:r>
          </w:p>
        </w:tc>
      </w:tr>
      <w:tr w:rsidR="00E50A03" w:rsidRPr="00E50A03" w14:paraId="51E61302" w14:textId="77777777" w:rsidTr="00E50A03">
        <w:trPr>
          <w:trHeight w:val="392"/>
        </w:trPr>
        <w:tc>
          <w:tcPr>
            <w:cnfStyle w:val="001000000000" w:firstRow="0" w:lastRow="0" w:firstColumn="1" w:lastColumn="0" w:oddVBand="0" w:evenVBand="0" w:oddHBand="0" w:evenHBand="0" w:firstRowFirstColumn="0" w:firstRowLastColumn="0" w:lastRowFirstColumn="0" w:lastRowLastColumn="0"/>
            <w:tcW w:w="1250" w:type="pct"/>
            <w:tcBorders>
              <w:top w:val="single" w:sz="4" w:space="0" w:color="auto"/>
              <w:bottom w:val="single" w:sz="4" w:space="0" w:color="auto"/>
              <w:right w:val="single" w:sz="4" w:space="0" w:color="auto"/>
            </w:tcBorders>
            <w:hideMark/>
          </w:tcPr>
          <w:p w14:paraId="3379662F" w14:textId="77777777" w:rsidR="00E50A03" w:rsidRPr="00E50A03" w:rsidRDefault="00E50A03" w:rsidP="00E50A03">
            <w:pPr>
              <w:rPr>
                <w:i w:val="0"/>
              </w:rPr>
            </w:pPr>
            <w:r w:rsidRPr="00E50A03">
              <w:rPr>
                <w:i w:val="0"/>
              </w:rPr>
              <w:t>Localização da empresa</w:t>
            </w:r>
          </w:p>
        </w:tc>
        <w:tc>
          <w:tcPr>
            <w:tcW w:w="625"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5351F430" w14:textId="77777777" w:rsidR="00E50A03" w:rsidRPr="00E50A03" w:rsidRDefault="00E50A03" w:rsidP="00E50A03">
            <w:pPr>
              <w:jc w:val="center"/>
              <w:cnfStyle w:val="000000000000" w:firstRow="0" w:lastRow="0" w:firstColumn="0" w:lastColumn="0" w:oddVBand="0" w:evenVBand="0" w:oddHBand="0" w:evenHBand="0" w:firstRowFirstColumn="0" w:firstRowLastColumn="0" w:lastRowFirstColumn="0" w:lastRowLastColumn="0"/>
            </w:pPr>
            <w:r w:rsidRPr="00E50A03">
              <w:t>0,1</w:t>
            </w:r>
          </w:p>
        </w:tc>
        <w:tc>
          <w:tcPr>
            <w:tcW w:w="625"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A11AA7C" w14:textId="77777777" w:rsidR="00E50A03" w:rsidRPr="00E50A03" w:rsidRDefault="00E50A03" w:rsidP="00E50A03">
            <w:pPr>
              <w:jc w:val="center"/>
              <w:cnfStyle w:val="000000000000" w:firstRow="0" w:lastRow="0" w:firstColumn="0" w:lastColumn="0" w:oddVBand="0" w:evenVBand="0" w:oddHBand="0" w:evenHBand="0" w:firstRowFirstColumn="0" w:firstRowLastColumn="0" w:lastRowFirstColumn="0" w:lastRowLastColumn="0"/>
            </w:pPr>
            <w:r w:rsidRPr="00E50A03">
              <w:t>4</w:t>
            </w:r>
          </w:p>
        </w:tc>
        <w:tc>
          <w:tcPr>
            <w:tcW w:w="547"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2C610BD" w14:textId="77777777" w:rsidR="00E50A03" w:rsidRPr="00E50A03" w:rsidRDefault="00E50A03" w:rsidP="00E50A03">
            <w:pPr>
              <w:jc w:val="center"/>
              <w:cnfStyle w:val="000000000000" w:firstRow="0" w:lastRow="0" w:firstColumn="0" w:lastColumn="0" w:oddVBand="0" w:evenVBand="0" w:oddHBand="0" w:evenHBand="0" w:firstRowFirstColumn="0" w:firstRowLastColumn="0" w:lastRowFirstColumn="0" w:lastRowLastColumn="0"/>
            </w:pPr>
            <w:r w:rsidRPr="00E50A03">
              <w:t>0,4</w:t>
            </w:r>
          </w:p>
        </w:tc>
        <w:tc>
          <w:tcPr>
            <w:tcW w:w="1953" w:type="pct"/>
            <w:gridSpan w:val="2"/>
            <w:tcBorders>
              <w:top w:val="single" w:sz="4" w:space="0" w:color="auto"/>
              <w:left w:val="single" w:sz="4" w:space="0" w:color="auto"/>
              <w:bottom w:val="single" w:sz="4" w:space="0" w:color="auto"/>
            </w:tcBorders>
            <w:shd w:val="clear" w:color="auto" w:fill="FFFFFF" w:themeFill="background1"/>
            <w:hideMark/>
          </w:tcPr>
          <w:p w14:paraId="637D1D9E" w14:textId="77777777" w:rsidR="00E50A03" w:rsidRPr="00E50A03" w:rsidRDefault="00E50A03" w:rsidP="00E50A03">
            <w:pPr>
              <w:cnfStyle w:val="000000000000" w:firstRow="0" w:lastRow="0" w:firstColumn="0" w:lastColumn="0" w:oddVBand="0" w:evenVBand="0" w:oddHBand="0" w:evenHBand="0" w:firstRowFirstColumn="0" w:firstRowLastColumn="0" w:lastRowFirstColumn="0" w:lastRowLastColumn="0"/>
            </w:pPr>
            <w:r w:rsidRPr="00E50A03">
              <w:t xml:space="preserve">Localização privilegiada </w:t>
            </w:r>
          </w:p>
        </w:tc>
      </w:tr>
      <w:tr w:rsidR="00E50A03" w:rsidRPr="00E50A03" w14:paraId="2C9DF05A" w14:textId="77777777" w:rsidTr="00E50A03">
        <w:trPr>
          <w:cnfStyle w:val="000000100000" w:firstRow="0" w:lastRow="0" w:firstColumn="0" w:lastColumn="0" w:oddVBand="0" w:evenVBand="0" w:oddHBand="1" w:evenHBand="0" w:firstRowFirstColumn="0" w:firstRowLastColumn="0" w:lastRowFirstColumn="0" w:lastRowLastColumn="0"/>
          <w:trHeight w:val="855"/>
        </w:trPr>
        <w:tc>
          <w:tcPr>
            <w:cnfStyle w:val="001000000000" w:firstRow="0" w:lastRow="0" w:firstColumn="1" w:lastColumn="0" w:oddVBand="0" w:evenVBand="0" w:oddHBand="0" w:evenHBand="0" w:firstRowFirstColumn="0" w:firstRowLastColumn="0" w:lastRowFirstColumn="0" w:lastRowLastColumn="0"/>
            <w:tcW w:w="1250" w:type="pct"/>
            <w:tcBorders>
              <w:top w:val="single" w:sz="4" w:space="0" w:color="auto"/>
              <w:bottom w:val="single" w:sz="4" w:space="0" w:color="auto"/>
              <w:right w:val="single" w:sz="4" w:space="0" w:color="auto"/>
            </w:tcBorders>
            <w:hideMark/>
          </w:tcPr>
          <w:p w14:paraId="0274210D" w14:textId="77777777" w:rsidR="00E50A03" w:rsidRPr="00E50A03" w:rsidRDefault="00E50A03" w:rsidP="00E50A03">
            <w:pPr>
              <w:rPr>
                <w:i w:val="0"/>
              </w:rPr>
            </w:pPr>
            <w:r w:rsidRPr="00E50A03">
              <w:rPr>
                <w:i w:val="0"/>
              </w:rPr>
              <w:t>Diferenciação de Preço</w:t>
            </w:r>
          </w:p>
        </w:tc>
        <w:tc>
          <w:tcPr>
            <w:tcW w:w="625"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C24A3B9" w14:textId="77777777" w:rsidR="00E50A03" w:rsidRPr="00E50A03" w:rsidRDefault="00E50A03" w:rsidP="00E50A03">
            <w:pPr>
              <w:jc w:val="center"/>
              <w:cnfStyle w:val="000000100000" w:firstRow="0" w:lastRow="0" w:firstColumn="0" w:lastColumn="0" w:oddVBand="0" w:evenVBand="0" w:oddHBand="1" w:evenHBand="0" w:firstRowFirstColumn="0" w:firstRowLastColumn="0" w:lastRowFirstColumn="0" w:lastRowLastColumn="0"/>
            </w:pPr>
            <w:r w:rsidRPr="00E50A03">
              <w:t>0,2</w:t>
            </w:r>
          </w:p>
        </w:tc>
        <w:tc>
          <w:tcPr>
            <w:tcW w:w="625"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4A9CC4B" w14:textId="77777777" w:rsidR="00E50A03" w:rsidRPr="00E50A03" w:rsidRDefault="00E50A03" w:rsidP="00E50A03">
            <w:pPr>
              <w:jc w:val="center"/>
              <w:cnfStyle w:val="000000100000" w:firstRow="0" w:lastRow="0" w:firstColumn="0" w:lastColumn="0" w:oddVBand="0" w:evenVBand="0" w:oddHBand="1" w:evenHBand="0" w:firstRowFirstColumn="0" w:firstRowLastColumn="0" w:lastRowFirstColumn="0" w:lastRowLastColumn="0"/>
            </w:pPr>
            <w:r w:rsidRPr="00E50A03">
              <w:t>4</w:t>
            </w:r>
          </w:p>
        </w:tc>
        <w:tc>
          <w:tcPr>
            <w:tcW w:w="547"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10F5327" w14:textId="77777777" w:rsidR="00E50A03" w:rsidRPr="00E50A03" w:rsidRDefault="00E50A03" w:rsidP="00E50A03">
            <w:pPr>
              <w:jc w:val="center"/>
              <w:cnfStyle w:val="000000100000" w:firstRow="0" w:lastRow="0" w:firstColumn="0" w:lastColumn="0" w:oddVBand="0" w:evenVBand="0" w:oddHBand="1" w:evenHBand="0" w:firstRowFirstColumn="0" w:firstRowLastColumn="0" w:lastRowFirstColumn="0" w:lastRowLastColumn="0"/>
            </w:pPr>
            <w:r w:rsidRPr="00E50A03">
              <w:t>0,8</w:t>
            </w:r>
          </w:p>
        </w:tc>
        <w:tc>
          <w:tcPr>
            <w:tcW w:w="1953" w:type="pct"/>
            <w:gridSpan w:val="2"/>
            <w:tcBorders>
              <w:top w:val="single" w:sz="4" w:space="0" w:color="auto"/>
              <w:left w:val="single" w:sz="4" w:space="0" w:color="auto"/>
              <w:bottom w:val="single" w:sz="4" w:space="0" w:color="auto"/>
            </w:tcBorders>
            <w:shd w:val="clear" w:color="auto" w:fill="FFFFFF" w:themeFill="background1"/>
            <w:hideMark/>
          </w:tcPr>
          <w:p w14:paraId="23F5ED51" w14:textId="77777777" w:rsidR="00E50A03" w:rsidRPr="00E50A03" w:rsidRDefault="00E50A03" w:rsidP="00E50A03">
            <w:pPr>
              <w:cnfStyle w:val="000000100000" w:firstRow="0" w:lastRow="0" w:firstColumn="0" w:lastColumn="0" w:oddVBand="0" w:evenVBand="0" w:oddHBand="1" w:evenHBand="0" w:firstRowFirstColumn="0" w:firstRowLastColumn="0" w:lastRowFirstColumn="0" w:lastRowLastColumn="0"/>
            </w:pPr>
            <w:r w:rsidRPr="00E50A03">
              <w:t>Preços atrativos, pacotes promocionais, preços diferenciados para empresas e grupos.</w:t>
            </w:r>
          </w:p>
        </w:tc>
      </w:tr>
      <w:tr w:rsidR="00E50A03" w:rsidRPr="00E50A03" w14:paraId="73AAA6BA" w14:textId="77777777" w:rsidTr="00E50A03">
        <w:trPr>
          <w:trHeight w:val="570"/>
        </w:trPr>
        <w:tc>
          <w:tcPr>
            <w:cnfStyle w:val="001000000000" w:firstRow="0" w:lastRow="0" w:firstColumn="1" w:lastColumn="0" w:oddVBand="0" w:evenVBand="0" w:oddHBand="0" w:evenHBand="0" w:firstRowFirstColumn="0" w:firstRowLastColumn="0" w:lastRowFirstColumn="0" w:lastRowLastColumn="0"/>
            <w:tcW w:w="1250" w:type="pct"/>
            <w:tcBorders>
              <w:top w:val="single" w:sz="4" w:space="0" w:color="auto"/>
              <w:bottom w:val="single" w:sz="4" w:space="0" w:color="auto"/>
              <w:right w:val="single" w:sz="4" w:space="0" w:color="auto"/>
            </w:tcBorders>
            <w:hideMark/>
          </w:tcPr>
          <w:p w14:paraId="421A81D0" w14:textId="77777777" w:rsidR="00E50A03" w:rsidRPr="00E50A03" w:rsidRDefault="00E50A03" w:rsidP="00E50A03">
            <w:pPr>
              <w:rPr>
                <w:i w:val="0"/>
              </w:rPr>
            </w:pPr>
            <w:r w:rsidRPr="00E50A03">
              <w:rPr>
                <w:i w:val="0"/>
              </w:rPr>
              <w:t>Instalações/ Edificações</w:t>
            </w:r>
          </w:p>
        </w:tc>
        <w:tc>
          <w:tcPr>
            <w:tcW w:w="625"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DF2EF98" w14:textId="77777777" w:rsidR="00E50A03" w:rsidRPr="00E50A03" w:rsidRDefault="00E50A03" w:rsidP="00E50A03">
            <w:pPr>
              <w:jc w:val="center"/>
              <w:cnfStyle w:val="000000000000" w:firstRow="0" w:lastRow="0" w:firstColumn="0" w:lastColumn="0" w:oddVBand="0" w:evenVBand="0" w:oddHBand="0" w:evenHBand="0" w:firstRowFirstColumn="0" w:firstRowLastColumn="0" w:lastRowFirstColumn="0" w:lastRowLastColumn="0"/>
            </w:pPr>
            <w:r w:rsidRPr="00E50A03">
              <w:t>0,1</w:t>
            </w:r>
          </w:p>
        </w:tc>
        <w:tc>
          <w:tcPr>
            <w:tcW w:w="625"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BDE4454" w14:textId="77777777" w:rsidR="00E50A03" w:rsidRPr="00E50A03" w:rsidRDefault="00E50A03" w:rsidP="00E50A03">
            <w:pPr>
              <w:jc w:val="center"/>
              <w:cnfStyle w:val="000000000000" w:firstRow="0" w:lastRow="0" w:firstColumn="0" w:lastColumn="0" w:oddVBand="0" w:evenVBand="0" w:oddHBand="0" w:evenHBand="0" w:firstRowFirstColumn="0" w:firstRowLastColumn="0" w:lastRowFirstColumn="0" w:lastRowLastColumn="0"/>
            </w:pPr>
            <w:r w:rsidRPr="00E50A03">
              <w:t>5</w:t>
            </w:r>
          </w:p>
        </w:tc>
        <w:tc>
          <w:tcPr>
            <w:tcW w:w="547"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58F02780" w14:textId="77777777" w:rsidR="00E50A03" w:rsidRPr="00E50A03" w:rsidRDefault="00E50A03" w:rsidP="00E50A03">
            <w:pPr>
              <w:jc w:val="center"/>
              <w:cnfStyle w:val="000000000000" w:firstRow="0" w:lastRow="0" w:firstColumn="0" w:lastColumn="0" w:oddVBand="0" w:evenVBand="0" w:oddHBand="0" w:evenHBand="0" w:firstRowFirstColumn="0" w:firstRowLastColumn="0" w:lastRowFirstColumn="0" w:lastRowLastColumn="0"/>
            </w:pPr>
            <w:r w:rsidRPr="00E50A03">
              <w:t>0,5</w:t>
            </w:r>
          </w:p>
        </w:tc>
        <w:tc>
          <w:tcPr>
            <w:tcW w:w="1953" w:type="pct"/>
            <w:gridSpan w:val="2"/>
            <w:tcBorders>
              <w:top w:val="single" w:sz="4" w:space="0" w:color="auto"/>
              <w:left w:val="single" w:sz="4" w:space="0" w:color="auto"/>
              <w:bottom w:val="single" w:sz="4" w:space="0" w:color="auto"/>
            </w:tcBorders>
            <w:shd w:val="clear" w:color="auto" w:fill="FFFFFF" w:themeFill="background1"/>
            <w:hideMark/>
          </w:tcPr>
          <w:p w14:paraId="1028434D" w14:textId="77777777" w:rsidR="00E50A03" w:rsidRPr="00E50A03" w:rsidRDefault="00E50A03" w:rsidP="00E50A03">
            <w:pPr>
              <w:cnfStyle w:val="000000000000" w:firstRow="0" w:lastRow="0" w:firstColumn="0" w:lastColumn="0" w:oddVBand="0" w:evenVBand="0" w:oddHBand="0" w:evenHBand="0" w:firstRowFirstColumn="0" w:firstRowLastColumn="0" w:lastRowFirstColumn="0" w:lastRowLastColumn="0"/>
            </w:pPr>
            <w:r w:rsidRPr="00E50A03">
              <w:t>Pousada nova, moderna, com infraestrutura de qualidade.</w:t>
            </w:r>
          </w:p>
        </w:tc>
      </w:tr>
      <w:tr w:rsidR="00E50A03" w:rsidRPr="00E50A03" w14:paraId="342D1C2E" w14:textId="77777777" w:rsidTr="00E50A03">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1250" w:type="pct"/>
            <w:tcBorders>
              <w:top w:val="single" w:sz="4" w:space="0" w:color="auto"/>
              <w:bottom w:val="single" w:sz="4" w:space="0" w:color="auto"/>
              <w:right w:val="single" w:sz="4" w:space="0" w:color="auto"/>
            </w:tcBorders>
            <w:hideMark/>
          </w:tcPr>
          <w:p w14:paraId="74CB31E4" w14:textId="77777777" w:rsidR="00E50A03" w:rsidRPr="00E50A03" w:rsidRDefault="00E50A03" w:rsidP="00E50A03">
            <w:pPr>
              <w:rPr>
                <w:i w:val="0"/>
              </w:rPr>
            </w:pPr>
            <w:r w:rsidRPr="00E50A03">
              <w:rPr>
                <w:i w:val="0"/>
              </w:rPr>
              <w:t xml:space="preserve">Gastronomia </w:t>
            </w:r>
          </w:p>
        </w:tc>
        <w:tc>
          <w:tcPr>
            <w:tcW w:w="625"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245EFA4" w14:textId="77777777" w:rsidR="00E50A03" w:rsidRPr="00E50A03" w:rsidRDefault="00E50A03" w:rsidP="00E50A03">
            <w:pPr>
              <w:jc w:val="center"/>
              <w:cnfStyle w:val="000000100000" w:firstRow="0" w:lastRow="0" w:firstColumn="0" w:lastColumn="0" w:oddVBand="0" w:evenVBand="0" w:oddHBand="1" w:evenHBand="0" w:firstRowFirstColumn="0" w:firstRowLastColumn="0" w:lastRowFirstColumn="0" w:lastRowLastColumn="0"/>
            </w:pPr>
            <w:r w:rsidRPr="00E50A03">
              <w:t>0,15</w:t>
            </w:r>
          </w:p>
        </w:tc>
        <w:tc>
          <w:tcPr>
            <w:tcW w:w="625"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40072B23" w14:textId="77777777" w:rsidR="00E50A03" w:rsidRPr="00E50A03" w:rsidRDefault="00E50A03" w:rsidP="00E50A03">
            <w:pPr>
              <w:jc w:val="center"/>
              <w:cnfStyle w:val="000000100000" w:firstRow="0" w:lastRow="0" w:firstColumn="0" w:lastColumn="0" w:oddVBand="0" w:evenVBand="0" w:oddHBand="1" w:evenHBand="0" w:firstRowFirstColumn="0" w:firstRowLastColumn="0" w:lastRowFirstColumn="0" w:lastRowLastColumn="0"/>
            </w:pPr>
            <w:r w:rsidRPr="00E50A03">
              <w:t>5</w:t>
            </w:r>
          </w:p>
        </w:tc>
        <w:tc>
          <w:tcPr>
            <w:tcW w:w="547"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E0EBF45" w14:textId="77777777" w:rsidR="00E50A03" w:rsidRPr="00E50A03" w:rsidRDefault="00E50A03" w:rsidP="00E50A03">
            <w:pPr>
              <w:jc w:val="center"/>
              <w:cnfStyle w:val="000000100000" w:firstRow="0" w:lastRow="0" w:firstColumn="0" w:lastColumn="0" w:oddVBand="0" w:evenVBand="0" w:oddHBand="1" w:evenHBand="0" w:firstRowFirstColumn="0" w:firstRowLastColumn="0" w:lastRowFirstColumn="0" w:lastRowLastColumn="0"/>
            </w:pPr>
            <w:r w:rsidRPr="00E50A03">
              <w:t>0,75</w:t>
            </w:r>
          </w:p>
        </w:tc>
        <w:tc>
          <w:tcPr>
            <w:tcW w:w="1953" w:type="pct"/>
            <w:gridSpan w:val="2"/>
            <w:tcBorders>
              <w:top w:val="single" w:sz="4" w:space="0" w:color="auto"/>
              <w:left w:val="single" w:sz="4" w:space="0" w:color="auto"/>
              <w:bottom w:val="single" w:sz="4" w:space="0" w:color="auto"/>
            </w:tcBorders>
            <w:shd w:val="clear" w:color="auto" w:fill="FFFFFF" w:themeFill="background1"/>
            <w:hideMark/>
          </w:tcPr>
          <w:p w14:paraId="46CCA6F0" w14:textId="77777777" w:rsidR="00E50A03" w:rsidRPr="00E50A03" w:rsidRDefault="00E50A03" w:rsidP="00E50A03">
            <w:pPr>
              <w:cnfStyle w:val="000000100000" w:firstRow="0" w:lastRow="0" w:firstColumn="0" w:lastColumn="0" w:oddVBand="0" w:evenVBand="0" w:oddHBand="1" w:evenHBand="0" w:firstRowFirstColumn="0" w:firstRowLastColumn="0" w:lastRowFirstColumn="0" w:lastRowLastColumn="0"/>
            </w:pPr>
            <w:r w:rsidRPr="00E50A03">
              <w:t>Gastronomia típica e restaurantes abertos nos finais de semana e feriados.</w:t>
            </w:r>
          </w:p>
        </w:tc>
      </w:tr>
      <w:tr w:rsidR="00E50A03" w:rsidRPr="00E50A03" w14:paraId="5AFF3A0F" w14:textId="77777777" w:rsidTr="00E50A03">
        <w:trPr>
          <w:trHeight w:val="315"/>
        </w:trPr>
        <w:tc>
          <w:tcPr>
            <w:cnfStyle w:val="001000000000" w:firstRow="0" w:lastRow="0" w:firstColumn="1" w:lastColumn="0" w:oddVBand="0" w:evenVBand="0" w:oddHBand="0" w:evenHBand="0" w:firstRowFirstColumn="0" w:firstRowLastColumn="0" w:lastRowFirstColumn="0" w:lastRowLastColumn="0"/>
            <w:tcW w:w="1250" w:type="pct"/>
            <w:tcBorders>
              <w:top w:val="single" w:sz="4" w:space="0" w:color="auto"/>
              <w:bottom w:val="single" w:sz="4" w:space="0" w:color="auto"/>
              <w:right w:val="single" w:sz="4" w:space="0" w:color="auto"/>
            </w:tcBorders>
            <w:hideMark/>
          </w:tcPr>
          <w:p w14:paraId="419EE621" w14:textId="77777777" w:rsidR="00E50A03" w:rsidRPr="00E50A03" w:rsidRDefault="00E50A03" w:rsidP="00E50A03">
            <w:pPr>
              <w:rPr>
                <w:b/>
                <w:i w:val="0"/>
              </w:rPr>
            </w:pPr>
            <w:r w:rsidRPr="00E50A03">
              <w:rPr>
                <w:b/>
                <w:i w:val="0"/>
              </w:rPr>
              <w:t>Soma</w:t>
            </w:r>
          </w:p>
        </w:tc>
        <w:tc>
          <w:tcPr>
            <w:tcW w:w="625"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7EF5C87" w14:textId="77777777" w:rsidR="00E50A03" w:rsidRPr="00E50A03" w:rsidRDefault="00E50A03" w:rsidP="00E50A03">
            <w:pPr>
              <w:jc w:val="center"/>
              <w:cnfStyle w:val="000000000000" w:firstRow="0" w:lastRow="0" w:firstColumn="0" w:lastColumn="0" w:oddVBand="0" w:evenVBand="0" w:oddHBand="0" w:evenHBand="0" w:firstRowFirstColumn="0" w:firstRowLastColumn="0" w:lastRowFirstColumn="0" w:lastRowLastColumn="0"/>
              <w:rPr>
                <w:b/>
              </w:rPr>
            </w:pPr>
            <w:r w:rsidRPr="00E50A03">
              <w:rPr>
                <w:b/>
              </w:rPr>
              <w:t>1</w:t>
            </w:r>
          </w:p>
        </w:tc>
        <w:tc>
          <w:tcPr>
            <w:tcW w:w="625"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4BD6709" w14:textId="77777777" w:rsidR="00E50A03" w:rsidRPr="00E50A03" w:rsidRDefault="00E50A03" w:rsidP="00E50A03">
            <w:pPr>
              <w:jc w:val="center"/>
              <w:cnfStyle w:val="000000000000" w:firstRow="0" w:lastRow="0" w:firstColumn="0" w:lastColumn="0" w:oddVBand="0" w:evenVBand="0" w:oddHBand="0" w:evenHBand="0" w:firstRowFirstColumn="0" w:firstRowLastColumn="0" w:lastRowFirstColumn="0" w:lastRowLastColumn="0"/>
              <w:rPr>
                <w:b/>
              </w:rPr>
            </w:pPr>
            <w:r w:rsidRPr="00E50A03">
              <w:rPr>
                <w:b/>
              </w:rPr>
              <w:t> </w:t>
            </w:r>
          </w:p>
        </w:tc>
        <w:tc>
          <w:tcPr>
            <w:tcW w:w="547"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71267C63" w14:textId="77777777" w:rsidR="00E50A03" w:rsidRPr="00E50A03" w:rsidRDefault="00E50A03" w:rsidP="00E50A03">
            <w:pPr>
              <w:jc w:val="center"/>
              <w:cnfStyle w:val="000000000000" w:firstRow="0" w:lastRow="0" w:firstColumn="0" w:lastColumn="0" w:oddVBand="0" w:evenVBand="0" w:oddHBand="0" w:evenHBand="0" w:firstRowFirstColumn="0" w:firstRowLastColumn="0" w:lastRowFirstColumn="0" w:lastRowLastColumn="0"/>
              <w:rPr>
                <w:b/>
              </w:rPr>
            </w:pPr>
            <w:r w:rsidRPr="00E50A03">
              <w:rPr>
                <w:b/>
              </w:rPr>
              <w:t>4,25</w:t>
            </w:r>
          </w:p>
        </w:tc>
        <w:tc>
          <w:tcPr>
            <w:tcW w:w="1953" w:type="pct"/>
            <w:gridSpan w:val="2"/>
            <w:tcBorders>
              <w:top w:val="single" w:sz="4" w:space="0" w:color="auto"/>
              <w:left w:val="single" w:sz="4" w:space="0" w:color="auto"/>
              <w:bottom w:val="single" w:sz="4" w:space="0" w:color="auto"/>
            </w:tcBorders>
            <w:shd w:val="clear" w:color="auto" w:fill="FFFFFF" w:themeFill="background1"/>
            <w:hideMark/>
          </w:tcPr>
          <w:p w14:paraId="6C7EE40A" w14:textId="77777777" w:rsidR="00E50A03" w:rsidRPr="00E50A03" w:rsidRDefault="00E50A03" w:rsidP="00E50A03">
            <w:pPr>
              <w:cnfStyle w:val="000000000000" w:firstRow="0" w:lastRow="0" w:firstColumn="0" w:lastColumn="0" w:oddVBand="0" w:evenVBand="0" w:oddHBand="0" w:evenHBand="0" w:firstRowFirstColumn="0" w:firstRowLastColumn="0" w:lastRowFirstColumn="0" w:lastRowLastColumn="0"/>
              <w:rPr>
                <w:b/>
              </w:rPr>
            </w:pPr>
            <w:r w:rsidRPr="00E50A03">
              <w:rPr>
                <w:b/>
              </w:rPr>
              <w:t> </w:t>
            </w:r>
          </w:p>
        </w:tc>
      </w:tr>
      <w:tr w:rsidR="00E50A03" w:rsidRPr="00E50A03" w14:paraId="5540F361" w14:textId="77777777" w:rsidTr="00E50A0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6"/>
            <w:tcBorders>
              <w:top w:val="single" w:sz="4" w:space="0" w:color="auto"/>
              <w:bottom w:val="single" w:sz="4" w:space="0" w:color="auto"/>
              <w:right w:val="none" w:sz="0" w:space="0" w:color="auto"/>
            </w:tcBorders>
            <w:shd w:val="clear" w:color="auto" w:fill="E7E6E6" w:themeFill="background2"/>
          </w:tcPr>
          <w:p w14:paraId="0C6336FB" w14:textId="77777777" w:rsidR="00E50A03" w:rsidRPr="00E50A03" w:rsidRDefault="00E50A03" w:rsidP="00E50A03">
            <w:pPr>
              <w:jc w:val="center"/>
              <w:rPr>
                <w:b/>
                <w:i w:val="0"/>
              </w:rPr>
            </w:pPr>
            <w:r w:rsidRPr="00E50A03">
              <w:rPr>
                <w:b/>
                <w:i w:val="0"/>
              </w:rPr>
              <w:t>Fraquezas</w:t>
            </w:r>
          </w:p>
        </w:tc>
      </w:tr>
      <w:tr w:rsidR="00E50A03" w:rsidRPr="00E50A03" w14:paraId="0234413E" w14:textId="77777777" w:rsidTr="00E50A03">
        <w:tblPrEx>
          <w:shd w:val="clear" w:color="auto" w:fill="FFFFFF" w:themeFill="background1"/>
        </w:tblPrEx>
        <w:trPr>
          <w:gridAfter w:val="1"/>
          <w:wAfter w:w="78" w:type="pct"/>
          <w:trHeight w:val="570"/>
        </w:trPr>
        <w:tc>
          <w:tcPr>
            <w:cnfStyle w:val="001000000000" w:firstRow="0" w:lastRow="0" w:firstColumn="1" w:lastColumn="0" w:oddVBand="0" w:evenVBand="0" w:oddHBand="0" w:evenHBand="0" w:firstRowFirstColumn="0" w:firstRowLastColumn="0" w:lastRowFirstColumn="0" w:lastRowLastColumn="0"/>
            <w:tcW w:w="1250" w:type="pct"/>
            <w:tcBorders>
              <w:top w:val="single" w:sz="4" w:space="0" w:color="auto"/>
              <w:bottom w:val="single" w:sz="4" w:space="0" w:color="auto"/>
              <w:right w:val="single" w:sz="4" w:space="0" w:color="auto"/>
            </w:tcBorders>
            <w:hideMark/>
          </w:tcPr>
          <w:p w14:paraId="37C5B2EB" w14:textId="77777777" w:rsidR="00E50A03" w:rsidRPr="00E50A03" w:rsidRDefault="00E50A03" w:rsidP="00E50A03">
            <w:pPr>
              <w:rPr>
                <w:i w:val="0"/>
              </w:rPr>
            </w:pPr>
            <w:r w:rsidRPr="00E50A03">
              <w:rPr>
                <w:i w:val="0"/>
              </w:rPr>
              <w:t>Pouca atuação em marketing</w:t>
            </w:r>
          </w:p>
        </w:tc>
        <w:tc>
          <w:tcPr>
            <w:tcW w:w="625"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66DC3AE" w14:textId="77777777" w:rsidR="00E50A03" w:rsidRPr="00E50A03" w:rsidRDefault="00E50A03" w:rsidP="00E50A03">
            <w:pPr>
              <w:jc w:val="center"/>
              <w:cnfStyle w:val="000000000000" w:firstRow="0" w:lastRow="0" w:firstColumn="0" w:lastColumn="0" w:oddVBand="0" w:evenVBand="0" w:oddHBand="0" w:evenHBand="0" w:firstRowFirstColumn="0" w:firstRowLastColumn="0" w:lastRowFirstColumn="0" w:lastRowLastColumn="0"/>
            </w:pPr>
          </w:p>
          <w:p w14:paraId="2BF8A9AD" w14:textId="77777777" w:rsidR="00E50A03" w:rsidRPr="00E50A03" w:rsidRDefault="00E50A03" w:rsidP="00E50A03">
            <w:pPr>
              <w:jc w:val="center"/>
              <w:cnfStyle w:val="000000000000" w:firstRow="0" w:lastRow="0" w:firstColumn="0" w:lastColumn="0" w:oddVBand="0" w:evenVBand="0" w:oddHBand="0" w:evenHBand="0" w:firstRowFirstColumn="0" w:firstRowLastColumn="0" w:lastRowFirstColumn="0" w:lastRowLastColumn="0"/>
            </w:pPr>
            <w:r w:rsidRPr="00E50A03">
              <w:t>0,25</w:t>
            </w:r>
          </w:p>
        </w:tc>
        <w:tc>
          <w:tcPr>
            <w:tcW w:w="625"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7D9225EA" w14:textId="77777777" w:rsidR="00E50A03" w:rsidRPr="00E50A03" w:rsidRDefault="00E50A03" w:rsidP="00E50A03">
            <w:pPr>
              <w:jc w:val="center"/>
              <w:cnfStyle w:val="000000000000" w:firstRow="0" w:lastRow="0" w:firstColumn="0" w:lastColumn="0" w:oddVBand="0" w:evenVBand="0" w:oddHBand="0" w:evenHBand="0" w:firstRowFirstColumn="0" w:firstRowLastColumn="0" w:lastRowFirstColumn="0" w:lastRowLastColumn="0"/>
            </w:pPr>
          </w:p>
          <w:p w14:paraId="6AC57A91" w14:textId="77777777" w:rsidR="00E50A03" w:rsidRPr="00E50A03" w:rsidRDefault="00E50A03" w:rsidP="00E50A03">
            <w:pPr>
              <w:jc w:val="center"/>
              <w:cnfStyle w:val="000000000000" w:firstRow="0" w:lastRow="0" w:firstColumn="0" w:lastColumn="0" w:oddVBand="0" w:evenVBand="0" w:oddHBand="0" w:evenHBand="0" w:firstRowFirstColumn="0" w:firstRowLastColumn="0" w:lastRowFirstColumn="0" w:lastRowLastColumn="0"/>
            </w:pPr>
            <w:r w:rsidRPr="00E50A03">
              <w:t>3</w:t>
            </w:r>
          </w:p>
        </w:tc>
        <w:tc>
          <w:tcPr>
            <w:tcW w:w="547"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4FBF08E" w14:textId="77777777" w:rsidR="00E50A03" w:rsidRPr="00E50A03" w:rsidRDefault="00E50A03" w:rsidP="00E50A03">
            <w:pPr>
              <w:jc w:val="center"/>
              <w:cnfStyle w:val="000000000000" w:firstRow="0" w:lastRow="0" w:firstColumn="0" w:lastColumn="0" w:oddVBand="0" w:evenVBand="0" w:oddHBand="0" w:evenHBand="0" w:firstRowFirstColumn="0" w:firstRowLastColumn="0" w:lastRowFirstColumn="0" w:lastRowLastColumn="0"/>
            </w:pPr>
          </w:p>
          <w:p w14:paraId="4048565F" w14:textId="77777777" w:rsidR="00E50A03" w:rsidRPr="00E50A03" w:rsidRDefault="00E50A03" w:rsidP="00E50A03">
            <w:pPr>
              <w:jc w:val="center"/>
              <w:cnfStyle w:val="000000000000" w:firstRow="0" w:lastRow="0" w:firstColumn="0" w:lastColumn="0" w:oddVBand="0" w:evenVBand="0" w:oddHBand="0" w:evenHBand="0" w:firstRowFirstColumn="0" w:firstRowLastColumn="0" w:lastRowFirstColumn="0" w:lastRowLastColumn="0"/>
            </w:pPr>
            <w:r w:rsidRPr="00E50A03">
              <w:t>0,75</w:t>
            </w:r>
          </w:p>
        </w:tc>
        <w:tc>
          <w:tcPr>
            <w:tcW w:w="1875" w:type="pct"/>
            <w:tcBorders>
              <w:top w:val="single" w:sz="4" w:space="0" w:color="auto"/>
              <w:left w:val="single" w:sz="4" w:space="0" w:color="auto"/>
              <w:bottom w:val="single" w:sz="4" w:space="0" w:color="auto"/>
            </w:tcBorders>
            <w:shd w:val="clear" w:color="auto" w:fill="FFFFFF" w:themeFill="background1"/>
            <w:hideMark/>
          </w:tcPr>
          <w:p w14:paraId="32264BBC" w14:textId="77777777" w:rsidR="00E50A03" w:rsidRPr="00E50A03" w:rsidRDefault="00E50A03" w:rsidP="00E50A03">
            <w:pPr>
              <w:cnfStyle w:val="000000000000" w:firstRow="0" w:lastRow="0" w:firstColumn="0" w:lastColumn="0" w:oddVBand="0" w:evenVBand="0" w:oddHBand="0" w:evenHBand="0" w:firstRowFirstColumn="0" w:firstRowLastColumn="0" w:lastRowFirstColumn="0" w:lastRowLastColumn="0"/>
            </w:pPr>
            <w:r w:rsidRPr="00E50A03">
              <w:t>Falta divulgação do hotel nas mídias (TV, Rádio, outdoor).</w:t>
            </w:r>
          </w:p>
        </w:tc>
      </w:tr>
      <w:tr w:rsidR="00E50A03" w:rsidRPr="00E50A03" w14:paraId="1E965EE2" w14:textId="77777777" w:rsidTr="00E50A03">
        <w:tblPrEx>
          <w:shd w:val="clear" w:color="auto" w:fill="FFFFFF" w:themeFill="background1"/>
        </w:tblPrEx>
        <w:trPr>
          <w:gridAfter w:val="1"/>
          <w:cnfStyle w:val="000000100000" w:firstRow="0" w:lastRow="0" w:firstColumn="0" w:lastColumn="0" w:oddVBand="0" w:evenVBand="0" w:oddHBand="1" w:evenHBand="0" w:firstRowFirstColumn="0" w:firstRowLastColumn="0" w:lastRowFirstColumn="0" w:lastRowLastColumn="0"/>
          <w:wAfter w:w="78" w:type="pct"/>
          <w:trHeight w:val="570"/>
        </w:trPr>
        <w:tc>
          <w:tcPr>
            <w:cnfStyle w:val="001000000000" w:firstRow="0" w:lastRow="0" w:firstColumn="1" w:lastColumn="0" w:oddVBand="0" w:evenVBand="0" w:oddHBand="0" w:evenHBand="0" w:firstRowFirstColumn="0" w:firstRowLastColumn="0" w:lastRowFirstColumn="0" w:lastRowLastColumn="0"/>
            <w:tcW w:w="1250" w:type="pct"/>
            <w:tcBorders>
              <w:top w:val="single" w:sz="4" w:space="0" w:color="auto"/>
              <w:bottom w:val="single" w:sz="4" w:space="0" w:color="auto"/>
              <w:right w:val="single" w:sz="4" w:space="0" w:color="auto"/>
            </w:tcBorders>
            <w:hideMark/>
          </w:tcPr>
          <w:p w14:paraId="29B7A81D" w14:textId="77777777" w:rsidR="00E50A03" w:rsidRPr="00E50A03" w:rsidRDefault="00E50A03" w:rsidP="00E50A03">
            <w:pPr>
              <w:rPr>
                <w:i w:val="0"/>
              </w:rPr>
            </w:pPr>
            <w:r w:rsidRPr="00E50A03">
              <w:rPr>
                <w:i w:val="0"/>
              </w:rPr>
              <w:t>Falta de mão de obra</w:t>
            </w:r>
          </w:p>
        </w:tc>
        <w:tc>
          <w:tcPr>
            <w:tcW w:w="625"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5B92A0C" w14:textId="77777777" w:rsidR="00E50A03" w:rsidRPr="00E50A03" w:rsidRDefault="00E50A03" w:rsidP="00E50A03">
            <w:pPr>
              <w:jc w:val="center"/>
              <w:cnfStyle w:val="000000100000" w:firstRow="0" w:lastRow="0" w:firstColumn="0" w:lastColumn="0" w:oddVBand="0" w:evenVBand="0" w:oddHBand="1" w:evenHBand="0" w:firstRowFirstColumn="0" w:firstRowLastColumn="0" w:lastRowFirstColumn="0" w:lastRowLastColumn="0"/>
            </w:pPr>
            <w:r w:rsidRPr="00E50A03">
              <w:t>0,25</w:t>
            </w:r>
          </w:p>
        </w:tc>
        <w:tc>
          <w:tcPr>
            <w:tcW w:w="625"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B8EB9BF" w14:textId="77777777" w:rsidR="00E50A03" w:rsidRPr="00E50A03" w:rsidRDefault="00E50A03" w:rsidP="00E50A03">
            <w:pPr>
              <w:jc w:val="center"/>
              <w:cnfStyle w:val="000000100000" w:firstRow="0" w:lastRow="0" w:firstColumn="0" w:lastColumn="0" w:oddVBand="0" w:evenVBand="0" w:oddHBand="1" w:evenHBand="0" w:firstRowFirstColumn="0" w:firstRowLastColumn="0" w:lastRowFirstColumn="0" w:lastRowLastColumn="0"/>
            </w:pPr>
            <w:r w:rsidRPr="00E50A03">
              <w:t>3</w:t>
            </w:r>
          </w:p>
        </w:tc>
        <w:tc>
          <w:tcPr>
            <w:tcW w:w="547"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D788E62" w14:textId="77777777" w:rsidR="00E50A03" w:rsidRPr="00E50A03" w:rsidRDefault="00E50A03" w:rsidP="00E50A03">
            <w:pPr>
              <w:jc w:val="center"/>
              <w:cnfStyle w:val="000000100000" w:firstRow="0" w:lastRow="0" w:firstColumn="0" w:lastColumn="0" w:oddVBand="0" w:evenVBand="0" w:oddHBand="1" w:evenHBand="0" w:firstRowFirstColumn="0" w:firstRowLastColumn="0" w:lastRowFirstColumn="0" w:lastRowLastColumn="0"/>
            </w:pPr>
            <w:r w:rsidRPr="00E50A03">
              <w:t>0,75</w:t>
            </w:r>
          </w:p>
        </w:tc>
        <w:tc>
          <w:tcPr>
            <w:tcW w:w="1875" w:type="pct"/>
            <w:tcBorders>
              <w:top w:val="single" w:sz="4" w:space="0" w:color="auto"/>
              <w:left w:val="single" w:sz="4" w:space="0" w:color="auto"/>
              <w:bottom w:val="single" w:sz="4" w:space="0" w:color="auto"/>
            </w:tcBorders>
            <w:shd w:val="clear" w:color="auto" w:fill="FFFFFF" w:themeFill="background1"/>
            <w:hideMark/>
          </w:tcPr>
          <w:p w14:paraId="34FB0FB5" w14:textId="77777777" w:rsidR="00E50A03" w:rsidRPr="00E50A03" w:rsidRDefault="00E50A03" w:rsidP="00E50A03">
            <w:pPr>
              <w:cnfStyle w:val="000000100000" w:firstRow="0" w:lastRow="0" w:firstColumn="0" w:lastColumn="0" w:oddVBand="0" w:evenVBand="0" w:oddHBand="1" w:evenHBand="0" w:firstRowFirstColumn="0" w:firstRowLastColumn="0" w:lastRowFirstColumn="0" w:lastRowLastColumn="0"/>
            </w:pPr>
            <w:r w:rsidRPr="00E50A03">
              <w:t>Necessidade de contratação de novos colaboradores.</w:t>
            </w:r>
          </w:p>
        </w:tc>
      </w:tr>
      <w:tr w:rsidR="00E50A03" w:rsidRPr="00E50A03" w14:paraId="6FE1C6D2" w14:textId="77777777" w:rsidTr="00E50A03">
        <w:tblPrEx>
          <w:shd w:val="clear" w:color="auto" w:fill="FFFFFF" w:themeFill="background1"/>
        </w:tblPrEx>
        <w:trPr>
          <w:gridAfter w:val="1"/>
          <w:wAfter w:w="78" w:type="pct"/>
          <w:trHeight w:val="570"/>
        </w:trPr>
        <w:tc>
          <w:tcPr>
            <w:cnfStyle w:val="001000000000" w:firstRow="0" w:lastRow="0" w:firstColumn="1" w:lastColumn="0" w:oddVBand="0" w:evenVBand="0" w:oddHBand="0" w:evenHBand="0" w:firstRowFirstColumn="0" w:firstRowLastColumn="0" w:lastRowFirstColumn="0" w:lastRowLastColumn="0"/>
            <w:tcW w:w="1250" w:type="pct"/>
            <w:tcBorders>
              <w:top w:val="single" w:sz="4" w:space="0" w:color="auto"/>
              <w:bottom w:val="single" w:sz="4" w:space="0" w:color="auto"/>
              <w:right w:val="single" w:sz="4" w:space="0" w:color="auto"/>
            </w:tcBorders>
            <w:hideMark/>
          </w:tcPr>
          <w:p w14:paraId="09C2CC90" w14:textId="77777777" w:rsidR="00E50A03" w:rsidRPr="00E50A03" w:rsidRDefault="00E50A03" w:rsidP="00E50A03">
            <w:pPr>
              <w:rPr>
                <w:i w:val="0"/>
              </w:rPr>
            </w:pPr>
            <w:r w:rsidRPr="00E50A03">
              <w:rPr>
                <w:i w:val="0"/>
              </w:rPr>
              <w:t>Ausência de curso superior</w:t>
            </w:r>
          </w:p>
        </w:tc>
        <w:tc>
          <w:tcPr>
            <w:tcW w:w="625"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12E563B" w14:textId="77777777" w:rsidR="00E50A03" w:rsidRPr="00E50A03" w:rsidRDefault="00E50A03" w:rsidP="00E50A03">
            <w:pPr>
              <w:jc w:val="center"/>
              <w:cnfStyle w:val="000000000000" w:firstRow="0" w:lastRow="0" w:firstColumn="0" w:lastColumn="0" w:oddVBand="0" w:evenVBand="0" w:oddHBand="0" w:evenHBand="0" w:firstRowFirstColumn="0" w:firstRowLastColumn="0" w:lastRowFirstColumn="0" w:lastRowLastColumn="0"/>
            </w:pPr>
            <w:r w:rsidRPr="00E50A03">
              <w:t>0,25</w:t>
            </w:r>
          </w:p>
        </w:tc>
        <w:tc>
          <w:tcPr>
            <w:tcW w:w="625"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9AEC577" w14:textId="77777777" w:rsidR="00E50A03" w:rsidRPr="00E50A03" w:rsidRDefault="00E50A03" w:rsidP="00E50A03">
            <w:pPr>
              <w:jc w:val="center"/>
              <w:cnfStyle w:val="000000000000" w:firstRow="0" w:lastRow="0" w:firstColumn="0" w:lastColumn="0" w:oddVBand="0" w:evenVBand="0" w:oddHBand="0" w:evenHBand="0" w:firstRowFirstColumn="0" w:firstRowLastColumn="0" w:lastRowFirstColumn="0" w:lastRowLastColumn="0"/>
            </w:pPr>
            <w:r w:rsidRPr="00E50A03">
              <w:t>2</w:t>
            </w:r>
          </w:p>
        </w:tc>
        <w:tc>
          <w:tcPr>
            <w:tcW w:w="547"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0DA2A45" w14:textId="77777777" w:rsidR="00E50A03" w:rsidRPr="00E50A03" w:rsidRDefault="00E50A03" w:rsidP="00E50A03">
            <w:pPr>
              <w:jc w:val="center"/>
              <w:cnfStyle w:val="000000000000" w:firstRow="0" w:lastRow="0" w:firstColumn="0" w:lastColumn="0" w:oddVBand="0" w:evenVBand="0" w:oddHBand="0" w:evenHBand="0" w:firstRowFirstColumn="0" w:firstRowLastColumn="0" w:lastRowFirstColumn="0" w:lastRowLastColumn="0"/>
            </w:pPr>
            <w:r w:rsidRPr="00E50A03">
              <w:t>0,5</w:t>
            </w:r>
          </w:p>
        </w:tc>
        <w:tc>
          <w:tcPr>
            <w:tcW w:w="1875" w:type="pct"/>
            <w:tcBorders>
              <w:top w:val="single" w:sz="4" w:space="0" w:color="auto"/>
              <w:left w:val="single" w:sz="4" w:space="0" w:color="auto"/>
              <w:bottom w:val="single" w:sz="4" w:space="0" w:color="auto"/>
            </w:tcBorders>
            <w:shd w:val="clear" w:color="auto" w:fill="FFFFFF" w:themeFill="background1"/>
            <w:hideMark/>
          </w:tcPr>
          <w:p w14:paraId="4C9449D8" w14:textId="77777777" w:rsidR="00E50A03" w:rsidRPr="00E50A03" w:rsidRDefault="00E50A03" w:rsidP="00E50A03">
            <w:pPr>
              <w:cnfStyle w:val="000000000000" w:firstRow="0" w:lastRow="0" w:firstColumn="0" w:lastColumn="0" w:oddVBand="0" w:evenVBand="0" w:oddHBand="0" w:evenHBand="0" w:firstRowFirstColumn="0" w:firstRowLastColumn="0" w:lastRowFirstColumn="0" w:lastRowLastColumn="0"/>
            </w:pPr>
            <w:r w:rsidRPr="00E50A03">
              <w:t xml:space="preserve">Falta curso na região de turismo/hotelaria/guia. </w:t>
            </w:r>
          </w:p>
        </w:tc>
      </w:tr>
      <w:tr w:rsidR="00E50A03" w:rsidRPr="00E50A03" w14:paraId="3264B400" w14:textId="77777777" w:rsidTr="00E50A03">
        <w:tblPrEx>
          <w:shd w:val="clear" w:color="auto" w:fill="FFFFFF" w:themeFill="background1"/>
        </w:tblPrEx>
        <w:trPr>
          <w:gridAfter w:val="1"/>
          <w:cnfStyle w:val="000000100000" w:firstRow="0" w:lastRow="0" w:firstColumn="0" w:lastColumn="0" w:oddVBand="0" w:evenVBand="0" w:oddHBand="1" w:evenHBand="0" w:firstRowFirstColumn="0" w:firstRowLastColumn="0" w:lastRowFirstColumn="0" w:lastRowLastColumn="0"/>
          <w:wAfter w:w="78" w:type="pct"/>
          <w:trHeight w:val="570"/>
        </w:trPr>
        <w:tc>
          <w:tcPr>
            <w:cnfStyle w:val="001000000000" w:firstRow="0" w:lastRow="0" w:firstColumn="1" w:lastColumn="0" w:oddVBand="0" w:evenVBand="0" w:oddHBand="0" w:evenHBand="0" w:firstRowFirstColumn="0" w:firstRowLastColumn="0" w:lastRowFirstColumn="0" w:lastRowLastColumn="0"/>
            <w:tcW w:w="1250" w:type="pct"/>
            <w:tcBorders>
              <w:top w:val="single" w:sz="4" w:space="0" w:color="auto"/>
              <w:bottom w:val="single" w:sz="4" w:space="0" w:color="auto"/>
              <w:right w:val="single" w:sz="4" w:space="0" w:color="auto"/>
            </w:tcBorders>
            <w:hideMark/>
          </w:tcPr>
          <w:p w14:paraId="43956C69" w14:textId="77777777" w:rsidR="00E50A03" w:rsidRPr="00E50A03" w:rsidRDefault="00E50A03" w:rsidP="00E50A03">
            <w:pPr>
              <w:rPr>
                <w:i w:val="0"/>
              </w:rPr>
            </w:pPr>
            <w:r w:rsidRPr="00E50A03">
              <w:rPr>
                <w:i w:val="0"/>
              </w:rPr>
              <w:t>Ecoturismo/Turismo Incipiente</w:t>
            </w:r>
          </w:p>
        </w:tc>
        <w:tc>
          <w:tcPr>
            <w:tcW w:w="625"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566CD761" w14:textId="77777777" w:rsidR="00E50A03" w:rsidRPr="00E50A03" w:rsidRDefault="00E50A03" w:rsidP="00E50A03">
            <w:pPr>
              <w:jc w:val="center"/>
              <w:cnfStyle w:val="000000100000" w:firstRow="0" w:lastRow="0" w:firstColumn="0" w:lastColumn="0" w:oddVBand="0" w:evenVBand="0" w:oddHBand="1" w:evenHBand="0" w:firstRowFirstColumn="0" w:firstRowLastColumn="0" w:lastRowFirstColumn="0" w:lastRowLastColumn="0"/>
            </w:pPr>
            <w:r w:rsidRPr="00E50A03">
              <w:t>0,25</w:t>
            </w:r>
          </w:p>
        </w:tc>
        <w:tc>
          <w:tcPr>
            <w:tcW w:w="625"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88F78E9" w14:textId="77777777" w:rsidR="00E50A03" w:rsidRPr="00E50A03" w:rsidRDefault="00E50A03" w:rsidP="00E50A03">
            <w:pPr>
              <w:jc w:val="center"/>
              <w:cnfStyle w:val="000000100000" w:firstRow="0" w:lastRow="0" w:firstColumn="0" w:lastColumn="0" w:oddVBand="0" w:evenVBand="0" w:oddHBand="1" w:evenHBand="0" w:firstRowFirstColumn="0" w:firstRowLastColumn="0" w:lastRowFirstColumn="0" w:lastRowLastColumn="0"/>
            </w:pPr>
            <w:r w:rsidRPr="00E50A03">
              <w:t>2</w:t>
            </w:r>
          </w:p>
        </w:tc>
        <w:tc>
          <w:tcPr>
            <w:tcW w:w="547"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31E3FDD" w14:textId="77777777" w:rsidR="00E50A03" w:rsidRPr="00E50A03" w:rsidRDefault="00E50A03" w:rsidP="00E50A03">
            <w:pPr>
              <w:jc w:val="center"/>
              <w:cnfStyle w:val="000000100000" w:firstRow="0" w:lastRow="0" w:firstColumn="0" w:lastColumn="0" w:oddVBand="0" w:evenVBand="0" w:oddHBand="1" w:evenHBand="0" w:firstRowFirstColumn="0" w:firstRowLastColumn="0" w:lastRowFirstColumn="0" w:lastRowLastColumn="0"/>
            </w:pPr>
            <w:r w:rsidRPr="00E50A03">
              <w:t>0,5</w:t>
            </w:r>
          </w:p>
        </w:tc>
        <w:tc>
          <w:tcPr>
            <w:tcW w:w="1875" w:type="pct"/>
            <w:tcBorders>
              <w:top w:val="single" w:sz="4" w:space="0" w:color="auto"/>
              <w:left w:val="single" w:sz="4" w:space="0" w:color="auto"/>
              <w:bottom w:val="single" w:sz="4" w:space="0" w:color="auto"/>
            </w:tcBorders>
            <w:shd w:val="clear" w:color="auto" w:fill="FFFFFF" w:themeFill="background1"/>
            <w:hideMark/>
          </w:tcPr>
          <w:p w14:paraId="5A84C41F" w14:textId="77777777" w:rsidR="00E50A03" w:rsidRPr="00E50A03" w:rsidRDefault="00E50A03" w:rsidP="00E50A03">
            <w:pPr>
              <w:cnfStyle w:val="000000100000" w:firstRow="0" w:lastRow="0" w:firstColumn="0" w:lastColumn="0" w:oddVBand="0" w:evenVBand="0" w:oddHBand="1" w:evenHBand="0" w:firstRowFirstColumn="0" w:firstRowLastColumn="0" w:lastRowFirstColumn="0" w:lastRowLastColumn="0"/>
            </w:pPr>
            <w:r w:rsidRPr="00E50A03">
              <w:t>A prática de atividades de aventura ainda de forma principiante.</w:t>
            </w:r>
          </w:p>
        </w:tc>
      </w:tr>
      <w:tr w:rsidR="00E50A03" w:rsidRPr="00E50A03" w14:paraId="72AB8795" w14:textId="77777777" w:rsidTr="00E50A03">
        <w:tblPrEx>
          <w:shd w:val="clear" w:color="auto" w:fill="FFFFFF" w:themeFill="background1"/>
        </w:tblPrEx>
        <w:trPr>
          <w:gridAfter w:val="1"/>
          <w:wAfter w:w="78" w:type="pct"/>
          <w:trHeight w:val="315"/>
        </w:trPr>
        <w:tc>
          <w:tcPr>
            <w:cnfStyle w:val="001000000000" w:firstRow="0" w:lastRow="0" w:firstColumn="1" w:lastColumn="0" w:oddVBand="0" w:evenVBand="0" w:oddHBand="0" w:evenHBand="0" w:firstRowFirstColumn="0" w:firstRowLastColumn="0" w:lastRowFirstColumn="0" w:lastRowLastColumn="0"/>
            <w:tcW w:w="1250" w:type="pct"/>
            <w:tcBorders>
              <w:top w:val="single" w:sz="4" w:space="0" w:color="auto"/>
              <w:bottom w:val="single" w:sz="12" w:space="0" w:color="auto"/>
              <w:right w:val="single" w:sz="4" w:space="0" w:color="auto"/>
            </w:tcBorders>
            <w:hideMark/>
          </w:tcPr>
          <w:p w14:paraId="5C5A3C90" w14:textId="77777777" w:rsidR="00E50A03" w:rsidRPr="00E50A03" w:rsidRDefault="00E50A03" w:rsidP="00E50A03">
            <w:pPr>
              <w:rPr>
                <w:b/>
                <w:i w:val="0"/>
              </w:rPr>
            </w:pPr>
            <w:r w:rsidRPr="00E50A03">
              <w:rPr>
                <w:b/>
                <w:i w:val="0"/>
              </w:rPr>
              <w:t>Soma</w:t>
            </w:r>
          </w:p>
        </w:tc>
        <w:tc>
          <w:tcPr>
            <w:tcW w:w="625" w:type="pct"/>
            <w:tcBorders>
              <w:top w:val="single" w:sz="4" w:space="0" w:color="auto"/>
              <w:left w:val="single" w:sz="4" w:space="0" w:color="auto"/>
              <w:bottom w:val="single" w:sz="12" w:space="0" w:color="auto"/>
              <w:right w:val="single" w:sz="4" w:space="0" w:color="auto"/>
            </w:tcBorders>
            <w:shd w:val="clear" w:color="auto" w:fill="FFFFFF" w:themeFill="background1"/>
            <w:hideMark/>
          </w:tcPr>
          <w:p w14:paraId="0CD254FB" w14:textId="77777777" w:rsidR="00E50A03" w:rsidRPr="00E50A03" w:rsidRDefault="00E50A03" w:rsidP="00E50A03">
            <w:pPr>
              <w:jc w:val="center"/>
              <w:cnfStyle w:val="000000000000" w:firstRow="0" w:lastRow="0" w:firstColumn="0" w:lastColumn="0" w:oddVBand="0" w:evenVBand="0" w:oddHBand="0" w:evenHBand="0" w:firstRowFirstColumn="0" w:firstRowLastColumn="0" w:lastRowFirstColumn="0" w:lastRowLastColumn="0"/>
              <w:rPr>
                <w:b/>
              </w:rPr>
            </w:pPr>
            <w:r w:rsidRPr="00E50A03">
              <w:rPr>
                <w:b/>
              </w:rPr>
              <w:t>1</w:t>
            </w:r>
          </w:p>
        </w:tc>
        <w:tc>
          <w:tcPr>
            <w:tcW w:w="625" w:type="pct"/>
            <w:tcBorders>
              <w:top w:val="single" w:sz="4" w:space="0" w:color="auto"/>
              <w:left w:val="single" w:sz="4" w:space="0" w:color="auto"/>
              <w:bottom w:val="single" w:sz="12" w:space="0" w:color="auto"/>
              <w:right w:val="single" w:sz="4" w:space="0" w:color="auto"/>
            </w:tcBorders>
            <w:shd w:val="clear" w:color="auto" w:fill="FFFFFF" w:themeFill="background1"/>
            <w:noWrap/>
            <w:hideMark/>
          </w:tcPr>
          <w:p w14:paraId="7C12CD8A" w14:textId="77777777" w:rsidR="00E50A03" w:rsidRPr="00E50A03" w:rsidRDefault="00E50A03" w:rsidP="00E50A03">
            <w:pPr>
              <w:jc w:val="center"/>
              <w:cnfStyle w:val="000000000000" w:firstRow="0" w:lastRow="0" w:firstColumn="0" w:lastColumn="0" w:oddVBand="0" w:evenVBand="0" w:oddHBand="0" w:evenHBand="0" w:firstRowFirstColumn="0" w:firstRowLastColumn="0" w:lastRowFirstColumn="0" w:lastRowLastColumn="0"/>
              <w:rPr>
                <w:b/>
              </w:rPr>
            </w:pPr>
            <w:r w:rsidRPr="00E50A03">
              <w:rPr>
                <w:b/>
              </w:rPr>
              <w:t> </w:t>
            </w:r>
          </w:p>
        </w:tc>
        <w:tc>
          <w:tcPr>
            <w:tcW w:w="547" w:type="pct"/>
            <w:tcBorders>
              <w:top w:val="single" w:sz="4" w:space="0" w:color="auto"/>
              <w:left w:val="single" w:sz="4" w:space="0" w:color="auto"/>
              <w:bottom w:val="single" w:sz="12" w:space="0" w:color="auto"/>
              <w:right w:val="single" w:sz="4" w:space="0" w:color="auto"/>
            </w:tcBorders>
            <w:shd w:val="clear" w:color="auto" w:fill="FFFFFF" w:themeFill="background1"/>
            <w:hideMark/>
          </w:tcPr>
          <w:p w14:paraId="78641559" w14:textId="77777777" w:rsidR="00E50A03" w:rsidRPr="00E50A03" w:rsidRDefault="00E50A03" w:rsidP="00E50A03">
            <w:pPr>
              <w:jc w:val="center"/>
              <w:cnfStyle w:val="000000000000" w:firstRow="0" w:lastRow="0" w:firstColumn="0" w:lastColumn="0" w:oddVBand="0" w:evenVBand="0" w:oddHBand="0" w:evenHBand="0" w:firstRowFirstColumn="0" w:firstRowLastColumn="0" w:lastRowFirstColumn="0" w:lastRowLastColumn="0"/>
              <w:rPr>
                <w:b/>
              </w:rPr>
            </w:pPr>
            <w:r w:rsidRPr="00E50A03">
              <w:rPr>
                <w:b/>
              </w:rPr>
              <w:t>2,5</w:t>
            </w:r>
          </w:p>
        </w:tc>
        <w:tc>
          <w:tcPr>
            <w:tcW w:w="1875" w:type="pct"/>
            <w:tcBorders>
              <w:top w:val="single" w:sz="4" w:space="0" w:color="auto"/>
              <w:left w:val="single" w:sz="4" w:space="0" w:color="auto"/>
              <w:bottom w:val="single" w:sz="12" w:space="0" w:color="auto"/>
            </w:tcBorders>
            <w:shd w:val="clear" w:color="auto" w:fill="FFFFFF" w:themeFill="background1"/>
            <w:noWrap/>
            <w:hideMark/>
          </w:tcPr>
          <w:p w14:paraId="3293FF07" w14:textId="77777777" w:rsidR="00E50A03" w:rsidRPr="00E50A03" w:rsidRDefault="00E50A03" w:rsidP="00E50A03">
            <w:pPr>
              <w:cnfStyle w:val="000000000000" w:firstRow="0" w:lastRow="0" w:firstColumn="0" w:lastColumn="0" w:oddVBand="0" w:evenVBand="0" w:oddHBand="0" w:evenHBand="0" w:firstRowFirstColumn="0" w:firstRowLastColumn="0" w:lastRowFirstColumn="0" w:lastRowLastColumn="0"/>
              <w:rPr>
                <w:b/>
              </w:rPr>
            </w:pPr>
            <w:r w:rsidRPr="00E50A03">
              <w:rPr>
                <w:b/>
              </w:rPr>
              <w:t> </w:t>
            </w:r>
          </w:p>
        </w:tc>
      </w:tr>
    </w:tbl>
    <w:p w14:paraId="397D4961" w14:textId="77777777" w:rsidR="00E50A03" w:rsidRDefault="00E50A03" w:rsidP="00067126">
      <w:pPr>
        <w:widowControl w:val="0"/>
        <w:shd w:val="clear" w:color="auto" w:fill="FFFFFF"/>
        <w:jc w:val="both"/>
        <w:rPr>
          <w:b/>
          <w:bCs/>
          <w:color w:val="003D4C"/>
          <w:sz w:val="24"/>
          <w:szCs w:val="24"/>
        </w:rPr>
      </w:pPr>
    </w:p>
    <w:p w14:paraId="1674D799" w14:textId="77777777" w:rsidR="00E50A03" w:rsidRPr="00E50A03" w:rsidRDefault="00E50A03" w:rsidP="00A6427E">
      <w:pPr>
        <w:ind w:firstLine="708"/>
        <w:rPr>
          <w:color w:val="000000" w:themeColor="text1"/>
          <w:sz w:val="24"/>
          <w:szCs w:val="24"/>
        </w:rPr>
      </w:pPr>
      <w:r w:rsidRPr="00E50A03">
        <w:rPr>
          <w:color w:val="000000" w:themeColor="text1"/>
          <w:sz w:val="24"/>
          <w:szCs w:val="24"/>
        </w:rPr>
        <w:t xml:space="preserve">São priorizados também os elementos do ambiente </w:t>
      </w:r>
      <w:r>
        <w:rPr>
          <w:color w:val="000000" w:themeColor="text1"/>
          <w:sz w:val="24"/>
          <w:szCs w:val="24"/>
        </w:rPr>
        <w:t>externo da empresa, conforme a T</w:t>
      </w:r>
      <w:r w:rsidRPr="00E50A03">
        <w:rPr>
          <w:color w:val="000000" w:themeColor="text1"/>
          <w:sz w:val="24"/>
          <w:szCs w:val="24"/>
        </w:rPr>
        <w:t>abela 3.</w:t>
      </w:r>
    </w:p>
    <w:p w14:paraId="1B7FB564" w14:textId="77777777" w:rsidR="00E50A03" w:rsidRDefault="00E50A03" w:rsidP="00E50A03">
      <w:pPr>
        <w:rPr>
          <w:color w:val="000000" w:themeColor="text1"/>
          <w:sz w:val="24"/>
          <w:szCs w:val="24"/>
        </w:rPr>
      </w:pPr>
    </w:p>
    <w:p w14:paraId="0D5E88A2" w14:textId="77777777" w:rsidR="00A6427E" w:rsidRPr="00E50A03" w:rsidRDefault="00A6427E" w:rsidP="00E50A03">
      <w:pPr>
        <w:rPr>
          <w:color w:val="000000" w:themeColor="text1"/>
          <w:sz w:val="24"/>
          <w:szCs w:val="24"/>
        </w:rPr>
      </w:pPr>
    </w:p>
    <w:p w14:paraId="7EAC7761" w14:textId="77777777" w:rsidR="00E50A03" w:rsidRDefault="00E50A03" w:rsidP="00E50A03">
      <w:pPr>
        <w:spacing w:line="259" w:lineRule="auto"/>
        <w:rPr>
          <w:sz w:val="24"/>
          <w:szCs w:val="24"/>
        </w:rPr>
      </w:pPr>
      <w:r w:rsidRPr="00E50A03">
        <w:rPr>
          <w:sz w:val="24"/>
          <w:szCs w:val="24"/>
        </w:rPr>
        <w:lastRenderedPageBreak/>
        <w:t>Tabela 3</w:t>
      </w:r>
    </w:p>
    <w:p w14:paraId="396CBDD9" w14:textId="77777777" w:rsidR="00E50A03" w:rsidRPr="00A6427E" w:rsidRDefault="00E50A03" w:rsidP="00E50A03">
      <w:pPr>
        <w:spacing w:line="259" w:lineRule="auto"/>
        <w:rPr>
          <w:b/>
          <w:sz w:val="24"/>
          <w:szCs w:val="24"/>
        </w:rPr>
      </w:pPr>
      <w:r w:rsidRPr="00A6427E">
        <w:rPr>
          <w:b/>
          <w:sz w:val="24"/>
          <w:szCs w:val="24"/>
        </w:rPr>
        <w:t>Priorização do ambiente externo</w:t>
      </w:r>
    </w:p>
    <w:tbl>
      <w:tblPr>
        <w:tblStyle w:val="TabelaSimples51"/>
        <w:tblW w:w="5000" w:type="pct"/>
        <w:tblLook w:val="04A0" w:firstRow="1" w:lastRow="0" w:firstColumn="1" w:lastColumn="0" w:noHBand="0" w:noVBand="1"/>
      </w:tblPr>
      <w:tblGrid>
        <w:gridCol w:w="2252"/>
        <w:gridCol w:w="1311"/>
        <w:gridCol w:w="1126"/>
        <w:gridCol w:w="1265"/>
        <w:gridCol w:w="3111"/>
      </w:tblGrid>
      <w:tr w:rsidR="00E50A03" w:rsidRPr="00E50A03" w14:paraId="3B073C98" w14:textId="77777777" w:rsidTr="00E50A03">
        <w:trPr>
          <w:cnfStyle w:val="100000000000" w:firstRow="1" w:lastRow="0" w:firstColumn="0" w:lastColumn="0" w:oddVBand="0" w:evenVBand="0" w:oddHBand="0" w:evenHBand="0" w:firstRowFirstColumn="0" w:firstRowLastColumn="0" w:lastRowFirstColumn="0" w:lastRowLastColumn="0"/>
          <w:trHeight w:val="317"/>
        </w:trPr>
        <w:tc>
          <w:tcPr>
            <w:cnfStyle w:val="001000000100" w:firstRow="0" w:lastRow="0" w:firstColumn="1" w:lastColumn="0" w:oddVBand="0" w:evenVBand="0" w:oddHBand="0" w:evenHBand="0" w:firstRowFirstColumn="1" w:firstRowLastColumn="0" w:lastRowFirstColumn="0" w:lastRowLastColumn="0"/>
            <w:tcW w:w="1242" w:type="pct"/>
            <w:tcBorders>
              <w:top w:val="single" w:sz="12" w:space="0" w:color="auto"/>
              <w:bottom w:val="single" w:sz="4" w:space="0" w:color="auto"/>
              <w:right w:val="single" w:sz="4" w:space="0" w:color="auto"/>
            </w:tcBorders>
            <w:shd w:val="clear" w:color="auto" w:fill="auto"/>
            <w:hideMark/>
          </w:tcPr>
          <w:p w14:paraId="1BBC002E" w14:textId="77777777" w:rsidR="00E50A03" w:rsidRPr="00E50A03" w:rsidRDefault="00E50A03" w:rsidP="00E50A03">
            <w:pPr>
              <w:jc w:val="center"/>
              <w:rPr>
                <w:b/>
                <w:bCs/>
                <w:i w:val="0"/>
              </w:rPr>
            </w:pPr>
            <w:r w:rsidRPr="00E50A03">
              <w:rPr>
                <w:b/>
                <w:bCs/>
                <w:i w:val="0"/>
              </w:rPr>
              <w:t>Coluna 1</w:t>
            </w:r>
          </w:p>
        </w:tc>
        <w:tc>
          <w:tcPr>
            <w:tcW w:w="723" w:type="pct"/>
            <w:tcBorders>
              <w:top w:val="single" w:sz="12" w:space="0" w:color="auto"/>
              <w:left w:val="single" w:sz="4" w:space="0" w:color="auto"/>
              <w:bottom w:val="single" w:sz="4" w:space="0" w:color="auto"/>
              <w:right w:val="single" w:sz="4" w:space="0" w:color="auto"/>
            </w:tcBorders>
            <w:shd w:val="clear" w:color="auto" w:fill="auto"/>
            <w:hideMark/>
          </w:tcPr>
          <w:p w14:paraId="165FB017" w14:textId="77777777" w:rsidR="00E50A03" w:rsidRPr="00E50A03" w:rsidRDefault="00E50A03" w:rsidP="00E50A03">
            <w:pPr>
              <w:jc w:val="center"/>
              <w:cnfStyle w:val="100000000000" w:firstRow="1" w:lastRow="0" w:firstColumn="0" w:lastColumn="0" w:oddVBand="0" w:evenVBand="0" w:oddHBand="0" w:evenHBand="0" w:firstRowFirstColumn="0" w:firstRowLastColumn="0" w:lastRowFirstColumn="0" w:lastRowLastColumn="0"/>
              <w:rPr>
                <w:b/>
                <w:bCs/>
                <w:i w:val="0"/>
              </w:rPr>
            </w:pPr>
            <w:r w:rsidRPr="00E50A03">
              <w:rPr>
                <w:b/>
                <w:bCs/>
                <w:i w:val="0"/>
              </w:rPr>
              <w:t>Coluna 2</w:t>
            </w:r>
          </w:p>
        </w:tc>
        <w:tc>
          <w:tcPr>
            <w:tcW w:w="621" w:type="pct"/>
            <w:tcBorders>
              <w:top w:val="single" w:sz="12" w:space="0" w:color="auto"/>
              <w:left w:val="single" w:sz="4" w:space="0" w:color="auto"/>
              <w:bottom w:val="single" w:sz="4" w:space="0" w:color="auto"/>
              <w:right w:val="single" w:sz="4" w:space="0" w:color="auto"/>
            </w:tcBorders>
            <w:shd w:val="clear" w:color="auto" w:fill="auto"/>
            <w:hideMark/>
          </w:tcPr>
          <w:p w14:paraId="6FF331DA" w14:textId="77777777" w:rsidR="00E50A03" w:rsidRPr="00E50A03" w:rsidRDefault="00E50A03" w:rsidP="00E50A03">
            <w:pPr>
              <w:jc w:val="center"/>
              <w:cnfStyle w:val="100000000000" w:firstRow="1" w:lastRow="0" w:firstColumn="0" w:lastColumn="0" w:oddVBand="0" w:evenVBand="0" w:oddHBand="0" w:evenHBand="0" w:firstRowFirstColumn="0" w:firstRowLastColumn="0" w:lastRowFirstColumn="0" w:lastRowLastColumn="0"/>
              <w:rPr>
                <w:b/>
                <w:bCs/>
                <w:i w:val="0"/>
              </w:rPr>
            </w:pPr>
            <w:r w:rsidRPr="00E50A03">
              <w:rPr>
                <w:b/>
                <w:bCs/>
                <w:i w:val="0"/>
              </w:rPr>
              <w:t>Coluna 3</w:t>
            </w:r>
          </w:p>
        </w:tc>
        <w:tc>
          <w:tcPr>
            <w:tcW w:w="698" w:type="pct"/>
            <w:tcBorders>
              <w:top w:val="single" w:sz="12" w:space="0" w:color="auto"/>
              <w:left w:val="single" w:sz="4" w:space="0" w:color="auto"/>
              <w:bottom w:val="single" w:sz="4" w:space="0" w:color="auto"/>
              <w:right w:val="single" w:sz="4" w:space="0" w:color="auto"/>
            </w:tcBorders>
            <w:shd w:val="clear" w:color="auto" w:fill="auto"/>
            <w:hideMark/>
          </w:tcPr>
          <w:p w14:paraId="5FCC6DAE" w14:textId="77777777" w:rsidR="00E50A03" w:rsidRPr="00E50A03" w:rsidRDefault="00E50A03" w:rsidP="00E50A03">
            <w:pPr>
              <w:jc w:val="center"/>
              <w:cnfStyle w:val="100000000000" w:firstRow="1" w:lastRow="0" w:firstColumn="0" w:lastColumn="0" w:oddVBand="0" w:evenVBand="0" w:oddHBand="0" w:evenHBand="0" w:firstRowFirstColumn="0" w:firstRowLastColumn="0" w:lastRowFirstColumn="0" w:lastRowLastColumn="0"/>
              <w:rPr>
                <w:b/>
                <w:bCs/>
                <w:i w:val="0"/>
              </w:rPr>
            </w:pPr>
            <w:r w:rsidRPr="00E50A03">
              <w:rPr>
                <w:b/>
                <w:bCs/>
                <w:i w:val="0"/>
              </w:rPr>
              <w:t>Coluna 4</w:t>
            </w:r>
          </w:p>
        </w:tc>
        <w:tc>
          <w:tcPr>
            <w:tcW w:w="1716" w:type="pct"/>
            <w:tcBorders>
              <w:top w:val="single" w:sz="12" w:space="0" w:color="auto"/>
              <w:left w:val="single" w:sz="4" w:space="0" w:color="auto"/>
              <w:bottom w:val="single" w:sz="4" w:space="0" w:color="auto"/>
            </w:tcBorders>
            <w:shd w:val="clear" w:color="auto" w:fill="auto"/>
            <w:hideMark/>
          </w:tcPr>
          <w:p w14:paraId="4098A538" w14:textId="77777777" w:rsidR="00E50A03" w:rsidRPr="00E50A03" w:rsidRDefault="00E50A03" w:rsidP="00E50A03">
            <w:pPr>
              <w:ind w:right="2036"/>
              <w:jc w:val="center"/>
              <w:cnfStyle w:val="100000000000" w:firstRow="1" w:lastRow="0" w:firstColumn="0" w:lastColumn="0" w:oddVBand="0" w:evenVBand="0" w:oddHBand="0" w:evenHBand="0" w:firstRowFirstColumn="0" w:firstRowLastColumn="0" w:lastRowFirstColumn="0" w:lastRowLastColumn="0"/>
              <w:rPr>
                <w:b/>
                <w:bCs/>
                <w:i w:val="0"/>
              </w:rPr>
            </w:pPr>
            <w:r w:rsidRPr="00E50A03">
              <w:rPr>
                <w:b/>
                <w:bCs/>
                <w:i w:val="0"/>
              </w:rPr>
              <w:t>Coluna 5</w:t>
            </w:r>
          </w:p>
        </w:tc>
      </w:tr>
      <w:tr w:rsidR="00E50A03" w:rsidRPr="00E50A03" w14:paraId="369B5635" w14:textId="77777777" w:rsidTr="00E50A03">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5000" w:type="pct"/>
            <w:gridSpan w:val="5"/>
            <w:tcBorders>
              <w:top w:val="single" w:sz="4" w:space="0" w:color="auto"/>
              <w:bottom w:val="single" w:sz="4" w:space="0" w:color="auto"/>
            </w:tcBorders>
            <w:shd w:val="clear" w:color="auto" w:fill="E7E6E6" w:themeFill="background2"/>
            <w:hideMark/>
          </w:tcPr>
          <w:p w14:paraId="1FAC7899" w14:textId="77777777" w:rsidR="00E50A03" w:rsidRPr="00E50A03" w:rsidRDefault="00E50A03" w:rsidP="00E50A03">
            <w:pPr>
              <w:jc w:val="center"/>
              <w:rPr>
                <w:i w:val="0"/>
              </w:rPr>
            </w:pPr>
            <w:r w:rsidRPr="00E50A03">
              <w:rPr>
                <w:b/>
                <w:bCs/>
                <w:i w:val="0"/>
              </w:rPr>
              <w:t>Oportunidades</w:t>
            </w:r>
            <w:r w:rsidRPr="00E50A03">
              <w:rPr>
                <w:i w:val="0"/>
              </w:rPr>
              <w:t> </w:t>
            </w:r>
          </w:p>
        </w:tc>
      </w:tr>
      <w:tr w:rsidR="00E50A03" w:rsidRPr="00E50A03" w14:paraId="737A31CC" w14:textId="77777777" w:rsidTr="00E50A03">
        <w:trPr>
          <w:trHeight w:val="388"/>
        </w:trPr>
        <w:tc>
          <w:tcPr>
            <w:cnfStyle w:val="001000000000" w:firstRow="0" w:lastRow="0" w:firstColumn="1" w:lastColumn="0" w:oddVBand="0" w:evenVBand="0" w:oddHBand="0" w:evenHBand="0" w:firstRowFirstColumn="0" w:firstRowLastColumn="0" w:lastRowFirstColumn="0" w:lastRowLastColumn="0"/>
            <w:tcW w:w="1242" w:type="pct"/>
            <w:tcBorders>
              <w:top w:val="single" w:sz="4" w:space="0" w:color="auto"/>
              <w:bottom w:val="single" w:sz="4" w:space="0" w:color="auto"/>
              <w:right w:val="single" w:sz="4" w:space="0" w:color="auto"/>
            </w:tcBorders>
            <w:shd w:val="clear" w:color="auto" w:fill="auto"/>
            <w:hideMark/>
          </w:tcPr>
          <w:p w14:paraId="0046F3D1" w14:textId="77777777" w:rsidR="00E50A03" w:rsidRPr="00E50A03" w:rsidRDefault="00E50A03" w:rsidP="00E50A03">
            <w:pPr>
              <w:rPr>
                <w:i w:val="0"/>
              </w:rPr>
            </w:pPr>
            <w:r w:rsidRPr="00E50A03">
              <w:rPr>
                <w:i w:val="0"/>
              </w:rPr>
              <w:t>Reservas ambientais</w:t>
            </w:r>
          </w:p>
        </w:tc>
        <w:tc>
          <w:tcPr>
            <w:tcW w:w="723" w:type="pct"/>
            <w:tcBorders>
              <w:top w:val="single" w:sz="4" w:space="0" w:color="auto"/>
              <w:left w:val="single" w:sz="4" w:space="0" w:color="auto"/>
              <w:bottom w:val="single" w:sz="4" w:space="0" w:color="auto"/>
              <w:right w:val="single" w:sz="4" w:space="0" w:color="auto"/>
            </w:tcBorders>
            <w:shd w:val="clear" w:color="auto" w:fill="auto"/>
            <w:hideMark/>
          </w:tcPr>
          <w:p w14:paraId="3D04541F" w14:textId="77777777" w:rsidR="00E50A03" w:rsidRPr="00E50A03" w:rsidRDefault="00E50A03" w:rsidP="00E50A03">
            <w:pPr>
              <w:jc w:val="center"/>
              <w:cnfStyle w:val="000000000000" w:firstRow="0" w:lastRow="0" w:firstColumn="0" w:lastColumn="0" w:oddVBand="0" w:evenVBand="0" w:oddHBand="0" w:evenHBand="0" w:firstRowFirstColumn="0" w:firstRowLastColumn="0" w:lastRowFirstColumn="0" w:lastRowLastColumn="0"/>
            </w:pPr>
            <w:r w:rsidRPr="00E50A03">
              <w:t>0,3</w:t>
            </w:r>
          </w:p>
        </w:tc>
        <w:tc>
          <w:tcPr>
            <w:tcW w:w="621" w:type="pct"/>
            <w:tcBorders>
              <w:top w:val="single" w:sz="4" w:space="0" w:color="auto"/>
              <w:left w:val="single" w:sz="4" w:space="0" w:color="auto"/>
              <w:bottom w:val="single" w:sz="4" w:space="0" w:color="auto"/>
              <w:right w:val="single" w:sz="4" w:space="0" w:color="auto"/>
            </w:tcBorders>
            <w:shd w:val="clear" w:color="auto" w:fill="auto"/>
            <w:hideMark/>
          </w:tcPr>
          <w:p w14:paraId="6A1BEFC5" w14:textId="77777777" w:rsidR="00E50A03" w:rsidRPr="00E50A03" w:rsidRDefault="00E50A03" w:rsidP="00E50A03">
            <w:pPr>
              <w:jc w:val="center"/>
              <w:cnfStyle w:val="000000000000" w:firstRow="0" w:lastRow="0" w:firstColumn="0" w:lastColumn="0" w:oddVBand="0" w:evenVBand="0" w:oddHBand="0" w:evenHBand="0" w:firstRowFirstColumn="0" w:firstRowLastColumn="0" w:lastRowFirstColumn="0" w:lastRowLastColumn="0"/>
            </w:pPr>
            <w:r w:rsidRPr="00E50A03">
              <w:t>5</w:t>
            </w:r>
          </w:p>
        </w:tc>
        <w:tc>
          <w:tcPr>
            <w:tcW w:w="698" w:type="pct"/>
            <w:tcBorders>
              <w:top w:val="single" w:sz="4" w:space="0" w:color="auto"/>
              <w:left w:val="single" w:sz="4" w:space="0" w:color="auto"/>
              <w:bottom w:val="single" w:sz="4" w:space="0" w:color="auto"/>
              <w:right w:val="single" w:sz="4" w:space="0" w:color="auto"/>
            </w:tcBorders>
            <w:shd w:val="clear" w:color="auto" w:fill="auto"/>
            <w:hideMark/>
          </w:tcPr>
          <w:p w14:paraId="4CCA3DDE" w14:textId="77777777" w:rsidR="00E50A03" w:rsidRPr="00E50A03" w:rsidRDefault="00E50A03" w:rsidP="00E50A03">
            <w:pPr>
              <w:jc w:val="center"/>
              <w:cnfStyle w:val="000000000000" w:firstRow="0" w:lastRow="0" w:firstColumn="0" w:lastColumn="0" w:oddVBand="0" w:evenVBand="0" w:oddHBand="0" w:evenHBand="0" w:firstRowFirstColumn="0" w:firstRowLastColumn="0" w:lastRowFirstColumn="0" w:lastRowLastColumn="0"/>
            </w:pPr>
            <w:r w:rsidRPr="00E50A03">
              <w:t>1,5</w:t>
            </w:r>
          </w:p>
        </w:tc>
        <w:tc>
          <w:tcPr>
            <w:tcW w:w="1716" w:type="pct"/>
            <w:tcBorders>
              <w:top w:val="single" w:sz="4" w:space="0" w:color="auto"/>
              <w:left w:val="single" w:sz="4" w:space="0" w:color="auto"/>
              <w:bottom w:val="single" w:sz="4" w:space="0" w:color="auto"/>
            </w:tcBorders>
            <w:shd w:val="clear" w:color="auto" w:fill="auto"/>
            <w:hideMark/>
          </w:tcPr>
          <w:p w14:paraId="05B45DAC" w14:textId="77777777" w:rsidR="00E50A03" w:rsidRPr="00E50A03" w:rsidRDefault="00E50A03" w:rsidP="00E50A03">
            <w:pPr>
              <w:cnfStyle w:val="000000000000" w:firstRow="0" w:lastRow="0" w:firstColumn="0" w:lastColumn="0" w:oddVBand="0" w:evenVBand="0" w:oddHBand="0" w:evenHBand="0" w:firstRowFirstColumn="0" w:firstRowLastColumn="0" w:lastRowFirstColumn="0" w:lastRowLastColumn="0"/>
            </w:pPr>
            <w:r w:rsidRPr="00E50A03">
              <w:t>Paisagens; Flora; Fauna.</w:t>
            </w:r>
          </w:p>
        </w:tc>
      </w:tr>
      <w:tr w:rsidR="00E50A03" w:rsidRPr="00E50A03" w14:paraId="080A6646" w14:textId="77777777" w:rsidTr="00E50A03">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1242" w:type="pct"/>
            <w:tcBorders>
              <w:top w:val="single" w:sz="4" w:space="0" w:color="auto"/>
              <w:bottom w:val="single" w:sz="4" w:space="0" w:color="auto"/>
              <w:right w:val="single" w:sz="4" w:space="0" w:color="auto"/>
            </w:tcBorders>
            <w:shd w:val="clear" w:color="auto" w:fill="auto"/>
            <w:hideMark/>
          </w:tcPr>
          <w:p w14:paraId="31D566A8" w14:textId="77777777" w:rsidR="00E50A03" w:rsidRPr="00E50A03" w:rsidRDefault="00E50A03" w:rsidP="00E50A03">
            <w:pPr>
              <w:rPr>
                <w:i w:val="0"/>
              </w:rPr>
            </w:pPr>
            <w:r w:rsidRPr="00E50A03">
              <w:rPr>
                <w:i w:val="0"/>
              </w:rPr>
              <w:t>Região hospitaleira</w:t>
            </w:r>
          </w:p>
        </w:tc>
        <w:tc>
          <w:tcPr>
            <w:tcW w:w="723" w:type="pct"/>
            <w:tcBorders>
              <w:top w:val="single" w:sz="4" w:space="0" w:color="auto"/>
              <w:left w:val="single" w:sz="4" w:space="0" w:color="auto"/>
              <w:bottom w:val="single" w:sz="4" w:space="0" w:color="auto"/>
              <w:right w:val="single" w:sz="4" w:space="0" w:color="auto"/>
            </w:tcBorders>
            <w:shd w:val="clear" w:color="auto" w:fill="auto"/>
            <w:hideMark/>
          </w:tcPr>
          <w:p w14:paraId="62D00522" w14:textId="77777777" w:rsidR="00E50A03" w:rsidRPr="00E50A03" w:rsidRDefault="00E50A03" w:rsidP="00E50A03">
            <w:pPr>
              <w:jc w:val="center"/>
              <w:cnfStyle w:val="000000100000" w:firstRow="0" w:lastRow="0" w:firstColumn="0" w:lastColumn="0" w:oddVBand="0" w:evenVBand="0" w:oddHBand="1" w:evenHBand="0" w:firstRowFirstColumn="0" w:firstRowLastColumn="0" w:lastRowFirstColumn="0" w:lastRowLastColumn="0"/>
            </w:pPr>
            <w:r w:rsidRPr="00E50A03">
              <w:t>0,3</w:t>
            </w:r>
          </w:p>
        </w:tc>
        <w:tc>
          <w:tcPr>
            <w:tcW w:w="621" w:type="pct"/>
            <w:tcBorders>
              <w:top w:val="single" w:sz="4" w:space="0" w:color="auto"/>
              <w:left w:val="single" w:sz="4" w:space="0" w:color="auto"/>
              <w:bottom w:val="single" w:sz="4" w:space="0" w:color="auto"/>
              <w:right w:val="single" w:sz="4" w:space="0" w:color="auto"/>
            </w:tcBorders>
            <w:shd w:val="clear" w:color="auto" w:fill="auto"/>
            <w:hideMark/>
          </w:tcPr>
          <w:p w14:paraId="6161DBD7" w14:textId="77777777" w:rsidR="00E50A03" w:rsidRPr="00E50A03" w:rsidRDefault="00E50A03" w:rsidP="00E50A03">
            <w:pPr>
              <w:jc w:val="center"/>
              <w:cnfStyle w:val="000000100000" w:firstRow="0" w:lastRow="0" w:firstColumn="0" w:lastColumn="0" w:oddVBand="0" w:evenVBand="0" w:oddHBand="1" w:evenHBand="0" w:firstRowFirstColumn="0" w:firstRowLastColumn="0" w:lastRowFirstColumn="0" w:lastRowLastColumn="0"/>
            </w:pPr>
            <w:r w:rsidRPr="00E50A03">
              <w:t>5</w:t>
            </w:r>
          </w:p>
        </w:tc>
        <w:tc>
          <w:tcPr>
            <w:tcW w:w="698" w:type="pct"/>
            <w:tcBorders>
              <w:top w:val="single" w:sz="4" w:space="0" w:color="auto"/>
              <w:left w:val="single" w:sz="4" w:space="0" w:color="auto"/>
              <w:bottom w:val="single" w:sz="4" w:space="0" w:color="auto"/>
              <w:right w:val="single" w:sz="4" w:space="0" w:color="auto"/>
            </w:tcBorders>
            <w:shd w:val="clear" w:color="auto" w:fill="auto"/>
            <w:hideMark/>
          </w:tcPr>
          <w:p w14:paraId="023BB5EE" w14:textId="77777777" w:rsidR="00E50A03" w:rsidRPr="00E50A03" w:rsidRDefault="00E50A03" w:rsidP="00E50A03">
            <w:pPr>
              <w:jc w:val="center"/>
              <w:cnfStyle w:val="000000100000" w:firstRow="0" w:lastRow="0" w:firstColumn="0" w:lastColumn="0" w:oddVBand="0" w:evenVBand="0" w:oddHBand="1" w:evenHBand="0" w:firstRowFirstColumn="0" w:firstRowLastColumn="0" w:lastRowFirstColumn="0" w:lastRowLastColumn="0"/>
            </w:pPr>
            <w:r w:rsidRPr="00E50A03">
              <w:t>1,5</w:t>
            </w:r>
          </w:p>
        </w:tc>
        <w:tc>
          <w:tcPr>
            <w:tcW w:w="1716" w:type="pct"/>
            <w:tcBorders>
              <w:top w:val="single" w:sz="4" w:space="0" w:color="auto"/>
              <w:left w:val="single" w:sz="4" w:space="0" w:color="auto"/>
              <w:bottom w:val="single" w:sz="4" w:space="0" w:color="auto"/>
            </w:tcBorders>
            <w:shd w:val="clear" w:color="auto" w:fill="auto"/>
            <w:hideMark/>
          </w:tcPr>
          <w:p w14:paraId="47BF1160" w14:textId="77777777" w:rsidR="00E50A03" w:rsidRPr="00E50A03" w:rsidRDefault="00E50A03" w:rsidP="00E50A03">
            <w:pPr>
              <w:cnfStyle w:val="000000100000" w:firstRow="0" w:lastRow="0" w:firstColumn="0" w:lastColumn="0" w:oddVBand="0" w:evenVBand="0" w:oddHBand="1" w:evenHBand="0" w:firstRowFirstColumn="0" w:firstRowLastColumn="0" w:lastRowFirstColumn="0" w:lastRowLastColumn="0"/>
            </w:pPr>
            <w:r w:rsidRPr="00E50A03">
              <w:t>População receptiva e carismática.</w:t>
            </w:r>
          </w:p>
        </w:tc>
      </w:tr>
      <w:tr w:rsidR="00E50A03" w:rsidRPr="00E50A03" w14:paraId="4E000A0D" w14:textId="77777777" w:rsidTr="00E50A03">
        <w:trPr>
          <w:trHeight w:val="698"/>
        </w:trPr>
        <w:tc>
          <w:tcPr>
            <w:cnfStyle w:val="001000000000" w:firstRow="0" w:lastRow="0" w:firstColumn="1" w:lastColumn="0" w:oddVBand="0" w:evenVBand="0" w:oddHBand="0" w:evenHBand="0" w:firstRowFirstColumn="0" w:firstRowLastColumn="0" w:lastRowFirstColumn="0" w:lastRowLastColumn="0"/>
            <w:tcW w:w="1242" w:type="pct"/>
            <w:tcBorders>
              <w:top w:val="single" w:sz="4" w:space="0" w:color="auto"/>
              <w:bottom w:val="single" w:sz="4" w:space="0" w:color="auto"/>
              <w:right w:val="single" w:sz="4" w:space="0" w:color="auto"/>
            </w:tcBorders>
            <w:shd w:val="clear" w:color="auto" w:fill="auto"/>
            <w:hideMark/>
          </w:tcPr>
          <w:p w14:paraId="1202401B" w14:textId="77777777" w:rsidR="00E50A03" w:rsidRPr="00E50A03" w:rsidRDefault="00E50A03" w:rsidP="00E50A03">
            <w:pPr>
              <w:rPr>
                <w:i w:val="0"/>
              </w:rPr>
            </w:pPr>
            <w:r w:rsidRPr="00E50A03">
              <w:rPr>
                <w:i w:val="0"/>
              </w:rPr>
              <w:t>Recursos disponíveis por meio de projetos</w:t>
            </w:r>
          </w:p>
        </w:tc>
        <w:tc>
          <w:tcPr>
            <w:tcW w:w="723" w:type="pct"/>
            <w:tcBorders>
              <w:top w:val="single" w:sz="4" w:space="0" w:color="auto"/>
              <w:left w:val="single" w:sz="4" w:space="0" w:color="auto"/>
              <w:bottom w:val="single" w:sz="4" w:space="0" w:color="auto"/>
              <w:right w:val="single" w:sz="4" w:space="0" w:color="auto"/>
            </w:tcBorders>
            <w:shd w:val="clear" w:color="auto" w:fill="auto"/>
            <w:hideMark/>
          </w:tcPr>
          <w:p w14:paraId="7B6219E1" w14:textId="77777777" w:rsidR="00E50A03" w:rsidRPr="00E50A03" w:rsidRDefault="00E50A03" w:rsidP="00E50A03">
            <w:pPr>
              <w:jc w:val="center"/>
              <w:cnfStyle w:val="000000000000" w:firstRow="0" w:lastRow="0" w:firstColumn="0" w:lastColumn="0" w:oddVBand="0" w:evenVBand="0" w:oddHBand="0" w:evenHBand="0" w:firstRowFirstColumn="0" w:firstRowLastColumn="0" w:lastRowFirstColumn="0" w:lastRowLastColumn="0"/>
            </w:pPr>
            <w:r w:rsidRPr="00E50A03">
              <w:t>0,15</w:t>
            </w:r>
          </w:p>
        </w:tc>
        <w:tc>
          <w:tcPr>
            <w:tcW w:w="621" w:type="pct"/>
            <w:tcBorders>
              <w:top w:val="single" w:sz="4" w:space="0" w:color="auto"/>
              <w:left w:val="single" w:sz="4" w:space="0" w:color="auto"/>
              <w:bottom w:val="single" w:sz="4" w:space="0" w:color="auto"/>
              <w:right w:val="single" w:sz="4" w:space="0" w:color="auto"/>
            </w:tcBorders>
            <w:shd w:val="clear" w:color="auto" w:fill="auto"/>
            <w:hideMark/>
          </w:tcPr>
          <w:p w14:paraId="7D87D747" w14:textId="77777777" w:rsidR="00E50A03" w:rsidRPr="00E50A03" w:rsidRDefault="00E50A03" w:rsidP="00E50A03">
            <w:pPr>
              <w:jc w:val="center"/>
              <w:cnfStyle w:val="000000000000" w:firstRow="0" w:lastRow="0" w:firstColumn="0" w:lastColumn="0" w:oddVBand="0" w:evenVBand="0" w:oddHBand="0" w:evenHBand="0" w:firstRowFirstColumn="0" w:firstRowLastColumn="0" w:lastRowFirstColumn="0" w:lastRowLastColumn="0"/>
            </w:pPr>
            <w:r w:rsidRPr="00E50A03">
              <w:t>3</w:t>
            </w:r>
          </w:p>
        </w:tc>
        <w:tc>
          <w:tcPr>
            <w:tcW w:w="698" w:type="pct"/>
            <w:tcBorders>
              <w:top w:val="single" w:sz="4" w:space="0" w:color="auto"/>
              <w:left w:val="single" w:sz="4" w:space="0" w:color="auto"/>
              <w:bottom w:val="single" w:sz="4" w:space="0" w:color="auto"/>
              <w:right w:val="single" w:sz="4" w:space="0" w:color="auto"/>
            </w:tcBorders>
            <w:shd w:val="clear" w:color="auto" w:fill="auto"/>
            <w:hideMark/>
          </w:tcPr>
          <w:p w14:paraId="5F5AB973" w14:textId="77777777" w:rsidR="00E50A03" w:rsidRPr="00E50A03" w:rsidRDefault="00E50A03" w:rsidP="00E50A03">
            <w:pPr>
              <w:jc w:val="center"/>
              <w:cnfStyle w:val="000000000000" w:firstRow="0" w:lastRow="0" w:firstColumn="0" w:lastColumn="0" w:oddVBand="0" w:evenVBand="0" w:oddHBand="0" w:evenHBand="0" w:firstRowFirstColumn="0" w:firstRowLastColumn="0" w:lastRowFirstColumn="0" w:lastRowLastColumn="0"/>
            </w:pPr>
            <w:r w:rsidRPr="00E50A03">
              <w:t>0,45</w:t>
            </w:r>
          </w:p>
        </w:tc>
        <w:tc>
          <w:tcPr>
            <w:tcW w:w="1716" w:type="pct"/>
            <w:tcBorders>
              <w:top w:val="single" w:sz="4" w:space="0" w:color="auto"/>
              <w:left w:val="single" w:sz="4" w:space="0" w:color="auto"/>
              <w:bottom w:val="single" w:sz="4" w:space="0" w:color="auto"/>
            </w:tcBorders>
            <w:shd w:val="clear" w:color="auto" w:fill="auto"/>
            <w:hideMark/>
          </w:tcPr>
          <w:p w14:paraId="368957F4" w14:textId="77777777" w:rsidR="00E50A03" w:rsidRPr="00E50A03" w:rsidRDefault="00E50A03" w:rsidP="00E50A03">
            <w:pPr>
              <w:cnfStyle w:val="000000000000" w:firstRow="0" w:lastRow="0" w:firstColumn="0" w:lastColumn="0" w:oddVBand="0" w:evenVBand="0" w:oddHBand="0" w:evenHBand="0" w:firstRowFirstColumn="0" w:firstRowLastColumn="0" w:lastRowFirstColumn="0" w:lastRowLastColumn="0"/>
            </w:pPr>
            <w:r w:rsidRPr="00E50A03">
              <w:t>Recursos disponíveis por meio de projetos específicos na área do turismo.</w:t>
            </w:r>
          </w:p>
        </w:tc>
      </w:tr>
      <w:tr w:rsidR="00E50A03" w:rsidRPr="00E50A03" w14:paraId="05BEAAD4" w14:textId="77777777" w:rsidTr="00E50A03">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242" w:type="pct"/>
            <w:tcBorders>
              <w:top w:val="single" w:sz="4" w:space="0" w:color="auto"/>
              <w:bottom w:val="single" w:sz="4" w:space="0" w:color="auto"/>
              <w:right w:val="single" w:sz="4" w:space="0" w:color="auto"/>
            </w:tcBorders>
            <w:shd w:val="clear" w:color="auto" w:fill="auto"/>
            <w:hideMark/>
          </w:tcPr>
          <w:p w14:paraId="728E6977" w14:textId="77777777" w:rsidR="00E50A03" w:rsidRPr="00E50A03" w:rsidRDefault="00E50A03" w:rsidP="00E50A03">
            <w:pPr>
              <w:rPr>
                <w:i w:val="0"/>
              </w:rPr>
            </w:pPr>
            <w:r w:rsidRPr="00E50A03">
              <w:rPr>
                <w:i w:val="0"/>
              </w:rPr>
              <w:t>Potencialidade do desenvolvimento do turismo</w:t>
            </w:r>
          </w:p>
        </w:tc>
        <w:tc>
          <w:tcPr>
            <w:tcW w:w="723" w:type="pct"/>
            <w:tcBorders>
              <w:top w:val="single" w:sz="4" w:space="0" w:color="auto"/>
              <w:left w:val="single" w:sz="4" w:space="0" w:color="auto"/>
              <w:bottom w:val="single" w:sz="4" w:space="0" w:color="auto"/>
              <w:right w:val="single" w:sz="4" w:space="0" w:color="auto"/>
            </w:tcBorders>
            <w:shd w:val="clear" w:color="auto" w:fill="auto"/>
            <w:hideMark/>
          </w:tcPr>
          <w:p w14:paraId="5C70E4C7" w14:textId="77777777" w:rsidR="00E50A03" w:rsidRPr="00E50A03" w:rsidRDefault="00E50A03" w:rsidP="00E50A03">
            <w:pPr>
              <w:jc w:val="center"/>
              <w:cnfStyle w:val="000000100000" w:firstRow="0" w:lastRow="0" w:firstColumn="0" w:lastColumn="0" w:oddVBand="0" w:evenVBand="0" w:oddHBand="1" w:evenHBand="0" w:firstRowFirstColumn="0" w:firstRowLastColumn="0" w:lastRowFirstColumn="0" w:lastRowLastColumn="0"/>
            </w:pPr>
            <w:r w:rsidRPr="00E50A03">
              <w:t>0,25</w:t>
            </w:r>
          </w:p>
        </w:tc>
        <w:tc>
          <w:tcPr>
            <w:tcW w:w="621" w:type="pct"/>
            <w:tcBorders>
              <w:top w:val="single" w:sz="4" w:space="0" w:color="auto"/>
              <w:left w:val="single" w:sz="4" w:space="0" w:color="auto"/>
              <w:bottom w:val="single" w:sz="4" w:space="0" w:color="auto"/>
              <w:right w:val="single" w:sz="4" w:space="0" w:color="auto"/>
            </w:tcBorders>
            <w:shd w:val="clear" w:color="auto" w:fill="auto"/>
            <w:hideMark/>
          </w:tcPr>
          <w:p w14:paraId="72058B85" w14:textId="77777777" w:rsidR="00E50A03" w:rsidRPr="00E50A03" w:rsidRDefault="00E50A03" w:rsidP="00E50A03">
            <w:pPr>
              <w:jc w:val="center"/>
              <w:cnfStyle w:val="000000100000" w:firstRow="0" w:lastRow="0" w:firstColumn="0" w:lastColumn="0" w:oddVBand="0" w:evenVBand="0" w:oddHBand="1" w:evenHBand="0" w:firstRowFirstColumn="0" w:firstRowLastColumn="0" w:lastRowFirstColumn="0" w:lastRowLastColumn="0"/>
            </w:pPr>
            <w:r w:rsidRPr="00E50A03">
              <w:t>4</w:t>
            </w:r>
          </w:p>
        </w:tc>
        <w:tc>
          <w:tcPr>
            <w:tcW w:w="698" w:type="pct"/>
            <w:tcBorders>
              <w:top w:val="single" w:sz="4" w:space="0" w:color="auto"/>
              <w:left w:val="single" w:sz="4" w:space="0" w:color="auto"/>
              <w:bottom w:val="single" w:sz="4" w:space="0" w:color="auto"/>
              <w:right w:val="single" w:sz="4" w:space="0" w:color="auto"/>
            </w:tcBorders>
            <w:shd w:val="clear" w:color="auto" w:fill="auto"/>
            <w:hideMark/>
          </w:tcPr>
          <w:p w14:paraId="59C6565D" w14:textId="77777777" w:rsidR="00E50A03" w:rsidRPr="00E50A03" w:rsidRDefault="00E50A03" w:rsidP="00E50A03">
            <w:pPr>
              <w:jc w:val="center"/>
              <w:cnfStyle w:val="000000100000" w:firstRow="0" w:lastRow="0" w:firstColumn="0" w:lastColumn="0" w:oddVBand="0" w:evenVBand="0" w:oddHBand="1" w:evenHBand="0" w:firstRowFirstColumn="0" w:firstRowLastColumn="0" w:lastRowFirstColumn="0" w:lastRowLastColumn="0"/>
            </w:pPr>
            <w:r w:rsidRPr="00E50A03">
              <w:t>1</w:t>
            </w:r>
          </w:p>
        </w:tc>
        <w:tc>
          <w:tcPr>
            <w:tcW w:w="1716" w:type="pct"/>
            <w:tcBorders>
              <w:top w:val="single" w:sz="4" w:space="0" w:color="auto"/>
              <w:left w:val="single" w:sz="4" w:space="0" w:color="auto"/>
              <w:bottom w:val="single" w:sz="4" w:space="0" w:color="auto"/>
            </w:tcBorders>
            <w:shd w:val="clear" w:color="auto" w:fill="auto"/>
            <w:hideMark/>
          </w:tcPr>
          <w:p w14:paraId="28EC211A" w14:textId="77777777" w:rsidR="00E50A03" w:rsidRPr="00E50A03" w:rsidRDefault="00E50A03" w:rsidP="00E50A03">
            <w:pPr>
              <w:cnfStyle w:val="000000100000" w:firstRow="0" w:lastRow="0" w:firstColumn="0" w:lastColumn="0" w:oddVBand="0" w:evenVBand="0" w:oddHBand="1" w:evenHBand="0" w:firstRowFirstColumn="0" w:firstRowLastColumn="0" w:lastRowFirstColumn="0" w:lastRowLastColumn="0"/>
            </w:pPr>
            <w:r w:rsidRPr="00E50A03">
              <w:t>Turismo Religioso, rural e ecoturismo.</w:t>
            </w:r>
          </w:p>
        </w:tc>
      </w:tr>
      <w:tr w:rsidR="00E50A03" w:rsidRPr="00E50A03" w14:paraId="2C78D763" w14:textId="77777777" w:rsidTr="00E50A03">
        <w:trPr>
          <w:trHeight w:val="325"/>
        </w:trPr>
        <w:tc>
          <w:tcPr>
            <w:cnfStyle w:val="001000000000" w:firstRow="0" w:lastRow="0" w:firstColumn="1" w:lastColumn="0" w:oddVBand="0" w:evenVBand="0" w:oddHBand="0" w:evenHBand="0" w:firstRowFirstColumn="0" w:firstRowLastColumn="0" w:lastRowFirstColumn="0" w:lastRowLastColumn="0"/>
            <w:tcW w:w="1242" w:type="pct"/>
            <w:tcBorders>
              <w:top w:val="single" w:sz="4" w:space="0" w:color="auto"/>
              <w:bottom w:val="single" w:sz="4" w:space="0" w:color="auto"/>
              <w:right w:val="single" w:sz="4" w:space="0" w:color="auto"/>
            </w:tcBorders>
            <w:shd w:val="clear" w:color="auto" w:fill="auto"/>
            <w:hideMark/>
          </w:tcPr>
          <w:p w14:paraId="7EAC4C52" w14:textId="77777777" w:rsidR="00E50A03" w:rsidRPr="00E50A03" w:rsidRDefault="00E50A03" w:rsidP="00E50A03">
            <w:pPr>
              <w:rPr>
                <w:b/>
                <w:i w:val="0"/>
              </w:rPr>
            </w:pPr>
            <w:r w:rsidRPr="00E50A03">
              <w:rPr>
                <w:b/>
                <w:i w:val="0"/>
              </w:rPr>
              <w:t>Soma</w:t>
            </w:r>
          </w:p>
        </w:tc>
        <w:tc>
          <w:tcPr>
            <w:tcW w:w="723" w:type="pct"/>
            <w:tcBorders>
              <w:top w:val="single" w:sz="4" w:space="0" w:color="auto"/>
              <w:left w:val="single" w:sz="4" w:space="0" w:color="auto"/>
              <w:bottom w:val="single" w:sz="4" w:space="0" w:color="auto"/>
              <w:right w:val="single" w:sz="4" w:space="0" w:color="auto"/>
            </w:tcBorders>
            <w:shd w:val="clear" w:color="auto" w:fill="auto"/>
            <w:hideMark/>
          </w:tcPr>
          <w:p w14:paraId="32F8E6AB" w14:textId="77777777" w:rsidR="00E50A03" w:rsidRPr="00E50A03" w:rsidRDefault="00E50A03" w:rsidP="00E50A03">
            <w:pPr>
              <w:jc w:val="center"/>
              <w:cnfStyle w:val="000000000000" w:firstRow="0" w:lastRow="0" w:firstColumn="0" w:lastColumn="0" w:oddVBand="0" w:evenVBand="0" w:oddHBand="0" w:evenHBand="0" w:firstRowFirstColumn="0" w:firstRowLastColumn="0" w:lastRowFirstColumn="0" w:lastRowLastColumn="0"/>
              <w:rPr>
                <w:b/>
              </w:rPr>
            </w:pPr>
            <w:r w:rsidRPr="00E50A03">
              <w:rPr>
                <w:b/>
              </w:rPr>
              <w:t>1</w:t>
            </w:r>
          </w:p>
        </w:tc>
        <w:tc>
          <w:tcPr>
            <w:tcW w:w="621" w:type="pct"/>
            <w:tcBorders>
              <w:top w:val="single" w:sz="4" w:space="0" w:color="auto"/>
              <w:left w:val="single" w:sz="4" w:space="0" w:color="auto"/>
              <w:bottom w:val="single" w:sz="4" w:space="0" w:color="auto"/>
              <w:right w:val="single" w:sz="4" w:space="0" w:color="auto"/>
            </w:tcBorders>
            <w:shd w:val="clear" w:color="auto" w:fill="auto"/>
            <w:hideMark/>
          </w:tcPr>
          <w:p w14:paraId="11B5F1C9" w14:textId="77777777" w:rsidR="00E50A03" w:rsidRPr="00E50A03" w:rsidRDefault="00E50A03" w:rsidP="00E50A03">
            <w:pPr>
              <w:jc w:val="center"/>
              <w:cnfStyle w:val="000000000000" w:firstRow="0" w:lastRow="0" w:firstColumn="0" w:lastColumn="0" w:oddVBand="0" w:evenVBand="0" w:oddHBand="0" w:evenHBand="0" w:firstRowFirstColumn="0" w:firstRowLastColumn="0" w:lastRowFirstColumn="0" w:lastRowLastColumn="0"/>
              <w:rPr>
                <w:b/>
              </w:rPr>
            </w:pPr>
            <w:r w:rsidRPr="00E50A03">
              <w:rPr>
                <w:b/>
              </w:rPr>
              <w:t> </w:t>
            </w:r>
          </w:p>
        </w:tc>
        <w:tc>
          <w:tcPr>
            <w:tcW w:w="698" w:type="pct"/>
            <w:tcBorders>
              <w:top w:val="single" w:sz="4" w:space="0" w:color="auto"/>
              <w:left w:val="single" w:sz="4" w:space="0" w:color="auto"/>
              <w:bottom w:val="single" w:sz="4" w:space="0" w:color="auto"/>
              <w:right w:val="single" w:sz="4" w:space="0" w:color="auto"/>
            </w:tcBorders>
            <w:shd w:val="clear" w:color="auto" w:fill="auto"/>
            <w:hideMark/>
          </w:tcPr>
          <w:p w14:paraId="0C096053" w14:textId="77777777" w:rsidR="00E50A03" w:rsidRPr="00E50A03" w:rsidRDefault="00E50A03" w:rsidP="00E50A03">
            <w:pPr>
              <w:jc w:val="center"/>
              <w:cnfStyle w:val="000000000000" w:firstRow="0" w:lastRow="0" w:firstColumn="0" w:lastColumn="0" w:oddVBand="0" w:evenVBand="0" w:oddHBand="0" w:evenHBand="0" w:firstRowFirstColumn="0" w:firstRowLastColumn="0" w:lastRowFirstColumn="0" w:lastRowLastColumn="0"/>
              <w:rPr>
                <w:b/>
              </w:rPr>
            </w:pPr>
            <w:r w:rsidRPr="00E50A03">
              <w:rPr>
                <w:b/>
              </w:rPr>
              <w:t>4,45</w:t>
            </w:r>
          </w:p>
        </w:tc>
        <w:tc>
          <w:tcPr>
            <w:tcW w:w="1716" w:type="pct"/>
            <w:tcBorders>
              <w:top w:val="single" w:sz="4" w:space="0" w:color="auto"/>
              <w:left w:val="single" w:sz="4" w:space="0" w:color="auto"/>
              <w:bottom w:val="single" w:sz="4" w:space="0" w:color="auto"/>
            </w:tcBorders>
            <w:shd w:val="clear" w:color="auto" w:fill="auto"/>
            <w:hideMark/>
          </w:tcPr>
          <w:p w14:paraId="5EC0FB62" w14:textId="77777777" w:rsidR="00E50A03" w:rsidRPr="00E50A03" w:rsidRDefault="00E50A03" w:rsidP="00E50A03">
            <w:pPr>
              <w:cnfStyle w:val="000000000000" w:firstRow="0" w:lastRow="0" w:firstColumn="0" w:lastColumn="0" w:oddVBand="0" w:evenVBand="0" w:oddHBand="0" w:evenHBand="0" w:firstRowFirstColumn="0" w:firstRowLastColumn="0" w:lastRowFirstColumn="0" w:lastRowLastColumn="0"/>
              <w:rPr>
                <w:b/>
              </w:rPr>
            </w:pPr>
            <w:r w:rsidRPr="00E50A03">
              <w:rPr>
                <w:b/>
              </w:rPr>
              <w:t> </w:t>
            </w:r>
          </w:p>
        </w:tc>
      </w:tr>
      <w:tr w:rsidR="00E50A03" w:rsidRPr="00E50A03" w14:paraId="19B09F71" w14:textId="77777777" w:rsidTr="00E50A03">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0" w:type="pct"/>
            <w:gridSpan w:val="5"/>
            <w:tcBorders>
              <w:top w:val="single" w:sz="4" w:space="0" w:color="auto"/>
              <w:bottom w:val="single" w:sz="4" w:space="0" w:color="auto"/>
              <w:right w:val="none" w:sz="0" w:space="0" w:color="auto"/>
            </w:tcBorders>
            <w:shd w:val="clear" w:color="auto" w:fill="E7E6E6" w:themeFill="background2"/>
          </w:tcPr>
          <w:p w14:paraId="32EBC350" w14:textId="77777777" w:rsidR="00E50A03" w:rsidRPr="00E50A03" w:rsidRDefault="00E50A03" w:rsidP="00E50A03">
            <w:pPr>
              <w:jc w:val="center"/>
              <w:rPr>
                <w:b/>
                <w:i w:val="0"/>
              </w:rPr>
            </w:pPr>
            <w:r w:rsidRPr="00E50A03">
              <w:rPr>
                <w:b/>
                <w:i w:val="0"/>
              </w:rPr>
              <w:t>Ameaças</w:t>
            </w:r>
          </w:p>
        </w:tc>
      </w:tr>
      <w:tr w:rsidR="00E50A03" w:rsidRPr="00E50A03" w14:paraId="5DBDD5FE" w14:textId="77777777" w:rsidTr="00E50A03">
        <w:trPr>
          <w:trHeight w:val="325"/>
        </w:trPr>
        <w:tc>
          <w:tcPr>
            <w:cnfStyle w:val="001000000000" w:firstRow="0" w:lastRow="0" w:firstColumn="1" w:lastColumn="0" w:oddVBand="0" w:evenVBand="0" w:oddHBand="0" w:evenHBand="0" w:firstRowFirstColumn="0" w:firstRowLastColumn="0" w:lastRowFirstColumn="0" w:lastRowLastColumn="0"/>
            <w:tcW w:w="1242" w:type="pct"/>
            <w:tcBorders>
              <w:top w:val="single" w:sz="4" w:space="0" w:color="auto"/>
              <w:bottom w:val="single" w:sz="4" w:space="0" w:color="auto"/>
              <w:right w:val="single" w:sz="4" w:space="0" w:color="auto"/>
            </w:tcBorders>
            <w:shd w:val="clear" w:color="auto" w:fill="auto"/>
          </w:tcPr>
          <w:p w14:paraId="27E1818D" w14:textId="77777777" w:rsidR="00E50A03" w:rsidRPr="00E50A03" w:rsidRDefault="00E50A03" w:rsidP="00E50A03">
            <w:pPr>
              <w:rPr>
                <w:i w:val="0"/>
              </w:rPr>
            </w:pPr>
            <w:r w:rsidRPr="00E50A03">
              <w:rPr>
                <w:i w:val="0"/>
              </w:rPr>
              <w:t>Infraestrutura das rodovias</w:t>
            </w:r>
          </w:p>
        </w:tc>
        <w:tc>
          <w:tcPr>
            <w:tcW w:w="723" w:type="pct"/>
            <w:tcBorders>
              <w:top w:val="single" w:sz="4" w:space="0" w:color="auto"/>
              <w:left w:val="single" w:sz="4" w:space="0" w:color="auto"/>
              <w:bottom w:val="single" w:sz="4" w:space="0" w:color="auto"/>
              <w:right w:val="single" w:sz="4" w:space="0" w:color="auto"/>
            </w:tcBorders>
            <w:shd w:val="clear" w:color="auto" w:fill="auto"/>
          </w:tcPr>
          <w:p w14:paraId="1133CD5A" w14:textId="77777777" w:rsidR="00E50A03" w:rsidRPr="00E50A03" w:rsidRDefault="00E50A03" w:rsidP="00E50A03">
            <w:pPr>
              <w:jc w:val="center"/>
              <w:cnfStyle w:val="000000000000" w:firstRow="0" w:lastRow="0" w:firstColumn="0" w:lastColumn="0" w:oddVBand="0" w:evenVBand="0" w:oddHBand="0" w:evenHBand="0" w:firstRowFirstColumn="0" w:firstRowLastColumn="0" w:lastRowFirstColumn="0" w:lastRowLastColumn="0"/>
            </w:pPr>
            <w:r w:rsidRPr="00E50A03">
              <w:t>0,35</w:t>
            </w:r>
          </w:p>
        </w:tc>
        <w:tc>
          <w:tcPr>
            <w:tcW w:w="621" w:type="pct"/>
            <w:tcBorders>
              <w:top w:val="single" w:sz="4" w:space="0" w:color="auto"/>
              <w:left w:val="single" w:sz="4" w:space="0" w:color="auto"/>
              <w:bottom w:val="single" w:sz="4" w:space="0" w:color="auto"/>
              <w:right w:val="single" w:sz="4" w:space="0" w:color="auto"/>
            </w:tcBorders>
            <w:shd w:val="clear" w:color="auto" w:fill="auto"/>
          </w:tcPr>
          <w:p w14:paraId="0B59A1FB" w14:textId="77777777" w:rsidR="00E50A03" w:rsidRPr="00E50A03" w:rsidRDefault="00E50A03" w:rsidP="00E50A03">
            <w:pPr>
              <w:jc w:val="center"/>
              <w:cnfStyle w:val="000000000000" w:firstRow="0" w:lastRow="0" w:firstColumn="0" w:lastColumn="0" w:oddVBand="0" w:evenVBand="0" w:oddHBand="0" w:evenHBand="0" w:firstRowFirstColumn="0" w:firstRowLastColumn="0" w:lastRowFirstColumn="0" w:lastRowLastColumn="0"/>
            </w:pPr>
            <w:r w:rsidRPr="00E50A03">
              <w:t>4</w:t>
            </w:r>
          </w:p>
        </w:tc>
        <w:tc>
          <w:tcPr>
            <w:tcW w:w="698" w:type="pct"/>
            <w:tcBorders>
              <w:top w:val="single" w:sz="4" w:space="0" w:color="auto"/>
              <w:left w:val="single" w:sz="4" w:space="0" w:color="auto"/>
              <w:bottom w:val="single" w:sz="4" w:space="0" w:color="auto"/>
              <w:right w:val="single" w:sz="4" w:space="0" w:color="auto"/>
            </w:tcBorders>
            <w:shd w:val="clear" w:color="auto" w:fill="auto"/>
          </w:tcPr>
          <w:p w14:paraId="08A7DB13" w14:textId="77777777" w:rsidR="00E50A03" w:rsidRPr="00E50A03" w:rsidRDefault="00E50A03" w:rsidP="00E50A03">
            <w:pPr>
              <w:jc w:val="center"/>
              <w:cnfStyle w:val="000000000000" w:firstRow="0" w:lastRow="0" w:firstColumn="0" w:lastColumn="0" w:oddVBand="0" w:evenVBand="0" w:oddHBand="0" w:evenHBand="0" w:firstRowFirstColumn="0" w:firstRowLastColumn="0" w:lastRowFirstColumn="0" w:lastRowLastColumn="0"/>
            </w:pPr>
            <w:r w:rsidRPr="00E50A03">
              <w:t>1,4</w:t>
            </w:r>
          </w:p>
        </w:tc>
        <w:tc>
          <w:tcPr>
            <w:tcW w:w="1716" w:type="pct"/>
            <w:tcBorders>
              <w:top w:val="single" w:sz="4" w:space="0" w:color="auto"/>
              <w:left w:val="single" w:sz="4" w:space="0" w:color="auto"/>
              <w:bottom w:val="single" w:sz="4" w:space="0" w:color="auto"/>
            </w:tcBorders>
            <w:shd w:val="clear" w:color="auto" w:fill="auto"/>
          </w:tcPr>
          <w:p w14:paraId="2A8C26EB" w14:textId="77777777" w:rsidR="00E50A03" w:rsidRPr="00E50A03" w:rsidRDefault="00E50A03" w:rsidP="00E50A03">
            <w:pPr>
              <w:cnfStyle w:val="000000000000" w:firstRow="0" w:lastRow="0" w:firstColumn="0" w:lastColumn="0" w:oddVBand="0" w:evenVBand="0" w:oddHBand="0" w:evenHBand="0" w:firstRowFirstColumn="0" w:firstRowLastColumn="0" w:lastRowFirstColumn="0" w:lastRowLastColumn="0"/>
            </w:pPr>
            <w:r w:rsidRPr="00E50A03">
              <w:t>Acesso que vem do litoral está em péssimas condições.</w:t>
            </w:r>
          </w:p>
        </w:tc>
      </w:tr>
      <w:tr w:rsidR="00E50A03" w:rsidRPr="00E50A03" w14:paraId="74CF6198" w14:textId="77777777" w:rsidTr="00E50A03">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1242" w:type="pct"/>
            <w:tcBorders>
              <w:top w:val="single" w:sz="4" w:space="0" w:color="auto"/>
              <w:bottom w:val="single" w:sz="4" w:space="0" w:color="auto"/>
              <w:right w:val="single" w:sz="4" w:space="0" w:color="auto"/>
            </w:tcBorders>
            <w:shd w:val="clear" w:color="auto" w:fill="auto"/>
          </w:tcPr>
          <w:p w14:paraId="56C75C32" w14:textId="77777777" w:rsidR="00E50A03" w:rsidRPr="00E50A03" w:rsidRDefault="00E50A03" w:rsidP="00E50A03">
            <w:pPr>
              <w:rPr>
                <w:i w:val="0"/>
              </w:rPr>
            </w:pPr>
            <w:r w:rsidRPr="00E50A03">
              <w:rPr>
                <w:i w:val="0"/>
              </w:rPr>
              <w:t>Taxa de Cambio</w:t>
            </w:r>
          </w:p>
        </w:tc>
        <w:tc>
          <w:tcPr>
            <w:tcW w:w="723" w:type="pct"/>
            <w:tcBorders>
              <w:top w:val="single" w:sz="4" w:space="0" w:color="auto"/>
              <w:left w:val="single" w:sz="4" w:space="0" w:color="auto"/>
              <w:bottom w:val="single" w:sz="4" w:space="0" w:color="auto"/>
              <w:right w:val="single" w:sz="4" w:space="0" w:color="auto"/>
            </w:tcBorders>
            <w:shd w:val="clear" w:color="auto" w:fill="auto"/>
          </w:tcPr>
          <w:p w14:paraId="3928CBB9" w14:textId="77777777" w:rsidR="00E50A03" w:rsidRPr="00E50A03" w:rsidRDefault="00E50A03" w:rsidP="00E50A03">
            <w:pPr>
              <w:jc w:val="center"/>
              <w:cnfStyle w:val="000000100000" w:firstRow="0" w:lastRow="0" w:firstColumn="0" w:lastColumn="0" w:oddVBand="0" w:evenVBand="0" w:oddHBand="1" w:evenHBand="0" w:firstRowFirstColumn="0" w:firstRowLastColumn="0" w:lastRowFirstColumn="0" w:lastRowLastColumn="0"/>
            </w:pPr>
            <w:r w:rsidRPr="00E50A03">
              <w:t>0,2</w:t>
            </w:r>
          </w:p>
        </w:tc>
        <w:tc>
          <w:tcPr>
            <w:tcW w:w="621" w:type="pct"/>
            <w:tcBorders>
              <w:top w:val="single" w:sz="4" w:space="0" w:color="auto"/>
              <w:left w:val="single" w:sz="4" w:space="0" w:color="auto"/>
              <w:bottom w:val="single" w:sz="4" w:space="0" w:color="auto"/>
              <w:right w:val="single" w:sz="4" w:space="0" w:color="auto"/>
            </w:tcBorders>
            <w:shd w:val="clear" w:color="auto" w:fill="auto"/>
          </w:tcPr>
          <w:p w14:paraId="6D1C3EB6" w14:textId="77777777" w:rsidR="00E50A03" w:rsidRPr="00E50A03" w:rsidRDefault="00E50A03" w:rsidP="00E50A03">
            <w:pPr>
              <w:jc w:val="center"/>
              <w:cnfStyle w:val="000000100000" w:firstRow="0" w:lastRow="0" w:firstColumn="0" w:lastColumn="0" w:oddVBand="0" w:evenVBand="0" w:oddHBand="1" w:evenHBand="0" w:firstRowFirstColumn="0" w:firstRowLastColumn="0" w:lastRowFirstColumn="0" w:lastRowLastColumn="0"/>
            </w:pPr>
            <w:r w:rsidRPr="00E50A03">
              <w:t>3</w:t>
            </w:r>
          </w:p>
        </w:tc>
        <w:tc>
          <w:tcPr>
            <w:tcW w:w="698" w:type="pct"/>
            <w:tcBorders>
              <w:top w:val="single" w:sz="4" w:space="0" w:color="auto"/>
              <w:left w:val="single" w:sz="4" w:space="0" w:color="auto"/>
              <w:bottom w:val="single" w:sz="4" w:space="0" w:color="auto"/>
              <w:right w:val="single" w:sz="4" w:space="0" w:color="auto"/>
            </w:tcBorders>
            <w:shd w:val="clear" w:color="auto" w:fill="auto"/>
          </w:tcPr>
          <w:p w14:paraId="6F9EC965" w14:textId="77777777" w:rsidR="00E50A03" w:rsidRPr="00E50A03" w:rsidRDefault="00E50A03" w:rsidP="00E50A03">
            <w:pPr>
              <w:jc w:val="center"/>
              <w:cnfStyle w:val="000000100000" w:firstRow="0" w:lastRow="0" w:firstColumn="0" w:lastColumn="0" w:oddVBand="0" w:evenVBand="0" w:oddHBand="1" w:evenHBand="0" w:firstRowFirstColumn="0" w:firstRowLastColumn="0" w:lastRowFirstColumn="0" w:lastRowLastColumn="0"/>
            </w:pPr>
            <w:r w:rsidRPr="00E50A03">
              <w:t>0,6</w:t>
            </w:r>
          </w:p>
        </w:tc>
        <w:tc>
          <w:tcPr>
            <w:tcW w:w="1716" w:type="pct"/>
            <w:tcBorders>
              <w:top w:val="single" w:sz="4" w:space="0" w:color="auto"/>
              <w:left w:val="single" w:sz="4" w:space="0" w:color="auto"/>
              <w:bottom w:val="single" w:sz="4" w:space="0" w:color="auto"/>
            </w:tcBorders>
            <w:shd w:val="clear" w:color="auto" w:fill="auto"/>
          </w:tcPr>
          <w:p w14:paraId="39A11C81" w14:textId="77777777" w:rsidR="00E50A03" w:rsidRPr="00E50A03" w:rsidRDefault="00E50A03" w:rsidP="00E50A03">
            <w:pPr>
              <w:cnfStyle w:val="000000100000" w:firstRow="0" w:lastRow="0" w:firstColumn="0" w:lastColumn="0" w:oddVBand="0" w:evenVBand="0" w:oddHBand="1" w:evenHBand="0" w:firstRowFirstColumn="0" w:firstRowLastColumn="0" w:lastRowFirstColumn="0" w:lastRowLastColumn="0"/>
            </w:pPr>
            <w:r w:rsidRPr="00E50A03">
              <w:t>Oscilação do câmbio afetando os turistas estrangeiros.</w:t>
            </w:r>
          </w:p>
        </w:tc>
      </w:tr>
      <w:tr w:rsidR="00E50A03" w:rsidRPr="00E50A03" w14:paraId="428F946D" w14:textId="77777777" w:rsidTr="00E50A03">
        <w:trPr>
          <w:trHeight w:val="325"/>
        </w:trPr>
        <w:tc>
          <w:tcPr>
            <w:cnfStyle w:val="001000000000" w:firstRow="0" w:lastRow="0" w:firstColumn="1" w:lastColumn="0" w:oddVBand="0" w:evenVBand="0" w:oddHBand="0" w:evenHBand="0" w:firstRowFirstColumn="0" w:firstRowLastColumn="0" w:lastRowFirstColumn="0" w:lastRowLastColumn="0"/>
            <w:tcW w:w="1242" w:type="pct"/>
            <w:tcBorders>
              <w:top w:val="single" w:sz="4" w:space="0" w:color="auto"/>
              <w:bottom w:val="single" w:sz="4" w:space="0" w:color="auto"/>
              <w:right w:val="single" w:sz="4" w:space="0" w:color="auto"/>
            </w:tcBorders>
            <w:shd w:val="clear" w:color="auto" w:fill="auto"/>
          </w:tcPr>
          <w:p w14:paraId="52DFF12A" w14:textId="77777777" w:rsidR="00E50A03" w:rsidRPr="00E50A03" w:rsidRDefault="00E50A03" w:rsidP="00E50A03">
            <w:pPr>
              <w:rPr>
                <w:i w:val="0"/>
              </w:rPr>
            </w:pPr>
            <w:r w:rsidRPr="00E50A03">
              <w:rPr>
                <w:i w:val="0"/>
              </w:rPr>
              <w:t>Concorrentes</w:t>
            </w:r>
          </w:p>
        </w:tc>
        <w:tc>
          <w:tcPr>
            <w:tcW w:w="723" w:type="pct"/>
            <w:tcBorders>
              <w:top w:val="single" w:sz="4" w:space="0" w:color="auto"/>
              <w:left w:val="single" w:sz="4" w:space="0" w:color="auto"/>
              <w:bottom w:val="single" w:sz="4" w:space="0" w:color="auto"/>
              <w:right w:val="single" w:sz="4" w:space="0" w:color="auto"/>
            </w:tcBorders>
            <w:shd w:val="clear" w:color="auto" w:fill="auto"/>
          </w:tcPr>
          <w:p w14:paraId="7433B64A" w14:textId="77777777" w:rsidR="00E50A03" w:rsidRPr="00E50A03" w:rsidRDefault="00E50A03" w:rsidP="00E50A03">
            <w:pPr>
              <w:jc w:val="center"/>
              <w:cnfStyle w:val="000000000000" w:firstRow="0" w:lastRow="0" w:firstColumn="0" w:lastColumn="0" w:oddVBand="0" w:evenVBand="0" w:oddHBand="0" w:evenHBand="0" w:firstRowFirstColumn="0" w:firstRowLastColumn="0" w:lastRowFirstColumn="0" w:lastRowLastColumn="0"/>
            </w:pPr>
            <w:r w:rsidRPr="00E50A03">
              <w:t>0,25</w:t>
            </w:r>
          </w:p>
        </w:tc>
        <w:tc>
          <w:tcPr>
            <w:tcW w:w="621" w:type="pct"/>
            <w:tcBorders>
              <w:top w:val="single" w:sz="4" w:space="0" w:color="auto"/>
              <w:left w:val="single" w:sz="4" w:space="0" w:color="auto"/>
              <w:bottom w:val="single" w:sz="4" w:space="0" w:color="auto"/>
              <w:right w:val="single" w:sz="4" w:space="0" w:color="auto"/>
            </w:tcBorders>
            <w:shd w:val="clear" w:color="auto" w:fill="auto"/>
          </w:tcPr>
          <w:p w14:paraId="7EE53382" w14:textId="77777777" w:rsidR="00E50A03" w:rsidRPr="00E50A03" w:rsidRDefault="00E50A03" w:rsidP="00E50A03">
            <w:pPr>
              <w:jc w:val="center"/>
              <w:cnfStyle w:val="000000000000" w:firstRow="0" w:lastRow="0" w:firstColumn="0" w:lastColumn="0" w:oddVBand="0" w:evenVBand="0" w:oddHBand="0" w:evenHBand="0" w:firstRowFirstColumn="0" w:firstRowLastColumn="0" w:lastRowFirstColumn="0" w:lastRowLastColumn="0"/>
            </w:pPr>
            <w:r w:rsidRPr="00E50A03">
              <w:t>2</w:t>
            </w:r>
          </w:p>
        </w:tc>
        <w:tc>
          <w:tcPr>
            <w:tcW w:w="698" w:type="pct"/>
            <w:tcBorders>
              <w:top w:val="single" w:sz="4" w:space="0" w:color="auto"/>
              <w:left w:val="single" w:sz="4" w:space="0" w:color="auto"/>
              <w:bottom w:val="single" w:sz="4" w:space="0" w:color="auto"/>
              <w:right w:val="single" w:sz="4" w:space="0" w:color="auto"/>
            </w:tcBorders>
            <w:shd w:val="clear" w:color="auto" w:fill="auto"/>
          </w:tcPr>
          <w:p w14:paraId="39F60188" w14:textId="77777777" w:rsidR="00E50A03" w:rsidRPr="00E50A03" w:rsidRDefault="00E50A03" w:rsidP="00E50A03">
            <w:pPr>
              <w:jc w:val="center"/>
              <w:cnfStyle w:val="000000000000" w:firstRow="0" w:lastRow="0" w:firstColumn="0" w:lastColumn="0" w:oddVBand="0" w:evenVBand="0" w:oddHBand="0" w:evenHBand="0" w:firstRowFirstColumn="0" w:firstRowLastColumn="0" w:lastRowFirstColumn="0" w:lastRowLastColumn="0"/>
            </w:pPr>
            <w:r w:rsidRPr="00E50A03">
              <w:t>0,5</w:t>
            </w:r>
          </w:p>
        </w:tc>
        <w:tc>
          <w:tcPr>
            <w:tcW w:w="1716" w:type="pct"/>
            <w:tcBorders>
              <w:top w:val="single" w:sz="4" w:space="0" w:color="auto"/>
              <w:left w:val="single" w:sz="4" w:space="0" w:color="auto"/>
              <w:bottom w:val="single" w:sz="4" w:space="0" w:color="auto"/>
            </w:tcBorders>
            <w:shd w:val="clear" w:color="auto" w:fill="auto"/>
          </w:tcPr>
          <w:p w14:paraId="2DA58943" w14:textId="77777777" w:rsidR="00E50A03" w:rsidRPr="00E50A03" w:rsidRDefault="00E50A03" w:rsidP="00E50A03">
            <w:pPr>
              <w:cnfStyle w:val="000000000000" w:firstRow="0" w:lastRow="0" w:firstColumn="0" w:lastColumn="0" w:oddVBand="0" w:evenVBand="0" w:oddHBand="0" w:evenHBand="0" w:firstRowFirstColumn="0" w:firstRowLastColumn="0" w:lastRowFirstColumn="0" w:lastRowLastColumn="0"/>
            </w:pPr>
            <w:r w:rsidRPr="00E50A03">
              <w:t>Concorrência em busca de inovações tecnológicas, melhores instalações, melhor atendimento.</w:t>
            </w:r>
          </w:p>
        </w:tc>
      </w:tr>
      <w:tr w:rsidR="00E50A03" w:rsidRPr="00E50A03" w14:paraId="33086CD8" w14:textId="77777777" w:rsidTr="00E50A03">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1242" w:type="pct"/>
            <w:tcBorders>
              <w:top w:val="single" w:sz="4" w:space="0" w:color="auto"/>
              <w:bottom w:val="single" w:sz="4" w:space="0" w:color="auto"/>
              <w:right w:val="single" w:sz="4" w:space="0" w:color="auto"/>
            </w:tcBorders>
            <w:shd w:val="clear" w:color="auto" w:fill="auto"/>
          </w:tcPr>
          <w:p w14:paraId="193DDF35" w14:textId="77777777" w:rsidR="00E50A03" w:rsidRPr="00E50A03" w:rsidRDefault="00E50A03" w:rsidP="00E50A03">
            <w:pPr>
              <w:rPr>
                <w:i w:val="0"/>
              </w:rPr>
            </w:pPr>
            <w:r w:rsidRPr="00E50A03">
              <w:rPr>
                <w:i w:val="0"/>
              </w:rPr>
              <w:t>Financiamentos</w:t>
            </w:r>
          </w:p>
        </w:tc>
        <w:tc>
          <w:tcPr>
            <w:tcW w:w="723" w:type="pct"/>
            <w:tcBorders>
              <w:top w:val="single" w:sz="4" w:space="0" w:color="auto"/>
              <w:left w:val="single" w:sz="4" w:space="0" w:color="auto"/>
              <w:bottom w:val="single" w:sz="4" w:space="0" w:color="auto"/>
              <w:right w:val="single" w:sz="4" w:space="0" w:color="auto"/>
            </w:tcBorders>
            <w:shd w:val="clear" w:color="auto" w:fill="auto"/>
          </w:tcPr>
          <w:p w14:paraId="75A8C446" w14:textId="77777777" w:rsidR="00E50A03" w:rsidRPr="00E50A03" w:rsidRDefault="00E50A03" w:rsidP="00E50A03">
            <w:pPr>
              <w:jc w:val="center"/>
              <w:cnfStyle w:val="000000100000" w:firstRow="0" w:lastRow="0" w:firstColumn="0" w:lastColumn="0" w:oddVBand="0" w:evenVBand="0" w:oddHBand="1" w:evenHBand="0" w:firstRowFirstColumn="0" w:firstRowLastColumn="0" w:lastRowFirstColumn="0" w:lastRowLastColumn="0"/>
            </w:pPr>
            <w:r w:rsidRPr="00E50A03">
              <w:t>0,2</w:t>
            </w:r>
          </w:p>
        </w:tc>
        <w:tc>
          <w:tcPr>
            <w:tcW w:w="621" w:type="pct"/>
            <w:tcBorders>
              <w:top w:val="single" w:sz="4" w:space="0" w:color="auto"/>
              <w:left w:val="single" w:sz="4" w:space="0" w:color="auto"/>
              <w:bottom w:val="single" w:sz="4" w:space="0" w:color="auto"/>
              <w:right w:val="single" w:sz="4" w:space="0" w:color="auto"/>
            </w:tcBorders>
            <w:shd w:val="clear" w:color="auto" w:fill="auto"/>
          </w:tcPr>
          <w:p w14:paraId="667EB155" w14:textId="77777777" w:rsidR="00E50A03" w:rsidRPr="00E50A03" w:rsidRDefault="00E50A03" w:rsidP="00E50A03">
            <w:pPr>
              <w:jc w:val="center"/>
              <w:cnfStyle w:val="000000100000" w:firstRow="0" w:lastRow="0" w:firstColumn="0" w:lastColumn="0" w:oddVBand="0" w:evenVBand="0" w:oddHBand="1" w:evenHBand="0" w:firstRowFirstColumn="0" w:firstRowLastColumn="0" w:lastRowFirstColumn="0" w:lastRowLastColumn="0"/>
            </w:pPr>
            <w:r w:rsidRPr="00E50A03">
              <w:t>2</w:t>
            </w:r>
          </w:p>
        </w:tc>
        <w:tc>
          <w:tcPr>
            <w:tcW w:w="698" w:type="pct"/>
            <w:tcBorders>
              <w:top w:val="single" w:sz="4" w:space="0" w:color="auto"/>
              <w:left w:val="single" w:sz="4" w:space="0" w:color="auto"/>
              <w:bottom w:val="single" w:sz="4" w:space="0" w:color="auto"/>
              <w:right w:val="single" w:sz="4" w:space="0" w:color="auto"/>
            </w:tcBorders>
            <w:shd w:val="clear" w:color="auto" w:fill="auto"/>
          </w:tcPr>
          <w:p w14:paraId="2565E61E" w14:textId="77777777" w:rsidR="00E50A03" w:rsidRPr="00E50A03" w:rsidRDefault="00E50A03" w:rsidP="00E50A03">
            <w:pPr>
              <w:jc w:val="center"/>
              <w:cnfStyle w:val="000000100000" w:firstRow="0" w:lastRow="0" w:firstColumn="0" w:lastColumn="0" w:oddVBand="0" w:evenVBand="0" w:oddHBand="1" w:evenHBand="0" w:firstRowFirstColumn="0" w:firstRowLastColumn="0" w:lastRowFirstColumn="0" w:lastRowLastColumn="0"/>
            </w:pPr>
            <w:r w:rsidRPr="00E50A03">
              <w:t>0,4</w:t>
            </w:r>
          </w:p>
        </w:tc>
        <w:tc>
          <w:tcPr>
            <w:tcW w:w="1716" w:type="pct"/>
            <w:tcBorders>
              <w:top w:val="single" w:sz="4" w:space="0" w:color="auto"/>
              <w:left w:val="single" w:sz="4" w:space="0" w:color="auto"/>
              <w:bottom w:val="single" w:sz="4" w:space="0" w:color="auto"/>
            </w:tcBorders>
            <w:shd w:val="clear" w:color="auto" w:fill="auto"/>
          </w:tcPr>
          <w:p w14:paraId="5139D760" w14:textId="77777777" w:rsidR="00E50A03" w:rsidRPr="00E50A03" w:rsidRDefault="00E50A03" w:rsidP="00E50A03">
            <w:pPr>
              <w:cnfStyle w:val="000000100000" w:firstRow="0" w:lastRow="0" w:firstColumn="0" w:lastColumn="0" w:oddVBand="0" w:evenVBand="0" w:oddHBand="1" w:evenHBand="0" w:firstRowFirstColumn="0" w:firstRowLastColumn="0" w:lastRowFirstColumn="0" w:lastRowLastColumn="0"/>
            </w:pPr>
            <w:r w:rsidRPr="00E50A03">
              <w:t>Muita burocracia para a liberação de recursos.</w:t>
            </w:r>
          </w:p>
        </w:tc>
      </w:tr>
      <w:tr w:rsidR="00E50A03" w:rsidRPr="00E50A03" w14:paraId="69D6F4AC" w14:textId="77777777" w:rsidTr="00E50A03">
        <w:trPr>
          <w:trHeight w:val="325"/>
        </w:trPr>
        <w:tc>
          <w:tcPr>
            <w:cnfStyle w:val="001000000000" w:firstRow="0" w:lastRow="0" w:firstColumn="1" w:lastColumn="0" w:oddVBand="0" w:evenVBand="0" w:oddHBand="0" w:evenHBand="0" w:firstRowFirstColumn="0" w:firstRowLastColumn="0" w:lastRowFirstColumn="0" w:lastRowLastColumn="0"/>
            <w:tcW w:w="1242" w:type="pct"/>
            <w:tcBorders>
              <w:top w:val="single" w:sz="4" w:space="0" w:color="auto"/>
              <w:bottom w:val="single" w:sz="4" w:space="0" w:color="auto"/>
              <w:right w:val="single" w:sz="4" w:space="0" w:color="auto"/>
            </w:tcBorders>
            <w:shd w:val="clear" w:color="auto" w:fill="auto"/>
          </w:tcPr>
          <w:p w14:paraId="654474AE" w14:textId="77777777" w:rsidR="00E50A03" w:rsidRPr="00E50A03" w:rsidRDefault="00E50A03" w:rsidP="00E50A03">
            <w:pPr>
              <w:rPr>
                <w:b/>
                <w:i w:val="0"/>
              </w:rPr>
            </w:pPr>
            <w:r w:rsidRPr="00E50A03">
              <w:rPr>
                <w:b/>
                <w:i w:val="0"/>
              </w:rPr>
              <w:t>Soma</w:t>
            </w:r>
          </w:p>
        </w:tc>
        <w:tc>
          <w:tcPr>
            <w:tcW w:w="723" w:type="pct"/>
            <w:tcBorders>
              <w:top w:val="single" w:sz="4" w:space="0" w:color="auto"/>
              <w:left w:val="single" w:sz="4" w:space="0" w:color="auto"/>
              <w:bottom w:val="single" w:sz="4" w:space="0" w:color="auto"/>
              <w:right w:val="single" w:sz="4" w:space="0" w:color="auto"/>
            </w:tcBorders>
            <w:shd w:val="clear" w:color="auto" w:fill="auto"/>
          </w:tcPr>
          <w:p w14:paraId="0E3D2BBA" w14:textId="77777777" w:rsidR="00E50A03" w:rsidRPr="00E50A03" w:rsidRDefault="00E50A03" w:rsidP="00E50A03">
            <w:pPr>
              <w:jc w:val="center"/>
              <w:cnfStyle w:val="000000000000" w:firstRow="0" w:lastRow="0" w:firstColumn="0" w:lastColumn="0" w:oddVBand="0" w:evenVBand="0" w:oddHBand="0" w:evenHBand="0" w:firstRowFirstColumn="0" w:firstRowLastColumn="0" w:lastRowFirstColumn="0" w:lastRowLastColumn="0"/>
              <w:rPr>
                <w:b/>
              </w:rPr>
            </w:pPr>
            <w:r w:rsidRPr="00E50A03">
              <w:rPr>
                <w:b/>
              </w:rPr>
              <w:t>1</w:t>
            </w:r>
          </w:p>
        </w:tc>
        <w:tc>
          <w:tcPr>
            <w:tcW w:w="621" w:type="pct"/>
            <w:tcBorders>
              <w:top w:val="single" w:sz="4" w:space="0" w:color="auto"/>
              <w:left w:val="single" w:sz="4" w:space="0" w:color="auto"/>
              <w:bottom w:val="single" w:sz="4" w:space="0" w:color="auto"/>
              <w:right w:val="single" w:sz="4" w:space="0" w:color="auto"/>
            </w:tcBorders>
            <w:shd w:val="clear" w:color="auto" w:fill="auto"/>
          </w:tcPr>
          <w:p w14:paraId="5BC3435A" w14:textId="77777777" w:rsidR="00E50A03" w:rsidRPr="00E50A03" w:rsidRDefault="00E50A03" w:rsidP="00E50A03">
            <w:pPr>
              <w:jc w:val="center"/>
              <w:cnfStyle w:val="000000000000" w:firstRow="0" w:lastRow="0" w:firstColumn="0" w:lastColumn="0" w:oddVBand="0" w:evenVBand="0" w:oddHBand="0" w:evenHBand="0" w:firstRowFirstColumn="0" w:firstRowLastColumn="0" w:lastRowFirstColumn="0" w:lastRowLastColumn="0"/>
              <w:rPr>
                <w:b/>
              </w:rPr>
            </w:pPr>
            <w:r w:rsidRPr="00E50A03">
              <w:rPr>
                <w:b/>
              </w:rPr>
              <w:t> </w:t>
            </w:r>
          </w:p>
        </w:tc>
        <w:tc>
          <w:tcPr>
            <w:tcW w:w="698" w:type="pct"/>
            <w:tcBorders>
              <w:top w:val="single" w:sz="4" w:space="0" w:color="auto"/>
              <w:left w:val="single" w:sz="4" w:space="0" w:color="auto"/>
              <w:bottom w:val="single" w:sz="4" w:space="0" w:color="auto"/>
              <w:right w:val="single" w:sz="4" w:space="0" w:color="auto"/>
            </w:tcBorders>
            <w:shd w:val="clear" w:color="auto" w:fill="auto"/>
          </w:tcPr>
          <w:p w14:paraId="6CFBCA28" w14:textId="77777777" w:rsidR="00E50A03" w:rsidRPr="00E50A03" w:rsidRDefault="00E50A03" w:rsidP="00E50A03">
            <w:pPr>
              <w:jc w:val="center"/>
              <w:cnfStyle w:val="000000000000" w:firstRow="0" w:lastRow="0" w:firstColumn="0" w:lastColumn="0" w:oddVBand="0" w:evenVBand="0" w:oddHBand="0" w:evenHBand="0" w:firstRowFirstColumn="0" w:firstRowLastColumn="0" w:lastRowFirstColumn="0" w:lastRowLastColumn="0"/>
              <w:rPr>
                <w:b/>
              </w:rPr>
            </w:pPr>
            <w:r w:rsidRPr="00E50A03">
              <w:rPr>
                <w:b/>
              </w:rPr>
              <w:t>2,9</w:t>
            </w:r>
          </w:p>
        </w:tc>
        <w:tc>
          <w:tcPr>
            <w:tcW w:w="1716" w:type="pct"/>
            <w:tcBorders>
              <w:top w:val="single" w:sz="4" w:space="0" w:color="auto"/>
              <w:left w:val="single" w:sz="4" w:space="0" w:color="auto"/>
              <w:bottom w:val="single" w:sz="4" w:space="0" w:color="auto"/>
            </w:tcBorders>
            <w:shd w:val="clear" w:color="auto" w:fill="auto"/>
          </w:tcPr>
          <w:p w14:paraId="1287410B" w14:textId="77777777" w:rsidR="00E50A03" w:rsidRPr="00E50A03" w:rsidRDefault="00E50A03" w:rsidP="00E50A03">
            <w:pPr>
              <w:cnfStyle w:val="000000000000" w:firstRow="0" w:lastRow="0" w:firstColumn="0" w:lastColumn="0" w:oddVBand="0" w:evenVBand="0" w:oddHBand="0" w:evenHBand="0" w:firstRowFirstColumn="0" w:firstRowLastColumn="0" w:lastRowFirstColumn="0" w:lastRowLastColumn="0"/>
              <w:rPr>
                <w:b/>
              </w:rPr>
            </w:pPr>
          </w:p>
        </w:tc>
      </w:tr>
    </w:tbl>
    <w:p w14:paraId="767554BB" w14:textId="77777777" w:rsidR="00E50A03" w:rsidRDefault="00E50A03" w:rsidP="00067126">
      <w:pPr>
        <w:widowControl w:val="0"/>
        <w:shd w:val="clear" w:color="auto" w:fill="FFFFFF"/>
        <w:jc w:val="both"/>
        <w:rPr>
          <w:b/>
          <w:bCs/>
          <w:color w:val="003D4C"/>
          <w:sz w:val="24"/>
          <w:szCs w:val="24"/>
        </w:rPr>
      </w:pPr>
    </w:p>
    <w:p w14:paraId="0E407981" w14:textId="77777777" w:rsidR="00E50A03" w:rsidRPr="00E50A03" w:rsidRDefault="00E50A03" w:rsidP="00E50A03">
      <w:pPr>
        <w:ind w:firstLine="708"/>
        <w:jc w:val="both"/>
        <w:rPr>
          <w:bCs/>
          <w:color w:val="000000" w:themeColor="text1"/>
          <w:sz w:val="24"/>
          <w:szCs w:val="24"/>
        </w:rPr>
      </w:pPr>
      <w:r w:rsidRPr="00E50A03">
        <w:rPr>
          <w:bCs/>
          <w:color w:val="000000" w:themeColor="text1"/>
          <w:sz w:val="24"/>
          <w:szCs w:val="24"/>
        </w:rPr>
        <w:t>Ao finalizar a matriz SWOT é feito o somatório dos valores da coluna 4, em que são somadas as forças e oportunidades e subtrai-se as ameaças e fraquezas, conforme representado na tabela 4.</w:t>
      </w:r>
    </w:p>
    <w:p w14:paraId="5A820F2C" w14:textId="77777777" w:rsidR="00E50A03" w:rsidRDefault="00E50A03" w:rsidP="00E50A03">
      <w:pPr>
        <w:rPr>
          <w:b/>
          <w:bCs/>
          <w:color w:val="000000" w:themeColor="text1"/>
        </w:rPr>
      </w:pPr>
    </w:p>
    <w:p w14:paraId="4A8CE57F" w14:textId="77777777" w:rsidR="00E50A03" w:rsidRDefault="00E50A03" w:rsidP="00067126">
      <w:pPr>
        <w:widowControl w:val="0"/>
        <w:shd w:val="clear" w:color="auto" w:fill="FFFFFF"/>
        <w:jc w:val="both"/>
        <w:rPr>
          <w:sz w:val="24"/>
          <w:szCs w:val="24"/>
        </w:rPr>
      </w:pPr>
      <w:r w:rsidRPr="001924FB">
        <w:rPr>
          <w:sz w:val="24"/>
          <w:szCs w:val="24"/>
        </w:rPr>
        <w:t>Tabela 4</w:t>
      </w:r>
      <w:r>
        <w:rPr>
          <w:sz w:val="24"/>
          <w:szCs w:val="24"/>
        </w:rPr>
        <w:t xml:space="preserve"> </w:t>
      </w:r>
    </w:p>
    <w:p w14:paraId="1A4D232A" w14:textId="77777777" w:rsidR="00E50A03" w:rsidRPr="00A6427E" w:rsidRDefault="00E50A03" w:rsidP="00067126">
      <w:pPr>
        <w:widowControl w:val="0"/>
        <w:shd w:val="clear" w:color="auto" w:fill="FFFFFF"/>
        <w:jc w:val="both"/>
        <w:rPr>
          <w:b/>
          <w:sz w:val="24"/>
          <w:szCs w:val="24"/>
        </w:rPr>
      </w:pPr>
      <w:r w:rsidRPr="00A6427E">
        <w:rPr>
          <w:b/>
          <w:sz w:val="24"/>
          <w:szCs w:val="24"/>
        </w:rPr>
        <w:t>Resultado da priorização</w:t>
      </w:r>
    </w:p>
    <w:tbl>
      <w:tblPr>
        <w:tblStyle w:val="TabelaSimples51"/>
        <w:tblW w:w="9042" w:type="dxa"/>
        <w:tblLook w:val="04A0" w:firstRow="1" w:lastRow="0" w:firstColumn="1" w:lastColumn="0" w:noHBand="0" w:noVBand="1"/>
      </w:tblPr>
      <w:tblGrid>
        <w:gridCol w:w="2268"/>
        <w:gridCol w:w="1276"/>
        <w:gridCol w:w="992"/>
        <w:gridCol w:w="1418"/>
        <w:gridCol w:w="2866"/>
        <w:gridCol w:w="222"/>
      </w:tblGrid>
      <w:tr w:rsidR="00E50A03" w:rsidRPr="007E7BB6" w14:paraId="4A29242C" w14:textId="77777777" w:rsidTr="00E50A03">
        <w:trPr>
          <w:cnfStyle w:val="100000000000" w:firstRow="1" w:lastRow="0" w:firstColumn="0" w:lastColumn="0" w:oddVBand="0" w:evenVBand="0" w:oddHBand="0" w:evenHBand="0" w:firstRowFirstColumn="0" w:firstRowLastColumn="0" w:lastRowFirstColumn="0" w:lastRowLastColumn="0"/>
          <w:trHeight w:val="369"/>
        </w:trPr>
        <w:tc>
          <w:tcPr>
            <w:cnfStyle w:val="001000000100" w:firstRow="0" w:lastRow="0" w:firstColumn="1" w:lastColumn="0" w:oddVBand="0" w:evenVBand="0" w:oddHBand="0" w:evenHBand="0" w:firstRowFirstColumn="1" w:firstRowLastColumn="0" w:lastRowFirstColumn="0" w:lastRowLastColumn="0"/>
            <w:tcW w:w="2268" w:type="dxa"/>
            <w:tcBorders>
              <w:top w:val="single" w:sz="4" w:space="0" w:color="auto"/>
              <w:bottom w:val="single" w:sz="4" w:space="0" w:color="auto"/>
              <w:right w:val="single" w:sz="4" w:space="0" w:color="auto"/>
            </w:tcBorders>
            <w:shd w:val="clear" w:color="auto" w:fill="auto"/>
          </w:tcPr>
          <w:p w14:paraId="1C4AB68F" w14:textId="77777777" w:rsidR="00E50A03" w:rsidRPr="00A6427E" w:rsidRDefault="00E50A03" w:rsidP="00E50A03">
            <w:pPr>
              <w:jc w:val="center"/>
              <w:rPr>
                <w:b/>
                <w:i w:val="0"/>
              </w:rPr>
            </w:pPr>
            <w:r w:rsidRPr="00A6427E">
              <w:rPr>
                <w:b/>
                <w:i w:val="0"/>
              </w:rPr>
              <w:t>Coluna 1</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794A5D8B" w14:textId="77777777" w:rsidR="00E50A03" w:rsidRPr="00A6427E" w:rsidRDefault="00E50A03" w:rsidP="00E50A03">
            <w:pPr>
              <w:jc w:val="center"/>
              <w:cnfStyle w:val="100000000000" w:firstRow="1" w:lastRow="0" w:firstColumn="0" w:lastColumn="0" w:oddVBand="0" w:evenVBand="0" w:oddHBand="0" w:evenHBand="0" w:firstRowFirstColumn="0" w:firstRowLastColumn="0" w:lastRowFirstColumn="0" w:lastRowLastColumn="0"/>
              <w:rPr>
                <w:b/>
                <w:i w:val="0"/>
              </w:rPr>
            </w:pPr>
            <w:r w:rsidRPr="00A6427E">
              <w:rPr>
                <w:b/>
                <w:i w:val="0"/>
              </w:rPr>
              <w:t>Coluna 2</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34F39648" w14:textId="77777777" w:rsidR="00E50A03" w:rsidRPr="00A6427E" w:rsidRDefault="00E50A03" w:rsidP="00E50A03">
            <w:pPr>
              <w:jc w:val="center"/>
              <w:cnfStyle w:val="100000000000" w:firstRow="1" w:lastRow="0" w:firstColumn="0" w:lastColumn="0" w:oddVBand="0" w:evenVBand="0" w:oddHBand="0" w:evenHBand="0" w:firstRowFirstColumn="0" w:firstRowLastColumn="0" w:lastRowFirstColumn="0" w:lastRowLastColumn="0"/>
              <w:rPr>
                <w:b/>
                <w:i w:val="0"/>
              </w:rPr>
            </w:pPr>
            <w:r w:rsidRPr="00A6427E">
              <w:rPr>
                <w:b/>
                <w:i w:val="0"/>
              </w:rPr>
              <w:t>Coluna 3</w:t>
            </w:r>
          </w:p>
        </w:tc>
        <w:tc>
          <w:tcPr>
            <w:tcW w:w="1418" w:type="dxa"/>
            <w:tcBorders>
              <w:top w:val="single" w:sz="4" w:space="0" w:color="auto"/>
              <w:left w:val="single" w:sz="4" w:space="0" w:color="auto"/>
              <w:bottom w:val="single" w:sz="4" w:space="0" w:color="auto"/>
              <w:right w:val="single" w:sz="4" w:space="0" w:color="auto"/>
            </w:tcBorders>
            <w:shd w:val="clear" w:color="auto" w:fill="auto"/>
          </w:tcPr>
          <w:p w14:paraId="7FD91A80" w14:textId="77777777" w:rsidR="00E50A03" w:rsidRPr="00A6427E" w:rsidRDefault="00E50A03" w:rsidP="00E50A03">
            <w:pPr>
              <w:jc w:val="center"/>
              <w:cnfStyle w:val="100000000000" w:firstRow="1" w:lastRow="0" w:firstColumn="0" w:lastColumn="0" w:oddVBand="0" w:evenVBand="0" w:oddHBand="0" w:evenHBand="0" w:firstRowFirstColumn="0" w:firstRowLastColumn="0" w:lastRowFirstColumn="0" w:lastRowLastColumn="0"/>
              <w:rPr>
                <w:b/>
                <w:i w:val="0"/>
              </w:rPr>
            </w:pPr>
            <w:r w:rsidRPr="00A6427E">
              <w:rPr>
                <w:b/>
                <w:i w:val="0"/>
              </w:rPr>
              <w:t>Coluna 4</w:t>
            </w:r>
          </w:p>
        </w:tc>
        <w:tc>
          <w:tcPr>
            <w:tcW w:w="3088" w:type="dxa"/>
            <w:gridSpan w:val="2"/>
            <w:tcBorders>
              <w:top w:val="single" w:sz="4" w:space="0" w:color="auto"/>
              <w:left w:val="single" w:sz="4" w:space="0" w:color="auto"/>
              <w:bottom w:val="single" w:sz="4" w:space="0" w:color="auto"/>
            </w:tcBorders>
            <w:shd w:val="clear" w:color="auto" w:fill="auto"/>
          </w:tcPr>
          <w:p w14:paraId="46DA923E" w14:textId="77777777" w:rsidR="00E50A03" w:rsidRPr="00A6427E" w:rsidRDefault="00E50A03" w:rsidP="00E50A03">
            <w:pPr>
              <w:ind w:right="497"/>
              <w:jc w:val="center"/>
              <w:cnfStyle w:val="100000000000" w:firstRow="1" w:lastRow="0" w:firstColumn="0" w:lastColumn="0" w:oddVBand="0" w:evenVBand="0" w:oddHBand="0" w:evenHBand="0" w:firstRowFirstColumn="0" w:firstRowLastColumn="0" w:lastRowFirstColumn="0" w:lastRowLastColumn="0"/>
              <w:rPr>
                <w:b/>
                <w:i w:val="0"/>
              </w:rPr>
            </w:pPr>
            <w:r w:rsidRPr="00A6427E">
              <w:rPr>
                <w:b/>
                <w:i w:val="0"/>
              </w:rPr>
              <w:t>Coluna 5</w:t>
            </w:r>
          </w:p>
        </w:tc>
      </w:tr>
      <w:tr w:rsidR="00E50A03" w:rsidRPr="007E7BB6" w14:paraId="2ECF0A53" w14:textId="77777777" w:rsidTr="00E50A03">
        <w:trPr>
          <w:cnfStyle w:val="000000100000" w:firstRow="0" w:lastRow="0" w:firstColumn="0" w:lastColumn="0" w:oddVBand="0" w:evenVBand="0" w:oddHBand="1"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auto"/>
              <w:bottom w:val="single" w:sz="4" w:space="0" w:color="auto"/>
              <w:right w:val="single" w:sz="4" w:space="0" w:color="auto"/>
            </w:tcBorders>
            <w:shd w:val="clear" w:color="auto" w:fill="auto"/>
          </w:tcPr>
          <w:p w14:paraId="275D890C" w14:textId="77777777" w:rsidR="00E50A03" w:rsidRPr="00092201" w:rsidRDefault="00E50A03" w:rsidP="00E50A03">
            <w:pPr>
              <w:jc w:val="center"/>
              <w:rPr>
                <w:i w:val="0"/>
              </w:rPr>
            </w:pPr>
            <w:r w:rsidRPr="00092201">
              <w:rPr>
                <w:i w:val="0"/>
              </w:rPr>
              <w:t>Ruim</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4A5F5BC3" w14:textId="77777777" w:rsidR="00E50A03" w:rsidRPr="007E7BB6" w:rsidRDefault="00E50A03" w:rsidP="00E50A03">
            <w:pPr>
              <w:jc w:val="center"/>
              <w:cnfStyle w:val="000000100000" w:firstRow="0" w:lastRow="0" w:firstColumn="0" w:lastColumn="0" w:oddVBand="0" w:evenVBand="0" w:oddHBand="1" w:evenHBand="0" w:firstRowFirstColumn="0" w:firstRowLastColumn="0" w:lastRowFirstColumn="0" w:lastRowLastColumn="0"/>
            </w:pPr>
            <w:r w:rsidRPr="007E7BB6">
              <w:t>Abaixo da média</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47502FD7" w14:textId="77777777" w:rsidR="00E50A03" w:rsidRPr="007E7BB6" w:rsidRDefault="00E50A03" w:rsidP="00E50A03">
            <w:pPr>
              <w:jc w:val="center"/>
              <w:cnfStyle w:val="000000100000" w:firstRow="0" w:lastRow="0" w:firstColumn="0" w:lastColumn="0" w:oddVBand="0" w:evenVBand="0" w:oddHBand="1" w:evenHBand="0" w:firstRowFirstColumn="0" w:firstRowLastColumn="0" w:lastRowFirstColumn="0" w:lastRowLastColumn="0"/>
            </w:pPr>
            <w:r w:rsidRPr="007E7BB6">
              <w:t>Média</w:t>
            </w:r>
          </w:p>
        </w:tc>
        <w:tc>
          <w:tcPr>
            <w:tcW w:w="1418" w:type="dxa"/>
            <w:tcBorders>
              <w:top w:val="single" w:sz="4" w:space="0" w:color="auto"/>
              <w:left w:val="single" w:sz="4" w:space="0" w:color="auto"/>
              <w:bottom w:val="single" w:sz="4" w:space="0" w:color="auto"/>
              <w:right w:val="single" w:sz="4" w:space="0" w:color="auto"/>
            </w:tcBorders>
            <w:shd w:val="clear" w:color="auto" w:fill="auto"/>
          </w:tcPr>
          <w:p w14:paraId="6A482970" w14:textId="77777777" w:rsidR="00E50A03" w:rsidRPr="007E7BB6" w:rsidRDefault="00E50A03" w:rsidP="00E50A03">
            <w:pPr>
              <w:jc w:val="center"/>
              <w:cnfStyle w:val="000000100000" w:firstRow="0" w:lastRow="0" w:firstColumn="0" w:lastColumn="0" w:oddVBand="0" w:evenVBand="0" w:oddHBand="1" w:evenHBand="0" w:firstRowFirstColumn="0" w:firstRowLastColumn="0" w:lastRowFirstColumn="0" w:lastRowLastColumn="0"/>
            </w:pPr>
            <w:r w:rsidRPr="007E7BB6">
              <w:t>Muito boa</w:t>
            </w:r>
          </w:p>
        </w:tc>
        <w:tc>
          <w:tcPr>
            <w:tcW w:w="3088" w:type="dxa"/>
            <w:gridSpan w:val="2"/>
            <w:tcBorders>
              <w:top w:val="single" w:sz="4" w:space="0" w:color="auto"/>
              <w:left w:val="single" w:sz="4" w:space="0" w:color="auto"/>
              <w:bottom w:val="single" w:sz="4" w:space="0" w:color="auto"/>
            </w:tcBorders>
            <w:shd w:val="clear" w:color="auto" w:fill="auto"/>
          </w:tcPr>
          <w:p w14:paraId="6D6AA1D3" w14:textId="77777777" w:rsidR="00E50A03" w:rsidRPr="007E7BB6" w:rsidRDefault="00E50A03" w:rsidP="00E50A03">
            <w:pPr>
              <w:ind w:right="497"/>
              <w:jc w:val="center"/>
              <w:cnfStyle w:val="000000100000" w:firstRow="0" w:lastRow="0" w:firstColumn="0" w:lastColumn="0" w:oddVBand="0" w:evenVBand="0" w:oddHBand="1" w:evenHBand="0" w:firstRowFirstColumn="0" w:firstRowLastColumn="0" w:lastRowFirstColumn="0" w:lastRowLastColumn="0"/>
            </w:pPr>
            <w:r w:rsidRPr="007E7BB6">
              <w:t>Excelente</w:t>
            </w:r>
          </w:p>
        </w:tc>
      </w:tr>
      <w:tr w:rsidR="00E50A03" w:rsidRPr="007E7BB6" w14:paraId="48E44F65" w14:textId="77777777" w:rsidTr="00E50A03">
        <w:trPr>
          <w:trHeight w:val="41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auto"/>
              <w:bottom w:val="single" w:sz="12" w:space="0" w:color="auto"/>
              <w:right w:val="single" w:sz="4" w:space="0" w:color="auto"/>
            </w:tcBorders>
            <w:shd w:val="clear" w:color="auto" w:fill="auto"/>
            <w:hideMark/>
          </w:tcPr>
          <w:p w14:paraId="57CBD091" w14:textId="77777777" w:rsidR="00E50A03" w:rsidRPr="00092201" w:rsidRDefault="00E50A03" w:rsidP="00E50A03">
            <w:pPr>
              <w:jc w:val="center"/>
              <w:rPr>
                <w:i w:val="0"/>
              </w:rPr>
            </w:pPr>
            <w:r w:rsidRPr="00092201">
              <w:rPr>
                <w:i w:val="0"/>
              </w:rPr>
              <w:t>1</w:t>
            </w:r>
          </w:p>
        </w:tc>
        <w:tc>
          <w:tcPr>
            <w:tcW w:w="1276" w:type="dxa"/>
            <w:tcBorders>
              <w:top w:val="single" w:sz="4" w:space="0" w:color="auto"/>
              <w:left w:val="single" w:sz="4" w:space="0" w:color="auto"/>
              <w:bottom w:val="single" w:sz="12" w:space="0" w:color="auto"/>
              <w:right w:val="single" w:sz="4" w:space="0" w:color="auto"/>
            </w:tcBorders>
            <w:shd w:val="clear" w:color="auto" w:fill="auto"/>
            <w:hideMark/>
          </w:tcPr>
          <w:p w14:paraId="410D3047" w14:textId="77777777" w:rsidR="00E50A03" w:rsidRPr="007E7BB6" w:rsidRDefault="00E50A03" w:rsidP="00E50A03">
            <w:pPr>
              <w:jc w:val="center"/>
              <w:cnfStyle w:val="000000000000" w:firstRow="0" w:lastRow="0" w:firstColumn="0" w:lastColumn="0" w:oddVBand="0" w:evenVBand="0" w:oddHBand="0" w:evenHBand="0" w:firstRowFirstColumn="0" w:firstRowLastColumn="0" w:lastRowFirstColumn="0" w:lastRowLastColumn="0"/>
            </w:pPr>
            <w:r w:rsidRPr="007E7BB6">
              <w:t>2</w:t>
            </w:r>
          </w:p>
        </w:tc>
        <w:tc>
          <w:tcPr>
            <w:tcW w:w="992" w:type="dxa"/>
            <w:tcBorders>
              <w:top w:val="single" w:sz="4" w:space="0" w:color="auto"/>
              <w:left w:val="single" w:sz="4" w:space="0" w:color="auto"/>
              <w:bottom w:val="single" w:sz="12" w:space="0" w:color="auto"/>
              <w:right w:val="single" w:sz="4" w:space="0" w:color="auto"/>
            </w:tcBorders>
            <w:shd w:val="clear" w:color="auto" w:fill="auto"/>
            <w:hideMark/>
          </w:tcPr>
          <w:p w14:paraId="3201F952" w14:textId="77777777" w:rsidR="00E50A03" w:rsidRPr="007E7BB6" w:rsidRDefault="00E50A03" w:rsidP="00E50A03">
            <w:pPr>
              <w:jc w:val="center"/>
              <w:cnfStyle w:val="000000000000" w:firstRow="0" w:lastRow="0" w:firstColumn="0" w:lastColumn="0" w:oddVBand="0" w:evenVBand="0" w:oddHBand="0" w:evenHBand="0" w:firstRowFirstColumn="0" w:firstRowLastColumn="0" w:lastRowFirstColumn="0" w:lastRowLastColumn="0"/>
            </w:pPr>
            <w:r w:rsidRPr="007E7BB6">
              <w:t>3</w:t>
            </w:r>
          </w:p>
        </w:tc>
        <w:tc>
          <w:tcPr>
            <w:tcW w:w="1418" w:type="dxa"/>
            <w:tcBorders>
              <w:top w:val="single" w:sz="4" w:space="0" w:color="auto"/>
              <w:left w:val="single" w:sz="4" w:space="0" w:color="auto"/>
              <w:bottom w:val="single" w:sz="12" w:space="0" w:color="auto"/>
              <w:right w:val="single" w:sz="4" w:space="0" w:color="auto"/>
            </w:tcBorders>
            <w:shd w:val="clear" w:color="auto" w:fill="auto"/>
            <w:hideMark/>
          </w:tcPr>
          <w:p w14:paraId="10C69D5A" w14:textId="77777777" w:rsidR="00E50A03" w:rsidRPr="007E7BB6" w:rsidRDefault="00E50A03" w:rsidP="00E50A03">
            <w:pPr>
              <w:jc w:val="center"/>
              <w:cnfStyle w:val="000000000000" w:firstRow="0" w:lastRow="0" w:firstColumn="0" w:lastColumn="0" w:oddVBand="0" w:evenVBand="0" w:oddHBand="0" w:evenHBand="0" w:firstRowFirstColumn="0" w:firstRowLastColumn="0" w:lastRowFirstColumn="0" w:lastRowLastColumn="0"/>
            </w:pPr>
            <w:r w:rsidRPr="007E7BB6">
              <w:t>4</w:t>
            </w:r>
          </w:p>
        </w:tc>
        <w:tc>
          <w:tcPr>
            <w:tcW w:w="3088" w:type="dxa"/>
            <w:gridSpan w:val="2"/>
            <w:tcBorders>
              <w:top w:val="single" w:sz="4" w:space="0" w:color="auto"/>
              <w:left w:val="single" w:sz="4" w:space="0" w:color="auto"/>
            </w:tcBorders>
            <w:shd w:val="clear" w:color="auto" w:fill="auto"/>
            <w:hideMark/>
          </w:tcPr>
          <w:p w14:paraId="2E8F4204" w14:textId="77777777" w:rsidR="00E50A03" w:rsidRPr="007E7BB6" w:rsidRDefault="00E50A03" w:rsidP="00E50A03">
            <w:pPr>
              <w:ind w:right="497"/>
              <w:jc w:val="center"/>
              <w:cnfStyle w:val="000000000000" w:firstRow="0" w:lastRow="0" w:firstColumn="0" w:lastColumn="0" w:oddVBand="0" w:evenVBand="0" w:oddHBand="0" w:evenHBand="0" w:firstRowFirstColumn="0" w:firstRowLastColumn="0" w:lastRowFirstColumn="0" w:lastRowLastColumn="0"/>
            </w:pPr>
            <w:r w:rsidRPr="007E7BB6">
              <w:t>5</w:t>
            </w:r>
          </w:p>
        </w:tc>
      </w:tr>
      <w:tr w:rsidR="00E50A03" w:rsidRPr="007E7BB6" w14:paraId="2CE5F550" w14:textId="77777777" w:rsidTr="00E50A0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820" w:type="dxa"/>
            <w:gridSpan w:val="5"/>
            <w:tcBorders>
              <w:top w:val="single" w:sz="12" w:space="0" w:color="auto"/>
              <w:right w:val="single" w:sz="4" w:space="0" w:color="FFFFFF" w:themeColor="background1"/>
            </w:tcBorders>
            <w:shd w:val="clear" w:color="auto" w:fill="auto"/>
            <w:noWrap/>
          </w:tcPr>
          <w:p w14:paraId="79C6BB84" w14:textId="77777777" w:rsidR="00E50A03" w:rsidRPr="007E7BB6" w:rsidRDefault="00E50A03" w:rsidP="00E50A03">
            <w:pPr>
              <w:jc w:val="left"/>
              <w:rPr>
                <w:b/>
                <w:i w:val="0"/>
              </w:rPr>
            </w:pPr>
          </w:p>
        </w:tc>
        <w:tc>
          <w:tcPr>
            <w:tcW w:w="222" w:type="dxa"/>
            <w:tcBorders>
              <w:top w:val="single" w:sz="12" w:space="0" w:color="auto"/>
              <w:left w:val="single" w:sz="4" w:space="0" w:color="FFFFFF" w:themeColor="background1"/>
            </w:tcBorders>
            <w:shd w:val="clear" w:color="auto" w:fill="auto"/>
          </w:tcPr>
          <w:p w14:paraId="5814B163" w14:textId="77777777" w:rsidR="00E50A03" w:rsidRPr="007E7BB6" w:rsidRDefault="00E50A03" w:rsidP="00E50A03">
            <w:pPr>
              <w:cnfStyle w:val="000000100000" w:firstRow="0" w:lastRow="0" w:firstColumn="0" w:lastColumn="0" w:oddVBand="0" w:evenVBand="0" w:oddHBand="1" w:evenHBand="0" w:firstRowFirstColumn="0" w:firstRowLastColumn="0" w:lastRowFirstColumn="0" w:lastRowLastColumn="0"/>
            </w:pPr>
          </w:p>
        </w:tc>
      </w:tr>
    </w:tbl>
    <w:p w14:paraId="0D00C972" w14:textId="6824C811" w:rsidR="00E50A03" w:rsidRDefault="00E50A03" w:rsidP="00E50A03">
      <w:pPr>
        <w:ind w:firstLine="708"/>
        <w:jc w:val="both"/>
        <w:rPr>
          <w:sz w:val="24"/>
          <w:szCs w:val="24"/>
        </w:rPr>
      </w:pPr>
      <w:r w:rsidRPr="00E50A03">
        <w:rPr>
          <w:sz w:val="24"/>
          <w:szCs w:val="24"/>
        </w:rPr>
        <w:t>Somando os elementos acima mencionados chega-se a um resultado de 3,3, podendo ser definido como um valor mediano, o que representa que a pousada está em uma situação média em relação aos fatores internos e externos.</w:t>
      </w:r>
    </w:p>
    <w:p w14:paraId="661C2551" w14:textId="1C552653" w:rsidR="00084487" w:rsidRDefault="00084487" w:rsidP="00E50A03">
      <w:pPr>
        <w:ind w:firstLine="708"/>
        <w:jc w:val="both"/>
        <w:rPr>
          <w:sz w:val="24"/>
          <w:szCs w:val="24"/>
        </w:rPr>
      </w:pPr>
    </w:p>
    <w:p w14:paraId="2026C759" w14:textId="7F8EC4B7" w:rsidR="00E50A03" w:rsidRPr="00E50A03" w:rsidRDefault="00084487" w:rsidP="00E50A03">
      <w:pPr>
        <w:jc w:val="both"/>
        <w:rPr>
          <w:b/>
          <w:bCs/>
          <w:sz w:val="24"/>
          <w:szCs w:val="24"/>
        </w:rPr>
      </w:pPr>
      <w:r>
        <w:rPr>
          <w:b/>
          <w:bCs/>
          <w:sz w:val="24"/>
          <w:szCs w:val="24"/>
        </w:rPr>
        <w:t>3.6 Planos c</w:t>
      </w:r>
      <w:r w:rsidR="00E50A03" w:rsidRPr="00E50A03">
        <w:rPr>
          <w:b/>
          <w:bCs/>
          <w:sz w:val="24"/>
          <w:szCs w:val="24"/>
        </w:rPr>
        <w:t xml:space="preserve">orporativos </w:t>
      </w:r>
    </w:p>
    <w:p w14:paraId="0ABA73FB" w14:textId="77777777" w:rsidR="00E50A03" w:rsidRPr="00E50A03" w:rsidRDefault="00E50A03" w:rsidP="00E50A03">
      <w:pPr>
        <w:jc w:val="both"/>
        <w:rPr>
          <w:sz w:val="24"/>
          <w:szCs w:val="24"/>
        </w:rPr>
      </w:pPr>
    </w:p>
    <w:p w14:paraId="2E002513" w14:textId="77777777" w:rsidR="00E50A03" w:rsidRDefault="00E50A03" w:rsidP="00E50A03">
      <w:pPr>
        <w:pStyle w:val="SemEspaamento"/>
        <w:ind w:firstLine="567"/>
        <w:jc w:val="both"/>
        <w:rPr>
          <w:rFonts w:cs="Times New Roman"/>
        </w:rPr>
      </w:pPr>
      <w:r w:rsidRPr="00E50A03">
        <w:rPr>
          <w:rFonts w:cs="Times New Roman"/>
          <w:szCs w:val="24"/>
        </w:rPr>
        <w:lastRenderedPageBreak/>
        <w:t>Esta seção apresenta quais estratégias a empresa deve adotar para seu crescimento, levando em consideração os pontos fracos apresentados pela empresa. Na Tabela 5 apresenta-se essas estratégias</w:t>
      </w:r>
      <w:r>
        <w:rPr>
          <w:rFonts w:cs="Times New Roman"/>
        </w:rPr>
        <w:t>.</w:t>
      </w:r>
    </w:p>
    <w:p w14:paraId="569B08EA" w14:textId="77777777" w:rsidR="00E50A03" w:rsidRDefault="00E50A03" w:rsidP="00067126">
      <w:pPr>
        <w:widowControl w:val="0"/>
        <w:shd w:val="clear" w:color="auto" w:fill="FFFFFF"/>
        <w:jc w:val="both"/>
        <w:rPr>
          <w:sz w:val="24"/>
          <w:szCs w:val="24"/>
        </w:rPr>
      </w:pPr>
    </w:p>
    <w:p w14:paraId="14B1EFFF" w14:textId="77777777" w:rsidR="00E50A03" w:rsidRDefault="00E50A03" w:rsidP="00067126">
      <w:pPr>
        <w:widowControl w:val="0"/>
        <w:shd w:val="clear" w:color="auto" w:fill="FFFFFF"/>
        <w:jc w:val="both"/>
        <w:rPr>
          <w:sz w:val="24"/>
          <w:szCs w:val="24"/>
        </w:rPr>
      </w:pPr>
      <w:r>
        <w:rPr>
          <w:sz w:val="24"/>
          <w:szCs w:val="24"/>
        </w:rPr>
        <w:t>Tabela 5</w:t>
      </w:r>
    </w:p>
    <w:p w14:paraId="0950CE33" w14:textId="77777777" w:rsidR="00E50A03" w:rsidRPr="00A6427E" w:rsidRDefault="00E50A03" w:rsidP="00067126">
      <w:pPr>
        <w:widowControl w:val="0"/>
        <w:shd w:val="clear" w:color="auto" w:fill="FFFFFF"/>
        <w:jc w:val="both"/>
        <w:rPr>
          <w:b/>
          <w:sz w:val="24"/>
          <w:szCs w:val="24"/>
        </w:rPr>
      </w:pPr>
      <w:r w:rsidRPr="00A6427E">
        <w:rPr>
          <w:b/>
          <w:sz w:val="24"/>
          <w:szCs w:val="24"/>
        </w:rPr>
        <w:t>Estratégias</w:t>
      </w:r>
    </w:p>
    <w:tbl>
      <w:tblPr>
        <w:tblStyle w:val="Tabelacomgrade"/>
        <w:tblW w:w="5000" w:type="pct"/>
        <w:tblBorders>
          <w:left w:val="none" w:sz="0" w:space="0" w:color="auto"/>
          <w:right w:val="none" w:sz="0" w:space="0" w:color="auto"/>
        </w:tblBorders>
        <w:tblLook w:val="04A0" w:firstRow="1" w:lastRow="0" w:firstColumn="1" w:lastColumn="0" w:noHBand="0" w:noVBand="1"/>
      </w:tblPr>
      <w:tblGrid>
        <w:gridCol w:w="696"/>
        <w:gridCol w:w="2850"/>
        <w:gridCol w:w="5519"/>
      </w:tblGrid>
      <w:tr w:rsidR="00E50A03" w:rsidRPr="00CF3482" w14:paraId="08B80E61" w14:textId="77777777" w:rsidTr="00E50A03">
        <w:tc>
          <w:tcPr>
            <w:tcW w:w="384" w:type="pct"/>
          </w:tcPr>
          <w:p w14:paraId="7C0335B8" w14:textId="77777777" w:rsidR="00E50A03" w:rsidRPr="00E032E0" w:rsidRDefault="00E50A03" w:rsidP="00E50A03">
            <w:pPr>
              <w:pStyle w:val="SemEspaamento"/>
              <w:jc w:val="center"/>
              <w:rPr>
                <w:rFonts w:cs="Times New Roman"/>
                <w:b/>
                <w:sz w:val="20"/>
                <w:szCs w:val="20"/>
              </w:rPr>
            </w:pPr>
            <w:r w:rsidRPr="00E032E0">
              <w:rPr>
                <w:rFonts w:cs="Times New Roman"/>
                <w:b/>
                <w:sz w:val="20"/>
                <w:szCs w:val="20"/>
              </w:rPr>
              <w:t>Item</w:t>
            </w:r>
          </w:p>
        </w:tc>
        <w:tc>
          <w:tcPr>
            <w:tcW w:w="1572" w:type="pct"/>
          </w:tcPr>
          <w:p w14:paraId="2230C0B7" w14:textId="77777777" w:rsidR="00E50A03" w:rsidRPr="00E032E0" w:rsidRDefault="00E50A03" w:rsidP="00E50A03">
            <w:pPr>
              <w:pStyle w:val="SemEspaamento"/>
              <w:jc w:val="center"/>
              <w:rPr>
                <w:rFonts w:cs="Times New Roman"/>
                <w:b/>
                <w:sz w:val="20"/>
                <w:szCs w:val="20"/>
              </w:rPr>
            </w:pPr>
            <w:r w:rsidRPr="00E032E0">
              <w:rPr>
                <w:rFonts w:cs="Times New Roman"/>
                <w:b/>
                <w:sz w:val="20"/>
                <w:szCs w:val="20"/>
              </w:rPr>
              <w:t>Estratégia</w:t>
            </w:r>
          </w:p>
        </w:tc>
        <w:tc>
          <w:tcPr>
            <w:tcW w:w="3044" w:type="pct"/>
          </w:tcPr>
          <w:p w14:paraId="435E0379" w14:textId="77777777" w:rsidR="00E50A03" w:rsidRPr="00E032E0" w:rsidRDefault="00E50A03" w:rsidP="00E50A03">
            <w:pPr>
              <w:pStyle w:val="SemEspaamento"/>
              <w:jc w:val="center"/>
              <w:rPr>
                <w:rFonts w:cs="Times New Roman"/>
                <w:b/>
                <w:sz w:val="20"/>
                <w:szCs w:val="20"/>
              </w:rPr>
            </w:pPr>
            <w:r w:rsidRPr="00E032E0">
              <w:rPr>
                <w:rFonts w:cs="Times New Roman"/>
                <w:b/>
                <w:sz w:val="20"/>
                <w:szCs w:val="20"/>
              </w:rPr>
              <w:t>Descrição</w:t>
            </w:r>
          </w:p>
        </w:tc>
      </w:tr>
      <w:tr w:rsidR="00E50A03" w:rsidRPr="00CF3482" w14:paraId="269A187A" w14:textId="77777777" w:rsidTr="00E50A03">
        <w:tc>
          <w:tcPr>
            <w:tcW w:w="384" w:type="pct"/>
          </w:tcPr>
          <w:p w14:paraId="180C556A" w14:textId="77777777" w:rsidR="00E50A03" w:rsidRPr="00E032E0" w:rsidRDefault="00E50A03" w:rsidP="00E50A03">
            <w:pPr>
              <w:pStyle w:val="SemEspaamento"/>
              <w:jc w:val="both"/>
              <w:rPr>
                <w:rFonts w:cs="Times New Roman"/>
                <w:sz w:val="20"/>
                <w:szCs w:val="20"/>
              </w:rPr>
            </w:pPr>
            <w:r w:rsidRPr="00E032E0">
              <w:rPr>
                <w:rFonts w:cs="Times New Roman"/>
                <w:sz w:val="20"/>
                <w:szCs w:val="20"/>
              </w:rPr>
              <w:t>1</w:t>
            </w:r>
          </w:p>
        </w:tc>
        <w:tc>
          <w:tcPr>
            <w:tcW w:w="1572" w:type="pct"/>
          </w:tcPr>
          <w:p w14:paraId="2C358380" w14:textId="77777777" w:rsidR="00E50A03" w:rsidRPr="00E032E0" w:rsidRDefault="00E50A03" w:rsidP="00E50A03">
            <w:pPr>
              <w:pStyle w:val="SemEspaamento"/>
              <w:jc w:val="both"/>
              <w:rPr>
                <w:rFonts w:cs="Times New Roman"/>
                <w:sz w:val="20"/>
                <w:szCs w:val="20"/>
              </w:rPr>
            </w:pPr>
            <w:r w:rsidRPr="00E032E0">
              <w:rPr>
                <w:rFonts w:cs="Times New Roman"/>
                <w:sz w:val="20"/>
                <w:szCs w:val="20"/>
              </w:rPr>
              <w:t>Desenvolver plano de marketing para a pousada</w:t>
            </w:r>
          </w:p>
        </w:tc>
        <w:tc>
          <w:tcPr>
            <w:tcW w:w="3044" w:type="pct"/>
          </w:tcPr>
          <w:p w14:paraId="1C027DA0" w14:textId="77777777" w:rsidR="00E50A03" w:rsidRPr="00E032E0" w:rsidRDefault="00E50A03" w:rsidP="00E50A03">
            <w:pPr>
              <w:pStyle w:val="SemEspaamento"/>
              <w:jc w:val="both"/>
              <w:rPr>
                <w:rFonts w:cs="Times New Roman"/>
                <w:sz w:val="20"/>
                <w:szCs w:val="20"/>
                <w:u w:val="single"/>
              </w:rPr>
            </w:pPr>
            <w:r w:rsidRPr="00E032E0">
              <w:rPr>
                <w:rFonts w:cs="Times New Roman"/>
                <w:sz w:val="20"/>
                <w:szCs w:val="20"/>
              </w:rPr>
              <w:t xml:space="preserve">Divulgar a empresa por intermédio de criação de uma página na internet, onde os consumidores poderão acessar o site e ter conhecimento da localização, serviços, estrutura, </w:t>
            </w:r>
            <w:r>
              <w:rPr>
                <w:rFonts w:cs="Times New Roman"/>
                <w:sz w:val="20"/>
                <w:szCs w:val="20"/>
              </w:rPr>
              <w:t>por meio da</w:t>
            </w:r>
            <w:r w:rsidRPr="00E032E0">
              <w:rPr>
                <w:rFonts w:cs="Times New Roman"/>
                <w:sz w:val="20"/>
                <w:szCs w:val="20"/>
              </w:rPr>
              <w:t xml:space="preserve"> visualização de fotografias da pousada, preços, condições de pagamento e a forma de efetuar reservas; divulgação </w:t>
            </w:r>
            <w:r>
              <w:rPr>
                <w:rFonts w:cs="Times New Roman"/>
                <w:sz w:val="20"/>
                <w:szCs w:val="20"/>
              </w:rPr>
              <w:t>por meio</w:t>
            </w:r>
            <w:r w:rsidRPr="00E032E0">
              <w:rPr>
                <w:rFonts w:cs="Times New Roman"/>
                <w:sz w:val="20"/>
                <w:szCs w:val="20"/>
              </w:rPr>
              <w:t xml:space="preserve"> de outdoor nas rodovias próximas à entrada da cidade.</w:t>
            </w:r>
          </w:p>
        </w:tc>
      </w:tr>
      <w:tr w:rsidR="00E50A03" w:rsidRPr="00CF3482" w14:paraId="592DCC26" w14:textId="77777777" w:rsidTr="00E50A03">
        <w:tc>
          <w:tcPr>
            <w:tcW w:w="384" w:type="pct"/>
          </w:tcPr>
          <w:p w14:paraId="00A9C063" w14:textId="77777777" w:rsidR="00E50A03" w:rsidRPr="00E032E0" w:rsidRDefault="00E50A03" w:rsidP="00E50A03">
            <w:pPr>
              <w:pStyle w:val="SemEspaamento"/>
              <w:jc w:val="both"/>
              <w:rPr>
                <w:rFonts w:cs="Times New Roman"/>
                <w:sz w:val="20"/>
                <w:szCs w:val="20"/>
              </w:rPr>
            </w:pPr>
            <w:r w:rsidRPr="00E032E0">
              <w:rPr>
                <w:rFonts w:cs="Times New Roman"/>
                <w:sz w:val="20"/>
                <w:szCs w:val="20"/>
              </w:rPr>
              <w:t>2</w:t>
            </w:r>
          </w:p>
        </w:tc>
        <w:tc>
          <w:tcPr>
            <w:tcW w:w="1572" w:type="pct"/>
          </w:tcPr>
          <w:p w14:paraId="0B46550F" w14:textId="77777777" w:rsidR="00E50A03" w:rsidRPr="00E032E0" w:rsidRDefault="00E50A03" w:rsidP="00E50A03">
            <w:pPr>
              <w:pStyle w:val="SemEspaamento"/>
              <w:jc w:val="both"/>
              <w:rPr>
                <w:rFonts w:cs="Times New Roman"/>
                <w:sz w:val="20"/>
                <w:szCs w:val="20"/>
              </w:rPr>
            </w:pPr>
            <w:r>
              <w:rPr>
                <w:rFonts w:cs="Times New Roman"/>
                <w:sz w:val="20"/>
                <w:szCs w:val="20"/>
              </w:rPr>
              <w:t xml:space="preserve">Desenvolver ações para atrair </w:t>
            </w:r>
            <w:r w:rsidRPr="00E032E0">
              <w:rPr>
                <w:rFonts w:cs="Times New Roman"/>
                <w:sz w:val="20"/>
                <w:szCs w:val="20"/>
              </w:rPr>
              <w:t xml:space="preserve">mão de obra </w:t>
            </w:r>
          </w:p>
        </w:tc>
        <w:tc>
          <w:tcPr>
            <w:tcW w:w="3044" w:type="pct"/>
          </w:tcPr>
          <w:p w14:paraId="2439D1AE" w14:textId="77777777" w:rsidR="00E50A03" w:rsidRPr="00E032E0" w:rsidRDefault="00E50A03" w:rsidP="00E50A03">
            <w:pPr>
              <w:autoSpaceDE w:val="0"/>
              <w:autoSpaceDN w:val="0"/>
              <w:adjustRightInd w:val="0"/>
              <w:jc w:val="both"/>
              <w:rPr>
                <w:u w:val="single"/>
              </w:rPr>
            </w:pPr>
            <w:r>
              <w:rPr>
                <w:shd w:val="clear" w:color="auto" w:fill="FFFFFF"/>
              </w:rPr>
              <w:t>B</w:t>
            </w:r>
            <w:r w:rsidRPr="00E032E0">
              <w:rPr>
                <w:shd w:val="clear" w:color="auto" w:fill="FFFFFF"/>
              </w:rPr>
              <w:t xml:space="preserve">uscar profissionais junto a escolas </w:t>
            </w:r>
            <w:r>
              <w:rPr>
                <w:shd w:val="clear" w:color="auto" w:fill="FFFFFF"/>
              </w:rPr>
              <w:t xml:space="preserve">de </w:t>
            </w:r>
            <w:r w:rsidRPr="00E032E0">
              <w:rPr>
                <w:shd w:val="clear" w:color="auto" w:fill="FFFFFF"/>
              </w:rPr>
              <w:t>especialização no ramo hoteleiro; oferecer melhores salários ou estabelecer uma política de remuneração mais atraente para diminuir a rotatividade de pessoal, fazendo com que o trabalhador permaneça no emprego por mais tempo e atraindo novos funcionários qualificados.</w:t>
            </w:r>
          </w:p>
        </w:tc>
      </w:tr>
      <w:tr w:rsidR="00E50A03" w:rsidRPr="00CF3482" w14:paraId="4B35B44F" w14:textId="77777777" w:rsidTr="00E50A03">
        <w:tc>
          <w:tcPr>
            <w:tcW w:w="384" w:type="pct"/>
          </w:tcPr>
          <w:p w14:paraId="4CFDBE62" w14:textId="77777777" w:rsidR="00E50A03" w:rsidRPr="00E032E0" w:rsidRDefault="00E50A03" w:rsidP="00E50A03">
            <w:pPr>
              <w:pStyle w:val="SemEspaamento"/>
              <w:jc w:val="both"/>
              <w:rPr>
                <w:rFonts w:cs="Times New Roman"/>
                <w:sz w:val="20"/>
                <w:szCs w:val="20"/>
              </w:rPr>
            </w:pPr>
            <w:r w:rsidRPr="00E032E0">
              <w:rPr>
                <w:rFonts w:cs="Times New Roman"/>
                <w:sz w:val="20"/>
                <w:szCs w:val="20"/>
              </w:rPr>
              <w:t>3</w:t>
            </w:r>
          </w:p>
        </w:tc>
        <w:tc>
          <w:tcPr>
            <w:tcW w:w="1572" w:type="pct"/>
          </w:tcPr>
          <w:p w14:paraId="3D7D9F67" w14:textId="77777777" w:rsidR="00E50A03" w:rsidRPr="00E032E0" w:rsidRDefault="00E50A03" w:rsidP="00E50A03">
            <w:pPr>
              <w:pStyle w:val="SemEspaamento"/>
              <w:jc w:val="both"/>
              <w:rPr>
                <w:rFonts w:cs="Times New Roman"/>
                <w:sz w:val="20"/>
                <w:szCs w:val="20"/>
              </w:rPr>
            </w:pPr>
            <w:r w:rsidRPr="00E032E0">
              <w:rPr>
                <w:rFonts w:cs="Times New Roman"/>
                <w:sz w:val="20"/>
                <w:szCs w:val="20"/>
              </w:rPr>
              <w:t xml:space="preserve">Desenvolver diversas atividades </w:t>
            </w:r>
            <w:r>
              <w:rPr>
                <w:rFonts w:cs="Times New Roman"/>
                <w:sz w:val="20"/>
                <w:szCs w:val="20"/>
              </w:rPr>
              <w:t xml:space="preserve">valorizando </w:t>
            </w:r>
            <w:r w:rsidRPr="00E032E0">
              <w:rPr>
                <w:rFonts w:cs="Times New Roman"/>
                <w:sz w:val="20"/>
                <w:szCs w:val="20"/>
              </w:rPr>
              <w:t>as características e costumes locais</w:t>
            </w:r>
          </w:p>
        </w:tc>
        <w:tc>
          <w:tcPr>
            <w:tcW w:w="3044" w:type="pct"/>
          </w:tcPr>
          <w:p w14:paraId="1758F82E" w14:textId="77777777" w:rsidR="00E50A03" w:rsidRPr="00E032E0" w:rsidRDefault="00E50A03" w:rsidP="00E50A03">
            <w:pPr>
              <w:autoSpaceDE w:val="0"/>
              <w:autoSpaceDN w:val="0"/>
              <w:adjustRightInd w:val="0"/>
              <w:jc w:val="both"/>
              <w:rPr>
                <w:u w:val="single"/>
              </w:rPr>
            </w:pPr>
            <w:r w:rsidRPr="00E032E0">
              <w:t>Circuitos d</w:t>
            </w:r>
            <w:r>
              <w:t xml:space="preserve">e </w:t>
            </w:r>
            <w:proofErr w:type="spellStart"/>
            <w:r>
              <w:t>arvorismo</w:t>
            </w:r>
            <w:proofErr w:type="spellEnd"/>
            <w:r>
              <w:t>, trilhas ecológicas;</w:t>
            </w:r>
            <w:r w:rsidRPr="00E032E0">
              <w:t xml:space="preserve"> passeios a cavalo</w:t>
            </w:r>
            <w:r>
              <w:t>; lago para pesca;</w:t>
            </w:r>
            <w:r w:rsidRPr="00E032E0">
              <w:t xml:space="preserve"> fazer parceria com equipamentos turísticos que vendem o tur</w:t>
            </w:r>
            <w:r>
              <w:t>ismo de aventura na região.</w:t>
            </w:r>
          </w:p>
        </w:tc>
      </w:tr>
      <w:tr w:rsidR="00E50A03" w:rsidRPr="00CF3482" w14:paraId="2B9ABB2F" w14:textId="77777777" w:rsidTr="00E50A03">
        <w:tc>
          <w:tcPr>
            <w:tcW w:w="384" w:type="pct"/>
          </w:tcPr>
          <w:p w14:paraId="66530BFF" w14:textId="77777777" w:rsidR="00E50A03" w:rsidRPr="00CF3482" w:rsidRDefault="00E50A03" w:rsidP="00E50A03">
            <w:pPr>
              <w:pStyle w:val="SemEspaamento"/>
              <w:jc w:val="both"/>
              <w:rPr>
                <w:rFonts w:cs="Times New Roman"/>
                <w:sz w:val="20"/>
                <w:szCs w:val="20"/>
              </w:rPr>
            </w:pPr>
            <w:r>
              <w:rPr>
                <w:rFonts w:cs="Times New Roman"/>
                <w:sz w:val="20"/>
                <w:szCs w:val="20"/>
              </w:rPr>
              <w:t>4</w:t>
            </w:r>
          </w:p>
        </w:tc>
        <w:tc>
          <w:tcPr>
            <w:tcW w:w="1572" w:type="pct"/>
          </w:tcPr>
          <w:p w14:paraId="1B00128D" w14:textId="77777777" w:rsidR="00E50A03" w:rsidRPr="00CF3482" w:rsidRDefault="00E50A03" w:rsidP="00E50A03">
            <w:pPr>
              <w:pStyle w:val="SemEspaamento"/>
              <w:jc w:val="both"/>
              <w:rPr>
                <w:rFonts w:cs="Times New Roman"/>
                <w:sz w:val="20"/>
                <w:szCs w:val="20"/>
              </w:rPr>
            </w:pPr>
            <w:r>
              <w:rPr>
                <w:rFonts w:cs="Times New Roman"/>
                <w:sz w:val="20"/>
                <w:szCs w:val="20"/>
              </w:rPr>
              <w:t>Buscar recursos por meio de projetos</w:t>
            </w:r>
          </w:p>
        </w:tc>
        <w:tc>
          <w:tcPr>
            <w:tcW w:w="3044" w:type="pct"/>
          </w:tcPr>
          <w:p w14:paraId="6CD467B0" w14:textId="77777777" w:rsidR="00E50A03" w:rsidRPr="00CF3482" w:rsidRDefault="00E50A03" w:rsidP="00E50A03">
            <w:pPr>
              <w:autoSpaceDE w:val="0"/>
              <w:autoSpaceDN w:val="0"/>
              <w:adjustRightInd w:val="0"/>
              <w:jc w:val="both"/>
            </w:pPr>
            <w:r>
              <w:t xml:space="preserve">Desenvolver projetos para captação de recursos, explorando os recursos disponíveis </w:t>
            </w:r>
            <w:r w:rsidRPr="00C10936">
              <w:t>na área do turismo.</w:t>
            </w:r>
          </w:p>
        </w:tc>
      </w:tr>
      <w:tr w:rsidR="00E50A03" w:rsidRPr="00CF3482" w14:paraId="5AB511E6" w14:textId="77777777" w:rsidTr="00E50A03">
        <w:tc>
          <w:tcPr>
            <w:tcW w:w="384" w:type="pct"/>
          </w:tcPr>
          <w:p w14:paraId="6A0BB172" w14:textId="77777777" w:rsidR="00E50A03" w:rsidRDefault="00E50A03" w:rsidP="00E50A03">
            <w:pPr>
              <w:pStyle w:val="SemEspaamento"/>
              <w:jc w:val="both"/>
              <w:rPr>
                <w:rFonts w:cs="Times New Roman"/>
                <w:sz w:val="20"/>
                <w:szCs w:val="20"/>
              </w:rPr>
            </w:pPr>
            <w:r>
              <w:rPr>
                <w:rFonts w:cs="Times New Roman"/>
                <w:sz w:val="20"/>
                <w:szCs w:val="20"/>
              </w:rPr>
              <w:t>5</w:t>
            </w:r>
          </w:p>
        </w:tc>
        <w:tc>
          <w:tcPr>
            <w:tcW w:w="1572" w:type="pct"/>
          </w:tcPr>
          <w:p w14:paraId="5DA3452B" w14:textId="77777777" w:rsidR="00E50A03" w:rsidRDefault="00E50A03" w:rsidP="00E50A03">
            <w:pPr>
              <w:pStyle w:val="SemEspaamento"/>
              <w:jc w:val="both"/>
              <w:rPr>
                <w:rFonts w:cs="Times New Roman"/>
                <w:sz w:val="20"/>
                <w:szCs w:val="20"/>
              </w:rPr>
            </w:pPr>
            <w:r w:rsidRPr="003A6E26">
              <w:rPr>
                <w:rFonts w:cs="Times New Roman"/>
                <w:sz w:val="20"/>
                <w:szCs w:val="20"/>
              </w:rPr>
              <w:t>Melhorar a qualidade da m</w:t>
            </w:r>
            <w:r>
              <w:rPr>
                <w:rFonts w:cs="Times New Roman"/>
                <w:sz w:val="20"/>
                <w:szCs w:val="20"/>
              </w:rPr>
              <w:t>ão de obra</w:t>
            </w:r>
          </w:p>
        </w:tc>
        <w:tc>
          <w:tcPr>
            <w:tcW w:w="3044" w:type="pct"/>
          </w:tcPr>
          <w:p w14:paraId="5BA16BE5" w14:textId="77777777" w:rsidR="00E50A03" w:rsidRDefault="00E50A03" w:rsidP="00E50A03">
            <w:pPr>
              <w:autoSpaceDE w:val="0"/>
              <w:autoSpaceDN w:val="0"/>
              <w:adjustRightInd w:val="0"/>
              <w:jc w:val="both"/>
            </w:pPr>
            <w:r w:rsidRPr="003A6E26">
              <w:rPr>
                <w:shd w:val="clear" w:color="auto" w:fill="FFFFFF"/>
              </w:rPr>
              <w:t xml:space="preserve">Investir </w:t>
            </w:r>
            <w:r>
              <w:rPr>
                <w:shd w:val="clear" w:color="auto" w:fill="FFFFFF"/>
              </w:rPr>
              <w:t>na capacitação dos funcionários.</w:t>
            </w:r>
          </w:p>
        </w:tc>
      </w:tr>
    </w:tbl>
    <w:p w14:paraId="6F7C78FF" w14:textId="77777777" w:rsidR="00E50A03" w:rsidRDefault="00E50A03" w:rsidP="00067126">
      <w:pPr>
        <w:widowControl w:val="0"/>
        <w:shd w:val="clear" w:color="auto" w:fill="FFFFFF"/>
        <w:jc w:val="both"/>
        <w:rPr>
          <w:sz w:val="24"/>
          <w:szCs w:val="24"/>
        </w:rPr>
      </w:pPr>
    </w:p>
    <w:p w14:paraId="153AC3AD" w14:textId="77777777" w:rsidR="0023414A" w:rsidRDefault="0023414A" w:rsidP="007D0574">
      <w:pPr>
        <w:pStyle w:val="PargrafodaLista"/>
        <w:ind w:left="0" w:firstLine="708"/>
        <w:jc w:val="both"/>
        <w:rPr>
          <w:sz w:val="24"/>
          <w:szCs w:val="24"/>
        </w:rPr>
      </w:pPr>
      <w:r>
        <w:rPr>
          <w:sz w:val="24"/>
          <w:szCs w:val="24"/>
        </w:rPr>
        <w:t xml:space="preserve">As estratégias auxiliam a organização </w:t>
      </w:r>
      <w:proofErr w:type="gramStart"/>
      <w:r>
        <w:rPr>
          <w:sz w:val="24"/>
          <w:szCs w:val="24"/>
        </w:rPr>
        <w:t>à</w:t>
      </w:r>
      <w:proofErr w:type="gramEnd"/>
      <w:r>
        <w:rPr>
          <w:sz w:val="24"/>
          <w:szCs w:val="24"/>
        </w:rPr>
        <w:t xml:space="preserve"> atingir um melhor desempenho, pois é </w:t>
      </w:r>
      <w:r w:rsidRPr="0023414A">
        <w:rPr>
          <w:sz w:val="24"/>
          <w:szCs w:val="24"/>
        </w:rPr>
        <w:t>um caminho, ou ação para alcançar, de maneira diferenciada, as metas, e os objetivos estabelecidos, no melhor posicionamento d</w:t>
      </w:r>
      <w:r w:rsidR="007D0574">
        <w:rPr>
          <w:sz w:val="24"/>
          <w:szCs w:val="24"/>
        </w:rPr>
        <w:t xml:space="preserve">a empresa perante seu ambiente (Oliveira, </w:t>
      </w:r>
      <w:r w:rsidR="007D0574" w:rsidRPr="0023414A">
        <w:rPr>
          <w:sz w:val="24"/>
          <w:szCs w:val="24"/>
        </w:rPr>
        <w:t>2006</w:t>
      </w:r>
      <w:r w:rsidR="007D0574">
        <w:rPr>
          <w:sz w:val="24"/>
          <w:szCs w:val="24"/>
        </w:rPr>
        <w:t>).</w:t>
      </w:r>
    </w:p>
    <w:p w14:paraId="0A719333" w14:textId="77777777" w:rsidR="00E50A03" w:rsidRDefault="00E50A03" w:rsidP="00067126">
      <w:pPr>
        <w:widowControl w:val="0"/>
        <w:shd w:val="clear" w:color="auto" w:fill="FFFFFF"/>
        <w:jc w:val="both"/>
        <w:rPr>
          <w:sz w:val="24"/>
          <w:szCs w:val="24"/>
        </w:rPr>
      </w:pPr>
    </w:p>
    <w:p w14:paraId="4228CCB7" w14:textId="77777777" w:rsidR="00E50A03" w:rsidRPr="00E50A03" w:rsidRDefault="00175F5B" w:rsidP="00E50A03">
      <w:pPr>
        <w:tabs>
          <w:tab w:val="left" w:pos="2040"/>
        </w:tabs>
        <w:jc w:val="both"/>
        <w:rPr>
          <w:b/>
          <w:bCs/>
          <w:sz w:val="24"/>
          <w:szCs w:val="24"/>
        </w:rPr>
      </w:pPr>
      <w:bookmarkStart w:id="3" w:name="_Toc436681796"/>
      <w:r>
        <w:rPr>
          <w:b/>
          <w:bCs/>
          <w:sz w:val="24"/>
          <w:szCs w:val="24"/>
        </w:rPr>
        <w:t>3.7 Orçamento a</w:t>
      </w:r>
      <w:r w:rsidR="00E50A03" w:rsidRPr="00E50A03">
        <w:rPr>
          <w:b/>
          <w:bCs/>
          <w:sz w:val="24"/>
          <w:szCs w:val="24"/>
        </w:rPr>
        <w:t>nual de 2018</w:t>
      </w:r>
      <w:bookmarkEnd w:id="3"/>
    </w:p>
    <w:p w14:paraId="3242635F" w14:textId="77777777" w:rsidR="00E50A03" w:rsidRPr="00E50A03" w:rsidRDefault="00E50A03" w:rsidP="00E50A03">
      <w:pPr>
        <w:tabs>
          <w:tab w:val="left" w:pos="2040"/>
        </w:tabs>
        <w:jc w:val="both"/>
        <w:rPr>
          <w:b/>
          <w:sz w:val="24"/>
          <w:szCs w:val="24"/>
        </w:rPr>
      </w:pPr>
    </w:p>
    <w:p w14:paraId="37EAF3A7" w14:textId="77777777" w:rsidR="00E50A03" w:rsidRDefault="00E50A03" w:rsidP="00E50A03">
      <w:pPr>
        <w:widowControl w:val="0"/>
        <w:shd w:val="clear" w:color="auto" w:fill="FFFFFF"/>
        <w:jc w:val="both"/>
        <w:rPr>
          <w:sz w:val="24"/>
          <w:szCs w:val="24"/>
        </w:rPr>
      </w:pPr>
      <w:r>
        <w:rPr>
          <w:sz w:val="24"/>
          <w:szCs w:val="24"/>
        </w:rPr>
        <w:tab/>
        <w:t>Na Tabela 6</w:t>
      </w:r>
      <w:r w:rsidR="007D0574">
        <w:rPr>
          <w:sz w:val="24"/>
          <w:szCs w:val="24"/>
        </w:rPr>
        <w:t xml:space="preserve"> apresenta-se os cenários definidos</w:t>
      </w:r>
      <w:r w:rsidR="00B93D85">
        <w:rPr>
          <w:sz w:val="24"/>
          <w:szCs w:val="24"/>
        </w:rPr>
        <w:t xml:space="preserve"> para fins desse estudo, baseado nas diferentes temperaturas médias de máxima a mínima divulgados por órgãos oficiais. </w:t>
      </w:r>
    </w:p>
    <w:p w14:paraId="4B9213BA" w14:textId="77777777" w:rsidR="007D0574" w:rsidRDefault="007D0574" w:rsidP="00E50A03">
      <w:pPr>
        <w:widowControl w:val="0"/>
        <w:shd w:val="clear" w:color="auto" w:fill="FFFFFF"/>
        <w:jc w:val="both"/>
        <w:rPr>
          <w:sz w:val="24"/>
          <w:szCs w:val="24"/>
        </w:rPr>
      </w:pPr>
    </w:p>
    <w:p w14:paraId="3E0B9A0A" w14:textId="77777777" w:rsidR="00E50A03" w:rsidRDefault="007D0574" w:rsidP="00E50A03">
      <w:pPr>
        <w:widowControl w:val="0"/>
        <w:shd w:val="clear" w:color="auto" w:fill="FFFFFF"/>
        <w:jc w:val="both"/>
        <w:rPr>
          <w:sz w:val="24"/>
          <w:szCs w:val="24"/>
        </w:rPr>
      </w:pPr>
      <w:r>
        <w:rPr>
          <w:sz w:val="24"/>
          <w:szCs w:val="24"/>
        </w:rPr>
        <w:t>Tabela 6</w:t>
      </w:r>
    </w:p>
    <w:p w14:paraId="5E2158CF" w14:textId="77777777" w:rsidR="007D0574" w:rsidRPr="00A6427E" w:rsidRDefault="00A6427E" w:rsidP="00E50A03">
      <w:pPr>
        <w:widowControl w:val="0"/>
        <w:shd w:val="clear" w:color="auto" w:fill="FFFFFF"/>
        <w:jc w:val="both"/>
        <w:rPr>
          <w:b/>
          <w:sz w:val="24"/>
          <w:szCs w:val="24"/>
        </w:rPr>
      </w:pPr>
      <w:r>
        <w:rPr>
          <w:b/>
          <w:sz w:val="24"/>
          <w:szCs w:val="24"/>
        </w:rPr>
        <w:t>Definição de c</w:t>
      </w:r>
      <w:r w:rsidR="007D0574" w:rsidRPr="00A6427E">
        <w:rPr>
          <w:b/>
          <w:sz w:val="24"/>
          <w:szCs w:val="24"/>
        </w:rPr>
        <w:t xml:space="preserve">enários </w:t>
      </w:r>
    </w:p>
    <w:tbl>
      <w:tblPr>
        <w:tblW w:w="0" w:type="auto"/>
        <w:tblLayout w:type="fixed"/>
        <w:tblCellMar>
          <w:left w:w="70" w:type="dxa"/>
          <w:right w:w="70" w:type="dxa"/>
        </w:tblCellMar>
        <w:tblLook w:val="0000" w:firstRow="0" w:lastRow="0" w:firstColumn="0" w:lastColumn="0" w:noHBand="0" w:noVBand="0"/>
      </w:tblPr>
      <w:tblGrid>
        <w:gridCol w:w="3917"/>
        <w:gridCol w:w="1418"/>
      </w:tblGrid>
      <w:tr w:rsidR="00E50A03" w:rsidRPr="00E50A03" w14:paraId="5B95010E" w14:textId="77777777" w:rsidTr="007D0574">
        <w:trPr>
          <w:trHeight w:val="290"/>
        </w:trPr>
        <w:tc>
          <w:tcPr>
            <w:tcW w:w="3917" w:type="dxa"/>
            <w:tcBorders>
              <w:top w:val="single" w:sz="6" w:space="0" w:color="auto"/>
              <w:left w:val="nil"/>
              <w:bottom w:val="single" w:sz="6" w:space="0" w:color="auto"/>
              <w:right w:val="single" w:sz="6" w:space="0" w:color="auto"/>
            </w:tcBorders>
          </w:tcPr>
          <w:p w14:paraId="4058DB9C" w14:textId="77777777" w:rsidR="00E50A03" w:rsidRPr="00E50A03" w:rsidRDefault="00E50A03" w:rsidP="00E50A03">
            <w:pPr>
              <w:autoSpaceDE w:val="0"/>
              <w:autoSpaceDN w:val="0"/>
              <w:adjustRightInd w:val="0"/>
              <w:jc w:val="center"/>
              <w:rPr>
                <w:b/>
                <w:color w:val="000000"/>
              </w:rPr>
            </w:pPr>
            <w:r w:rsidRPr="00E50A03">
              <w:rPr>
                <w:b/>
                <w:color w:val="000000"/>
              </w:rPr>
              <w:t>Cenários/temperaturas</w:t>
            </w:r>
          </w:p>
        </w:tc>
        <w:tc>
          <w:tcPr>
            <w:tcW w:w="1418" w:type="dxa"/>
            <w:tcBorders>
              <w:top w:val="single" w:sz="6" w:space="0" w:color="auto"/>
              <w:left w:val="single" w:sz="6" w:space="0" w:color="auto"/>
              <w:bottom w:val="single" w:sz="6" w:space="0" w:color="auto"/>
              <w:right w:val="nil"/>
            </w:tcBorders>
          </w:tcPr>
          <w:p w14:paraId="2BEDC46B" w14:textId="77777777" w:rsidR="00E50A03" w:rsidRPr="00E50A03" w:rsidRDefault="00E50A03" w:rsidP="00E50A03">
            <w:pPr>
              <w:autoSpaceDE w:val="0"/>
              <w:autoSpaceDN w:val="0"/>
              <w:adjustRightInd w:val="0"/>
              <w:jc w:val="center"/>
              <w:rPr>
                <w:b/>
                <w:color w:val="000000"/>
              </w:rPr>
            </w:pPr>
            <w:r w:rsidRPr="00E50A03">
              <w:rPr>
                <w:b/>
                <w:color w:val="000000"/>
              </w:rPr>
              <w:t>Média</w:t>
            </w:r>
          </w:p>
        </w:tc>
      </w:tr>
      <w:tr w:rsidR="00E50A03" w:rsidRPr="00E50A03" w14:paraId="20B0528F" w14:textId="77777777" w:rsidTr="007D0574">
        <w:trPr>
          <w:trHeight w:val="290"/>
        </w:trPr>
        <w:tc>
          <w:tcPr>
            <w:tcW w:w="3917" w:type="dxa"/>
            <w:tcBorders>
              <w:top w:val="single" w:sz="6" w:space="0" w:color="auto"/>
              <w:left w:val="nil"/>
              <w:bottom w:val="single" w:sz="6" w:space="0" w:color="auto"/>
              <w:right w:val="single" w:sz="6" w:space="0" w:color="auto"/>
            </w:tcBorders>
          </w:tcPr>
          <w:p w14:paraId="7E565B29" w14:textId="77777777" w:rsidR="00E50A03" w:rsidRPr="00E50A03" w:rsidRDefault="00E50A03" w:rsidP="00E50A03">
            <w:pPr>
              <w:autoSpaceDE w:val="0"/>
              <w:autoSpaceDN w:val="0"/>
              <w:adjustRightInd w:val="0"/>
              <w:rPr>
                <w:color w:val="000000"/>
              </w:rPr>
            </w:pPr>
            <w:r w:rsidRPr="00E50A03">
              <w:rPr>
                <w:color w:val="000000"/>
              </w:rPr>
              <w:t>Muito pessimista (máxima recorde)</w:t>
            </w:r>
          </w:p>
        </w:tc>
        <w:tc>
          <w:tcPr>
            <w:tcW w:w="1418" w:type="dxa"/>
            <w:tcBorders>
              <w:top w:val="single" w:sz="6" w:space="0" w:color="auto"/>
              <w:left w:val="single" w:sz="6" w:space="0" w:color="auto"/>
              <w:bottom w:val="single" w:sz="6" w:space="0" w:color="auto"/>
              <w:right w:val="nil"/>
            </w:tcBorders>
          </w:tcPr>
          <w:p w14:paraId="51F4355F" w14:textId="77777777" w:rsidR="00E50A03" w:rsidRPr="00E50A03" w:rsidRDefault="00E50A03" w:rsidP="00E50A03">
            <w:pPr>
              <w:autoSpaceDE w:val="0"/>
              <w:autoSpaceDN w:val="0"/>
              <w:adjustRightInd w:val="0"/>
              <w:jc w:val="center"/>
              <w:rPr>
                <w:color w:val="000000"/>
              </w:rPr>
            </w:pPr>
            <w:r w:rsidRPr="00E50A03">
              <w:rPr>
                <w:color w:val="000000"/>
              </w:rPr>
              <w:t>31,4</w:t>
            </w:r>
          </w:p>
        </w:tc>
      </w:tr>
      <w:tr w:rsidR="00E50A03" w:rsidRPr="00E50A03" w14:paraId="21F73362" w14:textId="77777777" w:rsidTr="007D0574">
        <w:trPr>
          <w:trHeight w:val="290"/>
        </w:trPr>
        <w:tc>
          <w:tcPr>
            <w:tcW w:w="3917" w:type="dxa"/>
            <w:tcBorders>
              <w:top w:val="single" w:sz="6" w:space="0" w:color="auto"/>
              <w:left w:val="nil"/>
              <w:bottom w:val="single" w:sz="6" w:space="0" w:color="auto"/>
              <w:right w:val="single" w:sz="6" w:space="0" w:color="auto"/>
            </w:tcBorders>
          </w:tcPr>
          <w:p w14:paraId="275BF1A5" w14:textId="77777777" w:rsidR="00E50A03" w:rsidRPr="00E50A03" w:rsidRDefault="00E50A03" w:rsidP="00E50A03">
            <w:pPr>
              <w:autoSpaceDE w:val="0"/>
              <w:autoSpaceDN w:val="0"/>
              <w:adjustRightInd w:val="0"/>
              <w:rPr>
                <w:color w:val="000000"/>
              </w:rPr>
            </w:pPr>
            <w:r w:rsidRPr="00E50A03">
              <w:rPr>
                <w:color w:val="000000"/>
              </w:rPr>
              <w:t>Pessimista (máxima média)</w:t>
            </w:r>
          </w:p>
        </w:tc>
        <w:tc>
          <w:tcPr>
            <w:tcW w:w="1418" w:type="dxa"/>
            <w:tcBorders>
              <w:top w:val="single" w:sz="6" w:space="0" w:color="auto"/>
              <w:left w:val="single" w:sz="6" w:space="0" w:color="auto"/>
              <w:bottom w:val="single" w:sz="6" w:space="0" w:color="auto"/>
              <w:right w:val="nil"/>
            </w:tcBorders>
          </w:tcPr>
          <w:p w14:paraId="0D521B8A" w14:textId="77777777" w:rsidR="00E50A03" w:rsidRPr="00E50A03" w:rsidRDefault="00E50A03" w:rsidP="00E50A03">
            <w:pPr>
              <w:autoSpaceDE w:val="0"/>
              <w:autoSpaceDN w:val="0"/>
              <w:adjustRightInd w:val="0"/>
              <w:jc w:val="center"/>
              <w:rPr>
                <w:color w:val="000000"/>
              </w:rPr>
            </w:pPr>
            <w:r w:rsidRPr="00E50A03">
              <w:rPr>
                <w:color w:val="000000"/>
              </w:rPr>
              <w:t>18,9</w:t>
            </w:r>
          </w:p>
        </w:tc>
      </w:tr>
      <w:tr w:rsidR="00E50A03" w:rsidRPr="00E50A03" w14:paraId="7896A625" w14:textId="77777777" w:rsidTr="007D0574">
        <w:trPr>
          <w:trHeight w:val="290"/>
        </w:trPr>
        <w:tc>
          <w:tcPr>
            <w:tcW w:w="3917" w:type="dxa"/>
            <w:tcBorders>
              <w:top w:val="single" w:sz="6" w:space="0" w:color="auto"/>
              <w:left w:val="nil"/>
              <w:bottom w:val="single" w:sz="6" w:space="0" w:color="auto"/>
              <w:right w:val="single" w:sz="6" w:space="0" w:color="auto"/>
            </w:tcBorders>
          </w:tcPr>
          <w:p w14:paraId="237AFD90" w14:textId="77777777" w:rsidR="00E50A03" w:rsidRPr="00E50A03" w:rsidRDefault="00E50A03" w:rsidP="00E50A03">
            <w:pPr>
              <w:autoSpaceDE w:val="0"/>
              <w:autoSpaceDN w:val="0"/>
              <w:adjustRightInd w:val="0"/>
              <w:rPr>
                <w:color w:val="000000"/>
              </w:rPr>
            </w:pPr>
            <w:r w:rsidRPr="00E50A03">
              <w:rPr>
                <w:color w:val="000000"/>
              </w:rPr>
              <w:t>Realista (média)</w:t>
            </w:r>
          </w:p>
        </w:tc>
        <w:tc>
          <w:tcPr>
            <w:tcW w:w="1418" w:type="dxa"/>
            <w:tcBorders>
              <w:top w:val="single" w:sz="6" w:space="0" w:color="auto"/>
              <w:left w:val="single" w:sz="6" w:space="0" w:color="auto"/>
              <w:bottom w:val="single" w:sz="6" w:space="0" w:color="auto"/>
              <w:right w:val="nil"/>
            </w:tcBorders>
          </w:tcPr>
          <w:p w14:paraId="405E3150" w14:textId="77777777" w:rsidR="00E50A03" w:rsidRPr="00E50A03" w:rsidRDefault="00E50A03" w:rsidP="00E50A03">
            <w:pPr>
              <w:autoSpaceDE w:val="0"/>
              <w:autoSpaceDN w:val="0"/>
              <w:adjustRightInd w:val="0"/>
              <w:jc w:val="center"/>
              <w:rPr>
                <w:color w:val="000000"/>
              </w:rPr>
            </w:pPr>
            <w:r w:rsidRPr="00E50A03">
              <w:rPr>
                <w:color w:val="000000"/>
              </w:rPr>
              <w:t>13,3</w:t>
            </w:r>
          </w:p>
        </w:tc>
      </w:tr>
      <w:tr w:rsidR="00E50A03" w:rsidRPr="00E50A03" w14:paraId="2F814D32" w14:textId="77777777" w:rsidTr="007D0574">
        <w:trPr>
          <w:trHeight w:val="290"/>
        </w:trPr>
        <w:tc>
          <w:tcPr>
            <w:tcW w:w="3917" w:type="dxa"/>
            <w:tcBorders>
              <w:top w:val="single" w:sz="6" w:space="0" w:color="auto"/>
              <w:left w:val="nil"/>
              <w:bottom w:val="single" w:sz="6" w:space="0" w:color="auto"/>
              <w:right w:val="single" w:sz="6" w:space="0" w:color="auto"/>
            </w:tcBorders>
          </w:tcPr>
          <w:p w14:paraId="4670E2B6" w14:textId="77777777" w:rsidR="00E50A03" w:rsidRPr="00E50A03" w:rsidRDefault="00E50A03" w:rsidP="00E50A03">
            <w:pPr>
              <w:autoSpaceDE w:val="0"/>
              <w:autoSpaceDN w:val="0"/>
              <w:adjustRightInd w:val="0"/>
              <w:rPr>
                <w:color w:val="000000"/>
              </w:rPr>
            </w:pPr>
            <w:r>
              <w:rPr>
                <w:color w:val="000000"/>
              </w:rPr>
              <w:t>Otimista (</w:t>
            </w:r>
            <w:r w:rsidRPr="00E50A03">
              <w:rPr>
                <w:color w:val="000000"/>
              </w:rPr>
              <w:t>mínima média)</w:t>
            </w:r>
          </w:p>
        </w:tc>
        <w:tc>
          <w:tcPr>
            <w:tcW w:w="1418" w:type="dxa"/>
            <w:tcBorders>
              <w:top w:val="single" w:sz="6" w:space="0" w:color="auto"/>
              <w:left w:val="single" w:sz="6" w:space="0" w:color="auto"/>
              <w:bottom w:val="single" w:sz="6" w:space="0" w:color="auto"/>
              <w:right w:val="nil"/>
            </w:tcBorders>
          </w:tcPr>
          <w:p w14:paraId="73B630F6" w14:textId="77777777" w:rsidR="00E50A03" w:rsidRPr="00E50A03" w:rsidRDefault="00E50A03" w:rsidP="00E50A03">
            <w:pPr>
              <w:autoSpaceDE w:val="0"/>
              <w:autoSpaceDN w:val="0"/>
              <w:adjustRightInd w:val="0"/>
              <w:jc w:val="center"/>
              <w:rPr>
                <w:color w:val="000000"/>
              </w:rPr>
            </w:pPr>
            <w:r w:rsidRPr="00E50A03">
              <w:rPr>
                <w:color w:val="000000"/>
              </w:rPr>
              <w:t>9,3</w:t>
            </w:r>
          </w:p>
        </w:tc>
      </w:tr>
      <w:tr w:rsidR="00E50A03" w:rsidRPr="00E50A03" w14:paraId="5BB31238" w14:textId="77777777" w:rsidTr="007D0574">
        <w:trPr>
          <w:trHeight w:val="290"/>
        </w:trPr>
        <w:tc>
          <w:tcPr>
            <w:tcW w:w="3917" w:type="dxa"/>
            <w:tcBorders>
              <w:top w:val="single" w:sz="6" w:space="0" w:color="auto"/>
              <w:left w:val="nil"/>
              <w:bottom w:val="single" w:sz="6" w:space="0" w:color="auto"/>
              <w:right w:val="single" w:sz="6" w:space="0" w:color="auto"/>
            </w:tcBorders>
          </w:tcPr>
          <w:p w14:paraId="0E7B4C83" w14:textId="77777777" w:rsidR="00E50A03" w:rsidRPr="00E50A03" w:rsidRDefault="00E50A03" w:rsidP="00E50A03">
            <w:pPr>
              <w:autoSpaceDE w:val="0"/>
              <w:autoSpaceDN w:val="0"/>
              <w:adjustRightInd w:val="0"/>
              <w:rPr>
                <w:color w:val="000000"/>
              </w:rPr>
            </w:pPr>
            <w:r w:rsidRPr="00E50A03">
              <w:rPr>
                <w:color w:val="000000"/>
              </w:rPr>
              <w:t>Muito otimista (mínima recorde)</w:t>
            </w:r>
          </w:p>
        </w:tc>
        <w:tc>
          <w:tcPr>
            <w:tcW w:w="1418" w:type="dxa"/>
            <w:tcBorders>
              <w:top w:val="single" w:sz="6" w:space="0" w:color="auto"/>
              <w:left w:val="single" w:sz="6" w:space="0" w:color="auto"/>
              <w:bottom w:val="single" w:sz="6" w:space="0" w:color="auto"/>
              <w:right w:val="nil"/>
            </w:tcBorders>
          </w:tcPr>
          <w:p w14:paraId="2B32ECCC" w14:textId="77777777" w:rsidR="00E50A03" w:rsidRPr="00E50A03" w:rsidRDefault="00E50A03" w:rsidP="00E50A03">
            <w:pPr>
              <w:autoSpaceDE w:val="0"/>
              <w:autoSpaceDN w:val="0"/>
              <w:adjustRightInd w:val="0"/>
              <w:jc w:val="center"/>
              <w:rPr>
                <w:color w:val="000000"/>
              </w:rPr>
            </w:pPr>
            <w:r w:rsidRPr="00E50A03">
              <w:rPr>
                <w:color w:val="000000"/>
              </w:rPr>
              <w:t>-</w:t>
            </w:r>
            <w:proofErr w:type="gramStart"/>
            <w:r w:rsidRPr="00E50A03">
              <w:rPr>
                <w:color w:val="000000"/>
              </w:rPr>
              <w:t>10,0</w:t>
            </w:r>
            <w:proofErr w:type="gramEnd"/>
          </w:p>
        </w:tc>
      </w:tr>
    </w:tbl>
    <w:p w14:paraId="7FCECC73" w14:textId="77777777" w:rsidR="00E50A03" w:rsidRDefault="00E50A03" w:rsidP="00E50A03">
      <w:pPr>
        <w:widowControl w:val="0"/>
        <w:shd w:val="clear" w:color="auto" w:fill="FFFFFF"/>
        <w:jc w:val="both"/>
        <w:rPr>
          <w:b/>
          <w:bCs/>
          <w:color w:val="003D4C"/>
          <w:sz w:val="24"/>
          <w:szCs w:val="24"/>
        </w:rPr>
      </w:pPr>
    </w:p>
    <w:p w14:paraId="3B865D60" w14:textId="77777777" w:rsidR="007D0574" w:rsidRDefault="00E50A03" w:rsidP="007D0574">
      <w:pPr>
        <w:ind w:firstLine="708"/>
        <w:jc w:val="both"/>
        <w:rPr>
          <w:sz w:val="24"/>
          <w:szCs w:val="24"/>
        </w:rPr>
      </w:pPr>
      <w:r w:rsidRPr="00E50A03">
        <w:rPr>
          <w:sz w:val="24"/>
          <w:szCs w:val="24"/>
        </w:rPr>
        <w:t xml:space="preserve">As médias referem-se aos anos de 1954 a 2016. Nesse estudo optou-se por um cenário realista, o qual demonstrou nos últimos anos as seguintes </w:t>
      </w:r>
      <w:r w:rsidR="007D0574">
        <w:rPr>
          <w:sz w:val="24"/>
          <w:szCs w:val="24"/>
        </w:rPr>
        <w:t>temperaturas, conforme Tabela 7.</w:t>
      </w:r>
    </w:p>
    <w:p w14:paraId="2CB9009F" w14:textId="77777777" w:rsidR="007D0574" w:rsidRDefault="007D0574" w:rsidP="007D0574">
      <w:pPr>
        <w:ind w:firstLine="708"/>
        <w:jc w:val="both"/>
        <w:rPr>
          <w:sz w:val="24"/>
          <w:szCs w:val="24"/>
        </w:rPr>
      </w:pPr>
    </w:p>
    <w:p w14:paraId="505997F2" w14:textId="77777777" w:rsidR="007D0574" w:rsidRDefault="007D0574" w:rsidP="007D0574">
      <w:pPr>
        <w:jc w:val="both"/>
        <w:rPr>
          <w:sz w:val="24"/>
          <w:szCs w:val="24"/>
        </w:rPr>
      </w:pPr>
      <w:r>
        <w:rPr>
          <w:sz w:val="24"/>
          <w:szCs w:val="24"/>
        </w:rPr>
        <w:lastRenderedPageBreak/>
        <w:t>Tabela 7</w:t>
      </w:r>
    </w:p>
    <w:p w14:paraId="182703FF" w14:textId="77777777" w:rsidR="007D0574" w:rsidRPr="00A6427E" w:rsidRDefault="007D0574" w:rsidP="007D0574">
      <w:pPr>
        <w:jc w:val="both"/>
        <w:rPr>
          <w:b/>
          <w:sz w:val="24"/>
          <w:szCs w:val="24"/>
        </w:rPr>
      </w:pPr>
      <w:r w:rsidRPr="00A6427E">
        <w:rPr>
          <w:b/>
          <w:sz w:val="24"/>
          <w:szCs w:val="24"/>
        </w:rPr>
        <w:t>Temperaturas cenário realista</w:t>
      </w:r>
    </w:p>
    <w:tbl>
      <w:tblPr>
        <w:tblW w:w="0" w:type="auto"/>
        <w:jc w:val="center"/>
        <w:tblLayout w:type="fixed"/>
        <w:tblCellMar>
          <w:left w:w="70" w:type="dxa"/>
          <w:right w:w="70" w:type="dxa"/>
        </w:tblCellMar>
        <w:tblLook w:val="0000" w:firstRow="0" w:lastRow="0" w:firstColumn="0" w:lastColumn="0" w:noHBand="0" w:noVBand="0"/>
      </w:tblPr>
      <w:tblGrid>
        <w:gridCol w:w="2030"/>
        <w:gridCol w:w="1419"/>
      </w:tblGrid>
      <w:tr w:rsidR="00E50A03" w:rsidRPr="00E50A03" w14:paraId="4310DDC9" w14:textId="77777777" w:rsidTr="00084487">
        <w:trPr>
          <w:trHeight w:val="290"/>
          <w:jc w:val="center"/>
        </w:trPr>
        <w:tc>
          <w:tcPr>
            <w:tcW w:w="2030" w:type="dxa"/>
            <w:tcBorders>
              <w:top w:val="single" w:sz="6" w:space="0" w:color="auto"/>
              <w:left w:val="nil"/>
              <w:bottom w:val="single" w:sz="6" w:space="0" w:color="auto"/>
              <w:right w:val="single" w:sz="6" w:space="0" w:color="auto"/>
            </w:tcBorders>
          </w:tcPr>
          <w:p w14:paraId="2BD10263" w14:textId="77777777" w:rsidR="00E50A03" w:rsidRPr="00E50A03" w:rsidRDefault="00E50A03" w:rsidP="00E50A03">
            <w:pPr>
              <w:autoSpaceDE w:val="0"/>
              <w:autoSpaceDN w:val="0"/>
              <w:adjustRightInd w:val="0"/>
              <w:jc w:val="center"/>
              <w:rPr>
                <w:b/>
                <w:color w:val="000000"/>
              </w:rPr>
            </w:pPr>
            <w:r w:rsidRPr="00E50A03">
              <w:rPr>
                <w:b/>
                <w:color w:val="000000"/>
              </w:rPr>
              <w:t>Ano</w:t>
            </w:r>
          </w:p>
        </w:tc>
        <w:tc>
          <w:tcPr>
            <w:tcW w:w="1419" w:type="dxa"/>
            <w:tcBorders>
              <w:top w:val="single" w:sz="6" w:space="0" w:color="auto"/>
              <w:left w:val="single" w:sz="6" w:space="0" w:color="auto"/>
              <w:bottom w:val="single" w:sz="6" w:space="0" w:color="auto"/>
              <w:right w:val="nil"/>
            </w:tcBorders>
          </w:tcPr>
          <w:p w14:paraId="0C556503" w14:textId="77777777" w:rsidR="00E50A03" w:rsidRPr="00E50A03" w:rsidRDefault="00E50A03" w:rsidP="00E50A03">
            <w:pPr>
              <w:autoSpaceDE w:val="0"/>
              <w:autoSpaceDN w:val="0"/>
              <w:adjustRightInd w:val="0"/>
              <w:jc w:val="center"/>
              <w:rPr>
                <w:b/>
                <w:color w:val="000000"/>
              </w:rPr>
            </w:pPr>
            <w:r w:rsidRPr="00E50A03">
              <w:rPr>
                <w:b/>
                <w:color w:val="000000"/>
              </w:rPr>
              <w:t>Temp. Média</w:t>
            </w:r>
          </w:p>
        </w:tc>
      </w:tr>
      <w:tr w:rsidR="00E50A03" w:rsidRPr="00E50A03" w14:paraId="582BBA43" w14:textId="77777777" w:rsidTr="00084487">
        <w:trPr>
          <w:trHeight w:val="290"/>
          <w:jc w:val="center"/>
        </w:trPr>
        <w:tc>
          <w:tcPr>
            <w:tcW w:w="2030" w:type="dxa"/>
            <w:tcBorders>
              <w:top w:val="nil"/>
              <w:left w:val="nil"/>
              <w:bottom w:val="nil"/>
              <w:right w:val="single" w:sz="6" w:space="0" w:color="auto"/>
            </w:tcBorders>
          </w:tcPr>
          <w:p w14:paraId="79193C9C" w14:textId="77777777" w:rsidR="00E50A03" w:rsidRPr="00E50A03" w:rsidRDefault="00E50A03" w:rsidP="00E50A03">
            <w:pPr>
              <w:autoSpaceDE w:val="0"/>
              <w:autoSpaceDN w:val="0"/>
              <w:adjustRightInd w:val="0"/>
              <w:jc w:val="center"/>
              <w:rPr>
                <w:color w:val="000000"/>
              </w:rPr>
            </w:pPr>
            <w:r w:rsidRPr="00E50A03">
              <w:rPr>
                <w:color w:val="000000"/>
              </w:rPr>
              <w:t>2005</w:t>
            </w:r>
          </w:p>
        </w:tc>
        <w:tc>
          <w:tcPr>
            <w:tcW w:w="1419" w:type="dxa"/>
            <w:tcBorders>
              <w:top w:val="nil"/>
              <w:left w:val="single" w:sz="6" w:space="0" w:color="auto"/>
              <w:bottom w:val="nil"/>
              <w:right w:val="nil"/>
            </w:tcBorders>
          </w:tcPr>
          <w:p w14:paraId="58372FA5" w14:textId="77777777" w:rsidR="00E50A03" w:rsidRPr="00E50A03" w:rsidRDefault="00E50A03" w:rsidP="00E50A03">
            <w:pPr>
              <w:autoSpaceDE w:val="0"/>
              <w:autoSpaceDN w:val="0"/>
              <w:adjustRightInd w:val="0"/>
              <w:jc w:val="center"/>
              <w:rPr>
                <w:color w:val="000000"/>
              </w:rPr>
            </w:pPr>
            <w:r w:rsidRPr="00E50A03">
              <w:rPr>
                <w:color w:val="000000"/>
              </w:rPr>
              <w:t>11,5</w:t>
            </w:r>
          </w:p>
        </w:tc>
      </w:tr>
      <w:tr w:rsidR="00E50A03" w:rsidRPr="00E50A03" w14:paraId="59AD3239" w14:textId="77777777" w:rsidTr="00084487">
        <w:trPr>
          <w:trHeight w:val="290"/>
          <w:jc w:val="center"/>
        </w:trPr>
        <w:tc>
          <w:tcPr>
            <w:tcW w:w="2030" w:type="dxa"/>
            <w:tcBorders>
              <w:top w:val="nil"/>
              <w:left w:val="nil"/>
              <w:bottom w:val="nil"/>
              <w:right w:val="single" w:sz="6" w:space="0" w:color="auto"/>
            </w:tcBorders>
          </w:tcPr>
          <w:p w14:paraId="209576B5" w14:textId="77777777" w:rsidR="00E50A03" w:rsidRPr="00E50A03" w:rsidRDefault="00E50A03" w:rsidP="00E50A03">
            <w:pPr>
              <w:autoSpaceDE w:val="0"/>
              <w:autoSpaceDN w:val="0"/>
              <w:adjustRightInd w:val="0"/>
              <w:jc w:val="center"/>
              <w:rPr>
                <w:color w:val="000000"/>
              </w:rPr>
            </w:pPr>
            <w:r w:rsidRPr="00E50A03">
              <w:rPr>
                <w:color w:val="000000"/>
              </w:rPr>
              <w:t>2006</w:t>
            </w:r>
          </w:p>
        </w:tc>
        <w:tc>
          <w:tcPr>
            <w:tcW w:w="1419" w:type="dxa"/>
            <w:tcBorders>
              <w:top w:val="nil"/>
              <w:left w:val="single" w:sz="6" w:space="0" w:color="auto"/>
              <w:bottom w:val="nil"/>
              <w:right w:val="nil"/>
            </w:tcBorders>
          </w:tcPr>
          <w:p w14:paraId="20F7B37B" w14:textId="77777777" w:rsidR="00E50A03" w:rsidRPr="00E50A03" w:rsidRDefault="00E50A03" w:rsidP="00E50A03">
            <w:pPr>
              <w:autoSpaceDE w:val="0"/>
              <w:autoSpaceDN w:val="0"/>
              <w:adjustRightInd w:val="0"/>
              <w:jc w:val="center"/>
              <w:rPr>
                <w:color w:val="000000"/>
              </w:rPr>
            </w:pPr>
            <w:r w:rsidRPr="00E50A03">
              <w:rPr>
                <w:color w:val="000000"/>
              </w:rPr>
              <w:t>12,8</w:t>
            </w:r>
          </w:p>
        </w:tc>
      </w:tr>
      <w:tr w:rsidR="00E50A03" w:rsidRPr="00E50A03" w14:paraId="4693F9F0" w14:textId="77777777" w:rsidTr="00084487">
        <w:trPr>
          <w:trHeight w:val="290"/>
          <w:jc w:val="center"/>
        </w:trPr>
        <w:tc>
          <w:tcPr>
            <w:tcW w:w="2030" w:type="dxa"/>
            <w:tcBorders>
              <w:top w:val="nil"/>
              <w:left w:val="nil"/>
              <w:bottom w:val="nil"/>
              <w:right w:val="single" w:sz="6" w:space="0" w:color="auto"/>
            </w:tcBorders>
          </w:tcPr>
          <w:p w14:paraId="646CABEB" w14:textId="77777777" w:rsidR="00E50A03" w:rsidRPr="00E50A03" w:rsidRDefault="00E50A03" w:rsidP="00E50A03">
            <w:pPr>
              <w:autoSpaceDE w:val="0"/>
              <w:autoSpaceDN w:val="0"/>
              <w:adjustRightInd w:val="0"/>
              <w:jc w:val="center"/>
              <w:rPr>
                <w:color w:val="000000"/>
              </w:rPr>
            </w:pPr>
            <w:r w:rsidRPr="00E50A03">
              <w:rPr>
                <w:color w:val="000000"/>
              </w:rPr>
              <w:t>2007</w:t>
            </w:r>
          </w:p>
        </w:tc>
        <w:tc>
          <w:tcPr>
            <w:tcW w:w="1419" w:type="dxa"/>
            <w:tcBorders>
              <w:top w:val="nil"/>
              <w:left w:val="single" w:sz="6" w:space="0" w:color="auto"/>
              <w:bottom w:val="nil"/>
              <w:right w:val="nil"/>
            </w:tcBorders>
          </w:tcPr>
          <w:p w14:paraId="380C2FD6" w14:textId="77777777" w:rsidR="00E50A03" w:rsidRPr="00E50A03" w:rsidRDefault="00E50A03" w:rsidP="00E50A03">
            <w:pPr>
              <w:autoSpaceDE w:val="0"/>
              <w:autoSpaceDN w:val="0"/>
              <w:adjustRightInd w:val="0"/>
              <w:jc w:val="center"/>
              <w:rPr>
                <w:color w:val="000000"/>
              </w:rPr>
            </w:pPr>
            <w:r w:rsidRPr="00E50A03">
              <w:rPr>
                <w:color w:val="000000"/>
              </w:rPr>
              <w:t>14,3</w:t>
            </w:r>
          </w:p>
        </w:tc>
      </w:tr>
      <w:tr w:rsidR="00E50A03" w:rsidRPr="00E50A03" w14:paraId="5A492FF0" w14:textId="77777777" w:rsidTr="00084487">
        <w:trPr>
          <w:trHeight w:val="290"/>
          <w:jc w:val="center"/>
        </w:trPr>
        <w:tc>
          <w:tcPr>
            <w:tcW w:w="2030" w:type="dxa"/>
            <w:tcBorders>
              <w:top w:val="nil"/>
              <w:left w:val="nil"/>
              <w:bottom w:val="nil"/>
              <w:right w:val="single" w:sz="6" w:space="0" w:color="auto"/>
            </w:tcBorders>
          </w:tcPr>
          <w:p w14:paraId="35E833D2" w14:textId="77777777" w:rsidR="00E50A03" w:rsidRPr="00E50A03" w:rsidRDefault="00E50A03" w:rsidP="00E50A03">
            <w:pPr>
              <w:autoSpaceDE w:val="0"/>
              <w:autoSpaceDN w:val="0"/>
              <w:adjustRightInd w:val="0"/>
              <w:jc w:val="center"/>
              <w:rPr>
                <w:color w:val="000000"/>
              </w:rPr>
            </w:pPr>
            <w:r w:rsidRPr="00E50A03">
              <w:rPr>
                <w:color w:val="000000"/>
              </w:rPr>
              <w:t>2008</w:t>
            </w:r>
          </w:p>
        </w:tc>
        <w:tc>
          <w:tcPr>
            <w:tcW w:w="1419" w:type="dxa"/>
            <w:tcBorders>
              <w:top w:val="nil"/>
              <w:left w:val="single" w:sz="6" w:space="0" w:color="auto"/>
              <w:bottom w:val="nil"/>
              <w:right w:val="nil"/>
            </w:tcBorders>
          </w:tcPr>
          <w:p w14:paraId="2818CBA5" w14:textId="77777777" w:rsidR="00E50A03" w:rsidRPr="00E50A03" w:rsidRDefault="00E50A03" w:rsidP="00E50A03">
            <w:pPr>
              <w:autoSpaceDE w:val="0"/>
              <w:autoSpaceDN w:val="0"/>
              <w:adjustRightInd w:val="0"/>
              <w:jc w:val="center"/>
              <w:rPr>
                <w:color w:val="000000"/>
              </w:rPr>
            </w:pPr>
            <w:r w:rsidRPr="00E50A03">
              <w:rPr>
                <w:color w:val="000000"/>
              </w:rPr>
              <w:t>11,9</w:t>
            </w:r>
          </w:p>
        </w:tc>
      </w:tr>
      <w:tr w:rsidR="00E50A03" w:rsidRPr="00E50A03" w14:paraId="7F826B37" w14:textId="77777777" w:rsidTr="00084487">
        <w:trPr>
          <w:trHeight w:val="290"/>
          <w:jc w:val="center"/>
        </w:trPr>
        <w:tc>
          <w:tcPr>
            <w:tcW w:w="2030" w:type="dxa"/>
            <w:tcBorders>
              <w:top w:val="nil"/>
              <w:left w:val="nil"/>
              <w:bottom w:val="nil"/>
              <w:right w:val="single" w:sz="6" w:space="0" w:color="auto"/>
            </w:tcBorders>
          </w:tcPr>
          <w:p w14:paraId="44C0F077" w14:textId="77777777" w:rsidR="00E50A03" w:rsidRPr="00E50A03" w:rsidRDefault="00E50A03" w:rsidP="00E50A03">
            <w:pPr>
              <w:autoSpaceDE w:val="0"/>
              <w:autoSpaceDN w:val="0"/>
              <w:adjustRightInd w:val="0"/>
              <w:jc w:val="center"/>
              <w:rPr>
                <w:color w:val="000000"/>
              </w:rPr>
            </w:pPr>
            <w:r w:rsidRPr="00E50A03">
              <w:rPr>
                <w:color w:val="000000"/>
              </w:rPr>
              <w:t>2009</w:t>
            </w:r>
          </w:p>
        </w:tc>
        <w:tc>
          <w:tcPr>
            <w:tcW w:w="1419" w:type="dxa"/>
            <w:tcBorders>
              <w:top w:val="nil"/>
              <w:left w:val="single" w:sz="6" w:space="0" w:color="auto"/>
              <w:bottom w:val="nil"/>
              <w:right w:val="nil"/>
            </w:tcBorders>
          </w:tcPr>
          <w:p w14:paraId="38D5DCBF" w14:textId="77777777" w:rsidR="00E50A03" w:rsidRPr="00E50A03" w:rsidRDefault="00E50A03" w:rsidP="00E50A03">
            <w:pPr>
              <w:autoSpaceDE w:val="0"/>
              <w:autoSpaceDN w:val="0"/>
              <w:adjustRightInd w:val="0"/>
              <w:jc w:val="center"/>
              <w:rPr>
                <w:color w:val="000000"/>
              </w:rPr>
            </w:pPr>
            <w:r w:rsidRPr="00E50A03">
              <w:rPr>
                <w:color w:val="000000"/>
              </w:rPr>
              <w:t>13,7</w:t>
            </w:r>
          </w:p>
        </w:tc>
      </w:tr>
      <w:tr w:rsidR="00E50A03" w:rsidRPr="00E50A03" w14:paraId="617B55B2" w14:textId="77777777" w:rsidTr="00084487">
        <w:trPr>
          <w:trHeight w:val="290"/>
          <w:jc w:val="center"/>
        </w:trPr>
        <w:tc>
          <w:tcPr>
            <w:tcW w:w="2030" w:type="dxa"/>
            <w:tcBorders>
              <w:top w:val="nil"/>
              <w:left w:val="nil"/>
              <w:bottom w:val="nil"/>
              <w:right w:val="single" w:sz="6" w:space="0" w:color="auto"/>
            </w:tcBorders>
          </w:tcPr>
          <w:p w14:paraId="49582965" w14:textId="77777777" w:rsidR="00E50A03" w:rsidRPr="00E50A03" w:rsidRDefault="00E50A03" w:rsidP="00E50A03">
            <w:pPr>
              <w:autoSpaceDE w:val="0"/>
              <w:autoSpaceDN w:val="0"/>
              <w:adjustRightInd w:val="0"/>
              <w:jc w:val="center"/>
              <w:rPr>
                <w:color w:val="000000"/>
              </w:rPr>
            </w:pPr>
            <w:r w:rsidRPr="00E50A03">
              <w:rPr>
                <w:color w:val="000000"/>
              </w:rPr>
              <w:t>2010</w:t>
            </w:r>
          </w:p>
        </w:tc>
        <w:tc>
          <w:tcPr>
            <w:tcW w:w="1419" w:type="dxa"/>
            <w:tcBorders>
              <w:top w:val="nil"/>
              <w:left w:val="single" w:sz="6" w:space="0" w:color="auto"/>
              <w:bottom w:val="nil"/>
              <w:right w:val="nil"/>
            </w:tcBorders>
          </w:tcPr>
          <w:p w14:paraId="5638F0D1" w14:textId="77777777" w:rsidR="00E50A03" w:rsidRPr="00E50A03" w:rsidRDefault="00E50A03" w:rsidP="00E50A03">
            <w:pPr>
              <w:autoSpaceDE w:val="0"/>
              <w:autoSpaceDN w:val="0"/>
              <w:adjustRightInd w:val="0"/>
              <w:jc w:val="center"/>
              <w:rPr>
                <w:color w:val="000000"/>
              </w:rPr>
            </w:pPr>
            <w:r w:rsidRPr="00E50A03">
              <w:rPr>
                <w:color w:val="000000"/>
              </w:rPr>
              <w:t>12,7</w:t>
            </w:r>
          </w:p>
        </w:tc>
      </w:tr>
      <w:tr w:rsidR="00E50A03" w:rsidRPr="00E50A03" w14:paraId="64ADC601" w14:textId="77777777" w:rsidTr="00084487">
        <w:trPr>
          <w:trHeight w:val="290"/>
          <w:jc w:val="center"/>
        </w:trPr>
        <w:tc>
          <w:tcPr>
            <w:tcW w:w="2030" w:type="dxa"/>
            <w:tcBorders>
              <w:top w:val="nil"/>
              <w:left w:val="nil"/>
              <w:bottom w:val="nil"/>
              <w:right w:val="single" w:sz="6" w:space="0" w:color="auto"/>
            </w:tcBorders>
          </w:tcPr>
          <w:p w14:paraId="53936A59" w14:textId="77777777" w:rsidR="00E50A03" w:rsidRPr="00E50A03" w:rsidRDefault="00E50A03" w:rsidP="00E50A03">
            <w:pPr>
              <w:autoSpaceDE w:val="0"/>
              <w:autoSpaceDN w:val="0"/>
              <w:adjustRightInd w:val="0"/>
              <w:jc w:val="center"/>
              <w:rPr>
                <w:color w:val="000000"/>
              </w:rPr>
            </w:pPr>
            <w:r w:rsidRPr="00E50A03">
              <w:rPr>
                <w:color w:val="000000"/>
              </w:rPr>
              <w:t>2011</w:t>
            </w:r>
          </w:p>
        </w:tc>
        <w:tc>
          <w:tcPr>
            <w:tcW w:w="1419" w:type="dxa"/>
            <w:tcBorders>
              <w:top w:val="nil"/>
              <w:left w:val="single" w:sz="6" w:space="0" w:color="auto"/>
              <w:bottom w:val="nil"/>
              <w:right w:val="nil"/>
            </w:tcBorders>
          </w:tcPr>
          <w:p w14:paraId="5963CC9F" w14:textId="77777777" w:rsidR="00E50A03" w:rsidRPr="00E50A03" w:rsidRDefault="00E50A03" w:rsidP="00E50A03">
            <w:pPr>
              <w:autoSpaceDE w:val="0"/>
              <w:autoSpaceDN w:val="0"/>
              <w:adjustRightInd w:val="0"/>
              <w:jc w:val="center"/>
              <w:rPr>
                <w:color w:val="000000"/>
              </w:rPr>
            </w:pPr>
            <w:r w:rsidRPr="00E50A03">
              <w:rPr>
                <w:color w:val="000000"/>
              </w:rPr>
              <w:t>13,3</w:t>
            </w:r>
          </w:p>
        </w:tc>
      </w:tr>
      <w:tr w:rsidR="00E50A03" w:rsidRPr="00E50A03" w14:paraId="56B171F3" w14:textId="77777777" w:rsidTr="00084487">
        <w:trPr>
          <w:trHeight w:val="290"/>
          <w:jc w:val="center"/>
        </w:trPr>
        <w:tc>
          <w:tcPr>
            <w:tcW w:w="2030" w:type="dxa"/>
            <w:tcBorders>
              <w:top w:val="nil"/>
              <w:left w:val="nil"/>
              <w:bottom w:val="nil"/>
              <w:right w:val="single" w:sz="6" w:space="0" w:color="auto"/>
            </w:tcBorders>
          </w:tcPr>
          <w:p w14:paraId="7991F0D2" w14:textId="77777777" w:rsidR="00E50A03" w:rsidRPr="00E50A03" w:rsidRDefault="00E50A03" w:rsidP="00E50A03">
            <w:pPr>
              <w:autoSpaceDE w:val="0"/>
              <w:autoSpaceDN w:val="0"/>
              <w:adjustRightInd w:val="0"/>
              <w:jc w:val="center"/>
              <w:rPr>
                <w:color w:val="000000"/>
              </w:rPr>
            </w:pPr>
            <w:r w:rsidRPr="00E50A03">
              <w:rPr>
                <w:color w:val="000000"/>
              </w:rPr>
              <w:t>2012</w:t>
            </w:r>
          </w:p>
        </w:tc>
        <w:tc>
          <w:tcPr>
            <w:tcW w:w="1419" w:type="dxa"/>
            <w:tcBorders>
              <w:top w:val="nil"/>
              <w:left w:val="single" w:sz="6" w:space="0" w:color="auto"/>
              <w:bottom w:val="nil"/>
              <w:right w:val="nil"/>
            </w:tcBorders>
          </w:tcPr>
          <w:p w14:paraId="6ED0AE09" w14:textId="77777777" w:rsidR="00E50A03" w:rsidRPr="00E50A03" w:rsidRDefault="00E50A03" w:rsidP="00E50A03">
            <w:pPr>
              <w:autoSpaceDE w:val="0"/>
              <w:autoSpaceDN w:val="0"/>
              <w:adjustRightInd w:val="0"/>
              <w:jc w:val="center"/>
              <w:rPr>
                <w:color w:val="000000"/>
              </w:rPr>
            </w:pPr>
            <w:r w:rsidRPr="00E50A03">
              <w:rPr>
                <w:color w:val="000000"/>
              </w:rPr>
              <w:t>13,8</w:t>
            </w:r>
          </w:p>
        </w:tc>
      </w:tr>
      <w:tr w:rsidR="00E50A03" w:rsidRPr="00E50A03" w14:paraId="07498AF8" w14:textId="77777777" w:rsidTr="00084487">
        <w:trPr>
          <w:trHeight w:val="290"/>
          <w:jc w:val="center"/>
        </w:trPr>
        <w:tc>
          <w:tcPr>
            <w:tcW w:w="2030" w:type="dxa"/>
            <w:tcBorders>
              <w:top w:val="nil"/>
              <w:left w:val="nil"/>
              <w:bottom w:val="nil"/>
              <w:right w:val="single" w:sz="6" w:space="0" w:color="auto"/>
            </w:tcBorders>
          </w:tcPr>
          <w:p w14:paraId="706D59A8" w14:textId="77777777" w:rsidR="00E50A03" w:rsidRPr="00E50A03" w:rsidRDefault="00E50A03" w:rsidP="00E50A03">
            <w:pPr>
              <w:autoSpaceDE w:val="0"/>
              <w:autoSpaceDN w:val="0"/>
              <w:adjustRightInd w:val="0"/>
              <w:jc w:val="center"/>
              <w:rPr>
                <w:color w:val="000000"/>
              </w:rPr>
            </w:pPr>
            <w:r w:rsidRPr="00E50A03">
              <w:rPr>
                <w:color w:val="000000"/>
              </w:rPr>
              <w:t>2013</w:t>
            </w:r>
          </w:p>
        </w:tc>
        <w:tc>
          <w:tcPr>
            <w:tcW w:w="1419" w:type="dxa"/>
            <w:tcBorders>
              <w:top w:val="nil"/>
              <w:left w:val="single" w:sz="6" w:space="0" w:color="auto"/>
              <w:bottom w:val="nil"/>
              <w:right w:val="nil"/>
            </w:tcBorders>
          </w:tcPr>
          <w:p w14:paraId="2E156ED4" w14:textId="77777777" w:rsidR="00E50A03" w:rsidRPr="00E50A03" w:rsidRDefault="00E50A03" w:rsidP="00E50A03">
            <w:pPr>
              <w:autoSpaceDE w:val="0"/>
              <w:autoSpaceDN w:val="0"/>
              <w:adjustRightInd w:val="0"/>
              <w:jc w:val="center"/>
              <w:rPr>
                <w:color w:val="000000"/>
              </w:rPr>
            </w:pPr>
            <w:r w:rsidRPr="00E50A03">
              <w:rPr>
                <w:color w:val="000000"/>
              </w:rPr>
              <w:t>12,8</w:t>
            </w:r>
          </w:p>
        </w:tc>
      </w:tr>
      <w:tr w:rsidR="00E50A03" w:rsidRPr="00E50A03" w14:paraId="380FE11D" w14:textId="77777777" w:rsidTr="00084487">
        <w:trPr>
          <w:trHeight w:val="290"/>
          <w:jc w:val="center"/>
        </w:trPr>
        <w:tc>
          <w:tcPr>
            <w:tcW w:w="2030" w:type="dxa"/>
            <w:tcBorders>
              <w:top w:val="nil"/>
              <w:left w:val="nil"/>
              <w:bottom w:val="nil"/>
              <w:right w:val="single" w:sz="6" w:space="0" w:color="auto"/>
            </w:tcBorders>
          </w:tcPr>
          <w:p w14:paraId="2B64F84E" w14:textId="77777777" w:rsidR="00E50A03" w:rsidRPr="00E50A03" w:rsidRDefault="00E50A03" w:rsidP="00E50A03">
            <w:pPr>
              <w:autoSpaceDE w:val="0"/>
              <w:autoSpaceDN w:val="0"/>
              <w:adjustRightInd w:val="0"/>
              <w:jc w:val="center"/>
              <w:rPr>
                <w:color w:val="000000"/>
              </w:rPr>
            </w:pPr>
            <w:r w:rsidRPr="00E50A03">
              <w:rPr>
                <w:color w:val="000000"/>
              </w:rPr>
              <w:t>2014</w:t>
            </w:r>
          </w:p>
        </w:tc>
        <w:tc>
          <w:tcPr>
            <w:tcW w:w="1419" w:type="dxa"/>
            <w:tcBorders>
              <w:top w:val="nil"/>
              <w:left w:val="single" w:sz="6" w:space="0" w:color="auto"/>
              <w:bottom w:val="nil"/>
              <w:right w:val="nil"/>
            </w:tcBorders>
          </w:tcPr>
          <w:p w14:paraId="5B968241" w14:textId="77777777" w:rsidR="00E50A03" w:rsidRPr="00E50A03" w:rsidRDefault="00E50A03" w:rsidP="00E50A03">
            <w:pPr>
              <w:autoSpaceDE w:val="0"/>
              <w:autoSpaceDN w:val="0"/>
              <w:adjustRightInd w:val="0"/>
              <w:jc w:val="center"/>
              <w:rPr>
                <w:color w:val="000000"/>
              </w:rPr>
            </w:pPr>
            <w:r w:rsidRPr="00E50A03">
              <w:rPr>
                <w:color w:val="000000"/>
              </w:rPr>
              <w:t>14,4</w:t>
            </w:r>
          </w:p>
        </w:tc>
      </w:tr>
      <w:tr w:rsidR="00E50A03" w:rsidRPr="00E50A03" w14:paraId="0E086D3F" w14:textId="77777777" w:rsidTr="00084487">
        <w:trPr>
          <w:trHeight w:val="290"/>
          <w:jc w:val="center"/>
        </w:trPr>
        <w:tc>
          <w:tcPr>
            <w:tcW w:w="2030" w:type="dxa"/>
            <w:tcBorders>
              <w:top w:val="nil"/>
              <w:left w:val="nil"/>
              <w:bottom w:val="nil"/>
              <w:right w:val="single" w:sz="6" w:space="0" w:color="auto"/>
            </w:tcBorders>
          </w:tcPr>
          <w:p w14:paraId="543BE5C8" w14:textId="77777777" w:rsidR="00E50A03" w:rsidRPr="00E50A03" w:rsidRDefault="00E50A03" w:rsidP="00E50A03">
            <w:pPr>
              <w:autoSpaceDE w:val="0"/>
              <w:autoSpaceDN w:val="0"/>
              <w:adjustRightInd w:val="0"/>
              <w:jc w:val="center"/>
              <w:rPr>
                <w:color w:val="000000"/>
              </w:rPr>
            </w:pPr>
            <w:r w:rsidRPr="00E50A03">
              <w:rPr>
                <w:color w:val="000000"/>
              </w:rPr>
              <w:t>2015</w:t>
            </w:r>
          </w:p>
        </w:tc>
        <w:tc>
          <w:tcPr>
            <w:tcW w:w="1419" w:type="dxa"/>
            <w:tcBorders>
              <w:top w:val="nil"/>
              <w:left w:val="single" w:sz="6" w:space="0" w:color="auto"/>
              <w:bottom w:val="nil"/>
              <w:right w:val="nil"/>
            </w:tcBorders>
          </w:tcPr>
          <w:p w14:paraId="18EB181A" w14:textId="77777777" w:rsidR="00E50A03" w:rsidRPr="00E50A03" w:rsidRDefault="00E50A03" w:rsidP="00E50A03">
            <w:pPr>
              <w:autoSpaceDE w:val="0"/>
              <w:autoSpaceDN w:val="0"/>
              <w:adjustRightInd w:val="0"/>
              <w:jc w:val="center"/>
              <w:rPr>
                <w:color w:val="000000"/>
              </w:rPr>
            </w:pPr>
            <w:r w:rsidRPr="00E50A03">
              <w:rPr>
                <w:color w:val="000000"/>
              </w:rPr>
              <w:t>14,7</w:t>
            </w:r>
          </w:p>
        </w:tc>
      </w:tr>
      <w:tr w:rsidR="00E50A03" w:rsidRPr="00E50A03" w14:paraId="3CC19CEE" w14:textId="77777777" w:rsidTr="00084487">
        <w:trPr>
          <w:trHeight w:val="290"/>
          <w:jc w:val="center"/>
        </w:trPr>
        <w:tc>
          <w:tcPr>
            <w:tcW w:w="2030" w:type="dxa"/>
            <w:tcBorders>
              <w:top w:val="nil"/>
              <w:left w:val="nil"/>
              <w:bottom w:val="nil"/>
              <w:right w:val="single" w:sz="6" w:space="0" w:color="auto"/>
            </w:tcBorders>
          </w:tcPr>
          <w:p w14:paraId="7453CE85" w14:textId="77777777" w:rsidR="00E50A03" w:rsidRPr="00E50A03" w:rsidRDefault="00E50A03" w:rsidP="00E50A03">
            <w:pPr>
              <w:autoSpaceDE w:val="0"/>
              <w:autoSpaceDN w:val="0"/>
              <w:adjustRightInd w:val="0"/>
              <w:jc w:val="center"/>
              <w:rPr>
                <w:color w:val="000000"/>
              </w:rPr>
            </w:pPr>
            <w:r w:rsidRPr="00E50A03">
              <w:rPr>
                <w:color w:val="000000"/>
              </w:rPr>
              <w:t>2016</w:t>
            </w:r>
          </w:p>
        </w:tc>
        <w:tc>
          <w:tcPr>
            <w:tcW w:w="1419" w:type="dxa"/>
            <w:tcBorders>
              <w:top w:val="nil"/>
              <w:left w:val="single" w:sz="6" w:space="0" w:color="auto"/>
              <w:bottom w:val="nil"/>
              <w:right w:val="nil"/>
            </w:tcBorders>
          </w:tcPr>
          <w:p w14:paraId="4E26ACD7" w14:textId="77777777" w:rsidR="00E50A03" w:rsidRPr="00E50A03" w:rsidRDefault="00E50A03" w:rsidP="00E50A03">
            <w:pPr>
              <w:autoSpaceDE w:val="0"/>
              <w:autoSpaceDN w:val="0"/>
              <w:adjustRightInd w:val="0"/>
              <w:jc w:val="center"/>
              <w:rPr>
                <w:color w:val="000000"/>
              </w:rPr>
            </w:pPr>
            <w:r w:rsidRPr="00E50A03">
              <w:rPr>
                <w:color w:val="000000"/>
              </w:rPr>
              <w:t>12,8</w:t>
            </w:r>
          </w:p>
        </w:tc>
      </w:tr>
      <w:tr w:rsidR="00E50A03" w:rsidRPr="00E50A03" w14:paraId="26EEB9E2" w14:textId="77777777" w:rsidTr="00084487">
        <w:trPr>
          <w:trHeight w:val="290"/>
          <w:jc w:val="center"/>
        </w:trPr>
        <w:tc>
          <w:tcPr>
            <w:tcW w:w="2030" w:type="dxa"/>
            <w:tcBorders>
              <w:top w:val="single" w:sz="6" w:space="0" w:color="auto"/>
              <w:left w:val="nil"/>
              <w:bottom w:val="single" w:sz="6" w:space="0" w:color="auto"/>
              <w:right w:val="single" w:sz="6" w:space="0" w:color="auto"/>
            </w:tcBorders>
          </w:tcPr>
          <w:p w14:paraId="6AAE34B8" w14:textId="77777777" w:rsidR="00E50A03" w:rsidRPr="00E50A03" w:rsidRDefault="00E50A03" w:rsidP="00E50A03">
            <w:pPr>
              <w:autoSpaceDE w:val="0"/>
              <w:autoSpaceDN w:val="0"/>
              <w:adjustRightInd w:val="0"/>
              <w:jc w:val="center"/>
              <w:rPr>
                <w:b/>
                <w:color w:val="000000"/>
              </w:rPr>
            </w:pPr>
            <w:r w:rsidRPr="00E50A03">
              <w:rPr>
                <w:b/>
                <w:color w:val="000000"/>
              </w:rPr>
              <w:t>Média</w:t>
            </w:r>
          </w:p>
        </w:tc>
        <w:tc>
          <w:tcPr>
            <w:tcW w:w="1419" w:type="dxa"/>
            <w:tcBorders>
              <w:top w:val="single" w:sz="6" w:space="0" w:color="auto"/>
              <w:left w:val="single" w:sz="6" w:space="0" w:color="auto"/>
              <w:bottom w:val="single" w:sz="6" w:space="0" w:color="auto"/>
              <w:right w:val="nil"/>
            </w:tcBorders>
          </w:tcPr>
          <w:p w14:paraId="38296404" w14:textId="77777777" w:rsidR="00E50A03" w:rsidRPr="00E50A03" w:rsidRDefault="00E50A03" w:rsidP="00E50A03">
            <w:pPr>
              <w:autoSpaceDE w:val="0"/>
              <w:autoSpaceDN w:val="0"/>
              <w:adjustRightInd w:val="0"/>
              <w:jc w:val="center"/>
              <w:rPr>
                <w:b/>
                <w:color w:val="000000"/>
              </w:rPr>
            </w:pPr>
            <w:r w:rsidRPr="00E50A03">
              <w:rPr>
                <w:b/>
                <w:color w:val="000000"/>
              </w:rPr>
              <w:t>Aprox. 13,3</w:t>
            </w:r>
          </w:p>
        </w:tc>
      </w:tr>
    </w:tbl>
    <w:p w14:paraId="2F5DD112" w14:textId="77777777" w:rsidR="00E50A03" w:rsidRDefault="00E50A03" w:rsidP="00E50A03">
      <w:pPr>
        <w:jc w:val="both"/>
        <w:rPr>
          <w:sz w:val="24"/>
          <w:szCs w:val="24"/>
        </w:rPr>
      </w:pPr>
    </w:p>
    <w:p w14:paraId="3D2A5B55" w14:textId="77777777" w:rsidR="00E50A03" w:rsidRDefault="00E50A03" w:rsidP="00E50A03">
      <w:pPr>
        <w:ind w:firstLine="708"/>
        <w:jc w:val="both"/>
      </w:pPr>
      <w:r w:rsidRPr="00E50A03">
        <w:rPr>
          <w:sz w:val="24"/>
          <w:szCs w:val="24"/>
        </w:rPr>
        <w:t xml:space="preserve">A partir do comportamento das temperaturas médias dos últimos 12 anos preparou-se os intervalos para a previsão a partir do Método de Monte </w:t>
      </w:r>
      <w:r w:rsidRPr="007D0574">
        <w:rPr>
          <w:sz w:val="24"/>
          <w:szCs w:val="24"/>
        </w:rPr>
        <w:t>Carlo</w:t>
      </w:r>
      <w:r w:rsidR="007D0574" w:rsidRPr="007D0574">
        <w:rPr>
          <w:sz w:val="24"/>
          <w:szCs w:val="24"/>
        </w:rPr>
        <w:t>, como é demonstrado na Tabela 8.</w:t>
      </w:r>
    </w:p>
    <w:p w14:paraId="1CFEA3C6" w14:textId="77777777" w:rsidR="007D0574" w:rsidRDefault="007D0574" w:rsidP="007D0574">
      <w:pPr>
        <w:jc w:val="both"/>
      </w:pPr>
    </w:p>
    <w:p w14:paraId="6FDD98E0" w14:textId="77777777" w:rsidR="00E50A03" w:rsidRPr="007D0574" w:rsidRDefault="007D0574" w:rsidP="007D0574">
      <w:pPr>
        <w:jc w:val="both"/>
        <w:rPr>
          <w:sz w:val="24"/>
          <w:szCs w:val="24"/>
        </w:rPr>
      </w:pPr>
      <w:r w:rsidRPr="007D0574">
        <w:rPr>
          <w:sz w:val="24"/>
          <w:szCs w:val="24"/>
        </w:rPr>
        <w:t>Tabela 8</w:t>
      </w:r>
    </w:p>
    <w:p w14:paraId="233EC130" w14:textId="77777777" w:rsidR="007D0574" w:rsidRPr="00A6427E" w:rsidRDefault="007D0574" w:rsidP="007D0574">
      <w:pPr>
        <w:jc w:val="both"/>
        <w:rPr>
          <w:b/>
          <w:sz w:val="24"/>
          <w:szCs w:val="24"/>
        </w:rPr>
      </w:pPr>
      <w:r w:rsidRPr="00A6427E">
        <w:rPr>
          <w:b/>
          <w:sz w:val="24"/>
          <w:szCs w:val="24"/>
        </w:rPr>
        <w:t>Intervalos para previsão do método Monte Carlo</w:t>
      </w:r>
    </w:p>
    <w:tbl>
      <w:tblPr>
        <w:tblW w:w="5000" w:type="pct"/>
        <w:tblCellMar>
          <w:left w:w="70" w:type="dxa"/>
          <w:right w:w="70" w:type="dxa"/>
        </w:tblCellMar>
        <w:tblLook w:val="0000" w:firstRow="0" w:lastRow="0" w:firstColumn="0" w:lastColumn="0" w:noHBand="0" w:noVBand="0"/>
      </w:tblPr>
      <w:tblGrid>
        <w:gridCol w:w="4031"/>
        <w:gridCol w:w="1017"/>
        <w:gridCol w:w="1586"/>
        <w:gridCol w:w="1017"/>
        <w:gridCol w:w="1414"/>
      </w:tblGrid>
      <w:tr w:rsidR="00E50A03" w:rsidRPr="00E50A03" w14:paraId="39F3294E" w14:textId="77777777" w:rsidTr="00E50A03">
        <w:trPr>
          <w:trHeight w:val="290"/>
        </w:trPr>
        <w:tc>
          <w:tcPr>
            <w:tcW w:w="2223" w:type="pct"/>
            <w:tcBorders>
              <w:top w:val="single" w:sz="6" w:space="0" w:color="auto"/>
              <w:left w:val="nil"/>
              <w:bottom w:val="single" w:sz="6" w:space="0" w:color="auto"/>
              <w:right w:val="single" w:sz="6" w:space="0" w:color="auto"/>
            </w:tcBorders>
          </w:tcPr>
          <w:p w14:paraId="398612FF" w14:textId="77777777" w:rsidR="00E50A03" w:rsidRPr="00E50A03" w:rsidRDefault="00E50A03" w:rsidP="00E50A03">
            <w:pPr>
              <w:autoSpaceDE w:val="0"/>
              <w:autoSpaceDN w:val="0"/>
              <w:adjustRightInd w:val="0"/>
              <w:rPr>
                <w:color w:val="000000"/>
              </w:rPr>
            </w:pPr>
            <w:r w:rsidRPr="00E50A03">
              <w:rPr>
                <w:color w:val="000000"/>
              </w:rPr>
              <w:t>Temperaturas médias</w:t>
            </w:r>
          </w:p>
        </w:tc>
        <w:tc>
          <w:tcPr>
            <w:tcW w:w="561" w:type="pct"/>
            <w:tcBorders>
              <w:top w:val="single" w:sz="6" w:space="0" w:color="auto"/>
              <w:left w:val="single" w:sz="6" w:space="0" w:color="auto"/>
              <w:bottom w:val="single" w:sz="6" w:space="0" w:color="auto"/>
              <w:right w:val="single" w:sz="6" w:space="0" w:color="auto"/>
            </w:tcBorders>
          </w:tcPr>
          <w:p w14:paraId="6793A231" w14:textId="77777777" w:rsidR="00E50A03" w:rsidRPr="00E50A03" w:rsidRDefault="00E50A03" w:rsidP="00E50A03">
            <w:pPr>
              <w:autoSpaceDE w:val="0"/>
              <w:autoSpaceDN w:val="0"/>
              <w:adjustRightInd w:val="0"/>
              <w:jc w:val="center"/>
              <w:rPr>
                <w:color w:val="000000"/>
              </w:rPr>
            </w:pPr>
            <w:r w:rsidRPr="00E50A03">
              <w:rPr>
                <w:color w:val="000000"/>
              </w:rPr>
              <w:t>11</w:t>
            </w:r>
          </w:p>
        </w:tc>
        <w:tc>
          <w:tcPr>
            <w:tcW w:w="875" w:type="pct"/>
            <w:tcBorders>
              <w:top w:val="single" w:sz="6" w:space="0" w:color="auto"/>
              <w:left w:val="single" w:sz="6" w:space="0" w:color="auto"/>
              <w:bottom w:val="single" w:sz="6" w:space="0" w:color="auto"/>
              <w:right w:val="single" w:sz="6" w:space="0" w:color="auto"/>
            </w:tcBorders>
          </w:tcPr>
          <w:p w14:paraId="25C21EAC" w14:textId="77777777" w:rsidR="00E50A03" w:rsidRPr="00E50A03" w:rsidRDefault="00E50A03" w:rsidP="00E50A03">
            <w:pPr>
              <w:autoSpaceDE w:val="0"/>
              <w:autoSpaceDN w:val="0"/>
              <w:adjustRightInd w:val="0"/>
              <w:jc w:val="center"/>
              <w:rPr>
                <w:color w:val="000000"/>
              </w:rPr>
            </w:pPr>
            <w:r w:rsidRPr="00E50A03">
              <w:rPr>
                <w:color w:val="000000"/>
              </w:rPr>
              <w:t>12</w:t>
            </w:r>
          </w:p>
        </w:tc>
        <w:tc>
          <w:tcPr>
            <w:tcW w:w="561" w:type="pct"/>
            <w:tcBorders>
              <w:top w:val="single" w:sz="6" w:space="0" w:color="auto"/>
              <w:left w:val="single" w:sz="6" w:space="0" w:color="auto"/>
              <w:bottom w:val="single" w:sz="6" w:space="0" w:color="auto"/>
              <w:right w:val="single" w:sz="6" w:space="0" w:color="auto"/>
            </w:tcBorders>
          </w:tcPr>
          <w:p w14:paraId="231F8367" w14:textId="77777777" w:rsidR="00E50A03" w:rsidRPr="00E50A03" w:rsidRDefault="00E50A03" w:rsidP="00E50A03">
            <w:pPr>
              <w:autoSpaceDE w:val="0"/>
              <w:autoSpaceDN w:val="0"/>
              <w:adjustRightInd w:val="0"/>
              <w:jc w:val="center"/>
              <w:rPr>
                <w:color w:val="000000"/>
              </w:rPr>
            </w:pPr>
            <w:r w:rsidRPr="00E50A03">
              <w:rPr>
                <w:color w:val="000000"/>
              </w:rPr>
              <w:t>13</w:t>
            </w:r>
          </w:p>
        </w:tc>
        <w:tc>
          <w:tcPr>
            <w:tcW w:w="780" w:type="pct"/>
            <w:tcBorders>
              <w:top w:val="single" w:sz="6" w:space="0" w:color="auto"/>
              <w:left w:val="single" w:sz="6" w:space="0" w:color="auto"/>
              <w:bottom w:val="single" w:sz="6" w:space="0" w:color="auto"/>
              <w:right w:val="nil"/>
            </w:tcBorders>
          </w:tcPr>
          <w:p w14:paraId="0B00D4DF" w14:textId="77777777" w:rsidR="00E50A03" w:rsidRPr="00E50A03" w:rsidRDefault="00E50A03" w:rsidP="00E50A03">
            <w:pPr>
              <w:autoSpaceDE w:val="0"/>
              <w:autoSpaceDN w:val="0"/>
              <w:adjustRightInd w:val="0"/>
              <w:jc w:val="center"/>
              <w:rPr>
                <w:color w:val="000000"/>
              </w:rPr>
            </w:pPr>
            <w:r w:rsidRPr="00E50A03">
              <w:rPr>
                <w:color w:val="000000"/>
              </w:rPr>
              <w:t>14</w:t>
            </w:r>
          </w:p>
        </w:tc>
      </w:tr>
      <w:tr w:rsidR="00E50A03" w:rsidRPr="00E50A03" w14:paraId="27E84483" w14:textId="77777777" w:rsidTr="00E50A03">
        <w:trPr>
          <w:trHeight w:val="290"/>
        </w:trPr>
        <w:tc>
          <w:tcPr>
            <w:tcW w:w="2223" w:type="pct"/>
            <w:tcBorders>
              <w:top w:val="single" w:sz="6" w:space="0" w:color="auto"/>
              <w:left w:val="nil"/>
              <w:bottom w:val="single" w:sz="6" w:space="0" w:color="auto"/>
              <w:right w:val="single" w:sz="6" w:space="0" w:color="auto"/>
            </w:tcBorders>
          </w:tcPr>
          <w:p w14:paraId="40847B50" w14:textId="77777777" w:rsidR="00E50A03" w:rsidRPr="00E50A03" w:rsidRDefault="00E50A03" w:rsidP="00E50A03">
            <w:pPr>
              <w:autoSpaceDE w:val="0"/>
              <w:autoSpaceDN w:val="0"/>
              <w:adjustRightInd w:val="0"/>
              <w:rPr>
                <w:color w:val="000000"/>
              </w:rPr>
            </w:pPr>
            <w:r w:rsidRPr="00E50A03">
              <w:rPr>
                <w:color w:val="000000"/>
              </w:rPr>
              <w:t>Frequência (</w:t>
            </w:r>
            <w:proofErr w:type="spellStart"/>
            <w:r w:rsidRPr="00E50A03">
              <w:rPr>
                <w:color w:val="000000"/>
              </w:rPr>
              <w:t>Qtde</w:t>
            </w:r>
            <w:proofErr w:type="spellEnd"/>
            <w:r w:rsidRPr="00E50A03">
              <w:rPr>
                <w:color w:val="000000"/>
              </w:rPr>
              <w:t>)</w:t>
            </w:r>
          </w:p>
        </w:tc>
        <w:tc>
          <w:tcPr>
            <w:tcW w:w="561" w:type="pct"/>
            <w:tcBorders>
              <w:top w:val="single" w:sz="6" w:space="0" w:color="auto"/>
              <w:left w:val="single" w:sz="6" w:space="0" w:color="auto"/>
              <w:bottom w:val="single" w:sz="6" w:space="0" w:color="auto"/>
              <w:right w:val="single" w:sz="6" w:space="0" w:color="auto"/>
            </w:tcBorders>
          </w:tcPr>
          <w:p w14:paraId="357B8E12" w14:textId="77777777" w:rsidR="00E50A03" w:rsidRPr="00E50A03" w:rsidRDefault="00E50A03" w:rsidP="00E50A03">
            <w:pPr>
              <w:autoSpaceDE w:val="0"/>
              <w:autoSpaceDN w:val="0"/>
              <w:adjustRightInd w:val="0"/>
              <w:jc w:val="center"/>
              <w:rPr>
                <w:color w:val="000000"/>
              </w:rPr>
            </w:pPr>
            <w:r w:rsidRPr="00E50A03">
              <w:rPr>
                <w:color w:val="000000"/>
              </w:rPr>
              <w:t>2</w:t>
            </w:r>
          </w:p>
        </w:tc>
        <w:tc>
          <w:tcPr>
            <w:tcW w:w="875" w:type="pct"/>
            <w:tcBorders>
              <w:top w:val="single" w:sz="6" w:space="0" w:color="auto"/>
              <w:left w:val="single" w:sz="6" w:space="0" w:color="auto"/>
              <w:bottom w:val="single" w:sz="6" w:space="0" w:color="auto"/>
              <w:right w:val="single" w:sz="6" w:space="0" w:color="auto"/>
            </w:tcBorders>
          </w:tcPr>
          <w:p w14:paraId="6006127E" w14:textId="77777777" w:rsidR="00E50A03" w:rsidRPr="00E50A03" w:rsidRDefault="00E50A03" w:rsidP="00E50A03">
            <w:pPr>
              <w:autoSpaceDE w:val="0"/>
              <w:autoSpaceDN w:val="0"/>
              <w:adjustRightInd w:val="0"/>
              <w:jc w:val="center"/>
              <w:rPr>
                <w:color w:val="000000"/>
              </w:rPr>
            </w:pPr>
            <w:r w:rsidRPr="00E50A03">
              <w:rPr>
                <w:color w:val="000000"/>
              </w:rPr>
              <w:t>4</w:t>
            </w:r>
          </w:p>
        </w:tc>
        <w:tc>
          <w:tcPr>
            <w:tcW w:w="561" w:type="pct"/>
            <w:tcBorders>
              <w:top w:val="single" w:sz="6" w:space="0" w:color="auto"/>
              <w:left w:val="single" w:sz="6" w:space="0" w:color="auto"/>
              <w:bottom w:val="single" w:sz="6" w:space="0" w:color="auto"/>
              <w:right w:val="single" w:sz="6" w:space="0" w:color="auto"/>
            </w:tcBorders>
          </w:tcPr>
          <w:p w14:paraId="64005053" w14:textId="77777777" w:rsidR="00E50A03" w:rsidRPr="00E50A03" w:rsidRDefault="00E50A03" w:rsidP="00E50A03">
            <w:pPr>
              <w:autoSpaceDE w:val="0"/>
              <w:autoSpaceDN w:val="0"/>
              <w:adjustRightInd w:val="0"/>
              <w:jc w:val="center"/>
              <w:rPr>
                <w:color w:val="000000"/>
              </w:rPr>
            </w:pPr>
            <w:r w:rsidRPr="00E50A03">
              <w:rPr>
                <w:color w:val="000000"/>
              </w:rPr>
              <w:t>3</w:t>
            </w:r>
          </w:p>
        </w:tc>
        <w:tc>
          <w:tcPr>
            <w:tcW w:w="780" w:type="pct"/>
            <w:tcBorders>
              <w:top w:val="single" w:sz="6" w:space="0" w:color="auto"/>
              <w:left w:val="single" w:sz="6" w:space="0" w:color="auto"/>
              <w:bottom w:val="single" w:sz="6" w:space="0" w:color="auto"/>
              <w:right w:val="nil"/>
            </w:tcBorders>
          </w:tcPr>
          <w:p w14:paraId="7B167736" w14:textId="77777777" w:rsidR="00E50A03" w:rsidRPr="00E50A03" w:rsidRDefault="00E50A03" w:rsidP="00E50A03">
            <w:pPr>
              <w:autoSpaceDE w:val="0"/>
              <w:autoSpaceDN w:val="0"/>
              <w:adjustRightInd w:val="0"/>
              <w:jc w:val="center"/>
              <w:rPr>
                <w:color w:val="000000"/>
              </w:rPr>
            </w:pPr>
            <w:r w:rsidRPr="00E50A03">
              <w:rPr>
                <w:color w:val="000000"/>
              </w:rPr>
              <w:t>3</w:t>
            </w:r>
          </w:p>
        </w:tc>
      </w:tr>
      <w:tr w:rsidR="00E50A03" w:rsidRPr="00E50A03" w14:paraId="5F6C6140" w14:textId="77777777" w:rsidTr="00E50A03">
        <w:trPr>
          <w:trHeight w:val="290"/>
        </w:trPr>
        <w:tc>
          <w:tcPr>
            <w:tcW w:w="2223" w:type="pct"/>
            <w:tcBorders>
              <w:top w:val="single" w:sz="6" w:space="0" w:color="auto"/>
              <w:left w:val="nil"/>
              <w:bottom w:val="single" w:sz="6" w:space="0" w:color="auto"/>
              <w:right w:val="single" w:sz="6" w:space="0" w:color="auto"/>
            </w:tcBorders>
          </w:tcPr>
          <w:p w14:paraId="14990CAA" w14:textId="77777777" w:rsidR="00E50A03" w:rsidRPr="00E50A03" w:rsidRDefault="00E50A03" w:rsidP="00E50A03">
            <w:pPr>
              <w:autoSpaceDE w:val="0"/>
              <w:autoSpaceDN w:val="0"/>
              <w:adjustRightInd w:val="0"/>
              <w:rPr>
                <w:color w:val="000000"/>
              </w:rPr>
            </w:pPr>
            <w:r w:rsidRPr="00E50A03">
              <w:rPr>
                <w:color w:val="000000"/>
              </w:rPr>
              <w:t>Frequência (%)</w:t>
            </w:r>
          </w:p>
        </w:tc>
        <w:tc>
          <w:tcPr>
            <w:tcW w:w="561" w:type="pct"/>
            <w:tcBorders>
              <w:top w:val="single" w:sz="6" w:space="0" w:color="auto"/>
              <w:left w:val="single" w:sz="6" w:space="0" w:color="auto"/>
              <w:bottom w:val="single" w:sz="6" w:space="0" w:color="auto"/>
              <w:right w:val="single" w:sz="6" w:space="0" w:color="auto"/>
            </w:tcBorders>
          </w:tcPr>
          <w:p w14:paraId="4E879CA4" w14:textId="77777777" w:rsidR="00E50A03" w:rsidRPr="00E50A03" w:rsidRDefault="00E50A03" w:rsidP="00E50A03">
            <w:pPr>
              <w:autoSpaceDE w:val="0"/>
              <w:autoSpaceDN w:val="0"/>
              <w:adjustRightInd w:val="0"/>
              <w:jc w:val="center"/>
              <w:rPr>
                <w:color w:val="000000"/>
              </w:rPr>
            </w:pPr>
            <w:r w:rsidRPr="00E50A03">
              <w:rPr>
                <w:color w:val="000000"/>
              </w:rPr>
              <w:t>0,17</w:t>
            </w:r>
          </w:p>
        </w:tc>
        <w:tc>
          <w:tcPr>
            <w:tcW w:w="875" w:type="pct"/>
            <w:tcBorders>
              <w:top w:val="single" w:sz="6" w:space="0" w:color="auto"/>
              <w:left w:val="single" w:sz="6" w:space="0" w:color="auto"/>
              <w:bottom w:val="single" w:sz="6" w:space="0" w:color="auto"/>
              <w:right w:val="single" w:sz="6" w:space="0" w:color="auto"/>
            </w:tcBorders>
          </w:tcPr>
          <w:p w14:paraId="439112F9" w14:textId="77777777" w:rsidR="00E50A03" w:rsidRPr="00E50A03" w:rsidRDefault="00E50A03" w:rsidP="00E50A03">
            <w:pPr>
              <w:autoSpaceDE w:val="0"/>
              <w:autoSpaceDN w:val="0"/>
              <w:adjustRightInd w:val="0"/>
              <w:jc w:val="center"/>
              <w:rPr>
                <w:color w:val="000000"/>
              </w:rPr>
            </w:pPr>
            <w:r w:rsidRPr="00E50A03">
              <w:rPr>
                <w:color w:val="000000"/>
              </w:rPr>
              <w:t>0,33</w:t>
            </w:r>
          </w:p>
        </w:tc>
        <w:tc>
          <w:tcPr>
            <w:tcW w:w="561" w:type="pct"/>
            <w:tcBorders>
              <w:top w:val="single" w:sz="6" w:space="0" w:color="auto"/>
              <w:left w:val="single" w:sz="6" w:space="0" w:color="auto"/>
              <w:bottom w:val="single" w:sz="6" w:space="0" w:color="auto"/>
              <w:right w:val="single" w:sz="6" w:space="0" w:color="auto"/>
            </w:tcBorders>
          </w:tcPr>
          <w:p w14:paraId="2F91BAAB" w14:textId="77777777" w:rsidR="00E50A03" w:rsidRPr="00E50A03" w:rsidRDefault="00E50A03" w:rsidP="00E50A03">
            <w:pPr>
              <w:autoSpaceDE w:val="0"/>
              <w:autoSpaceDN w:val="0"/>
              <w:adjustRightInd w:val="0"/>
              <w:jc w:val="center"/>
              <w:rPr>
                <w:color w:val="000000"/>
              </w:rPr>
            </w:pPr>
            <w:r w:rsidRPr="00E50A03">
              <w:rPr>
                <w:color w:val="000000"/>
              </w:rPr>
              <w:t>0,25</w:t>
            </w:r>
          </w:p>
        </w:tc>
        <w:tc>
          <w:tcPr>
            <w:tcW w:w="780" w:type="pct"/>
            <w:tcBorders>
              <w:top w:val="single" w:sz="6" w:space="0" w:color="auto"/>
              <w:left w:val="single" w:sz="6" w:space="0" w:color="auto"/>
              <w:bottom w:val="single" w:sz="6" w:space="0" w:color="auto"/>
              <w:right w:val="nil"/>
            </w:tcBorders>
          </w:tcPr>
          <w:p w14:paraId="04B2EE4B" w14:textId="77777777" w:rsidR="00E50A03" w:rsidRPr="00E50A03" w:rsidRDefault="00E50A03" w:rsidP="00E50A03">
            <w:pPr>
              <w:autoSpaceDE w:val="0"/>
              <w:autoSpaceDN w:val="0"/>
              <w:adjustRightInd w:val="0"/>
              <w:jc w:val="center"/>
              <w:rPr>
                <w:color w:val="000000"/>
              </w:rPr>
            </w:pPr>
            <w:r w:rsidRPr="00E50A03">
              <w:rPr>
                <w:color w:val="000000"/>
              </w:rPr>
              <w:t>0,25</w:t>
            </w:r>
          </w:p>
        </w:tc>
      </w:tr>
      <w:tr w:rsidR="00E50A03" w:rsidRPr="00E50A03" w14:paraId="42119509" w14:textId="77777777" w:rsidTr="00E50A03">
        <w:trPr>
          <w:trHeight w:val="290"/>
        </w:trPr>
        <w:tc>
          <w:tcPr>
            <w:tcW w:w="2223" w:type="pct"/>
            <w:tcBorders>
              <w:top w:val="single" w:sz="6" w:space="0" w:color="auto"/>
              <w:left w:val="nil"/>
              <w:bottom w:val="single" w:sz="6" w:space="0" w:color="auto"/>
              <w:right w:val="single" w:sz="6" w:space="0" w:color="auto"/>
            </w:tcBorders>
          </w:tcPr>
          <w:p w14:paraId="5BDBC251" w14:textId="77777777" w:rsidR="00E50A03" w:rsidRPr="00E50A03" w:rsidRDefault="00E50A03" w:rsidP="00E50A03">
            <w:pPr>
              <w:autoSpaceDE w:val="0"/>
              <w:autoSpaceDN w:val="0"/>
              <w:adjustRightInd w:val="0"/>
              <w:rPr>
                <w:color w:val="000000"/>
              </w:rPr>
            </w:pPr>
            <w:r w:rsidRPr="00E50A03">
              <w:rPr>
                <w:color w:val="000000"/>
              </w:rPr>
              <w:t>FDA (Função densidade acumulada)</w:t>
            </w:r>
          </w:p>
        </w:tc>
        <w:tc>
          <w:tcPr>
            <w:tcW w:w="561" w:type="pct"/>
            <w:tcBorders>
              <w:top w:val="single" w:sz="6" w:space="0" w:color="auto"/>
              <w:left w:val="single" w:sz="6" w:space="0" w:color="auto"/>
              <w:bottom w:val="single" w:sz="6" w:space="0" w:color="auto"/>
              <w:right w:val="single" w:sz="6" w:space="0" w:color="auto"/>
            </w:tcBorders>
          </w:tcPr>
          <w:p w14:paraId="18BA971D" w14:textId="77777777" w:rsidR="00E50A03" w:rsidRPr="00E50A03" w:rsidRDefault="00E50A03" w:rsidP="00E50A03">
            <w:pPr>
              <w:autoSpaceDE w:val="0"/>
              <w:autoSpaceDN w:val="0"/>
              <w:adjustRightInd w:val="0"/>
              <w:jc w:val="center"/>
              <w:rPr>
                <w:color w:val="000000"/>
              </w:rPr>
            </w:pPr>
            <w:r w:rsidRPr="00E50A03">
              <w:rPr>
                <w:color w:val="000000"/>
              </w:rPr>
              <w:t>0,17</w:t>
            </w:r>
          </w:p>
        </w:tc>
        <w:tc>
          <w:tcPr>
            <w:tcW w:w="875" w:type="pct"/>
            <w:tcBorders>
              <w:top w:val="single" w:sz="6" w:space="0" w:color="auto"/>
              <w:left w:val="single" w:sz="6" w:space="0" w:color="auto"/>
              <w:bottom w:val="single" w:sz="6" w:space="0" w:color="auto"/>
              <w:right w:val="single" w:sz="6" w:space="0" w:color="auto"/>
            </w:tcBorders>
          </w:tcPr>
          <w:p w14:paraId="4943E669" w14:textId="77777777" w:rsidR="00E50A03" w:rsidRPr="00E50A03" w:rsidRDefault="00E50A03" w:rsidP="00E50A03">
            <w:pPr>
              <w:autoSpaceDE w:val="0"/>
              <w:autoSpaceDN w:val="0"/>
              <w:adjustRightInd w:val="0"/>
              <w:jc w:val="center"/>
              <w:rPr>
                <w:color w:val="000000"/>
              </w:rPr>
            </w:pPr>
            <w:r w:rsidRPr="00E50A03">
              <w:rPr>
                <w:color w:val="000000"/>
              </w:rPr>
              <w:t>0,50</w:t>
            </w:r>
          </w:p>
        </w:tc>
        <w:tc>
          <w:tcPr>
            <w:tcW w:w="561" w:type="pct"/>
            <w:tcBorders>
              <w:top w:val="single" w:sz="6" w:space="0" w:color="auto"/>
              <w:left w:val="single" w:sz="6" w:space="0" w:color="auto"/>
              <w:bottom w:val="single" w:sz="6" w:space="0" w:color="auto"/>
              <w:right w:val="single" w:sz="6" w:space="0" w:color="auto"/>
            </w:tcBorders>
          </w:tcPr>
          <w:p w14:paraId="4CEB30CC" w14:textId="77777777" w:rsidR="00E50A03" w:rsidRPr="00E50A03" w:rsidRDefault="00E50A03" w:rsidP="00E50A03">
            <w:pPr>
              <w:autoSpaceDE w:val="0"/>
              <w:autoSpaceDN w:val="0"/>
              <w:adjustRightInd w:val="0"/>
              <w:jc w:val="center"/>
              <w:rPr>
                <w:color w:val="000000"/>
              </w:rPr>
            </w:pPr>
            <w:r w:rsidRPr="00E50A03">
              <w:rPr>
                <w:color w:val="000000"/>
              </w:rPr>
              <w:t>0,75</w:t>
            </w:r>
          </w:p>
        </w:tc>
        <w:tc>
          <w:tcPr>
            <w:tcW w:w="780" w:type="pct"/>
            <w:tcBorders>
              <w:top w:val="single" w:sz="6" w:space="0" w:color="auto"/>
              <w:left w:val="single" w:sz="6" w:space="0" w:color="auto"/>
              <w:bottom w:val="single" w:sz="6" w:space="0" w:color="auto"/>
              <w:right w:val="nil"/>
            </w:tcBorders>
          </w:tcPr>
          <w:p w14:paraId="75BBD61A" w14:textId="77777777" w:rsidR="00E50A03" w:rsidRPr="00E50A03" w:rsidRDefault="00E50A03" w:rsidP="00E50A03">
            <w:pPr>
              <w:autoSpaceDE w:val="0"/>
              <w:autoSpaceDN w:val="0"/>
              <w:adjustRightInd w:val="0"/>
              <w:jc w:val="center"/>
              <w:rPr>
                <w:color w:val="000000"/>
              </w:rPr>
            </w:pPr>
            <w:r w:rsidRPr="00E50A03">
              <w:rPr>
                <w:color w:val="000000"/>
              </w:rPr>
              <w:t>1,00</w:t>
            </w:r>
          </w:p>
        </w:tc>
      </w:tr>
      <w:tr w:rsidR="00E50A03" w:rsidRPr="00E50A03" w14:paraId="00F2856B" w14:textId="77777777" w:rsidTr="00B93D85">
        <w:trPr>
          <w:trHeight w:val="290"/>
        </w:trPr>
        <w:tc>
          <w:tcPr>
            <w:tcW w:w="2223" w:type="pct"/>
            <w:vMerge w:val="restart"/>
            <w:tcBorders>
              <w:top w:val="single" w:sz="6" w:space="0" w:color="auto"/>
              <w:left w:val="nil"/>
              <w:right w:val="single" w:sz="6" w:space="0" w:color="auto"/>
            </w:tcBorders>
            <w:vAlign w:val="center"/>
          </w:tcPr>
          <w:p w14:paraId="378F6232" w14:textId="77777777" w:rsidR="00E50A03" w:rsidRPr="00E50A03" w:rsidRDefault="00E50A03" w:rsidP="00E50A03">
            <w:pPr>
              <w:autoSpaceDE w:val="0"/>
              <w:autoSpaceDN w:val="0"/>
              <w:adjustRightInd w:val="0"/>
              <w:rPr>
                <w:color w:val="000000"/>
              </w:rPr>
            </w:pPr>
            <w:r w:rsidRPr="00E50A03">
              <w:rPr>
                <w:color w:val="000000"/>
              </w:rPr>
              <w:t>NA (intervalo para números aleatórios)</w:t>
            </w:r>
          </w:p>
        </w:tc>
        <w:tc>
          <w:tcPr>
            <w:tcW w:w="561" w:type="pct"/>
            <w:tcBorders>
              <w:top w:val="single" w:sz="6" w:space="0" w:color="auto"/>
              <w:left w:val="single" w:sz="6" w:space="0" w:color="auto"/>
              <w:bottom w:val="single" w:sz="6" w:space="0" w:color="auto"/>
              <w:right w:val="single" w:sz="6" w:space="0" w:color="auto"/>
            </w:tcBorders>
          </w:tcPr>
          <w:p w14:paraId="12B6EF89" w14:textId="77777777" w:rsidR="00E50A03" w:rsidRPr="00E50A03" w:rsidRDefault="00E50A03" w:rsidP="00E50A03">
            <w:pPr>
              <w:autoSpaceDE w:val="0"/>
              <w:autoSpaceDN w:val="0"/>
              <w:adjustRightInd w:val="0"/>
              <w:jc w:val="center"/>
              <w:rPr>
                <w:color w:val="000000"/>
              </w:rPr>
            </w:pPr>
            <w:r w:rsidRPr="00E50A03">
              <w:rPr>
                <w:color w:val="000000"/>
              </w:rPr>
              <w:t>0,00</w:t>
            </w:r>
          </w:p>
        </w:tc>
        <w:tc>
          <w:tcPr>
            <w:tcW w:w="875" w:type="pct"/>
            <w:tcBorders>
              <w:top w:val="single" w:sz="6" w:space="0" w:color="auto"/>
              <w:left w:val="single" w:sz="6" w:space="0" w:color="auto"/>
              <w:bottom w:val="single" w:sz="6" w:space="0" w:color="auto"/>
              <w:right w:val="single" w:sz="6" w:space="0" w:color="auto"/>
            </w:tcBorders>
          </w:tcPr>
          <w:p w14:paraId="0F10064E" w14:textId="77777777" w:rsidR="00E50A03" w:rsidRPr="00E50A03" w:rsidRDefault="00E50A03" w:rsidP="00E50A03">
            <w:pPr>
              <w:autoSpaceDE w:val="0"/>
              <w:autoSpaceDN w:val="0"/>
              <w:adjustRightInd w:val="0"/>
              <w:jc w:val="center"/>
              <w:rPr>
                <w:color w:val="000000"/>
              </w:rPr>
            </w:pPr>
            <w:r w:rsidRPr="00E50A03">
              <w:rPr>
                <w:color w:val="000000"/>
              </w:rPr>
              <w:t>0,18</w:t>
            </w:r>
          </w:p>
        </w:tc>
        <w:tc>
          <w:tcPr>
            <w:tcW w:w="561" w:type="pct"/>
            <w:tcBorders>
              <w:top w:val="single" w:sz="6" w:space="0" w:color="auto"/>
              <w:left w:val="single" w:sz="6" w:space="0" w:color="auto"/>
              <w:bottom w:val="single" w:sz="6" w:space="0" w:color="auto"/>
              <w:right w:val="single" w:sz="6" w:space="0" w:color="auto"/>
            </w:tcBorders>
          </w:tcPr>
          <w:p w14:paraId="74CEA644" w14:textId="77777777" w:rsidR="00E50A03" w:rsidRPr="00E50A03" w:rsidRDefault="00E50A03" w:rsidP="00E50A03">
            <w:pPr>
              <w:autoSpaceDE w:val="0"/>
              <w:autoSpaceDN w:val="0"/>
              <w:adjustRightInd w:val="0"/>
              <w:jc w:val="center"/>
              <w:rPr>
                <w:color w:val="000000"/>
              </w:rPr>
            </w:pPr>
            <w:r w:rsidRPr="00E50A03">
              <w:rPr>
                <w:color w:val="000000"/>
              </w:rPr>
              <w:t>0,51</w:t>
            </w:r>
          </w:p>
        </w:tc>
        <w:tc>
          <w:tcPr>
            <w:tcW w:w="780" w:type="pct"/>
            <w:tcBorders>
              <w:top w:val="single" w:sz="6" w:space="0" w:color="auto"/>
              <w:left w:val="single" w:sz="6" w:space="0" w:color="auto"/>
              <w:bottom w:val="single" w:sz="6" w:space="0" w:color="auto"/>
              <w:right w:val="nil"/>
            </w:tcBorders>
          </w:tcPr>
          <w:p w14:paraId="36CD66EE" w14:textId="77777777" w:rsidR="00E50A03" w:rsidRPr="00E50A03" w:rsidRDefault="00E50A03" w:rsidP="00E50A03">
            <w:pPr>
              <w:autoSpaceDE w:val="0"/>
              <w:autoSpaceDN w:val="0"/>
              <w:adjustRightInd w:val="0"/>
              <w:jc w:val="center"/>
              <w:rPr>
                <w:color w:val="000000"/>
              </w:rPr>
            </w:pPr>
            <w:r w:rsidRPr="00E50A03">
              <w:rPr>
                <w:color w:val="000000"/>
              </w:rPr>
              <w:t>0,76</w:t>
            </w:r>
          </w:p>
        </w:tc>
      </w:tr>
      <w:tr w:rsidR="00E50A03" w:rsidRPr="00E50A03" w14:paraId="05A656A2" w14:textId="77777777" w:rsidTr="00B93D85">
        <w:trPr>
          <w:trHeight w:val="290"/>
        </w:trPr>
        <w:tc>
          <w:tcPr>
            <w:tcW w:w="2223" w:type="pct"/>
            <w:vMerge/>
            <w:tcBorders>
              <w:left w:val="nil"/>
              <w:bottom w:val="single" w:sz="6" w:space="0" w:color="auto"/>
              <w:right w:val="single" w:sz="6" w:space="0" w:color="auto"/>
            </w:tcBorders>
            <w:vAlign w:val="center"/>
          </w:tcPr>
          <w:p w14:paraId="72F4FBE3" w14:textId="77777777" w:rsidR="00E50A03" w:rsidRPr="00E50A03" w:rsidRDefault="00E50A03" w:rsidP="00E50A03">
            <w:pPr>
              <w:autoSpaceDE w:val="0"/>
              <w:autoSpaceDN w:val="0"/>
              <w:adjustRightInd w:val="0"/>
              <w:jc w:val="center"/>
              <w:rPr>
                <w:color w:val="000000"/>
              </w:rPr>
            </w:pPr>
          </w:p>
        </w:tc>
        <w:tc>
          <w:tcPr>
            <w:tcW w:w="561" w:type="pct"/>
            <w:tcBorders>
              <w:top w:val="single" w:sz="6" w:space="0" w:color="auto"/>
              <w:left w:val="single" w:sz="6" w:space="0" w:color="auto"/>
              <w:bottom w:val="single" w:sz="6" w:space="0" w:color="auto"/>
              <w:right w:val="single" w:sz="6" w:space="0" w:color="auto"/>
            </w:tcBorders>
          </w:tcPr>
          <w:p w14:paraId="3B701F23" w14:textId="77777777" w:rsidR="00E50A03" w:rsidRPr="00E50A03" w:rsidRDefault="00E50A03" w:rsidP="00E50A03">
            <w:pPr>
              <w:autoSpaceDE w:val="0"/>
              <w:autoSpaceDN w:val="0"/>
              <w:adjustRightInd w:val="0"/>
              <w:jc w:val="center"/>
              <w:rPr>
                <w:color w:val="000000"/>
              </w:rPr>
            </w:pPr>
            <w:r w:rsidRPr="00E50A03">
              <w:rPr>
                <w:color w:val="000000"/>
              </w:rPr>
              <w:t>0,17</w:t>
            </w:r>
          </w:p>
        </w:tc>
        <w:tc>
          <w:tcPr>
            <w:tcW w:w="875" w:type="pct"/>
            <w:tcBorders>
              <w:top w:val="single" w:sz="6" w:space="0" w:color="auto"/>
              <w:left w:val="single" w:sz="6" w:space="0" w:color="auto"/>
              <w:bottom w:val="single" w:sz="6" w:space="0" w:color="auto"/>
              <w:right w:val="single" w:sz="6" w:space="0" w:color="auto"/>
            </w:tcBorders>
          </w:tcPr>
          <w:p w14:paraId="576767D7" w14:textId="77777777" w:rsidR="00E50A03" w:rsidRPr="00E50A03" w:rsidRDefault="00E50A03" w:rsidP="00E50A03">
            <w:pPr>
              <w:autoSpaceDE w:val="0"/>
              <w:autoSpaceDN w:val="0"/>
              <w:adjustRightInd w:val="0"/>
              <w:jc w:val="center"/>
              <w:rPr>
                <w:color w:val="000000"/>
              </w:rPr>
            </w:pPr>
            <w:r w:rsidRPr="00E50A03">
              <w:rPr>
                <w:color w:val="000000"/>
              </w:rPr>
              <w:t>0,50</w:t>
            </w:r>
          </w:p>
        </w:tc>
        <w:tc>
          <w:tcPr>
            <w:tcW w:w="561" w:type="pct"/>
            <w:tcBorders>
              <w:top w:val="single" w:sz="6" w:space="0" w:color="auto"/>
              <w:left w:val="single" w:sz="6" w:space="0" w:color="auto"/>
              <w:bottom w:val="single" w:sz="6" w:space="0" w:color="auto"/>
              <w:right w:val="single" w:sz="6" w:space="0" w:color="auto"/>
            </w:tcBorders>
          </w:tcPr>
          <w:p w14:paraId="3507930D" w14:textId="77777777" w:rsidR="00E50A03" w:rsidRPr="00E50A03" w:rsidRDefault="00E50A03" w:rsidP="00E50A03">
            <w:pPr>
              <w:autoSpaceDE w:val="0"/>
              <w:autoSpaceDN w:val="0"/>
              <w:adjustRightInd w:val="0"/>
              <w:jc w:val="center"/>
              <w:rPr>
                <w:color w:val="000000"/>
              </w:rPr>
            </w:pPr>
            <w:r w:rsidRPr="00E50A03">
              <w:rPr>
                <w:color w:val="000000"/>
              </w:rPr>
              <w:t>0,75</w:t>
            </w:r>
          </w:p>
        </w:tc>
        <w:tc>
          <w:tcPr>
            <w:tcW w:w="780" w:type="pct"/>
            <w:tcBorders>
              <w:top w:val="single" w:sz="6" w:space="0" w:color="auto"/>
              <w:left w:val="single" w:sz="6" w:space="0" w:color="auto"/>
              <w:bottom w:val="single" w:sz="6" w:space="0" w:color="auto"/>
              <w:right w:val="nil"/>
            </w:tcBorders>
          </w:tcPr>
          <w:p w14:paraId="7EA11B6E" w14:textId="77777777" w:rsidR="00E50A03" w:rsidRPr="00E50A03" w:rsidRDefault="00E50A03" w:rsidP="00E50A03">
            <w:pPr>
              <w:autoSpaceDE w:val="0"/>
              <w:autoSpaceDN w:val="0"/>
              <w:adjustRightInd w:val="0"/>
              <w:jc w:val="center"/>
              <w:rPr>
                <w:color w:val="000000"/>
              </w:rPr>
            </w:pPr>
            <w:r w:rsidRPr="00E50A03">
              <w:rPr>
                <w:color w:val="000000"/>
              </w:rPr>
              <w:t>1,00</w:t>
            </w:r>
          </w:p>
        </w:tc>
      </w:tr>
    </w:tbl>
    <w:p w14:paraId="59562824" w14:textId="77777777" w:rsidR="00E50A03" w:rsidRDefault="00E50A03" w:rsidP="00E50A03">
      <w:pPr>
        <w:ind w:firstLine="708"/>
        <w:jc w:val="both"/>
      </w:pPr>
    </w:p>
    <w:p w14:paraId="594EDC1F" w14:textId="77777777" w:rsidR="00E50A03" w:rsidRDefault="00CE70F9" w:rsidP="00CE70F9">
      <w:pPr>
        <w:widowControl w:val="0"/>
        <w:shd w:val="clear" w:color="auto" w:fill="FFFFFF"/>
        <w:ind w:firstLine="708"/>
        <w:jc w:val="both"/>
        <w:rPr>
          <w:sz w:val="24"/>
          <w:szCs w:val="24"/>
        </w:rPr>
      </w:pPr>
      <w:r w:rsidRPr="00CE70F9">
        <w:rPr>
          <w:sz w:val="24"/>
          <w:szCs w:val="24"/>
        </w:rPr>
        <w:t>A partir da geração de números aleatórios (MS-Excel), pode-se projetar a receita futura, com o enquadramento de cada NA (a partir das temperaturas históricas).</w:t>
      </w:r>
      <w:r w:rsidR="00D978E6">
        <w:rPr>
          <w:sz w:val="24"/>
          <w:szCs w:val="24"/>
        </w:rPr>
        <w:t xml:space="preserve"> Portanto, a Tabela 8 servirá de base para enquadramento dos números aleatórios apresentados na Tabela 9. Por Exemplo, o NA 0,67 pertence ao intervalo de 0,51 a 0,75, logo, a temperatura relacionada é de 13 graus.</w:t>
      </w:r>
    </w:p>
    <w:p w14:paraId="415F7272" w14:textId="77777777" w:rsidR="007D0574" w:rsidRDefault="007D0574" w:rsidP="00CE70F9">
      <w:pPr>
        <w:widowControl w:val="0"/>
        <w:shd w:val="clear" w:color="auto" w:fill="FFFFFF"/>
        <w:ind w:firstLine="708"/>
        <w:jc w:val="both"/>
        <w:rPr>
          <w:sz w:val="24"/>
          <w:szCs w:val="24"/>
        </w:rPr>
      </w:pPr>
    </w:p>
    <w:p w14:paraId="05B64972" w14:textId="77777777" w:rsidR="00CE70F9" w:rsidRDefault="007D0574" w:rsidP="007D0574">
      <w:pPr>
        <w:widowControl w:val="0"/>
        <w:shd w:val="clear" w:color="auto" w:fill="FFFFFF"/>
        <w:jc w:val="both"/>
        <w:rPr>
          <w:sz w:val="24"/>
          <w:szCs w:val="24"/>
        </w:rPr>
      </w:pPr>
      <w:r>
        <w:rPr>
          <w:sz w:val="24"/>
          <w:szCs w:val="24"/>
        </w:rPr>
        <w:t>Tabela 9</w:t>
      </w:r>
    </w:p>
    <w:p w14:paraId="3D2C5F93" w14:textId="77777777" w:rsidR="007D0574" w:rsidRPr="00BC67D4" w:rsidRDefault="007D0574" w:rsidP="007D0574">
      <w:pPr>
        <w:widowControl w:val="0"/>
        <w:shd w:val="clear" w:color="auto" w:fill="FFFFFF"/>
        <w:jc w:val="both"/>
        <w:rPr>
          <w:b/>
          <w:sz w:val="24"/>
          <w:szCs w:val="24"/>
        </w:rPr>
      </w:pPr>
      <w:r w:rsidRPr="00BC67D4">
        <w:rPr>
          <w:b/>
          <w:sz w:val="24"/>
          <w:szCs w:val="24"/>
        </w:rPr>
        <w:t>Projeção da receita futura</w:t>
      </w:r>
    </w:p>
    <w:tbl>
      <w:tblPr>
        <w:tblW w:w="0" w:type="auto"/>
        <w:jc w:val="center"/>
        <w:tblCellMar>
          <w:left w:w="70" w:type="dxa"/>
          <w:right w:w="70" w:type="dxa"/>
        </w:tblCellMar>
        <w:tblLook w:val="0000" w:firstRow="0" w:lastRow="0" w:firstColumn="0" w:lastColumn="0" w:noHBand="0" w:noVBand="0"/>
      </w:tblPr>
      <w:tblGrid>
        <w:gridCol w:w="685"/>
        <w:gridCol w:w="1086"/>
        <w:gridCol w:w="1707"/>
        <w:gridCol w:w="1190"/>
      </w:tblGrid>
      <w:tr w:rsidR="00CE70F9" w:rsidRPr="00CE70F9" w14:paraId="1BD12F01" w14:textId="77777777" w:rsidTr="00084487">
        <w:trPr>
          <w:trHeight w:val="290"/>
          <w:jc w:val="center"/>
        </w:trPr>
        <w:tc>
          <w:tcPr>
            <w:tcW w:w="0" w:type="auto"/>
            <w:tcBorders>
              <w:top w:val="single" w:sz="6" w:space="0" w:color="auto"/>
              <w:left w:val="nil"/>
              <w:bottom w:val="single" w:sz="6" w:space="0" w:color="auto"/>
              <w:right w:val="single" w:sz="6" w:space="0" w:color="auto"/>
            </w:tcBorders>
          </w:tcPr>
          <w:p w14:paraId="6A5B56FA" w14:textId="77777777" w:rsidR="00CE70F9" w:rsidRPr="00CE70F9" w:rsidRDefault="00CE70F9" w:rsidP="00CE70F9">
            <w:pPr>
              <w:autoSpaceDE w:val="0"/>
              <w:autoSpaceDN w:val="0"/>
              <w:adjustRightInd w:val="0"/>
              <w:jc w:val="center"/>
              <w:rPr>
                <w:b/>
                <w:bCs/>
                <w:color w:val="000000"/>
              </w:rPr>
            </w:pPr>
            <w:r w:rsidRPr="00CE70F9">
              <w:rPr>
                <w:b/>
                <w:bCs/>
                <w:color w:val="000000"/>
              </w:rPr>
              <w:t>ANO</w:t>
            </w:r>
          </w:p>
        </w:tc>
        <w:tc>
          <w:tcPr>
            <w:tcW w:w="1086" w:type="dxa"/>
            <w:tcBorders>
              <w:top w:val="single" w:sz="6" w:space="0" w:color="auto"/>
              <w:left w:val="single" w:sz="6" w:space="0" w:color="auto"/>
              <w:bottom w:val="single" w:sz="6" w:space="0" w:color="auto"/>
              <w:right w:val="single" w:sz="6" w:space="0" w:color="auto"/>
            </w:tcBorders>
          </w:tcPr>
          <w:p w14:paraId="4D24A716" w14:textId="77777777" w:rsidR="00CE70F9" w:rsidRPr="00CE70F9" w:rsidRDefault="00CE70F9" w:rsidP="00CE70F9">
            <w:pPr>
              <w:autoSpaceDE w:val="0"/>
              <w:autoSpaceDN w:val="0"/>
              <w:adjustRightInd w:val="0"/>
              <w:jc w:val="center"/>
              <w:rPr>
                <w:b/>
                <w:bCs/>
                <w:color w:val="000000"/>
              </w:rPr>
            </w:pPr>
            <w:r w:rsidRPr="00CE70F9">
              <w:rPr>
                <w:b/>
                <w:bCs/>
                <w:color w:val="000000"/>
              </w:rPr>
              <w:t>NA</w:t>
            </w:r>
          </w:p>
        </w:tc>
        <w:tc>
          <w:tcPr>
            <w:tcW w:w="1511" w:type="dxa"/>
            <w:tcBorders>
              <w:top w:val="single" w:sz="6" w:space="0" w:color="auto"/>
              <w:left w:val="single" w:sz="6" w:space="0" w:color="auto"/>
              <w:bottom w:val="single" w:sz="6" w:space="0" w:color="auto"/>
              <w:right w:val="single" w:sz="6" w:space="0" w:color="auto"/>
            </w:tcBorders>
          </w:tcPr>
          <w:p w14:paraId="122AD0E9" w14:textId="77777777" w:rsidR="00CE70F9" w:rsidRPr="00CE70F9" w:rsidRDefault="00CE70F9" w:rsidP="00CE70F9">
            <w:pPr>
              <w:autoSpaceDE w:val="0"/>
              <w:autoSpaceDN w:val="0"/>
              <w:adjustRightInd w:val="0"/>
              <w:jc w:val="center"/>
              <w:rPr>
                <w:b/>
                <w:bCs/>
                <w:color w:val="000000"/>
              </w:rPr>
            </w:pPr>
            <w:r w:rsidRPr="00CE70F9">
              <w:rPr>
                <w:b/>
                <w:bCs/>
                <w:color w:val="000000"/>
              </w:rPr>
              <w:t>TEMPERATURA</w:t>
            </w:r>
          </w:p>
        </w:tc>
        <w:tc>
          <w:tcPr>
            <w:tcW w:w="0" w:type="auto"/>
            <w:tcBorders>
              <w:top w:val="single" w:sz="6" w:space="0" w:color="auto"/>
              <w:left w:val="single" w:sz="6" w:space="0" w:color="auto"/>
              <w:bottom w:val="single" w:sz="6" w:space="0" w:color="auto"/>
              <w:right w:val="nil"/>
            </w:tcBorders>
          </w:tcPr>
          <w:p w14:paraId="0F9D2CED" w14:textId="77777777" w:rsidR="00CE70F9" w:rsidRPr="00CE70F9" w:rsidRDefault="00CE70F9" w:rsidP="00CE70F9">
            <w:pPr>
              <w:autoSpaceDE w:val="0"/>
              <w:autoSpaceDN w:val="0"/>
              <w:adjustRightInd w:val="0"/>
              <w:jc w:val="center"/>
              <w:rPr>
                <w:b/>
                <w:bCs/>
                <w:color w:val="000000"/>
              </w:rPr>
            </w:pPr>
            <w:r w:rsidRPr="00CE70F9">
              <w:rPr>
                <w:b/>
                <w:bCs/>
                <w:color w:val="000000"/>
              </w:rPr>
              <w:t>RECEITA</w:t>
            </w:r>
          </w:p>
        </w:tc>
      </w:tr>
      <w:tr w:rsidR="00CE70F9" w:rsidRPr="00CE70F9" w14:paraId="6074B6F3" w14:textId="77777777" w:rsidTr="00084487">
        <w:trPr>
          <w:trHeight w:val="290"/>
          <w:jc w:val="center"/>
        </w:trPr>
        <w:tc>
          <w:tcPr>
            <w:tcW w:w="0" w:type="auto"/>
            <w:tcBorders>
              <w:top w:val="single" w:sz="6" w:space="0" w:color="auto"/>
              <w:left w:val="nil"/>
              <w:bottom w:val="single" w:sz="6" w:space="0" w:color="auto"/>
              <w:right w:val="single" w:sz="6" w:space="0" w:color="auto"/>
            </w:tcBorders>
          </w:tcPr>
          <w:p w14:paraId="430507F7" w14:textId="77777777" w:rsidR="00CE70F9" w:rsidRPr="00CE70F9" w:rsidRDefault="00CE70F9" w:rsidP="00CE70F9">
            <w:pPr>
              <w:autoSpaceDE w:val="0"/>
              <w:autoSpaceDN w:val="0"/>
              <w:adjustRightInd w:val="0"/>
              <w:jc w:val="center"/>
              <w:rPr>
                <w:color w:val="000000"/>
              </w:rPr>
            </w:pPr>
            <w:r w:rsidRPr="00CE70F9">
              <w:rPr>
                <w:color w:val="000000"/>
              </w:rPr>
              <w:t>1</w:t>
            </w:r>
          </w:p>
        </w:tc>
        <w:tc>
          <w:tcPr>
            <w:tcW w:w="1086" w:type="dxa"/>
            <w:tcBorders>
              <w:top w:val="single" w:sz="6" w:space="0" w:color="auto"/>
              <w:left w:val="single" w:sz="6" w:space="0" w:color="auto"/>
              <w:bottom w:val="single" w:sz="6" w:space="0" w:color="auto"/>
              <w:right w:val="single" w:sz="6" w:space="0" w:color="auto"/>
            </w:tcBorders>
          </w:tcPr>
          <w:p w14:paraId="330F56F6" w14:textId="77777777" w:rsidR="00CE70F9" w:rsidRPr="00CE70F9" w:rsidRDefault="00CE70F9" w:rsidP="00CE70F9">
            <w:pPr>
              <w:autoSpaceDE w:val="0"/>
              <w:autoSpaceDN w:val="0"/>
              <w:adjustRightInd w:val="0"/>
              <w:jc w:val="center"/>
              <w:rPr>
                <w:color w:val="000000"/>
              </w:rPr>
            </w:pPr>
            <w:r w:rsidRPr="00CE70F9">
              <w:rPr>
                <w:color w:val="000000"/>
              </w:rPr>
              <w:t>0,677311</w:t>
            </w:r>
          </w:p>
        </w:tc>
        <w:tc>
          <w:tcPr>
            <w:tcW w:w="1511" w:type="dxa"/>
            <w:tcBorders>
              <w:top w:val="single" w:sz="6" w:space="0" w:color="auto"/>
              <w:left w:val="single" w:sz="6" w:space="0" w:color="auto"/>
              <w:bottom w:val="single" w:sz="6" w:space="0" w:color="auto"/>
              <w:right w:val="single" w:sz="6" w:space="0" w:color="auto"/>
            </w:tcBorders>
          </w:tcPr>
          <w:p w14:paraId="6E87F91A" w14:textId="77777777" w:rsidR="00CE70F9" w:rsidRPr="00CE70F9" w:rsidRDefault="00CE70F9" w:rsidP="00CE70F9">
            <w:pPr>
              <w:autoSpaceDE w:val="0"/>
              <w:autoSpaceDN w:val="0"/>
              <w:adjustRightInd w:val="0"/>
              <w:jc w:val="center"/>
              <w:rPr>
                <w:color w:val="000000"/>
              </w:rPr>
            </w:pPr>
            <w:r w:rsidRPr="00CE70F9">
              <w:rPr>
                <w:color w:val="000000"/>
              </w:rPr>
              <w:t>13</w:t>
            </w:r>
          </w:p>
        </w:tc>
        <w:tc>
          <w:tcPr>
            <w:tcW w:w="0" w:type="auto"/>
            <w:tcBorders>
              <w:top w:val="single" w:sz="6" w:space="0" w:color="auto"/>
              <w:left w:val="single" w:sz="6" w:space="0" w:color="auto"/>
              <w:bottom w:val="single" w:sz="6" w:space="0" w:color="auto"/>
              <w:right w:val="nil"/>
            </w:tcBorders>
          </w:tcPr>
          <w:p w14:paraId="716C3D33" w14:textId="77777777" w:rsidR="00CE70F9" w:rsidRPr="00CE70F9" w:rsidRDefault="00CE70F9" w:rsidP="00CE70F9">
            <w:pPr>
              <w:autoSpaceDE w:val="0"/>
              <w:autoSpaceDN w:val="0"/>
              <w:adjustRightInd w:val="0"/>
              <w:jc w:val="center"/>
              <w:rPr>
                <w:color w:val="000000"/>
              </w:rPr>
            </w:pPr>
            <w:r w:rsidRPr="00CE70F9">
              <w:rPr>
                <w:color w:val="000000"/>
              </w:rPr>
              <w:t>1.150.000,00</w:t>
            </w:r>
          </w:p>
        </w:tc>
      </w:tr>
      <w:tr w:rsidR="00CE70F9" w:rsidRPr="00CE70F9" w14:paraId="2A6ED697" w14:textId="77777777" w:rsidTr="00084487">
        <w:trPr>
          <w:trHeight w:val="290"/>
          <w:jc w:val="center"/>
        </w:trPr>
        <w:tc>
          <w:tcPr>
            <w:tcW w:w="0" w:type="auto"/>
            <w:tcBorders>
              <w:top w:val="single" w:sz="6" w:space="0" w:color="auto"/>
              <w:left w:val="nil"/>
              <w:bottom w:val="single" w:sz="6" w:space="0" w:color="auto"/>
              <w:right w:val="single" w:sz="6" w:space="0" w:color="auto"/>
            </w:tcBorders>
          </w:tcPr>
          <w:p w14:paraId="789B77FE" w14:textId="77777777" w:rsidR="00CE70F9" w:rsidRPr="00CE70F9" w:rsidRDefault="00CE70F9" w:rsidP="00CE70F9">
            <w:pPr>
              <w:autoSpaceDE w:val="0"/>
              <w:autoSpaceDN w:val="0"/>
              <w:adjustRightInd w:val="0"/>
              <w:jc w:val="center"/>
              <w:rPr>
                <w:color w:val="000000"/>
              </w:rPr>
            </w:pPr>
            <w:r w:rsidRPr="00CE70F9">
              <w:rPr>
                <w:color w:val="000000"/>
              </w:rPr>
              <w:t>2</w:t>
            </w:r>
          </w:p>
        </w:tc>
        <w:tc>
          <w:tcPr>
            <w:tcW w:w="1086" w:type="dxa"/>
            <w:tcBorders>
              <w:top w:val="single" w:sz="6" w:space="0" w:color="auto"/>
              <w:left w:val="single" w:sz="6" w:space="0" w:color="auto"/>
              <w:bottom w:val="single" w:sz="6" w:space="0" w:color="auto"/>
              <w:right w:val="single" w:sz="6" w:space="0" w:color="auto"/>
            </w:tcBorders>
          </w:tcPr>
          <w:p w14:paraId="7F5744CE" w14:textId="77777777" w:rsidR="00CE70F9" w:rsidRPr="00CE70F9" w:rsidRDefault="00CE70F9" w:rsidP="00CE70F9">
            <w:pPr>
              <w:autoSpaceDE w:val="0"/>
              <w:autoSpaceDN w:val="0"/>
              <w:adjustRightInd w:val="0"/>
              <w:jc w:val="center"/>
              <w:rPr>
                <w:color w:val="000000"/>
              </w:rPr>
            </w:pPr>
            <w:r w:rsidRPr="00CE70F9">
              <w:rPr>
                <w:color w:val="000000"/>
              </w:rPr>
              <w:t>0,266441</w:t>
            </w:r>
          </w:p>
        </w:tc>
        <w:tc>
          <w:tcPr>
            <w:tcW w:w="1511" w:type="dxa"/>
            <w:tcBorders>
              <w:top w:val="single" w:sz="6" w:space="0" w:color="auto"/>
              <w:left w:val="single" w:sz="6" w:space="0" w:color="auto"/>
              <w:bottom w:val="single" w:sz="6" w:space="0" w:color="auto"/>
              <w:right w:val="single" w:sz="6" w:space="0" w:color="auto"/>
            </w:tcBorders>
          </w:tcPr>
          <w:p w14:paraId="51F784A7" w14:textId="77777777" w:rsidR="00CE70F9" w:rsidRPr="00CE70F9" w:rsidRDefault="00CE70F9" w:rsidP="00CE70F9">
            <w:pPr>
              <w:autoSpaceDE w:val="0"/>
              <w:autoSpaceDN w:val="0"/>
              <w:adjustRightInd w:val="0"/>
              <w:jc w:val="center"/>
              <w:rPr>
                <w:color w:val="000000"/>
              </w:rPr>
            </w:pPr>
            <w:r w:rsidRPr="00CE70F9">
              <w:rPr>
                <w:color w:val="000000"/>
              </w:rPr>
              <w:t>12</w:t>
            </w:r>
          </w:p>
        </w:tc>
        <w:tc>
          <w:tcPr>
            <w:tcW w:w="0" w:type="auto"/>
            <w:tcBorders>
              <w:top w:val="single" w:sz="6" w:space="0" w:color="auto"/>
              <w:left w:val="single" w:sz="6" w:space="0" w:color="auto"/>
              <w:bottom w:val="single" w:sz="6" w:space="0" w:color="auto"/>
              <w:right w:val="nil"/>
            </w:tcBorders>
          </w:tcPr>
          <w:p w14:paraId="1FA8D136" w14:textId="77777777" w:rsidR="00CE70F9" w:rsidRPr="00CE70F9" w:rsidRDefault="00CE70F9" w:rsidP="00CE70F9">
            <w:pPr>
              <w:autoSpaceDE w:val="0"/>
              <w:autoSpaceDN w:val="0"/>
              <w:adjustRightInd w:val="0"/>
              <w:jc w:val="center"/>
              <w:rPr>
                <w:color w:val="000000"/>
              </w:rPr>
            </w:pPr>
            <w:r w:rsidRPr="00CE70F9">
              <w:rPr>
                <w:color w:val="000000"/>
              </w:rPr>
              <w:t>1.300.000,00</w:t>
            </w:r>
          </w:p>
        </w:tc>
      </w:tr>
      <w:tr w:rsidR="00CE70F9" w:rsidRPr="00CE70F9" w14:paraId="47F26225" w14:textId="77777777" w:rsidTr="00084487">
        <w:trPr>
          <w:trHeight w:val="290"/>
          <w:jc w:val="center"/>
        </w:trPr>
        <w:tc>
          <w:tcPr>
            <w:tcW w:w="0" w:type="auto"/>
            <w:tcBorders>
              <w:top w:val="single" w:sz="6" w:space="0" w:color="auto"/>
              <w:left w:val="nil"/>
              <w:bottom w:val="single" w:sz="6" w:space="0" w:color="auto"/>
              <w:right w:val="single" w:sz="6" w:space="0" w:color="auto"/>
            </w:tcBorders>
          </w:tcPr>
          <w:p w14:paraId="792B2DC0" w14:textId="77777777" w:rsidR="00CE70F9" w:rsidRPr="00CE70F9" w:rsidRDefault="00CE70F9" w:rsidP="00CE70F9">
            <w:pPr>
              <w:autoSpaceDE w:val="0"/>
              <w:autoSpaceDN w:val="0"/>
              <w:adjustRightInd w:val="0"/>
              <w:jc w:val="center"/>
              <w:rPr>
                <w:color w:val="000000"/>
              </w:rPr>
            </w:pPr>
            <w:r w:rsidRPr="00CE70F9">
              <w:rPr>
                <w:color w:val="000000"/>
              </w:rPr>
              <w:t>3</w:t>
            </w:r>
          </w:p>
        </w:tc>
        <w:tc>
          <w:tcPr>
            <w:tcW w:w="1086" w:type="dxa"/>
            <w:tcBorders>
              <w:top w:val="single" w:sz="6" w:space="0" w:color="auto"/>
              <w:left w:val="single" w:sz="6" w:space="0" w:color="auto"/>
              <w:bottom w:val="single" w:sz="6" w:space="0" w:color="auto"/>
              <w:right w:val="single" w:sz="6" w:space="0" w:color="auto"/>
            </w:tcBorders>
          </w:tcPr>
          <w:p w14:paraId="08872939" w14:textId="77777777" w:rsidR="00CE70F9" w:rsidRPr="00CE70F9" w:rsidRDefault="00CE70F9" w:rsidP="00CE70F9">
            <w:pPr>
              <w:autoSpaceDE w:val="0"/>
              <w:autoSpaceDN w:val="0"/>
              <w:adjustRightInd w:val="0"/>
              <w:jc w:val="center"/>
              <w:rPr>
                <w:color w:val="000000"/>
              </w:rPr>
            </w:pPr>
            <w:r w:rsidRPr="00CE70F9">
              <w:rPr>
                <w:color w:val="000000"/>
              </w:rPr>
              <w:t>0,390313</w:t>
            </w:r>
          </w:p>
        </w:tc>
        <w:tc>
          <w:tcPr>
            <w:tcW w:w="1511" w:type="dxa"/>
            <w:tcBorders>
              <w:top w:val="single" w:sz="6" w:space="0" w:color="auto"/>
              <w:left w:val="single" w:sz="6" w:space="0" w:color="auto"/>
              <w:bottom w:val="single" w:sz="6" w:space="0" w:color="auto"/>
              <w:right w:val="single" w:sz="6" w:space="0" w:color="auto"/>
            </w:tcBorders>
          </w:tcPr>
          <w:p w14:paraId="44451698" w14:textId="77777777" w:rsidR="00CE70F9" w:rsidRPr="00CE70F9" w:rsidRDefault="00CE70F9" w:rsidP="00CE70F9">
            <w:pPr>
              <w:autoSpaceDE w:val="0"/>
              <w:autoSpaceDN w:val="0"/>
              <w:adjustRightInd w:val="0"/>
              <w:jc w:val="center"/>
              <w:rPr>
                <w:color w:val="000000"/>
              </w:rPr>
            </w:pPr>
            <w:r w:rsidRPr="00CE70F9">
              <w:rPr>
                <w:color w:val="000000"/>
              </w:rPr>
              <w:t>12</w:t>
            </w:r>
          </w:p>
        </w:tc>
        <w:tc>
          <w:tcPr>
            <w:tcW w:w="0" w:type="auto"/>
            <w:tcBorders>
              <w:top w:val="single" w:sz="6" w:space="0" w:color="auto"/>
              <w:left w:val="single" w:sz="6" w:space="0" w:color="auto"/>
              <w:bottom w:val="single" w:sz="6" w:space="0" w:color="auto"/>
              <w:right w:val="nil"/>
            </w:tcBorders>
          </w:tcPr>
          <w:p w14:paraId="2980A979" w14:textId="77777777" w:rsidR="00CE70F9" w:rsidRPr="00CE70F9" w:rsidRDefault="00CE70F9" w:rsidP="00CE70F9">
            <w:pPr>
              <w:autoSpaceDE w:val="0"/>
              <w:autoSpaceDN w:val="0"/>
              <w:adjustRightInd w:val="0"/>
              <w:jc w:val="center"/>
              <w:rPr>
                <w:color w:val="000000"/>
              </w:rPr>
            </w:pPr>
            <w:r w:rsidRPr="00CE70F9">
              <w:rPr>
                <w:color w:val="000000"/>
              </w:rPr>
              <w:t>1.300.000,00</w:t>
            </w:r>
          </w:p>
        </w:tc>
      </w:tr>
      <w:tr w:rsidR="00CE70F9" w:rsidRPr="00CE70F9" w14:paraId="25AE162F" w14:textId="77777777" w:rsidTr="00084487">
        <w:trPr>
          <w:trHeight w:val="290"/>
          <w:jc w:val="center"/>
        </w:trPr>
        <w:tc>
          <w:tcPr>
            <w:tcW w:w="0" w:type="auto"/>
            <w:tcBorders>
              <w:top w:val="single" w:sz="6" w:space="0" w:color="auto"/>
              <w:left w:val="nil"/>
              <w:bottom w:val="single" w:sz="6" w:space="0" w:color="auto"/>
              <w:right w:val="single" w:sz="6" w:space="0" w:color="auto"/>
            </w:tcBorders>
          </w:tcPr>
          <w:p w14:paraId="38AC0174" w14:textId="77777777" w:rsidR="00CE70F9" w:rsidRPr="00CE70F9" w:rsidRDefault="00CE70F9" w:rsidP="00CE70F9">
            <w:pPr>
              <w:autoSpaceDE w:val="0"/>
              <w:autoSpaceDN w:val="0"/>
              <w:adjustRightInd w:val="0"/>
              <w:jc w:val="center"/>
              <w:rPr>
                <w:color w:val="000000"/>
              </w:rPr>
            </w:pPr>
            <w:r w:rsidRPr="00CE70F9">
              <w:rPr>
                <w:color w:val="000000"/>
              </w:rPr>
              <w:t>4</w:t>
            </w:r>
          </w:p>
        </w:tc>
        <w:tc>
          <w:tcPr>
            <w:tcW w:w="1086" w:type="dxa"/>
            <w:tcBorders>
              <w:top w:val="single" w:sz="6" w:space="0" w:color="auto"/>
              <w:left w:val="single" w:sz="6" w:space="0" w:color="auto"/>
              <w:bottom w:val="single" w:sz="6" w:space="0" w:color="auto"/>
              <w:right w:val="single" w:sz="6" w:space="0" w:color="auto"/>
            </w:tcBorders>
          </w:tcPr>
          <w:p w14:paraId="39C09B14" w14:textId="77777777" w:rsidR="00CE70F9" w:rsidRPr="00CE70F9" w:rsidRDefault="00CE70F9" w:rsidP="00CE70F9">
            <w:pPr>
              <w:autoSpaceDE w:val="0"/>
              <w:autoSpaceDN w:val="0"/>
              <w:adjustRightInd w:val="0"/>
              <w:jc w:val="center"/>
              <w:rPr>
                <w:color w:val="000000"/>
              </w:rPr>
            </w:pPr>
            <w:r w:rsidRPr="00CE70F9">
              <w:rPr>
                <w:color w:val="000000"/>
              </w:rPr>
              <w:t>0,866541</w:t>
            </w:r>
          </w:p>
        </w:tc>
        <w:tc>
          <w:tcPr>
            <w:tcW w:w="1511" w:type="dxa"/>
            <w:tcBorders>
              <w:top w:val="single" w:sz="6" w:space="0" w:color="auto"/>
              <w:left w:val="single" w:sz="6" w:space="0" w:color="auto"/>
              <w:bottom w:val="single" w:sz="6" w:space="0" w:color="auto"/>
              <w:right w:val="single" w:sz="6" w:space="0" w:color="auto"/>
            </w:tcBorders>
          </w:tcPr>
          <w:p w14:paraId="2D0A233C" w14:textId="77777777" w:rsidR="00CE70F9" w:rsidRPr="00CE70F9" w:rsidRDefault="00CE70F9" w:rsidP="00CE70F9">
            <w:pPr>
              <w:autoSpaceDE w:val="0"/>
              <w:autoSpaceDN w:val="0"/>
              <w:adjustRightInd w:val="0"/>
              <w:jc w:val="center"/>
              <w:rPr>
                <w:color w:val="000000"/>
              </w:rPr>
            </w:pPr>
            <w:r w:rsidRPr="00CE70F9">
              <w:rPr>
                <w:color w:val="000000"/>
              </w:rPr>
              <w:t>14</w:t>
            </w:r>
          </w:p>
        </w:tc>
        <w:tc>
          <w:tcPr>
            <w:tcW w:w="0" w:type="auto"/>
            <w:tcBorders>
              <w:top w:val="single" w:sz="6" w:space="0" w:color="auto"/>
              <w:left w:val="single" w:sz="6" w:space="0" w:color="auto"/>
              <w:bottom w:val="single" w:sz="6" w:space="0" w:color="auto"/>
              <w:right w:val="nil"/>
            </w:tcBorders>
          </w:tcPr>
          <w:p w14:paraId="78F68DE2" w14:textId="77777777" w:rsidR="00CE70F9" w:rsidRPr="00CE70F9" w:rsidRDefault="00CE70F9" w:rsidP="00CE70F9">
            <w:pPr>
              <w:autoSpaceDE w:val="0"/>
              <w:autoSpaceDN w:val="0"/>
              <w:adjustRightInd w:val="0"/>
              <w:jc w:val="center"/>
              <w:rPr>
                <w:color w:val="000000"/>
              </w:rPr>
            </w:pPr>
            <w:r w:rsidRPr="00CE70F9">
              <w:rPr>
                <w:color w:val="000000"/>
              </w:rPr>
              <w:t>1.000.000,00</w:t>
            </w:r>
          </w:p>
        </w:tc>
      </w:tr>
      <w:tr w:rsidR="00CE70F9" w:rsidRPr="00CE70F9" w14:paraId="7FAAE49E" w14:textId="77777777" w:rsidTr="00084487">
        <w:trPr>
          <w:trHeight w:val="290"/>
          <w:jc w:val="center"/>
        </w:trPr>
        <w:tc>
          <w:tcPr>
            <w:tcW w:w="0" w:type="auto"/>
            <w:tcBorders>
              <w:top w:val="single" w:sz="6" w:space="0" w:color="auto"/>
              <w:left w:val="nil"/>
              <w:bottom w:val="single" w:sz="6" w:space="0" w:color="auto"/>
              <w:right w:val="single" w:sz="6" w:space="0" w:color="auto"/>
            </w:tcBorders>
          </w:tcPr>
          <w:p w14:paraId="2295BEF3" w14:textId="77777777" w:rsidR="00CE70F9" w:rsidRPr="00CE70F9" w:rsidRDefault="00CE70F9" w:rsidP="00CE70F9">
            <w:pPr>
              <w:autoSpaceDE w:val="0"/>
              <w:autoSpaceDN w:val="0"/>
              <w:adjustRightInd w:val="0"/>
              <w:jc w:val="center"/>
              <w:rPr>
                <w:color w:val="000000"/>
              </w:rPr>
            </w:pPr>
            <w:r w:rsidRPr="00CE70F9">
              <w:rPr>
                <w:color w:val="000000"/>
              </w:rPr>
              <w:lastRenderedPageBreak/>
              <w:t>5</w:t>
            </w:r>
          </w:p>
        </w:tc>
        <w:tc>
          <w:tcPr>
            <w:tcW w:w="1086" w:type="dxa"/>
            <w:tcBorders>
              <w:top w:val="single" w:sz="6" w:space="0" w:color="auto"/>
              <w:left w:val="single" w:sz="6" w:space="0" w:color="auto"/>
              <w:bottom w:val="single" w:sz="6" w:space="0" w:color="auto"/>
              <w:right w:val="single" w:sz="6" w:space="0" w:color="auto"/>
            </w:tcBorders>
          </w:tcPr>
          <w:p w14:paraId="65CB3AC1" w14:textId="77777777" w:rsidR="00CE70F9" w:rsidRPr="00CE70F9" w:rsidRDefault="00CE70F9" w:rsidP="00CE70F9">
            <w:pPr>
              <w:autoSpaceDE w:val="0"/>
              <w:autoSpaceDN w:val="0"/>
              <w:adjustRightInd w:val="0"/>
              <w:jc w:val="center"/>
              <w:rPr>
                <w:color w:val="000000"/>
              </w:rPr>
            </w:pPr>
            <w:r w:rsidRPr="00CE70F9">
              <w:rPr>
                <w:color w:val="000000"/>
              </w:rPr>
              <w:t>0,547775</w:t>
            </w:r>
          </w:p>
        </w:tc>
        <w:tc>
          <w:tcPr>
            <w:tcW w:w="1511" w:type="dxa"/>
            <w:tcBorders>
              <w:top w:val="single" w:sz="6" w:space="0" w:color="auto"/>
              <w:left w:val="single" w:sz="6" w:space="0" w:color="auto"/>
              <w:bottom w:val="single" w:sz="6" w:space="0" w:color="auto"/>
              <w:right w:val="single" w:sz="6" w:space="0" w:color="auto"/>
            </w:tcBorders>
          </w:tcPr>
          <w:p w14:paraId="4099ED15" w14:textId="77777777" w:rsidR="00CE70F9" w:rsidRPr="00CE70F9" w:rsidRDefault="00CE70F9" w:rsidP="00CE70F9">
            <w:pPr>
              <w:autoSpaceDE w:val="0"/>
              <w:autoSpaceDN w:val="0"/>
              <w:adjustRightInd w:val="0"/>
              <w:jc w:val="center"/>
              <w:rPr>
                <w:color w:val="000000"/>
              </w:rPr>
            </w:pPr>
            <w:r w:rsidRPr="00CE70F9">
              <w:rPr>
                <w:color w:val="000000"/>
              </w:rPr>
              <w:t>12</w:t>
            </w:r>
          </w:p>
        </w:tc>
        <w:tc>
          <w:tcPr>
            <w:tcW w:w="0" w:type="auto"/>
            <w:tcBorders>
              <w:top w:val="single" w:sz="6" w:space="0" w:color="auto"/>
              <w:left w:val="single" w:sz="6" w:space="0" w:color="auto"/>
              <w:bottom w:val="single" w:sz="6" w:space="0" w:color="auto"/>
              <w:right w:val="nil"/>
            </w:tcBorders>
          </w:tcPr>
          <w:p w14:paraId="6C2918D7" w14:textId="77777777" w:rsidR="00CE70F9" w:rsidRPr="00CE70F9" w:rsidRDefault="00CE70F9" w:rsidP="00CE70F9">
            <w:pPr>
              <w:autoSpaceDE w:val="0"/>
              <w:autoSpaceDN w:val="0"/>
              <w:adjustRightInd w:val="0"/>
              <w:jc w:val="center"/>
              <w:rPr>
                <w:color w:val="000000"/>
              </w:rPr>
            </w:pPr>
            <w:r w:rsidRPr="00CE70F9">
              <w:rPr>
                <w:color w:val="000000"/>
              </w:rPr>
              <w:t>1.300.000,00</w:t>
            </w:r>
          </w:p>
        </w:tc>
      </w:tr>
      <w:tr w:rsidR="00CE70F9" w:rsidRPr="00CE70F9" w14:paraId="6764D44E" w14:textId="77777777" w:rsidTr="00084487">
        <w:trPr>
          <w:trHeight w:val="290"/>
          <w:jc w:val="center"/>
        </w:trPr>
        <w:tc>
          <w:tcPr>
            <w:tcW w:w="0" w:type="auto"/>
            <w:tcBorders>
              <w:top w:val="single" w:sz="6" w:space="0" w:color="auto"/>
              <w:left w:val="nil"/>
              <w:bottom w:val="single" w:sz="6" w:space="0" w:color="auto"/>
              <w:right w:val="single" w:sz="6" w:space="0" w:color="auto"/>
            </w:tcBorders>
          </w:tcPr>
          <w:p w14:paraId="5A116C9F" w14:textId="77777777" w:rsidR="00CE70F9" w:rsidRPr="00CE70F9" w:rsidRDefault="00CE70F9" w:rsidP="00CE70F9">
            <w:pPr>
              <w:autoSpaceDE w:val="0"/>
              <w:autoSpaceDN w:val="0"/>
              <w:adjustRightInd w:val="0"/>
              <w:jc w:val="center"/>
              <w:rPr>
                <w:color w:val="000000"/>
              </w:rPr>
            </w:pPr>
            <w:r w:rsidRPr="00CE70F9">
              <w:rPr>
                <w:color w:val="000000"/>
              </w:rPr>
              <w:t>6</w:t>
            </w:r>
          </w:p>
        </w:tc>
        <w:tc>
          <w:tcPr>
            <w:tcW w:w="1086" w:type="dxa"/>
            <w:tcBorders>
              <w:top w:val="single" w:sz="6" w:space="0" w:color="auto"/>
              <w:left w:val="single" w:sz="6" w:space="0" w:color="auto"/>
              <w:bottom w:val="single" w:sz="6" w:space="0" w:color="auto"/>
              <w:right w:val="single" w:sz="6" w:space="0" w:color="auto"/>
            </w:tcBorders>
          </w:tcPr>
          <w:p w14:paraId="6980E6E7" w14:textId="77777777" w:rsidR="00CE70F9" w:rsidRPr="00CE70F9" w:rsidRDefault="00CE70F9" w:rsidP="00CE70F9">
            <w:pPr>
              <w:autoSpaceDE w:val="0"/>
              <w:autoSpaceDN w:val="0"/>
              <w:adjustRightInd w:val="0"/>
              <w:jc w:val="center"/>
              <w:rPr>
                <w:color w:val="000000"/>
              </w:rPr>
            </w:pPr>
            <w:r w:rsidRPr="00CE70F9">
              <w:rPr>
                <w:color w:val="000000"/>
              </w:rPr>
              <w:t>0,512512</w:t>
            </w:r>
          </w:p>
        </w:tc>
        <w:tc>
          <w:tcPr>
            <w:tcW w:w="1511" w:type="dxa"/>
            <w:tcBorders>
              <w:top w:val="single" w:sz="6" w:space="0" w:color="auto"/>
              <w:left w:val="single" w:sz="6" w:space="0" w:color="auto"/>
              <w:bottom w:val="single" w:sz="6" w:space="0" w:color="auto"/>
              <w:right w:val="single" w:sz="6" w:space="0" w:color="auto"/>
            </w:tcBorders>
          </w:tcPr>
          <w:p w14:paraId="11270F47" w14:textId="77777777" w:rsidR="00CE70F9" w:rsidRPr="00CE70F9" w:rsidRDefault="00CE70F9" w:rsidP="00CE70F9">
            <w:pPr>
              <w:autoSpaceDE w:val="0"/>
              <w:autoSpaceDN w:val="0"/>
              <w:adjustRightInd w:val="0"/>
              <w:jc w:val="center"/>
              <w:rPr>
                <w:color w:val="000000"/>
              </w:rPr>
            </w:pPr>
            <w:r w:rsidRPr="00CE70F9">
              <w:rPr>
                <w:color w:val="000000"/>
              </w:rPr>
              <w:t>13</w:t>
            </w:r>
          </w:p>
        </w:tc>
        <w:tc>
          <w:tcPr>
            <w:tcW w:w="0" w:type="auto"/>
            <w:tcBorders>
              <w:top w:val="single" w:sz="6" w:space="0" w:color="auto"/>
              <w:left w:val="single" w:sz="6" w:space="0" w:color="auto"/>
              <w:bottom w:val="single" w:sz="6" w:space="0" w:color="auto"/>
              <w:right w:val="nil"/>
            </w:tcBorders>
          </w:tcPr>
          <w:p w14:paraId="2281C4BA" w14:textId="77777777" w:rsidR="00CE70F9" w:rsidRPr="00CE70F9" w:rsidRDefault="00CE70F9" w:rsidP="00CE70F9">
            <w:pPr>
              <w:autoSpaceDE w:val="0"/>
              <w:autoSpaceDN w:val="0"/>
              <w:adjustRightInd w:val="0"/>
              <w:jc w:val="center"/>
              <w:rPr>
                <w:color w:val="000000"/>
              </w:rPr>
            </w:pPr>
            <w:r w:rsidRPr="00CE70F9">
              <w:rPr>
                <w:color w:val="000000"/>
              </w:rPr>
              <w:t>1.150.000,00</w:t>
            </w:r>
          </w:p>
        </w:tc>
      </w:tr>
      <w:tr w:rsidR="00CE70F9" w:rsidRPr="00CE70F9" w14:paraId="7CB14D8D" w14:textId="77777777" w:rsidTr="00084487">
        <w:trPr>
          <w:trHeight w:val="290"/>
          <w:jc w:val="center"/>
        </w:trPr>
        <w:tc>
          <w:tcPr>
            <w:tcW w:w="0" w:type="auto"/>
            <w:tcBorders>
              <w:top w:val="single" w:sz="6" w:space="0" w:color="auto"/>
              <w:left w:val="nil"/>
              <w:bottom w:val="single" w:sz="6" w:space="0" w:color="auto"/>
              <w:right w:val="single" w:sz="6" w:space="0" w:color="auto"/>
            </w:tcBorders>
          </w:tcPr>
          <w:p w14:paraId="2231B225" w14:textId="77777777" w:rsidR="00CE70F9" w:rsidRPr="00CE70F9" w:rsidRDefault="00CE70F9" w:rsidP="00CE70F9">
            <w:pPr>
              <w:autoSpaceDE w:val="0"/>
              <w:autoSpaceDN w:val="0"/>
              <w:adjustRightInd w:val="0"/>
              <w:jc w:val="center"/>
              <w:rPr>
                <w:color w:val="000000"/>
              </w:rPr>
            </w:pPr>
            <w:r w:rsidRPr="00CE70F9">
              <w:rPr>
                <w:color w:val="000000"/>
              </w:rPr>
              <w:t>7</w:t>
            </w:r>
          </w:p>
        </w:tc>
        <w:tc>
          <w:tcPr>
            <w:tcW w:w="1086" w:type="dxa"/>
            <w:tcBorders>
              <w:top w:val="single" w:sz="6" w:space="0" w:color="auto"/>
              <w:left w:val="single" w:sz="6" w:space="0" w:color="auto"/>
              <w:bottom w:val="single" w:sz="6" w:space="0" w:color="auto"/>
              <w:right w:val="single" w:sz="6" w:space="0" w:color="auto"/>
            </w:tcBorders>
          </w:tcPr>
          <w:p w14:paraId="678BE7F1" w14:textId="77777777" w:rsidR="00CE70F9" w:rsidRPr="00CE70F9" w:rsidRDefault="00CE70F9" w:rsidP="00CE70F9">
            <w:pPr>
              <w:autoSpaceDE w:val="0"/>
              <w:autoSpaceDN w:val="0"/>
              <w:adjustRightInd w:val="0"/>
              <w:jc w:val="center"/>
              <w:rPr>
                <w:color w:val="000000"/>
              </w:rPr>
            </w:pPr>
            <w:r w:rsidRPr="00CE70F9">
              <w:rPr>
                <w:color w:val="000000"/>
              </w:rPr>
              <w:t>0,289822</w:t>
            </w:r>
          </w:p>
        </w:tc>
        <w:tc>
          <w:tcPr>
            <w:tcW w:w="1511" w:type="dxa"/>
            <w:tcBorders>
              <w:top w:val="single" w:sz="6" w:space="0" w:color="auto"/>
              <w:left w:val="single" w:sz="6" w:space="0" w:color="auto"/>
              <w:bottom w:val="single" w:sz="6" w:space="0" w:color="auto"/>
              <w:right w:val="single" w:sz="6" w:space="0" w:color="auto"/>
            </w:tcBorders>
          </w:tcPr>
          <w:p w14:paraId="7D4DF2B9" w14:textId="77777777" w:rsidR="00CE70F9" w:rsidRPr="00CE70F9" w:rsidRDefault="00CE70F9" w:rsidP="00CE70F9">
            <w:pPr>
              <w:autoSpaceDE w:val="0"/>
              <w:autoSpaceDN w:val="0"/>
              <w:adjustRightInd w:val="0"/>
              <w:jc w:val="center"/>
              <w:rPr>
                <w:color w:val="000000"/>
              </w:rPr>
            </w:pPr>
            <w:r w:rsidRPr="00CE70F9">
              <w:rPr>
                <w:color w:val="000000"/>
              </w:rPr>
              <w:t>12</w:t>
            </w:r>
          </w:p>
        </w:tc>
        <w:tc>
          <w:tcPr>
            <w:tcW w:w="0" w:type="auto"/>
            <w:tcBorders>
              <w:top w:val="single" w:sz="6" w:space="0" w:color="auto"/>
              <w:left w:val="single" w:sz="6" w:space="0" w:color="auto"/>
              <w:bottom w:val="single" w:sz="6" w:space="0" w:color="auto"/>
              <w:right w:val="nil"/>
            </w:tcBorders>
          </w:tcPr>
          <w:p w14:paraId="32658BCF" w14:textId="77777777" w:rsidR="00CE70F9" w:rsidRPr="00CE70F9" w:rsidRDefault="00CE70F9" w:rsidP="00CE70F9">
            <w:pPr>
              <w:autoSpaceDE w:val="0"/>
              <w:autoSpaceDN w:val="0"/>
              <w:adjustRightInd w:val="0"/>
              <w:jc w:val="center"/>
              <w:rPr>
                <w:color w:val="000000"/>
              </w:rPr>
            </w:pPr>
            <w:r w:rsidRPr="00CE70F9">
              <w:rPr>
                <w:color w:val="000000"/>
              </w:rPr>
              <w:t>1.300.000,00</w:t>
            </w:r>
          </w:p>
        </w:tc>
      </w:tr>
      <w:tr w:rsidR="00CE70F9" w:rsidRPr="00CE70F9" w14:paraId="52227D53" w14:textId="77777777" w:rsidTr="00084487">
        <w:trPr>
          <w:trHeight w:val="290"/>
          <w:jc w:val="center"/>
        </w:trPr>
        <w:tc>
          <w:tcPr>
            <w:tcW w:w="0" w:type="auto"/>
            <w:tcBorders>
              <w:top w:val="single" w:sz="6" w:space="0" w:color="auto"/>
              <w:left w:val="nil"/>
              <w:bottom w:val="single" w:sz="6" w:space="0" w:color="auto"/>
              <w:right w:val="single" w:sz="6" w:space="0" w:color="auto"/>
            </w:tcBorders>
          </w:tcPr>
          <w:p w14:paraId="38F913C2" w14:textId="77777777" w:rsidR="00CE70F9" w:rsidRPr="00CE70F9" w:rsidRDefault="00CE70F9" w:rsidP="00CE70F9">
            <w:pPr>
              <w:autoSpaceDE w:val="0"/>
              <w:autoSpaceDN w:val="0"/>
              <w:adjustRightInd w:val="0"/>
              <w:jc w:val="center"/>
              <w:rPr>
                <w:color w:val="000000"/>
              </w:rPr>
            </w:pPr>
            <w:r w:rsidRPr="00CE70F9">
              <w:rPr>
                <w:color w:val="000000"/>
              </w:rPr>
              <w:t>8</w:t>
            </w:r>
          </w:p>
        </w:tc>
        <w:tc>
          <w:tcPr>
            <w:tcW w:w="1086" w:type="dxa"/>
            <w:tcBorders>
              <w:top w:val="single" w:sz="6" w:space="0" w:color="auto"/>
              <w:left w:val="single" w:sz="6" w:space="0" w:color="auto"/>
              <w:bottom w:val="single" w:sz="6" w:space="0" w:color="auto"/>
              <w:right w:val="single" w:sz="6" w:space="0" w:color="auto"/>
            </w:tcBorders>
          </w:tcPr>
          <w:p w14:paraId="4677C4EE" w14:textId="77777777" w:rsidR="00CE70F9" w:rsidRPr="00CE70F9" w:rsidRDefault="00CE70F9" w:rsidP="00CE70F9">
            <w:pPr>
              <w:autoSpaceDE w:val="0"/>
              <w:autoSpaceDN w:val="0"/>
              <w:adjustRightInd w:val="0"/>
              <w:jc w:val="center"/>
              <w:rPr>
                <w:color w:val="000000"/>
              </w:rPr>
            </w:pPr>
            <w:r w:rsidRPr="00CE70F9">
              <w:rPr>
                <w:color w:val="000000"/>
              </w:rPr>
              <w:t>0,200728</w:t>
            </w:r>
          </w:p>
        </w:tc>
        <w:tc>
          <w:tcPr>
            <w:tcW w:w="1511" w:type="dxa"/>
            <w:tcBorders>
              <w:top w:val="single" w:sz="6" w:space="0" w:color="auto"/>
              <w:left w:val="single" w:sz="6" w:space="0" w:color="auto"/>
              <w:bottom w:val="single" w:sz="6" w:space="0" w:color="auto"/>
              <w:right w:val="single" w:sz="6" w:space="0" w:color="auto"/>
            </w:tcBorders>
          </w:tcPr>
          <w:p w14:paraId="7BCAB4ED" w14:textId="77777777" w:rsidR="00CE70F9" w:rsidRPr="00CE70F9" w:rsidRDefault="00CE70F9" w:rsidP="00CE70F9">
            <w:pPr>
              <w:autoSpaceDE w:val="0"/>
              <w:autoSpaceDN w:val="0"/>
              <w:adjustRightInd w:val="0"/>
              <w:jc w:val="center"/>
              <w:rPr>
                <w:color w:val="000000"/>
              </w:rPr>
            </w:pPr>
            <w:r w:rsidRPr="00CE70F9">
              <w:rPr>
                <w:color w:val="000000"/>
              </w:rPr>
              <w:t>12</w:t>
            </w:r>
          </w:p>
        </w:tc>
        <w:tc>
          <w:tcPr>
            <w:tcW w:w="0" w:type="auto"/>
            <w:tcBorders>
              <w:top w:val="single" w:sz="6" w:space="0" w:color="auto"/>
              <w:left w:val="single" w:sz="6" w:space="0" w:color="auto"/>
              <w:bottom w:val="single" w:sz="6" w:space="0" w:color="auto"/>
              <w:right w:val="nil"/>
            </w:tcBorders>
          </w:tcPr>
          <w:p w14:paraId="2A8BD977" w14:textId="77777777" w:rsidR="00CE70F9" w:rsidRPr="00CE70F9" w:rsidRDefault="00CE70F9" w:rsidP="00CE70F9">
            <w:pPr>
              <w:autoSpaceDE w:val="0"/>
              <w:autoSpaceDN w:val="0"/>
              <w:adjustRightInd w:val="0"/>
              <w:jc w:val="center"/>
              <w:rPr>
                <w:color w:val="000000"/>
              </w:rPr>
            </w:pPr>
            <w:r w:rsidRPr="00CE70F9">
              <w:rPr>
                <w:color w:val="000000"/>
              </w:rPr>
              <w:t>1.300.000,00</w:t>
            </w:r>
          </w:p>
        </w:tc>
      </w:tr>
      <w:tr w:rsidR="00CE70F9" w:rsidRPr="00CE70F9" w14:paraId="229BABE8" w14:textId="77777777" w:rsidTr="00084487">
        <w:trPr>
          <w:trHeight w:val="290"/>
          <w:jc w:val="center"/>
        </w:trPr>
        <w:tc>
          <w:tcPr>
            <w:tcW w:w="0" w:type="auto"/>
            <w:tcBorders>
              <w:top w:val="single" w:sz="6" w:space="0" w:color="auto"/>
              <w:left w:val="nil"/>
              <w:bottom w:val="single" w:sz="6" w:space="0" w:color="auto"/>
              <w:right w:val="single" w:sz="6" w:space="0" w:color="auto"/>
            </w:tcBorders>
          </w:tcPr>
          <w:p w14:paraId="102EC3DA" w14:textId="77777777" w:rsidR="00CE70F9" w:rsidRPr="00CE70F9" w:rsidRDefault="00CE70F9" w:rsidP="00CE70F9">
            <w:pPr>
              <w:autoSpaceDE w:val="0"/>
              <w:autoSpaceDN w:val="0"/>
              <w:adjustRightInd w:val="0"/>
              <w:jc w:val="center"/>
              <w:rPr>
                <w:color w:val="000000"/>
              </w:rPr>
            </w:pPr>
            <w:r w:rsidRPr="00CE70F9">
              <w:rPr>
                <w:color w:val="000000"/>
              </w:rPr>
              <w:t>9</w:t>
            </w:r>
          </w:p>
        </w:tc>
        <w:tc>
          <w:tcPr>
            <w:tcW w:w="1086" w:type="dxa"/>
            <w:tcBorders>
              <w:top w:val="single" w:sz="6" w:space="0" w:color="auto"/>
              <w:left w:val="single" w:sz="6" w:space="0" w:color="auto"/>
              <w:bottom w:val="single" w:sz="6" w:space="0" w:color="auto"/>
              <w:right w:val="single" w:sz="6" w:space="0" w:color="auto"/>
            </w:tcBorders>
          </w:tcPr>
          <w:p w14:paraId="6D1C4ED8" w14:textId="77777777" w:rsidR="00CE70F9" w:rsidRPr="00CE70F9" w:rsidRDefault="00CE70F9" w:rsidP="00CE70F9">
            <w:pPr>
              <w:autoSpaceDE w:val="0"/>
              <w:autoSpaceDN w:val="0"/>
              <w:adjustRightInd w:val="0"/>
              <w:jc w:val="center"/>
              <w:rPr>
                <w:color w:val="000000"/>
              </w:rPr>
            </w:pPr>
            <w:r w:rsidRPr="00CE70F9">
              <w:rPr>
                <w:color w:val="000000"/>
              </w:rPr>
              <w:t>0,035758</w:t>
            </w:r>
          </w:p>
        </w:tc>
        <w:tc>
          <w:tcPr>
            <w:tcW w:w="1511" w:type="dxa"/>
            <w:tcBorders>
              <w:top w:val="single" w:sz="6" w:space="0" w:color="auto"/>
              <w:left w:val="single" w:sz="6" w:space="0" w:color="auto"/>
              <w:bottom w:val="single" w:sz="6" w:space="0" w:color="auto"/>
              <w:right w:val="single" w:sz="6" w:space="0" w:color="auto"/>
            </w:tcBorders>
          </w:tcPr>
          <w:p w14:paraId="7209ADB3" w14:textId="77777777" w:rsidR="00CE70F9" w:rsidRPr="00CE70F9" w:rsidRDefault="00CE70F9" w:rsidP="00CE70F9">
            <w:pPr>
              <w:autoSpaceDE w:val="0"/>
              <w:autoSpaceDN w:val="0"/>
              <w:adjustRightInd w:val="0"/>
              <w:jc w:val="center"/>
              <w:rPr>
                <w:color w:val="000000"/>
              </w:rPr>
            </w:pPr>
            <w:r w:rsidRPr="00CE70F9">
              <w:rPr>
                <w:color w:val="000000"/>
              </w:rPr>
              <w:t>11</w:t>
            </w:r>
          </w:p>
        </w:tc>
        <w:tc>
          <w:tcPr>
            <w:tcW w:w="0" w:type="auto"/>
            <w:tcBorders>
              <w:top w:val="single" w:sz="6" w:space="0" w:color="auto"/>
              <w:left w:val="single" w:sz="6" w:space="0" w:color="auto"/>
              <w:bottom w:val="single" w:sz="6" w:space="0" w:color="auto"/>
              <w:right w:val="nil"/>
            </w:tcBorders>
          </w:tcPr>
          <w:p w14:paraId="7859A855" w14:textId="77777777" w:rsidR="00CE70F9" w:rsidRPr="00CE70F9" w:rsidRDefault="00CE70F9" w:rsidP="00CE70F9">
            <w:pPr>
              <w:autoSpaceDE w:val="0"/>
              <w:autoSpaceDN w:val="0"/>
              <w:adjustRightInd w:val="0"/>
              <w:jc w:val="center"/>
              <w:rPr>
                <w:color w:val="000000"/>
              </w:rPr>
            </w:pPr>
            <w:r w:rsidRPr="00CE70F9">
              <w:rPr>
                <w:color w:val="000000"/>
              </w:rPr>
              <w:t>1.450.000,00</w:t>
            </w:r>
          </w:p>
        </w:tc>
      </w:tr>
      <w:tr w:rsidR="00CE70F9" w:rsidRPr="00CE70F9" w14:paraId="15FBDC41" w14:textId="77777777" w:rsidTr="00084487">
        <w:trPr>
          <w:trHeight w:val="290"/>
          <w:jc w:val="center"/>
        </w:trPr>
        <w:tc>
          <w:tcPr>
            <w:tcW w:w="0" w:type="auto"/>
            <w:tcBorders>
              <w:top w:val="single" w:sz="6" w:space="0" w:color="auto"/>
              <w:left w:val="nil"/>
              <w:bottom w:val="single" w:sz="6" w:space="0" w:color="auto"/>
              <w:right w:val="single" w:sz="6" w:space="0" w:color="auto"/>
            </w:tcBorders>
          </w:tcPr>
          <w:p w14:paraId="491EB3D4" w14:textId="77777777" w:rsidR="00CE70F9" w:rsidRPr="00CE70F9" w:rsidRDefault="00CE70F9" w:rsidP="00CE70F9">
            <w:pPr>
              <w:autoSpaceDE w:val="0"/>
              <w:autoSpaceDN w:val="0"/>
              <w:adjustRightInd w:val="0"/>
              <w:jc w:val="center"/>
              <w:rPr>
                <w:color w:val="000000"/>
              </w:rPr>
            </w:pPr>
            <w:r w:rsidRPr="00CE70F9">
              <w:rPr>
                <w:color w:val="000000"/>
              </w:rPr>
              <w:t>10</w:t>
            </w:r>
          </w:p>
        </w:tc>
        <w:tc>
          <w:tcPr>
            <w:tcW w:w="1086" w:type="dxa"/>
            <w:tcBorders>
              <w:top w:val="single" w:sz="6" w:space="0" w:color="auto"/>
              <w:left w:val="single" w:sz="6" w:space="0" w:color="auto"/>
              <w:bottom w:val="single" w:sz="6" w:space="0" w:color="auto"/>
              <w:right w:val="single" w:sz="6" w:space="0" w:color="auto"/>
            </w:tcBorders>
          </w:tcPr>
          <w:p w14:paraId="39E5AFF8" w14:textId="77777777" w:rsidR="00CE70F9" w:rsidRPr="00CE70F9" w:rsidRDefault="00CE70F9" w:rsidP="00CE70F9">
            <w:pPr>
              <w:autoSpaceDE w:val="0"/>
              <w:autoSpaceDN w:val="0"/>
              <w:adjustRightInd w:val="0"/>
              <w:jc w:val="center"/>
              <w:rPr>
                <w:color w:val="000000"/>
              </w:rPr>
            </w:pPr>
            <w:r w:rsidRPr="00CE70F9">
              <w:rPr>
                <w:color w:val="000000"/>
              </w:rPr>
              <w:t>0,492739</w:t>
            </w:r>
          </w:p>
        </w:tc>
        <w:tc>
          <w:tcPr>
            <w:tcW w:w="1511" w:type="dxa"/>
            <w:tcBorders>
              <w:top w:val="single" w:sz="6" w:space="0" w:color="auto"/>
              <w:left w:val="single" w:sz="6" w:space="0" w:color="auto"/>
              <w:bottom w:val="single" w:sz="6" w:space="0" w:color="auto"/>
              <w:right w:val="single" w:sz="6" w:space="0" w:color="auto"/>
            </w:tcBorders>
          </w:tcPr>
          <w:p w14:paraId="3B9CA2C6" w14:textId="77777777" w:rsidR="00CE70F9" w:rsidRPr="00CE70F9" w:rsidRDefault="00CE70F9" w:rsidP="00CE70F9">
            <w:pPr>
              <w:autoSpaceDE w:val="0"/>
              <w:autoSpaceDN w:val="0"/>
              <w:adjustRightInd w:val="0"/>
              <w:jc w:val="center"/>
              <w:rPr>
                <w:color w:val="000000"/>
              </w:rPr>
            </w:pPr>
            <w:r w:rsidRPr="00CE70F9">
              <w:rPr>
                <w:color w:val="000000"/>
              </w:rPr>
              <w:t>12</w:t>
            </w:r>
          </w:p>
        </w:tc>
        <w:tc>
          <w:tcPr>
            <w:tcW w:w="0" w:type="auto"/>
            <w:tcBorders>
              <w:top w:val="single" w:sz="6" w:space="0" w:color="auto"/>
              <w:left w:val="single" w:sz="6" w:space="0" w:color="auto"/>
              <w:bottom w:val="single" w:sz="6" w:space="0" w:color="auto"/>
              <w:right w:val="nil"/>
            </w:tcBorders>
          </w:tcPr>
          <w:p w14:paraId="031D4C11" w14:textId="77777777" w:rsidR="00CE70F9" w:rsidRPr="00CE70F9" w:rsidRDefault="00CE70F9" w:rsidP="00CE70F9">
            <w:pPr>
              <w:autoSpaceDE w:val="0"/>
              <w:autoSpaceDN w:val="0"/>
              <w:adjustRightInd w:val="0"/>
              <w:jc w:val="center"/>
              <w:rPr>
                <w:color w:val="000000"/>
              </w:rPr>
            </w:pPr>
            <w:r w:rsidRPr="00CE70F9">
              <w:rPr>
                <w:color w:val="000000"/>
              </w:rPr>
              <w:t>1.300.000,00</w:t>
            </w:r>
          </w:p>
        </w:tc>
      </w:tr>
      <w:tr w:rsidR="00CE70F9" w:rsidRPr="00CE70F9" w14:paraId="170D381D" w14:textId="77777777" w:rsidTr="00084487">
        <w:trPr>
          <w:trHeight w:val="305"/>
          <w:jc w:val="center"/>
        </w:trPr>
        <w:tc>
          <w:tcPr>
            <w:tcW w:w="0" w:type="auto"/>
            <w:tcBorders>
              <w:top w:val="single" w:sz="6" w:space="0" w:color="auto"/>
              <w:left w:val="nil"/>
              <w:bottom w:val="single" w:sz="6" w:space="0" w:color="auto"/>
              <w:right w:val="single" w:sz="6" w:space="0" w:color="auto"/>
            </w:tcBorders>
          </w:tcPr>
          <w:p w14:paraId="7A3D664E" w14:textId="77777777" w:rsidR="00CE70F9" w:rsidRPr="00CE70F9" w:rsidRDefault="00CE70F9" w:rsidP="00CE70F9">
            <w:pPr>
              <w:autoSpaceDE w:val="0"/>
              <w:autoSpaceDN w:val="0"/>
              <w:adjustRightInd w:val="0"/>
              <w:jc w:val="center"/>
              <w:rPr>
                <w:b/>
                <w:color w:val="000000"/>
              </w:rPr>
            </w:pPr>
            <w:r w:rsidRPr="00CE70F9">
              <w:rPr>
                <w:b/>
                <w:color w:val="000000"/>
              </w:rPr>
              <w:t>Média</w:t>
            </w:r>
          </w:p>
        </w:tc>
        <w:tc>
          <w:tcPr>
            <w:tcW w:w="1086" w:type="dxa"/>
            <w:tcBorders>
              <w:top w:val="single" w:sz="6" w:space="0" w:color="auto"/>
              <w:left w:val="single" w:sz="6" w:space="0" w:color="auto"/>
              <w:bottom w:val="single" w:sz="6" w:space="0" w:color="auto"/>
              <w:right w:val="single" w:sz="6" w:space="0" w:color="auto"/>
            </w:tcBorders>
          </w:tcPr>
          <w:p w14:paraId="208AB420" w14:textId="77777777" w:rsidR="00CE70F9" w:rsidRPr="00CE70F9" w:rsidRDefault="00CE70F9" w:rsidP="00CE70F9">
            <w:pPr>
              <w:autoSpaceDE w:val="0"/>
              <w:autoSpaceDN w:val="0"/>
              <w:adjustRightInd w:val="0"/>
              <w:jc w:val="center"/>
              <w:rPr>
                <w:b/>
                <w:color w:val="000000"/>
              </w:rPr>
            </w:pPr>
          </w:p>
        </w:tc>
        <w:tc>
          <w:tcPr>
            <w:tcW w:w="1511" w:type="dxa"/>
            <w:tcBorders>
              <w:top w:val="single" w:sz="6" w:space="0" w:color="auto"/>
              <w:left w:val="single" w:sz="6" w:space="0" w:color="auto"/>
              <w:bottom w:val="single" w:sz="6" w:space="0" w:color="auto"/>
              <w:right w:val="single" w:sz="6" w:space="0" w:color="auto"/>
            </w:tcBorders>
          </w:tcPr>
          <w:p w14:paraId="042CF7C9" w14:textId="77777777" w:rsidR="00CE70F9" w:rsidRPr="00CE70F9" w:rsidRDefault="00CE70F9" w:rsidP="00CE70F9">
            <w:pPr>
              <w:autoSpaceDE w:val="0"/>
              <w:autoSpaceDN w:val="0"/>
              <w:adjustRightInd w:val="0"/>
              <w:jc w:val="center"/>
              <w:rPr>
                <w:b/>
                <w:color w:val="000000"/>
              </w:rPr>
            </w:pPr>
          </w:p>
        </w:tc>
        <w:tc>
          <w:tcPr>
            <w:tcW w:w="0" w:type="auto"/>
            <w:tcBorders>
              <w:top w:val="single" w:sz="6" w:space="0" w:color="auto"/>
              <w:left w:val="single" w:sz="6" w:space="0" w:color="auto"/>
              <w:bottom w:val="single" w:sz="6" w:space="0" w:color="auto"/>
              <w:right w:val="nil"/>
            </w:tcBorders>
          </w:tcPr>
          <w:p w14:paraId="4C2A8A6C" w14:textId="77777777" w:rsidR="00CE70F9" w:rsidRPr="00CE70F9" w:rsidRDefault="00CE70F9" w:rsidP="00CE70F9">
            <w:pPr>
              <w:autoSpaceDE w:val="0"/>
              <w:autoSpaceDN w:val="0"/>
              <w:adjustRightInd w:val="0"/>
              <w:jc w:val="center"/>
              <w:rPr>
                <w:b/>
                <w:color w:val="000000"/>
              </w:rPr>
            </w:pPr>
            <w:r w:rsidRPr="00CE70F9">
              <w:rPr>
                <w:b/>
                <w:color w:val="000000"/>
              </w:rPr>
              <w:t>1.255.000,00</w:t>
            </w:r>
          </w:p>
        </w:tc>
      </w:tr>
    </w:tbl>
    <w:p w14:paraId="712E7312" w14:textId="77777777" w:rsidR="00CE70F9" w:rsidRDefault="00CE70F9" w:rsidP="00CE70F9">
      <w:pPr>
        <w:widowControl w:val="0"/>
        <w:shd w:val="clear" w:color="auto" w:fill="FFFFFF"/>
        <w:jc w:val="both"/>
        <w:rPr>
          <w:sz w:val="24"/>
          <w:szCs w:val="24"/>
        </w:rPr>
      </w:pPr>
    </w:p>
    <w:p w14:paraId="1E015EC5" w14:textId="77777777" w:rsidR="007D0574" w:rsidRDefault="00CE70F9" w:rsidP="00CE70F9">
      <w:pPr>
        <w:ind w:firstLine="708"/>
        <w:jc w:val="both"/>
        <w:rPr>
          <w:sz w:val="24"/>
          <w:szCs w:val="24"/>
        </w:rPr>
      </w:pPr>
      <w:r w:rsidRPr="00CE70F9">
        <w:rPr>
          <w:sz w:val="24"/>
          <w:szCs w:val="24"/>
        </w:rPr>
        <w:t xml:space="preserve">Considerou-se para cada intervalo de temperatura </w:t>
      </w:r>
      <w:r w:rsidR="007D0574" w:rsidRPr="00CE70F9">
        <w:rPr>
          <w:sz w:val="24"/>
          <w:szCs w:val="24"/>
        </w:rPr>
        <w:t>os seguintes valores</w:t>
      </w:r>
      <w:r w:rsidRPr="00CE70F9">
        <w:rPr>
          <w:sz w:val="24"/>
          <w:szCs w:val="24"/>
        </w:rPr>
        <w:t xml:space="preserve"> de receitas anuais estimadas junto aos investidores e especialistas</w:t>
      </w:r>
      <w:r w:rsidR="007D0574">
        <w:rPr>
          <w:sz w:val="24"/>
          <w:szCs w:val="24"/>
        </w:rPr>
        <w:t xml:space="preserve">: </w:t>
      </w:r>
    </w:p>
    <w:p w14:paraId="359D6E54" w14:textId="77777777" w:rsidR="007D0574" w:rsidRPr="00D978E6" w:rsidRDefault="00CE70F9" w:rsidP="00D978E6">
      <w:pPr>
        <w:jc w:val="both"/>
        <w:rPr>
          <w:sz w:val="24"/>
          <w:szCs w:val="24"/>
        </w:rPr>
      </w:pPr>
      <w:r w:rsidRPr="00D978E6">
        <w:rPr>
          <w:sz w:val="24"/>
          <w:szCs w:val="24"/>
          <w:u w:val="single"/>
        </w:rPr>
        <w:t>11 graus</w:t>
      </w:r>
      <w:r w:rsidRPr="00D978E6">
        <w:rPr>
          <w:sz w:val="24"/>
          <w:szCs w:val="24"/>
        </w:rPr>
        <w:t xml:space="preserve"> = R$ 1.450,000; </w:t>
      </w:r>
    </w:p>
    <w:p w14:paraId="739E6048" w14:textId="77777777" w:rsidR="007D0574" w:rsidRPr="00D978E6" w:rsidRDefault="00CE70F9" w:rsidP="00D978E6">
      <w:pPr>
        <w:jc w:val="both"/>
        <w:rPr>
          <w:sz w:val="24"/>
          <w:szCs w:val="24"/>
        </w:rPr>
      </w:pPr>
      <w:r w:rsidRPr="00D978E6">
        <w:rPr>
          <w:sz w:val="24"/>
          <w:szCs w:val="24"/>
          <w:u w:val="single"/>
        </w:rPr>
        <w:t>12</w:t>
      </w:r>
      <w:r w:rsidR="007D0574" w:rsidRPr="00D978E6">
        <w:rPr>
          <w:sz w:val="24"/>
          <w:szCs w:val="24"/>
          <w:u w:val="single"/>
        </w:rPr>
        <w:t xml:space="preserve"> graus</w:t>
      </w:r>
      <w:r w:rsidR="007D0574" w:rsidRPr="00D978E6">
        <w:rPr>
          <w:sz w:val="24"/>
          <w:szCs w:val="24"/>
        </w:rPr>
        <w:t xml:space="preserve"> </w:t>
      </w:r>
      <w:r w:rsidRPr="00D978E6">
        <w:rPr>
          <w:sz w:val="24"/>
          <w:szCs w:val="24"/>
        </w:rPr>
        <w:t>=</w:t>
      </w:r>
      <w:r w:rsidR="007D0574" w:rsidRPr="00D978E6">
        <w:rPr>
          <w:sz w:val="24"/>
          <w:szCs w:val="24"/>
        </w:rPr>
        <w:t xml:space="preserve"> R$ </w:t>
      </w:r>
      <w:r w:rsidRPr="00D978E6">
        <w:rPr>
          <w:sz w:val="24"/>
          <w:szCs w:val="24"/>
        </w:rPr>
        <w:t xml:space="preserve">1.300.000; </w:t>
      </w:r>
    </w:p>
    <w:p w14:paraId="1DE0AD35" w14:textId="77777777" w:rsidR="007D0574" w:rsidRPr="00D978E6" w:rsidRDefault="00CE70F9" w:rsidP="00D978E6">
      <w:pPr>
        <w:jc w:val="both"/>
        <w:rPr>
          <w:sz w:val="24"/>
          <w:szCs w:val="24"/>
        </w:rPr>
      </w:pPr>
      <w:r w:rsidRPr="00D978E6">
        <w:rPr>
          <w:sz w:val="24"/>
          <w:szCs w:val="24"/>
          <w:u w:val="single"/>
        </w:rPr>
        <w:t>13</w:t>
      </w:r>
      <w:r w:rsidR="007D0574" w:rsidRPr="00D978E6">
        <w:rPr>
          <w:sz w:val="24"/>
          <w:szCs w:val="24"/>
          <w:u w:val="single"/>
        </w:rPr>
        <w:t xml:space="preserve"> graus</w:t>
      </w:r>
      <w:r w:rsidR="007D0574" w:rsidRPr="00D978E6">
        <w:rPr>
          <w:sz w:val="24"/>
          <w:szCs w:val="24"/>
        </w:rPr>
        <w:t xml:space="preserve"> </w:t>
      </w:r>
      <w:r w:rsidRPr="00D978E6">
        <w:rPr>
          <w:sz w:val="24"/>
          <w:szCs w:val="24"/>
        </w:rPr>
        <w:t>=</w:t>
      </w:r>
      <w:r w:rsidR="007D0574" w:rsidRPr="00D978E6">
        <w:rPr>
          <w:sz w:val="24"/>
          <w:szCs w:val="24"/>
        </w:rPr>
        <w:t xml:space="preserve"> R$ </w:t>
      </w:r>
      <w:r w:rsidRPr="00D978E6">
        <w:rPr>
          <w:sz w:val="24"/>
          <w:szCs w:val="24"/>
        </w:rPr>
        <w:t xml:space="preserve">1.150.000; e </w:t>
      </w:r>
    </w:p>
    <w:p w14:paraId="4F619841" w14:textId="77777777" w:rsidR="00CE70F9" w:rsidRPr="00D978E6" w:rsidRDefault="00CE70F9" w:rsidP="00D978E6">
      <w:pPr>
        <w:jc w:val="both"/>
        <w:rPr>
          <w:sz w:val="24"/>
          <w:szCs w:val="24"/>
        </w:rPr>
      </w:pPr>
      <w:r w:rsidRPr="00D978E6">
        <w:rPr>
          <w:sz w:val="24"/>
          <w:szCs w:val="24"/>
          <w:u w:val="single"/>
        </w:rPr>
        <w:t>14</w:t>
      </w:r>
      <w:r w:rsidR="007D0574" w:rsidRPr="00D978E6">
        <w:rPr>
          <w:sz w:val="24"/>
          <w:szCs w:val="24"/>
          <w:u w:val="single"/>
        </w:rPr>
        <w:t xml:space="preserve"> graus</w:t>
      </w:r>
      <w:r w:rsidR="007D0574" w:rsidRPr="00D978E6">
        <w:rPr>
          <w:sz w:val="24"/>
          <w:szCs w:val="24"/>
        </w:rPr>
        <w:t xml:space="preserve"> </w:t>
      </w:r>
      <w:r w:rsidRPr="00D978E6">
        <w:rPr>
          <w:sz w:val="24"/>
          <w:szCs w:val="24"/>
        </w:rPr>
        <w:t>=</w:t>
      </w:r>
      <w:r w:rsidR="007D0574" w:rsidRPr="00D978E6">
        <w:rPr>
          <w:sz w:val="24"/>
          <w:szCs w:val="24"/>
        </w:rPr>
        <w:t xml:space="preserve"> R$ 1.000.000.</w:t>
      </w:r>
    </w:p>
    <w:p w14:paraId="6E1AD2D2" w14:textId="77777777" w:rsidR="00CE70F9" w:rsidRDefault="00CE70F9" w:rsidP="00CE70F9">
      <w:pPr>
        <w:jc w:val="both"/>
        <w:rPr>
          <w:sz w:val="24"/>
          <w:szCs w:val="24"/>
        </w:rPr>
      </w:pPr>
      <w:r w:rsidRPr="00CE70F9">
        <w:rPr>
          <w:sz w:val="24"/>
          <w:szCs w:val="24"/>
        </w:rPr>
        <w:tab/>
        <w:t>A parti</w:t>
      </w:r>
      <w:r w:rsidR="007D0574">
        <w:rPr>
          <w:sz w:val="24"/>
          <w:szCs w:val="24"/>
        </w:rPr>
        <w:t>r</w:t>
      </w:r>
      <w:r w:rsidRPr="00CE70F9">
        <w:rPr>
          <w:sz w:val="24"/>
          <w:szCs w:val="24"/>
        </w:rPr>
        <w:t xml:space="preserve"> da previsão da receita, apresenta-se na Tabela </w:t>
      </w:r>
      <w:r w:rsidR="007D0574">
        <w:rPr>
          <w:sz w:val="24"/>
          <w:szCs w:val="24"/>
        </w:rPr>
        <w:t>10</w:t>
      </w:r>
      <w:r w:rsidRPr="00CE70F9">
        <w:rPr>
          <w:sz w:val="24"/>
          <w:szCs w:val="24"/>
        </w:rPr>
        <w:t xml:space="preserve"> um resumo das principais informações do orçamento da pousada.</w:t>
      </w:r>
    </w:p>
    <w:p w14:paraId="1616C0FF" w14:textId="77777777" w:rsidR="00CE70F9" w:rsidRDefault="00CE70F9" w:rsidP="00BC67D4">
      <w:pPr>
        <w:widowControl w:val="0"/>
        <w:shd w:val="clear" w:color="auto" w:fill="FFFFFF"/>
        <w:jc w:val="both"/>
        <w:rPr>
          <w:sz w:val="24"/>
          <w:szCs w:val="24"/>
        </w:rPr>
      </w:pPr>
    </w:p>
    <w:p w14:paraId="01F6B01C" w14:textId="77777777" w:rsidR="00BC67D4" w:rsidRDefault="00BC67D4" w:rsidP="00BC67D4">
      <w:pPr>
        <w:widowControl w:val="0"/>
        <w:shd w:val="clear" w:color="auto" w:fill="FFFFFF"/>
        <w:jc w:val="both"/>
        <w:rPr>
          <w:sz w:val="24"/>
          <w:szCs w:val="24"/>
        </w:rPr>
      </w:pPr>
      <w:r>
        <w:rPr>
          <w:sz w:val="24"/>
          <w:szCs w:val="24"/>
        </w:rPr>
        <w:t>Tabela 10</w:t>
      </w:r>
    </w:p>
    <w:p w14:paraId="6FCEE1DC" w14:textId="77777777" w:rsidR="00BC67D4" w:rsidRPr="00A6427E" w:rsidRDefault="00BC67D4" w:rsidP="00BC67D4">
      <w:pPr>
        <w:widowControl w:val="0"/>
        <w:shd w:val="clear" w:color="auto" w:fill="FFFFFF"/>
        <w:jc w:val="both"/>
        <w:rPr>
          <w:b/>
          <w:bCs/>
          <w:color w:val="003D4C"/>
          <w:sz w:val="24"/>
          <w:szCs w:val="24"/>
        </w:rPr>
      </w:pPr>
      <w:r w:rsidRPr="00A6427E">
        <w:rPr>
          <w:b/>
          <w:sz w:val="24"/>
          <w:szCs w:val="24"/>
        </w:rPr>
        <w:t>Principais informações do orçamento</w:t>
      </w:r>
    </w:p>
    <w:tbl>
      <w:tblPr>
        <w:tblStyle w:val="Tabelacomgrade"/>
        <w:tblW w:w="0" w:type="auto"/>
        <w:tblBorders>
          <w:left w:val="none" w:sz="0" w:space="0" w:color="auto"/>
          <w:right w:val="none" w:sz="0" w:space="0" w:color="auto"/>
        </w:tblBorders>
        <w:tblLook w:val="04A0" w:firstRow="1" w:lastRow="0" w:firstColumn="1" w:lastColumn="0" w:noHBand="0" w:noVBand="1"/>
      </w:tblPr>
      <w:tblGrid>
        <w:gridCol w:w="9061"/>
      </w:tblGrid>
      <w:tr w:rsidR="00CE70F9" w:rsidRPr="0066137F" w14:paraId="2EA55D64" w14:textId="77777777" w:rsidTr="00675A31">
        <w:tc>
          <w:tcPr>
            <w:tcW w:w="9061" w:type="dxa"/>
          </w:tcPr>
          <w:p w14:paraId="6EBB9DE5" w14:textId="77777777" w:rsidR="00CE70F9" w:rsidRPr="0066137F" w:rsidRDefault="00CE70F9" w:rsidP="00675A31">
            <w:pPr>
              <w:jc w:val="center"/>
              <w:rPr>
                <w:b/>
              </w:rPr>
            </w:pPr>
            <w:r w:rsidRPr="006968A5">
              <w:rPr>
                <w:b/>
                <w:bCs/>
              </w:rPr>
              <w:t>Contratação de pessoal</w:t>
            </w:r>
          </w:p>
        </w:tc>
      </w:tr>
      <w:tr w:rsidR="00CE70F9" w:rsidRPr="0066137F" w14:paraId="496D87C5" w14:textId="77777777" w:rsidTr="00675A31">
        <w:tc>
          <w:tcPr>
            <w:tcW w:w="9061" w:type="dxa"/>
          </w:tcPr>
          <w:p w14:paraId="18FCA145" w14:textId="77777777" w:rsidR="00CE70F9" w:rsidRPr="006968A5" w:rsidRDefault="00CE70F9" w:rsidP="00CE70F9">
            <w:pPr>
              <w:pStyle w:val="SemEspaamento"/>
              <w:numPr>
                <w:ilvl w:val="0"/>
                <w:numId w:val="6"/>
              </w:numPr>
              <w:jc w:val="both"/>
              <w:rPr>
                <w:rFonts w:cs="Times New Roman"/>
                <w:sz w:val="20"/>
                <w:szCs w:val="20"/>
              </w:rPr>
            </w:pPr>
            <w:r w:rsidRPr="006968A5">
              <w:rPr>
                <w:rFonts w:cs="Times New Roman"/>
                <w:sz w:val="20"/>
                <w:szCs w:val="20"/>
              </w:rPr>
              <w:t>02 pessoas para recepção e telefonia;</w:t>
            </w:r>
          </w:p>
          <w:p w14:paraId="2EC382AC" w14:textId="77777777" w:rsidR="00CE70F9" w:rsidRPr="006968A5" w:rsidRDefault="00CE70F9" w:rsidP="00CE70F9">
            <w:pPr>
              <w:pStyle w:val="SemEspaamento"/>
              <w:numPr>
                <w:ilvl w:val="0"/>
                <w:numId w:val="6"/>
              </w:numPr>
              <w:jc w:val="both"/>
              <w:rPr>
                <w:rFonts w:cs="Times New Roman"/>
                <w:sz w:val="20"/>
                <w:szCs w:val="20"/>
              </w:rPr>
            </w:pPr>
            <w:r w:rsidRPr="006968A5">
              <w:rPr>
                <w:rFonts w:cs="Times New Roman"/>
                <w:sz w:val="20"/>
                <w:szCs w:val="20"/>
              </w:rPr>
              <w:t>03 camareiras;</w:t>
            </w:r>
          </w:p>
          <w:p w14:paraId="1D78D994" w14:textId="77777777" w:rsidR="00CE70F9" w:rsidRPr="006968A5" w:rsidRDefault="00CE70F9" w:rsidP="00CE70F9">
            <w:pPr>
              <w:pStyle w:val="SemEspaamento"/>
              <w:numPr>
                <w:ilvl w:val="0"/>
                <w:numId w:val="6"/>
              </w:numPr>
              <w:jc w:val="both"/>
              <w:rPr>
                <w:rFonts w:cs="Times New Roman"/>
                <w:sz w:val="20"/>
                <w:szCs w:val="20"/>
              </w:rPr>
            </w:pPr>
            <w:r w:rsidRPr="006968A5">
              <w:rPr>
                <w:rFonts w:cs="Times New Roman"/>
                <w:sz w:val="20"/>
                <w:szCs w:val="20"/>
              </w:rPr>
              <w:t>02 cozinheiras;</w:t>
            </w:r>
          </w:p>
          <w:p w14:paraId="403FB51E" w14:textId="77777777" w:rsidR="00CE70F9" w:rsidRPr="006968A5" w:rsidRDefault="00CE70F9" w:rsidP="00CE70F9">
            <w:pPr>
              <w:pStyle w:val="SemEspaamento"/>
              <w:numPr>
                <w:ilvl w:val="0"/>
                <w:numId w:val="6"/>
              </w:numPr>
              <w:jc w:val="both"/>
              <w:rPr>
                <w:rFonts w:cs="Times New Roman"/>
                <w:sz w:val="20"/>
                <w:szCs w:val="20"/>
              </w:rPr>
            </w:pPr>
            <w:r w:rsidRPr="006968A5">
              <w:rPr>
                <w:rFonts w:cs="Times New Roman"/>
                <w:sz w:val="20"/>
                <w:szCs w:val="20"/>
              </w:rPr>
              <w:t>03 assistentes de cozinha;</w:t>
            </w:r>
          </w:p>
          <w:p w14:paraId="67141C22" w14:textId="77777777" w:rsidR="00CE70F9" w:rsidRPr="006968A5" w:rsidRDefault="00CE70F9" w:rsidP="00CE70F9">
            <w:pPr>
              <w:pStyle w:val="SemEspaamento"/>
              <w:numPr>
                <w:ilvl w:val="0"/>
                <w:numId w:val="6"/>
              </w:numPr>
              <w:jc w:val="both"/>
              <w:rPr>
                <w:rFonts w:cs="Times New Roman"/>
                <w:sz w:val="20"/>
                <w:szCs w:val="20"/>
              </w:rPr>
            </w:pPr>
            <w:r w:rsidRPr="006968A5">
              <w:rPr>
                <w:rFonts w:cs="Times New Roman"/>
                <w:sz w:val="20"/>
                <w:szCs w:val="20"/>
              </w:rPr>
              <w:t>04 garçons;</w:t>
            </w:r>
          </w:p>
          <w:p w14:paraId="09883532" w14:textId="77777777" w:rsidR="00CE70F9" w:rsidRPr="006968A5" w:rsidRDefault="00CE70F9" w:rsidP="00CE70F9">
            <w:pPr>
              <w:pStyle w:val="SemEspaamento"/>
              <w:numPr>
                <w:ilvl w:val="0"/>
                <w:numId w:val="6"/>
              </w:numPr>
              <w:jc w:val="both"/>
              <w:rPr>
                <w:rFonts w:cs="Times New Roman"/>
                <w:sz w:val="20"/>
                <w:szCs w:val="20"/>
              </w:rPr>
            </w:pPr>
            <w:r w:rsidRPr="006968A5">
              <w:rPr>
                <w:rFonts w:cs="Times New Roman"/>
                <w:sz w:val="20"/>
                <w:szCs w:val="20"/>
              </w:rPr>
              <w:t>02 funcionários temporários;</w:t>
            </w:r>
          </w:p>
        </w:tc>
      </w:tr>
      <w:tr w:rsidR="00CE70F9" w:rsidRPr="0066137F" w14:paraId="005348D0" w14:textId="77777777" w:rsidTr="00675A31">
        <w:tc>
          <w:tcPr>
            <w:tcW w:w="9061" w:type="dxa"/>
          </w:tcPr>
          <w:p w14:paraId="09FE6AC9" w14:textId="77777777" w:rsidR="00CE70F9" w:rsidRPr="006968A5" w:rsidRDefault="00CE70F9" w:rsidP="00675A31">
            <w:pPr>
              <w:pStyle w:val="SemEspaamento"/>
              <w:ind w:left="360"/>
              <w:jc w:val="center"/>
              <w:rPr>
                <w:rFonts w:cs="Times New Roman"/>
                <w:b/>
                <w:sz w:val="20"/>
                <w:szCs w:val="20"/>
              </w:rPr>
            </w:pPr>
            <w:r w:rsidRPr="006968A5">
              <w:rPr>
                <w:rFonts w:cs="Times New Roman"/>
                <w:b/>
                <w:sz w:val="20"/>
                <w:szCs w:val="20"/>
              </w:rPr>
              <w:t>Investimentos</w:t>
            </w:r>
          </w:p>
        </w:tc>
      </w:tr>
      <w:tr w:rsidR="00CE70F9" w:rsidRPr="0066137F" w14:paraId="4BE4A214" w14:textId="77777777" w:rsidTr="00675A31">
        <w:tc>
          <w:tcPr>
            <w:tcW w:w="9061" w:type="dxa"/>
          </w:tcPr>
          <w:p w14:paraId="161CF1FC" w14:textId="77777777" w:rsidR="00CE70F9" w:rsidRPr="006968A5" w:rsidRDefault="00CE70F9" w:rsidP="00CE70F9">
            <w:pPr>
              <w:pStyle w:val="SemEspaamento"/>
              <w:numPr>
                <w:ilvl w:val="0"/>
                <w:numId w:val="6"/>
              </w:numPr>
              <w:jc w:val="both"/>
              <w:rPr>
                <w:rFonts w:cs="Times New Roman"/>
                <w:sz w:val="20"/>
                <w:szCs w:val="20"/>
              </w:rPr>
            </w:pPr>
            <w:r w:rsidRPr="006968A5">
              <w:rPr>
                <w:rFonts w:cs="Times New Roman"/>
                <w:sz w:val="20"/>
                <w:szCs w:val="20"/>
              </w:rPr>
              <w:t>Aquisição do empreendimento: R$ 350.000,00</w:t>
            </w:r>
          </w:p>
          <w:p w14:paraId="6F7C20A5" w14:textId="77777777" w:rsidR="00CE70F9" w:rsidRPr="006968A5" w:rsidRDefault="00CE70F9" w:rsidP="00CE70F9">
            <w:pPr>
              <w:pStyle w:val="SemEspaamento"/>
              <w:numPr>
                <w:ilvl w:val="0"/>
                <w:numId w:val="6"/>
              </w:numPr>
              <w:jc w:val="both"/>
              <w:rPr>
                <w:rFonts w:cs="Times New Roman"/>
                <w:sz w:val="20"/>
                <w:szCs w:val="20"/>
              </w:rPr>
            </w:pPr>
            <w:r w:rsidRPr="006968A5">
              <w:rPr>
                <w:rFonts w:cs="Times New Roman"/>
                <w:sz w:val="20"/>
                <w:szCs w:val="20"/>
              </w:rPr>
              <w:t>Instalações e reforma do local: R$ 20.000,00</w:t>
            </w:r>
          </w:p>
          <w:p w14:paraId="07FD48D2" w14:textId="77777777" w:rsidR="00CE70F9" w:rsidRPr="006968A5" w:rsidRDefault="00CE70F9" w:rsidP="00CE70F9">
            <w:pPr>
              <w:pStyle w:val="PargrafodaLista"/>
              <w:numPr>
                <w:ilvl w:val="0"/>
                <w:numId w:val="6"/>
              </w:numPr>
              <w:suppressAutoHyphens w:val="0"/>
              <w:jc w:val="both"/>
            </w:pPr>
            <w:r w:rsidRPr="006968A5">
              <w:t>Capital de giro: R$ 150.000,00</w:t>
            </w:r>
          </w:p>
          <w:p w14:paraId="1ADF551E" w14:textId="77777777" w:rsidR="00CE70F9" w:rsidRPr="006968A5" w:rsidRDefault="00CE70F9" w:rsidP="00CE70F9">
            <w:pPr>
              <w:pStyle w:val="PargrafodaLista"/>
              <w:numPr>
                <w:ilvl w:val="0"/>
                <w:numId w:val="6"/>
              </w:numPr>
              <w:suppressAutoHyphens w:val="0"/>
              <w:jc w:val="both"/>
            </w:pPr>
            <w:r w:rsidRPr="006968A5">
              <w:t>Capital Próprio: R$ 160.000,00</w:t>
            </w:r>
          </w:p>
          <w:p w14:paraId="04D1158D" w14:textId="77777777" w:rsidR="00CE70F9" w:rsidRPr="006968A5" w:rsidRDefault="00CE70F9" w:rsidP="00CE70F9">
            <w:pPr>
              <w:pStyle w:val="PargrafodaLista"/>
              <w:numPr>
                <w:ilvl w:val="0"/>
                <w:numId w:val="6"/>
              </w:numPr>
              <w:suppressAutoHyphens w:val="0"/>
              <w:jc w:val="both"/>
            </w:pPr>
            <w:r w:rsidRPr="006968A5">
              <w:t>Empréstimo junto ao BNDES: R$ 360.000,00</w:t>
            </w:r>
          </w:p>
          <w:p w14:paraId="643477CB" w14:textId="77777777" w:rsidR="00CE70F9" w:rsidRPr="006968A5" w:rsidRDefault="00CE70F9" w:rsidP="00CE70F9">
            <w:pPr>
              <w:pStyle w:val="PargrafodaLista"/>
              <w:numPr>
                <w:ilvl w:val="0"/>
                <w:numId w:val="6"/>
              </w:numPr>
              <w:suppressAutoHyphens w:val="0"/>
              <w:jc w:val="both"/>
            </w:pPr>
            <w:r w:rsidRPr="006968A5">
              <w:t>Investimento Total: R$ 520.000,00</w:t>
            </w:r>
          </w:p>
        </w:tc>
      </w:tr>
      <w:tr w:rsidR="00CE70F9" w:rsidRPr="0066137F" w14:paraId="0A0925C7" w14:textId="77777777" w:rsidTr="00675A31">
        <w:tc>
          <w:tcPr>
            <w:tcW w:w="9061" w:type="dxa"/>
          </w:tcPr>
          <w:p w14:paraId="1D2AB25C" w14:textId="77777777" w:rsidR="00CE70F9" w:rsidRPr="006968A5" w:rsidRDefault="00CE70F9" w:rsidP="00675A31">
            <w:pPr>
              <w:pStyle w:val="SemEspaamento"/>
              <w:ind w:left="360"/>
              <w:jc w:val="center"/>
              <w:rPr>
                <w:rFonts w:cs="Times New Roman"/>
                <w:b/>
                <w:sz w:val="20"/>
                <w:szCs w:val="20"/>
              </w:rPr>
            </w:pPr>
            <w:r w:rsidRPr="006968A5">
              <w:rPr>
                <w:rFonts w:cs="Times New Roman"/>
                <w:b/>
                <w:sz w:val="20"/>
                <w:szCs w:val="20"/>
              </w:rPr>
              <w:t>Média dos Custos Mensais 2018</w:t>
            </w:r>
          </w:p>
        </w:tc>
      </w:tr>
      <w:tr w:rsidR="00CE70F9" w:rsidRPr="0066137F" w14:paraId="6ACB81A6" w14:textId="77777777" w:rsidTr="00675A31">
        <w:tc>
          <w:tcPr>
            <w:tcW w:w="9061" w:type="dxa"/>
          </w:tcPr>
          <w:p w14:paraId="1BFAF92B" w14:textId="77777777" w:rsidR="00CE70F9" w:rsidRPr="006968A5" w:rsidRDefault="00CE70F9" w:rsidP="00CE70F9">
            <w:pPr>
              <w:pStyle w:val="SemEspaamento"/>
              <w:numPr>
                <w:ilvl w:val="0"/>
                <w:numId w:val="6"/>
              </w:numPr>
              <w:tabs>
                <w:tab w:val="left" w:pos="2552"/>
              </w:tabs>
              <w:jc w:val="both"/>
              <w:rPr>
                <w:rFonts w:cs="Times New Roman"/>
                <w:sz w:val="20"/>
                <w:szCs w:val="20"/>
              </w:rPr>
            </w:pPr>
            <w:r w:rsidRPr="006968A5">
              <w:rPr>
                <w:rFonts w:cs="Times New Roman"/>
                <w:sz w:val="20"/>
                <w:szCs w:val="20"/>
              </w:rPr>
              <w:t>Salários e pró-labore: R$ 30.000,00</w:t>
            </w:r>
          </w:p>
          <w:p w14:paraId="0635B11B" w14:textId="77777777" w:rsidR="00CE70F9" w:rsidRPr="006968A5" w:rsidRDefault="00CE70F9" w:rsidP="00CE70F9">
            <w:pPr>
              <w:pStyle w:val="SemEspaamento"/>
              <w:numPr>
                <w:ilvl w:val="0"/>
                <w:numId w:val="6"/>
              </w:numPr>
              <w:tabs>
                <w:tab w:val="left" w:pos="2552"/>
              </w:tabs>
              <w:jc w:val="both"/>
              <w:rPr>
                <w:rFonts w:cs="Times New Roman"/>
                <w:sz w:val="20"/>
                <w:szCs w:val="20"/>
              </w:rPr>
            </w:pPr>
            <w:r w:rsidRPr="006968A5">
              <w:rPr>
                <w:rFonts w:cs="Times New Roman"/>
                <w:sz w:val="20"/>
                <w:szCs w:val="20"/>
              </w:rPr>
              <w:t>Tributos sobre a folha: R$ 9.100,00</w:t>
            </w:r>
          </w:p>
          <w:p w14:paraId="54D7FB0D" w14:textId="77777777" w:rsidR="00CE70F9" w:rsidRPr="006968A5" w:rsidRDefault="00CE70F9" w:rsidP="00CE70F9">
            <w:pPr>
              <w:pStyle w:val="SemEspaamento"/>
              <w:numPr>
                <w:ilvl w:val="0"/>
                <w:numId w:val="6"/>
              </w:numPr>
              <w:tabs>
                <w:tab w:val="left" w:pos="2552"/>
              </w:tabs>
              <w:jc w:val="both"/>
              <w:rPr>
                <w:rFonts w:cs="Times New Roman"/>
                <w:sz w:val="20"/>
                <w:szCs w:val="20"/>
              </w:rPr>
            </w:pPr>
            <w:r w:rsidRPr="006968A5">
              <w:rPr>
                <w:rFonts w:cs="Times New Roman"/>
                <w:sz w:val="20"/>
                <w:szCs w:val="20"/>
              </w:rPr>
              <w:t>Água, energia, telefone, lenha e acesso à internet: R$ 5.460,00</w:t>
            </w:r>
          </w:p>
          <w:p w14:paraId="7CC6FBEF" w14:textId="77777777" w:rsidR="00CE70F9" w:rsidRPr="006968A5" w:rsidRDefault="00CE70F9" w:rsidP="00CE70F9">
            <w:pPr>
              <w:pStyle w:val="SemEspaamento"/>
              <w:numPr>
                <w:ilvl w:val="0"/>
                <w:numId w:val="6"/>
              </w:numPr>
              <w:tabs>
                <w:tab w:val="left" w:pos="2552"/>
              </w:tabs>
              <w:jc w:val="both"/>
              <w:rPr>
                <w:rFonts w:cs="Times New Roman"/>
                <w:sz w:val="20"/>
                <w:szCs w:val="20"/>
              </w:rPr>
            </w:pPr>
            <w:r w:rsidRPr="006968A5">
              <w:rPr>
                <w:rFonts w:cs="Times New Roman"/>
                <w:sz w:val="20"/>
                <w:szCs w:val="20"/>
              </w:rPr>
              <w:t>Produtos para higiene e limpeza: R$ 650,00</w:t>
            </w:r>
          </w:p>
          <w:p w14:paraId="78BBF456" w14:textId="77777777" w:rsidR="00CE70F9" w:rsidRPr="006968A5" w:rsidRDefault="00CE70F9" w:rsidP="00CE70F9">
            <w:pPr>
              <w:pStyle w:val="SemEspaamento"/>
              <w:numPr>
                <w:ilvl w:val="0"/>
                <w:numId w:val="6"/>
              </w:numPr>
              <w:tabs>
                <w:tab w:val="left" w:pos="2552"/>
              </w:tabs>
              <w:jc w:val="both"/>
              <w:rPr>
                <w:rFonts w:cs="Times New Roman"/>
                <w:sz w:val="20"/>
                <w:szCs w:val="20"/>
              </w:rPr>
            </w:pPr>
            <w:r w:rsidRPr="006968A5">
              <w:rPr>
                <w:rFonts w:cs="Times New Roman"/>
                <w:sz w:val="20"/>
                <w:szCs w:val="20"/>
              </w:rPr>
              <w:t>Propaganda e publicidade da empresa: R$ 3.000,00</w:t>
            </w:r>
          </w:p>
          <w:p w14:paraId="5D997277" w14:textId="77777777" w:rsidR="00CE70F9" w:rsidRPr="006968A5" w:rsidRDefault="00CE70F9" w:rsidP="00CE70F9">
            <w:pPr>
              <w:pStyle w:val="SemEspaamento"/>
              <w:numPr>
                <w:ilvl w:val="0"/>
                <w:numId w:val="6"/>
              </w:numPr>
              <w:tabs>
                <w:tab w:val="left" w:pos="2552"/>
              </w:tabs>
              <w:jc w:val="both"/>
              <w:rPr>
                <w:rFonts w:cs="Times New Roman"/>
                <w:sz w:val="20"/>
                <w:szCs w:val="20"/>
              </w:rPr>
            </w:pPr>
            <w:r w:rsidRPr="006968A5">
              <w:rPr>
                <w:rFonts w:cs="Times New Roman"/>
                <w:sz w:val="20"/>
                <w:szCs w:val="20"/>
              </w:rPr>
              <w:t>Manutenção dos equipamentos: R$ 10.000,00</w:t>
            </w:r>
          </w:p>
          <w:p w14:paraId="62C9165F" w14:textId="77777777" w:rsidR="00CE70F9" w:rsidRPr="006968A5" w:rsidRDefault="00CE70F9" w:rsidP="00CE70F9">
            <w:pPr>
              <w:pStyle w:val="SemEspaamento"/>
              <w:numPr>
                <w:ilvl w:val="0"/>
                <w:numId w:val="6"/>
              </w:numPr>
              <w:tabs>
                <w:tab w:val="left" w:pos="2552"/>
              </w:tabs>
              <w:jc w:val="both"/>
              <w:rPr>
                <w:rFonts w:cs="Times New Roman"/>
                <w:sz w:val="20"/>
                <w:szCs w:val="20"/>
              </w:rPr>
            </w:pPr>
            <w:r w:rsidRPr="006968A5">
              <w:rPr>
                <w:rFonts w:cs="Times New Roman"/>
                <w:sz w:val="20"/>
                <w:szCs w:val="20"/>
              </w:rPr>
              <w:t>Material de escritório: R$ 250,00</w:t>
            </w:r>
          </w:p>
          <w:p w14:paraId="576C1DDE" w14:textId="77777777" w:rsidR="00CE70F9" w:rsidRPr="006968A5" w:rsidRDefault="00CE70F9" w:rsidP="00CE70F9">
            <w:pPr>
              <w:pStyle w:val="SemEspaamento"/>
              <w:numPr>
                <w:ilvl w:val="0"/>
                <w:numId w:val="6"/>
              </w:numPr>
              <w:tabs>
                <w:tab w:val="left" w:pos="2552"/>
              </w:tabs>
              <w:jc w:val="both"/>
              <w:rPr>
                <w:rFonts w:cs="Times New Roman"/>
                <w:sz w:val="20"/>
                <w:szCs w:val="20"/>
              </w:rPr>
            </w:pPr>
            <w:r w:rsidRPr="006968A5">
              <w:rPr>
                <w:rFonts w:cs="Times New Roman"/>
                <w:sz w:val="20"/>
                <w:szCs w:val="20"/>
              </w:rPr>
              <w:t>Despesa com alimentos e bebidas: R$ 21.000,00</w:t>
            </w:r>
          </w:p>
          <w:p w14:paraId="69C2A1F1" w14:textId="77777777" w:rsidR="00CE70F9" w:rsidRPr="006968A5" w:rsidRDefault="00CE70F9" w:rsidP="00CE70F9">
            <w:pPr>
              <w:pStyle w:val="SemEspaamento"/>
              <w:numPr>
                <w:ilvl w:val="0"/>
                <w:numId w:val="6"/>
              </w:numPr>
              <w:tabs>
                <w:tab w:val="left" w:pos="2552"/>
              </w:tabs>
              <w:jc w:val="both"/>
              <w:rPr>
                <w:rFonts w:cs="Times New Roman"/>
                <w:sz w:val="20"/>
                <w:szCs w:val="20"/>
              </w:rPr>
            </w:pPr>
            <w:r w:rsidRPr="006968A5">
              <w:rPr>
                <w:rFonts w:cs="Times New Roman"/>
                <w:sz w:val="20"/>
                <w:szCs w:val="20"/>
              </w:rPr>
              <w:t>Parcela do Financiamento: R$ 12.800,00</w:t>
            </w:r>
          </w:p>
        </w:tc>
      </w:tr>
    </w:tbl>
    <w:p w14:paraId="1C39BB1D" w14:textId="77777777" w:rsidR="00CE70F9" w:rsidRDefault="00CE70F9" w:rsidP="00CE70F9">
      <w:pPr>
        <w:widowControl w:val="0"/>
        <w:shd w:val="clear" w:color="auto" w:fill="FFFFFF"/>
        <w:ind w:firstLine="708"/>
        <w:jc w:val="both"/>
        <w:rPr>
          <w:b/>
          <w:bCs/>
          <w:color w:val="003D4C"/>
          <w:sz w:val="24"/>
          <w:szCs w:val="24"/>
        </w:rPr>
      </w:pPr>
    </w:p>
    <w:p w14:paraId="6DCBFA1C" w14:textId="77777777" w:rsidR="00CE70F9" w:rsidRPr="00CE70F9" w:rsidRDefault="00D978E6" w:rsidP="00CE70F9">
      <w:pPr>
        <w:ind w:firstLine="708"/>
        <w:jc w:val="both"/>
        <w:rPr>
          <w:sz w:val="24"/>
          <w:szCs w:val="24"/>
        </w:rPr>
      </w:pPr>
      <w:r>
        <w:rPr>
          <w:sz w:val="24"/>
          <w:szCs w:val="24"/>
        </w:rPr>
        <w:t>A</w:t>
      </w:r>
      <w:r w:rsidR="00CE70F9" w:rsidRPr="00CE70F9">
        <w:rPr>
          <w:sz w:val="24"/>
          <w:szCs w:val="24"/>
        </w:rPr>
        <w:t xml:space="preserve"> pousada trabalha com parcerias com agências de turismo, as quais indicam </w:t>
      </w:r>
      <w:r>
        <w:rPr>
          <w:sz w:val="24"/>
          <w:szCs w:val="24"/>
        </w:rPr>
        <w:t>o empreendimento</w:t>
      </w:r>
      <w:r w:rsidR="00CE70F9" w:rsidRPr="00CE70F9">
        <w:rPr>
          <w:sz w:val="24"/>
          <w:szCs w:val="24"/>
        </w:rPr>
        <w:t xml:space="preserve">, recebendo em troca 5% da diária. Além disso, os hospedes ganham descontos em algumas vinícolas da região indicados pela pousada, sendo que, com isso a pousada mantém </w:t>
      </w:r>
      <w:r w:rsidR="00CE70F9" w:rsidRPr="00CE70F9">
        <w:rPr>
          <w:sz w:val="24"/>
          <w:szCs w:val="24"/>
        </w:rPr>
        <w:lastRenderedPageBreak/>
        <w:t>um estoque de vinhos dessas vinícolas para oferecer aos hospedes com uma porcentagem dos lucros nas vendas desses vinhos.</w:t>
      </w:r>
    </w:p>
    <w:p w14:paraId="4546F550" w14:textId="77777777" w:rsidR="00CE70F9" w:rsidRDefault="00CE70F9" w:rsidP="00CE70F9">
      <w:pPr>
        <w:ind w:firstLine="708"/>
        <w:jc w:val="both"/>
        <w:rPr>
          <w:sz w:val="24"/>
          <w:szCs w:val="24"/>
        </w:rPr>
      </w:pPr>
      <w:r w:rsidRPr="00CE70F9">
        <w:rPr>
          <w:sz w:val="24"/>
          <w:szCs w:val="24"/>
        </w:rPr>
        <w:t xml:space="preserve">Apresenta-se os demonstrativos Balanço Patrimonial e Demonstração da Receita do Exercício ao final </w:t>
      </w:r>
      <w:r w:rsidR="00D978E6">
        <w:rPr>
          <w:sz w:val="24"/>
          <w:szCs w:val="24"/>
        </w:rPr>
        <w:t xml:space="preserve">projetados </w:t>
      </w:r>
      <w:r w:rsidRPr="00CE70F9">
        <w:rPr>
          <w:sz w:val="24"/>
          <w:szCs w:val="24"/>
        </w:rPr>
        <w:t xml:space="preserve">do primeiro ano de atividade, conforme </w:t>
      </w:r>
      <w:r w:rsidR="00BC67D4">
        <w:rPr>
          <w:sz w:val="24"/>
          <w:szCs w:val="24"/>
        </w:rPr>
        <w:t>Tabela</w:t>
      </w:r>
      <w:r w:rsidRPr="00CE70F9">
        <w:rPr>
          <w:sz w:val="24"/>
          <w:szCs w:val="24"/>
        </w:rPr>
        <w:t xml:space="preserve"> 1</w:t>
      </w:r>
      <w:r w:rsidR="00D978E6">
        <w:rPr>
          <w:sz w:val="24"/>
          <w:szCs w:val="24"/>
        </w:rPr>
        <w:t>1</w:t>
      </w:r>
      <w:r w:rsidRPr="00CE70F9">
        <w:rPr>
          <w:sz w:val="24"/>
          <w:szCs w:val="24"/>
        </w:rPr>
        <w:t xml:space="preserve"> e </w:t>
      </w:r>
      <w:r w:rsidR="00D978E6">
        <w:rPr>
          <w:sz w:val="24"/>
          <w:szCs w:val="24"/>
        </w:rPr>
        <w:t>1</w:t>
      </w:r>
      <w:r w:rsidRPr="00CE70F9">
        <w:rPr>
          <w:sz w:val="24"/>
          <w:szCs w:val="24"/>
        </w:rPr>
        <w:t>2.</w:t>
      </w:r>
    </w:p>
    <w:p w14:paraId="4E3DE2B1" w14:textId="77777777" w:rsidR="00CE70F9" w:rsidRDefault="00CE70F9" w:rsidP="00CE70F9">
      <w:pPr>
        <w:ind w:firstLine="708"/>
        <w:jc w:val="both"/>
        <w:rPr>
          <w:sz w:val="24"/>
          <w:szCs w:val="24"/>
        </w:rPr>
      </w:pPr>
    </w:p>
    <w:p w14:paraId="372E77F8" w14:textId="77777777" w:rsidR="00BC67D4" w:rsidRDefault="00BC67D4" w:rsidP="00BC67D4">
      <w:pPr>
        <w:jc w:val="both"/>
        <w:rPr>
          <w:sz w:val="24"/>
          <w:szCs w:val="24"/>
        </w:rPr>
      </w:pPr>
      <w:r>
        <w:rPr>
          <w:sz w:val="24"/>
          <w:szCs w:val="24"/>
        </w:rPr>
        <w:t>Tabela 11</w:t>
      </w:r>
    </w:p>
    <w:p w14:paraId="0CBD2C81" w14:textId="77777777" w:rsidR="00BC67D4" w:rsidRPr="00A6427E" w:rsidRDefault="00BC67D4" w:rsidP="00BC67D4">
      <w:pPr>
        <w:jc w:val="both"/>
        <w:rPr>
          <w:b/>
          <w:sz w:val="24"/>
          <w:szCs w:val="24"/>
        </w:rPr>
      </w:pPr>
      <w:r w:rsidRPr="00A6427E">
        <w:rPr>
          <w:b/>
          <w:sz w:val="24"/>
          <w:szCs w:val="24"/>
        </w:rPr>
        <w:t>Balanço Patrimonial</w:t>
      </w:r>
    </w:p>
    <w:tbl>
      <w:tblPr>
        <w:tblW w:w="8992" w:type="dxa"/>
        <w:tblInd w:w="-45" w:type="dxa"/>
        <w:tblBorders>
          <w:top w:val="single" w:sz="4" w:space="0" w:color="auto"/>
          <w:bottom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65"/>
        <w:gridCol w:w="1675"/>
        <w:gridCol w:w="257"/>
        <w:gridCol w:w="2604"/>
        <w:gridCol w:w="1591"/>
      </w:tblGrid>
      <w:tr w:rsidR="00CE70F9" w:rsidRPr="0074290E" w14:paraId="3588A86D" w14:textId="77777777" w:rsidTr="00BC67D4">
        <w:trPr>
          <w:trHeight w:val="319"/>
        </w:trPr>
        <w:tc>
          <w:tcPr>
            <w:tcW w:w="8992" w:type="dxa"/>
            <w:gridSpan w:val="5"/>
            <w:shd w:val="solid" w:color="C0C0C0" w:fill="auto"/>
          </w:tcPr>
          <w:p w14:paraId="5061084F" w14:textId="77777777" w:rsidR="00CE70F9" w:rsidRPr="006968A5" w:rsidRDefault="00CE70F9" w:rsidP="00675A31">
            <w:pPr>
              <w:autoSpaceDE w:val="0"/>
              <w:autoSpaceDN w:val="0"/>
              <w:adjustRightInd w:val="0"/>
              <w:jc w:val="center"/>
              <w:rPr>
                <w:b/>
                <w:bCs/>
                <w:color w:val="000000"/>
              </w:rPr>
            </w:pPr>
            <w:r w:rsidRPr="006968A5">
              <w:rPr>
                <w:b/>
                <w:bCs/>
                <w:color w:val="000000"/>
              </w:rPr>
              <w:t>BALANCO PATRIMONIAL EM 31.12.2018</w:t>
            </w:r>
          </w:p>
        </w:tc>
      </w:tr>
      <w:tr w:rsidR="00CE70F9" w:rsidRPr="0074290E" w14:paraId="06FB2E79" w14:textId="77777777" w:rsidTr="00BC67D4">
        <w:trPr>
          <w:trHeight w:val="305"/>
        </w:trPr>
        <w:tc>
          <w:tcPr>
            <w:tcW w:w="2865" w:type="dxa"/>
          </w:tcPr>
          <w:p w14:paraId="56B21C63" w14:textId="77777777" w:rsidR="00CE70F9" w:rsidRPr="006968A5" w:rsidRDefault="00CE70F9" w:rsidP="00675A31">
            <w:pPr>
              <w:autoSpaceDE w:val="0"/>
              <w:autoSpaceDN w:val="0"/>
              <w:adjustRightInd w:val="0"/>
              <w:rPr>
                <w:b/>
                <w:bCs/>
                <w:color w:val="000000"/>
              </w:rPr>
            </w:pPr>
            <w:r w:rsidRPr="006968A5">
              <w:rPr>
                <w:b/>
                <w:bCs/>
                <w:color w:val="000000"/>
              </w:rPr>
              <w:t>ATIVO</w:t>
            </w:r>
          </w:p>
        </w:tc>
        <w:tc>
          <w:tcPr>
            <w:tcW w:w="1675" w:type="dxa"/>
          </w:tcPr>
          <w:p w14:paraId="09F7E40D" w14:textId="77777777" w:rsidR="00CE70F9" w:rsidRPr="006968A5" w:rsidRDefault="00CE70F9" w:rsidP="00675A31">
            <w:pPr>
              <w:autoSpaceDE w:val="0"/>
              <w:autoSpaceDN w:val="0"/>
              <w:adjustRightInd w:val="0"/>
              <w:jc w:val="right"/>
              <w:rPr>
                <w:b/>
                <w:bCs/>
                <w:color w:val="000000"/>
              </w:rPr>
            </w:pPr>
            <w:r w:rsidRPr="006968A5">
              <w:rPr>
                <w:b/>
                <w:bCs/>
                <w:color w:val="000000"/>
              </w:rPr>
              <w:t>R$ 922.532,55</w:t>
            </w:r>
          </w:p>
        </w:tc>
        <w:tc>
          <w:tcPr>
            <w:tcW w:w="257" w:type="dxa"/>
            <w:tcBorders>
              <w:bottom w:val="nil"/>
            </w:tcBorders>
          </w:tcPr>
          <w:p w14:paraId="05F47149" w14:textId="77777777" w:rsidR="00CE70F9" w:rsidRPr="006968A5" w:rsidRDefault="00CE70F9" w:rsidP="00675A31">
            <w:pPr>
              <w:autoSpaceDE w:val="0"/>
              <w:autoSpaceDN w:val="0"/>
              <w:adjustRightInd w:val="0"/>
              <w:jc w:val="right"/>
              <w:rPr>
                <w:color w:val="000000"/>
              </w:rPr>
            </w:pPr>
          </w:p>
        </w:tc>
        <w:tc>
          <w:tcPr>
            <w:tcW w:w="2604" w:type="dxa"/>
          </w:tcPr>
          <w:p w14:paraId="0DAAB798" w14:textId="77777777" w:rsidR="00CE70F9" w:rsidRPr="006968A5" w:rsidRDefault="00CE70F9" w:rsidP="00675A31">
            <w:pPr>
              <w:autoSpaceDE w:val="0"/>
              <w:autoSpaceDN w:val="0"/>
              <w:adjustRightInd w:val="0"/>
              <w:rPr>
                <w:b/>
                <w:bCs/>
                <w:color w:val="000000"/>
              </w:rPr>
            </w:pPr>
            <w:r w:rsidRPr="006968A5">
              <w:rPr>
                <w:b/>
                <w:bCs/>
                <w:color w:val="000000"/>
              </w:rPr>
              <w:t>PASSIVO</w:t>
            </w:r>
          </w:p>
        </w:tc>
        <w:tc>
          <w:tcPr>
            <w:tcW w:w="1591" w:type="dxa"/>
          </w:tcPr>
          <w:p w14:paraId="6951ECED" w14:textId="77777777" w:rsidR="00CE70F9" w:rsidRPr="006968A5" w:rsidRDefault="00CE70F9" w:rsidP="00675A31">
            <w:pPr>
              <w:autoSpaceDE w:val="0"/>
              <w:autoSpaceDN w:val="0"/>
              <w:adjustRightInd w:val="0"/>
              <w:jc w:val="right"/>
              <w:rPr>
                <w:b/>
                <w:bCs/>
                <w:color w:val="000000"/>
              </w:rPr>
            </w:pPr>
            <w:r w:rsidRPr="006968A5">
              <w:rPr>
                <w:b/>
                <w:bCs/>
                <w:color w:val="000000"/>
              </w:rPr>
              <w:t>R$ 922.532,55</w:t>
            </w:r>
          </w:p>
        </w:tc>
      </w:tr>
      <w:tr w:rsidR="00CE70F9" w:rsidRPr="0074290E" w14:paraId="589D8B35" w14:textId="77777777" w:rsidTr="00BC67D4">
        <w:trPr>
          <w:trHeight w:val="305"/>
        </w:trPr>
        <w:tc>
          <w:tcPr>
            <w:tcW w:w="2865" w:type="dxa"/>
          </w:tcPr>
          <w:p w14:paraId="6D327A6C" w14:textId="77777777" w:rsidR="00CE70F9" w:rsidRPr="006968A5" w:rsidRDefault="00CE70F9" w:rsidP="00675A31">
            <w:pPr>
              <w:autoSpaceDE w:val="0"/>
              <w:autoSpaceDN w:val="0"/>
              <w:adjustRightInd w:val="0"/>
              <w:rPr>
                <w:b/>
                <w:bCs/>
                <w:color w:val="000000"/>
              </w:rPr>
            </w:pPr>
            <w:r w:rsidRPr="006968A5">
              <w:rPr>
                <w:b/>
                <w:bCs/>
                <w:color w:val="000000"/>
              </w:rPr>
              <w:t>ATIVO CIRCULANTE</w:t>
            </w:r>
          </w:p>
        </w:tc>
        <w:tc>
          <w:tcPr>
            <w:tcW w:w="1675" w:type="dxa"/>
          </w:tcPr>
          <w:p w14:paraId="448F705A" w14:textId="77777777" w:rsidR="00CE70F9" w:rsidRPr="006968A5" w:rsidRDefault="00CE70F9" w:rsidP="00675A31">
            <w:pPr>
              <w:autoSpaceDE w:val="0"/>
              <w:autoSpaceDN w:val="0"/>
              <w:adjustRightInd w:val="0"/>
              <w:jc w:val="right"/>
              <w:rPr>
                <w:b/>
                <w:bCs/>
                <w:color w:val="000000"/>
              </w:rPr>
            </w:pPr>
            <w:r w:rsidRPr="006968A5">
              <w:rPr>
                <w:b/>
                <w:bCs/>
                <w:color w:val="000000"/>
              </w:rPr>
              <w:t>R$ 166.932,55</w:t>
            </w:r>
          </w:p>
        </w:tc>
        <w:tc>
          <w:tcPr>
            <w:tcW w:w="257" w:type="dxa"/>
            <w:tcBorders>
              <w:top w:val="nil"/>
              <w:bottom w:val="nil"/>
            </w:tcBorders>
          </w:tcPr>
          <w:p w14:paraId="4DD614EC" w14:textId="77777777" w:rsidR="00CE70F9" w:rsidRPr="006968A5" w:rsidRDefault="00CE70F9" w:rsidP="00675A31">
            <w:pPr>
              <w:autoSpaceDE w:val="0"/>
              <w:autoSpaceDN w:val="0"/>
              <w:adjustRightInd w:val="0"/>
              <w:jc w:val="right"/>
              <w:rPr>
                <w:color w:val="000000"/>
              </w:rPr>
            </w:pPr>
          </w:p>
        </w:tc>
        <w:tc>
          <w:tcPr>
            <w:tcW w:w="2604" w:type="dxa"/>
          </w:tcPr>
          <w:p w14:paraId="28ED6E9D" w14:textId="77777777" w:rsidR="00CE70F9" w:rsidRPr="006968A5" w:rsidRDefault="00CE70F9" w:rsidP="00675A31">
            <w:pPr>
              <w:autoSpaceDE w:val="0"/>
              <w:autoSpaceDN w:val="0"/>
              <w:adjustRightInd w:val="0"/>
              <w:rPr>
                <w:b/>
                <w:bCs/>
                <w:color w:val="000000"/>
              </w:rPr>
            </w:pPr>
            <w:r w:rsidRPr="006968A5">
              <w:rPr>
                <w:b/>
                <w:bCs/>
                <w:color w:val="000000"/>
              </w:rPr>
              <w:t>PASSIVO CIRCULANTE</w:t>
            </w:r>
          </w:p>
        </w:tc>
        <w:tc>
          <w:tcPr>
            <w:tcW w:w="1591" w:type="dxa"/>
          </w:tcPr>
          <w:p w14:paraId="37B93E73" w14:textId="77777777" w:rsidR="00CE70F9" w:rsidRPr="006968A5" w:rsidRDefault="00CE70F9" w:rsidP="00675A31">
            <w:pPr>
              <w:autoSpaceDE w:val="0"/>
              <w:autoSpaceDN w:val="0"/>
              <w:adjustRightInd w:val="0"/>
              <w:jc w:val="right"/>
              <w:rPr>
                <w:b/>
                <w:bCs/>
                <w:color w:val="000000"/>
              </w:rPr>
            </w:pPr>
            <w:r w:rsidRPr="006968A5">
              <w:rPr>
                <w:b/>
                <w:bCs/>
                <w:color w:val="000000"/>
              </w:rPr>
              <w:t>R$ 410.993,16</w:t>
            </w:r>
          </w:p>
        </w:tc>
      </w:tr>
      <w:tr w:rsidR="00CE70F9" w:rsidRPr="0074290E" w14:paraId="57FD38D9" w14:textId="77777777" w:rsidTr="00BC67D4">
        <w:trPr>
          <w:trHeight w:val="319"/>
        </w:trPr>
        <w:tc>
          <w:tcPr>
            <w:tcW w:w="2865" w:type="dxa"/>
          </w:tcPr>
          <w:p w14:paraId="2EF24A65" w14:textId="77777777" w:rsidR="00CE70F9" w:rsidRPr="006968A5" w:rsidRDefault="00CE70F9" w:rsidP="00675A31">
            <w:pPr>
              <w:autoSpaceDE w:val="0"/>
              <w:autoSpaceDN w:val="0"/>
              <w:adjustRightInd w:val="0"/>
              <w:rPr>
                <w:color w:val="000000"/>
              </w:rPr>
            </w:pPr>
            <w:r w:rsidRPr="006968A5">
              <w:rPr>
                <w:color w:val="000000"/>
              </w:rPr>
              <w:t>Caixa e Banco</w:t>
            </w:r>
          </w:p>
        </w:tc>
        <w:tc>
          <w:tcPr>
            <w:tcW w:w="1675" w:type="dxa"/>
          </w:tcPr>
          <w:p w14:paraId="201CCBE0" w14:textId="77777777" w:rsidR="00CE70F9" w:rsidRPr="006968A5" w:rsidRDefault="00CE70F9" w:rsidP="00675A31">
            <w:pPr>
              <w:autoSpaceDE w:val="0"/>
              <w:autoSpaceDN w:val="0"/>
              <w:adjustRightInd w:val="0"/>
              <w:jc w:val="right"/>
              <w:rPr>
                <w:color w:val="000000"/>
              </w:rPr>
            </w:pPr>
            <w:r w:rsidRPr="006968A5">
              <w:rPr>
                <w:color w:val="000000"/>
              </w:rPr>
              <w:t>R$ 148.487,55</w:t>
            </w:r>
          </w:p>
        </w:tc>
        <w:tc>
          <w:tcPr>
            <w:tcW w:w="257" w:type="dxa"/>
            <w:tcBorders>
              <w:top w:val="nil"/>
              <w:bottom w:val="nil"/>
            </w:tcBorders>
          </w:tcPr>
          <w:p w14:paraId="0BC61949" w14:textId="77777777" w:rsidR="00CE70F9" w:rsidRPr="006968A5" w:rsidRDefault="00CE70F9" w:rsidP="00675A31">
            <w:pPr>
              <w:autoSpaceDE w:val="0"/>
              <w:autoSpaceDN w:val="0"/>
              <w:adjustRightInd w:val="0"/>
              <w:jc w:val="right"/>
              <w:rPr>
                <w:color w:val="000000"/>
              </w:rPr>
            </w:pPr>
          </w:p>
        </w:tc>
        <w:tc>
          <w:tcPr>
            <w:tcW w:w="2604" w:type="dxa"/>
          </w:tcPr>
          <w:p w14:paraId="49C4AEE1" w14:textId="77777777" w:rsidR="00CE70F9" w:rsidRPr="006968A5" w:rsidRDefault="00175F5B" w:rsidP="00675A31">
            <w:pPr>
              <w:autoSpaceDE w:val="0"/>
              <w:autoSpaceDN w:val="0"/>
              <w:adjustRightInd w:val="0"/>
              <w:rPr>
                <w:color w:val="000000"/>
              </w:rPr>
            </w:pPr>
            <w:r>
              <w:rPr>
                <w:color w:val="000000"/>
              </w:rPr>
              <w:t>Salários a p</w:t>
            </w:r>
            <w:r w:rsidR="00CE70F9" w:rsidRPr="006968A5">
              <w:rPr>
                <w:color w:val="000000"/>
              </w:rPr>
              <w:t>agar</w:t>
            </w:r>
          </w:p>
        </w:tc>
        <w:tc>
          <w:tcPr>
            <w:tcW w:w="1591" w:type="dxa"/>
          </w:tcPr>
          <w:p w14:paraId="1975D1C5" w14:textId="77777777" w:rsidR="00CE70F9" w:rsidRPr="006968A5" w:rsidRDefault="00CE70F9" w:rsidP="00675A31">
            <w:pPr>
              <w:autoSpaceDE w:val="0"/>
              <w:autoSpaceDN w:val="0"/>
              <w:adjustRightInd w:val="0"/>
              <w:jc w:val="right"/>
              <w:rPr>
                <w:color w:val="000000"/>
              </w:rPr>
            </w:pPr>
            <w:r w:rsidRPr="006968A5">
              <w:rPr>
                <w:color w:val="000000"/>
              </w:rPr>
              <w:t>R$ 19.100,00</w:t>
            </w:r>
          </w:p>
        </w:tc>
      </w:tr>
      <w:tr w:rsidR="00CE70F9" w:rsidRPr="0074290E" w14:paraId="2789D5D5" w14:textId="77777777" w:rsidTr="00BC67D4">
        <w:trPr>
          <w:trHeight w:val="319"/>
        </w:trPr>
        <w:tc>
          <w:tcPr>
            <w:tcW w:w="2865" w:type="dxa"/>
          </w:tcPr>
          <w:p w14:paraId="287AC535" w14:textId="77777777" w:rsidR="00CE70F9" w:rsidRPr="006968A5" w:rsidRDefault="00CE70F9" w:rsidP="00675A31">
            <w:pPr>
              <w:autoSpaceDE w:val="0"/>
              <w:autoSpaceDN w:val="0"/>
              <w:adjustRightInd w:val="0"/>
              <w:rPr>
                <w:color w:val="000000"/>
              </w:rPr>
            </w:pPr>
            <w:r w:rsidRPr="006968A5">
              <w:rPr>
                <w:color w:val="000000"/>
              </w:rPr>
              <w:t>Clientes</w:t>
            </w:r>
          </w:p>
        </w:tc>
        <w:tc>
          <w:tcPr>
            <w:tcW w:w="1675" w:type="dxa"/>
          </w:tcPr>
          <w:p w14:paraId="08EC5D12" w14:textId="77777777" w:rsidR="00CE70F9" w:rsidRPr="006968A5" w:rsidRDefault="00CE70F9" w:rsidP="00675A31">
            <w:pPr>
              <w:autoSpaceDE w:val="0"/>
              <w:autoSpaceDN w:val="0"/>
              <w:adjustRightInd w:val="0"/>
              <w:jc w:val="right"/>
              <w:rPr>
                <w:color w:val="000000"/>
              </w:rPr>
            </w:pPr>
            <w:r w:rsidRPr="006968A5">
              <w:rPr>
                <w:color w:val="000000"/>
              </w:rPr>
              <w:t>R$ 18.445,00</w:t>
            </w:r>
          </w:p>
        </w:tc>
        <w:tc>
          <w:tcPr>
            <w:tcW w:w="257" w:type="dxa"/>
            <w:tcBorders>
              <w:top w:val="nil"/>
              <w:bottom w:val="nil"/>
            </w:tcBorders>
          </w:tcPr>
          <w:p w14:paraId="6EBB34B5" w14:textId="77777777" w:rsidR="00CE70F9" w:rsidRPr="006968A5" w:rsidRDefault="00CE70F9" w:rsidP="00675A31">
            <w:pPr>
              <w:autoSpaceDE w:val="0"/>
              <w:autoSpaceDN w:val="0"/>
              <w:adjustRightInd w:val="0"/>
              <w:jc w:val="right"/>
              <w:rPr>
                <w:color w:val="000000"/>
              </w:rPr>
            </w:pPr>
          </w:p>
        </w:tc>
        <w:tc>
          <w:tcPr>
            <w:tcW w:w="2604" w:type="dxa"/>
          </w:tcPr>
          <w:p w14:paraId="1EE1F44C" w14:textId="77777777" w:rsidR="00CE70F9" w:rsidRPr="006968A5" w:rsidRDefault="00175F5B" w:rsidP="00675A31">
            <w:pPr>
              <w:autoSpaceDE w:val="0"/>
              <w:autoSpaceDN w:val="0"/>
              <w:adjustRightInd w:val="0"/>
              <w:rPr>
                <w:color w:val="000000"/>
              </w:rPr>
            </w:pPr>
            <w:r>
              <w:rPr>
                <w:color w:val="000000"/>
              </w:rPr>
              <w:t>Pro labore a p</w:t>
            </w:r>
            <w:r w:rsidR="00CE70F9" w:rsidRPr="006968A5">
              <w:rPr>
                <w:color w:val="000000"/>
              </w:rPr>
              <w:t>agar</w:t>
            </w:r>
          </w:p>
        </w:tc>
        <w:tc>
          <w:tcPr>
            <w:tcW w:w="1591" w:type="dxa"/>
          </w:tcPr>
          <w:p w14:paraId="5D65DADA" w14:textId="77777777" w:rsidR="00CE70F9" w:rsidRPr="006968A5" w:rsidRDefault="00CE70F9" w:rsidP="00675A31">
            <w:pPr>
              <w:autoSpaceDE w:val="0"/>
              <w:autoSpaceDN w:val="0"/>
              <w:adjustRightInd w:val="0"/>
              <w:jc w:val="right"/>
              <w:rPr>
                <w:color w:val="000000"/>
              </w:rPr>
            </w:pPr>
            <w:r w:rsidRPr="006968A5">
              <w:rPr>
                <w:color w:val="000000"/>
              </w:rPr>
              <w:t>R$ 12.000,00</w:t>
            </w:r>
          </w:p>
        </w:tc>
      </w:tr>
      <w:tr w:rsidR="00CE70F9" w:rsidRPr="0074290E" w14:paraId="4AFAB79B" w14:textId="77777777" w:rsidTr="00BC67D4">
        <w:trPr>
          <w:trHeight w:val="305"/>
        </w:trPr>
        <w:tc>
          <w:tcPr>
            <w:tcW w:w="2865" w:type="dxa"/>
          </w:tcPr>
          <w:p w14:paraId="6DDD10C9" w14:textId="77777777" w:rsidR="00CE70F9" w:rsidRPr="006968A5" w:rsidRDefault="00CE70F9" w:rsidP="00675A31">
            <w:pPr>
              <w:autoSpaceDE w:val="0"/>
              <w:autoSpaceDN w:val="0"/>
              <w:adjustRightInd w:val="0"/>
              <w:rPr>
                <w:b/>
                <w:bCs/>
                <w:color w:val="000000"/>
              </w:rPr>
            </w:pPr>
            <w:r w:rsidRPr="006968A5">
              <w:rPr>
                <w:b/>
                <w:bCs/>
                <w:color w:val="000000"/>
              </w:rPr>
              <w:t>ATIVO NÃO CIRCULANTE</w:t>
            </w:r>
          </w:p>
        </w:tc>
        <w:tc>
          <w:tcPr>
            <w:tcW w:w="1675" w:type="dxa"/>
          </w:tcPr>
          <w:p w14:paraId="54D9E900" w14:textId="77777777" w:rsidR="00CE70F9" w:rsidRPr="006968A5" w:rsidRDefault="00CE70F9" w:rsidP="00675A31">
            <w:pPr>
              <w:autoSpaceDE w:val="0"/>
              <w:autoSpaceDN w:val="0"/>
              <w:adjustRightInd w:val="0"/>
              <w:jc w:val="right"/>
              <w:rPr>
                <w:b/>
                <w:bCs/>
                <w:color w:val="000000"/>
              </w:rPr>
            </w:pPr>
            <w:r w:rsidRPr="006968A5">
              <w:rPr>
                <w:b/>
                <w:bCs/>
                <w:color w:val="000000"/>
              </w:rPr>
              <w:t>R$ 755.600,00</w:t>
            </w:r>
          </w:p>
        </w:tc>
        <w:tc>
          <w:tcPr>
            <w:tcW w:w="257" w:type="dxa"/>
            <w:tcBorders>
              <w:top w:val="nil"/>
              <w:bottom w:val="nil"/>
            </w:tcBorders>
          </w:tcPr>
          <w:p w14:paraId="46CC9A1D" w14:textId="77777777" w:rsidR="00CE70F9" w:rsidRPr="006968A5" w:rsidRDefault="00CE70F9" w:rsidP="00675A31">
            <w:pPr>
              <w:autoSpaceDE w:val="0"/>
              <w:autoSpaceDN w:val="0"/>
              <w:adjustRightInd w:val="0"/>
              <w:jc w:val="right"/>
              <w:rPr>
                <w:color w:val="000000"/>
              </w:rPr>
            </w:pPr>
          </w:p>
        </w:tc>
        <w:tc>
          <w:tcPr>
            <w:tcW w:w="2604" w:type="dxa"/>
          </w:tcPr>
          <w:p w14:paraId="324120B4" w14:textId="77777777" w:rsidR="00CE70F9" w:rsidRPr="006968A5" w:rsidRDefault="00175F5B" w:rsidP="00675A31">
            <w:pPr>
              <w:autoSpaceDE w:val="0"/>
              <w:autoSpaceDN w:val="0"/>
              <w:adjustRightInd w:val="0"/>
              <w:rPr>
                <w:color w:val="000000"/>
              </w:rPr>
            </w:pPr>
            <w:r>
              <w:rPr>
                <w:color w:val="000000"/>
              </w:rPr>
              <w:t>Encargos a p</w:t>
            </w:r>
            <w:r w:rsidR="00CE70F9" w:rsidRPr="006968A5">
              <w:rPr>
                <w:color w:val="000000"/>
              </w:rPr>
              <w:t>agar</w:t>
            </w:r>
          </w:p>
        </w:tc>
        <w:tc>
          <w:tcPr>
            <w:tcW w:w="1591" w:type="dxa"/>
          </w:tcPr>
          <w:p w14:paraId="07906EE3" w14:textId="77777777" w:rsidR="00CE70F9" w:rsidRPr="006968A5" w:rsidRDefault="00CE70F9" w:rsidP="00675A31">
            <w:pPr>
              <w:autoSpaceDE w:val="0"/>
              <w:autoSpaceDN w:val="0"/>
              <w:adjustRightInd w:val="0"/>
              <w:jc w:val="right"/>
              <w:rPr>
                <w:color w:val="000000"/>
              </w:rPr>
            </w:pPr>
            <w:r w:rsidRPr="006968A5">
              <w:rPr>
                <w:color w:val="000000"/>
              </w:rPr>
              <w:t>R$ 9.893,16</w:t>
            </w:r>
          </w:p>
        </w:tc>
      </w:tr>
      <w:tr w:rsidR="00CE70F9" w:rsidRPr="0074290E" w14:paraId="1B4BA8B5" w14:textId="77777777" w:rsidTr="00BC67D4">
        <w:trPr>
          <w:trHeight w:val="305"/>
        </w:trPr>
        <w:tc>
          <w:tcPr>
            <w:tcW w:w="2865" w:type="dxa"/>
          </w:tcPr>
          <w:p w14:paraId="0F62978B" w14:textId="77777777" w:rsidR="00CE70F9" w:rsidRPr="006968A5" w:rsidRDefault="00CE70F9" w:rsidP="00675A31">
            <w:pPr>
              <w:autoSpaceDE w:val="0"/>
              <w:autoSpaceDN w:val="0"/>
              <w:adjustRightInd w:val="0"/>
              <w:rPr>
                <w:b/>
                <w:bCs/>
                <w:color w:val="000000"/>
              </w:rPr>
            </w:pPr>
            <w:r w:rsidRPr="006968A5">
              <w:rPr>
                <w:b/>
                <w:bCs/>
                <w:color w:val="000000"/>
              </w:rPr>
              <w:t>IMOBILIZADO</w:t>
            </w:r>
          </w:p>
        </w:tc>
        <w:tc>
          <w:tcPr>
            <w:tcW w:w="1675" w:type="dxa"/>
          </w:tcPr>
          <w:p w14:paraId="545C67FE" w14:textId="77777777" w:rsidR="00CE70F9" w:rsidRPr="006968A5" w:rsidRDefault="00CE70F9" w:rsidP="00675A31">
            <w:pPr>
              <w:autoSpaceDE w:val="0"/>
              <w:autoSpaceDN w:val="0"/>
              <w:adjustRightInd w:val="0"/>
              <w:jc w:val="right"/>
              <w:rPr>
                <w:b/>
                <w:bCs/>
                <w:color w:val="000000"/>
              </w:rPr>
            </w:pPr>
            <w:r w:rsidRPr="006968A5">
              <w:rPr>
                <w:b/>
                <w:bCs/>
                <w:color w:val="000000"/>
              </w:rPr>
              <w:t>R$ 755.600,00</w:t>
            </w:r>
          </w:p>
        </w:tc>
        <w:tc>
          <w:tcPr>
            <w:tcW w:w="257" w:type="dxa"/>
            <w:tcBorders>
              <w:top w:val="nil"/>
              <w:bottom w:val="nil"/>
            </w:tcBorders>
          </w:tcPr>
          <w:p w14:paraId="780E5376" w14:textId="77777777" w:rsidR="00CE70F9" w:rsidRPr="006968A5" w:rsidRDefault="00CE70F9" w:rsidP="00675A31">
            <w:pPr>
              <w:autoSpaceDE w:val="0"/>
              <w:autoSpaceDN w:val="0"/>
              <w:adjustRightInd w:val="0"/>
              <w:jc w:val="right"/>
              <w:rPr>
                <w:color w:val="000000"/>
              </w:rPr>
            </w:pPr>
          </w:p>
        </w:tc>
        <w:tc>
          <w:tcPr>
            <w:tcW w:w="2604" w:type="dxa"/>
          </w:tcPr>
          <w:p w14:paraId="58A4CE0D" w14:textId="77777777" w:rsidR="00CE70F9" w:rsidRPr="006968A5" w:rsidRDefault="00CE70F9" w:rsidP="00675A31">
            <w:pPr>
              <w:autoSpaceDE w:val="0"/>
              <w:autoSpaceDN w:val="0"/>
              <w:adjustRightInd w:val="0"/>
              <w:rPr>
                <w:color w:val="000000"/>
              </w:rPr>
            </w:pPr>
            <w:r w:rsidRPr="006968A5">
              <w:rPr>
                <w:color w:val="000000"/>
              </w:rPr>
              <w:t>Financiamentos</w:t>
            </w:r>
          </w:p>
        </w:tc>
        <w:tc>
          <w:tcPr>
            <w:tcW w:w="1591" w:type="dxa"/>
          </w:tcPr>
          <w:p w14:paraId="4581B00C" w14:textId="77777777" w:rsidR="00CE70F9" w:rsidRPr="006968A5" w:rsidRDefault="00CE70F9" w:rsidP="00675A31">
            <w:pPr>
              <w:autoSpaceDE w:val="0"/>
              <w:autoSpaceDN w:val="0"/>
              <w:adjustRightInd w:val="0"/>
              <w:jc w:val="right"/>
              <w:rPr>
                <w:color w:val="000000"/>
              </w:rPr>
            </w:pPr>
            <w:r w:rsidRPr="006968A5">
              <w:rPr>
                <w:color w:val="000000"/>
              </w:rPr>
              <w:t>R$ 370.000,00</w:t>
            </w:r>
          </w:p>
        </w:tc>
      </w:tr>
      <w:tr w:rsidR="00CE70F9" w:rsidRPr="0074290E" w14:paraId="2DC28961" w14:textId="77777777" w:rsidTr="00BC67D4">
        <w:trPr>
          <w:trHeight w:val="305"/>
        </w:trPr>
        <w:tc>
          <w:tcPr>
            <w:tcW w:w="2865" w:type="dxa"/>
          </w:tcPr>
          <w:p w14:paraId="4093F442" w14:textId="77777777" w:rsidR="00CE70F9" w:rsidRPr="006968A5" w:rsidRDefault="00175F5B" w:rsidP="00675A31">
            <w:pPr>
              <w:autoSpaceDE w:val="0"/>
              <w:autoSpaceDN w:val="0"/>
              <w:adjustRightInd w:val="0"/>
              <w:rPr>
                <w:color w:val="000000"/>
              </w:rPr>
            </w:pPr>
            <w:r w:rsidRPr="006968A5">
              <w:rPr>
                <w:color w:val="000000"/>
              </w:rPr>
              <w:t>Comp.</w:t>
            </w:r>
            <w:r w:rsidR="00CE70F9" w:rsidRPr="006968A5">
              <w:rPr>
                <w:color w:val="000000"/>
              </w:rPr>
              <w:t xml:space="preserve"> e Periféricos</w:t>
            </w:r>
          </w:p>
        </w:tc>
        <w:tc>
          <w:tcPr>
            <w:tcW w:w="1675" w:type="dxa"/>
          </w:tcPr>
          <w:p w14:paraId="070E4CEA" w14:textId="77777777" w:rsidR="00CE70F9" w:rsidRPr="006968A5" w:rsidRDefault="00CE70F9" w:rsidP="00675A31">
            <w:pPr>
              <w:autoSpaceDE w:val="0"/>
              <w:autoSpaceDN w:val="0"/>
              <w:adjustRightInd w:val="0"/>
              <w:jc w:val="right"/>
              <w:rPr>
                <w:color w:val="000000"/>
              </w:rPr>
            </w:pPr>
            <w:r w:rsidRPr="006968A5">
              <w:rPr>
                <w:color w:val="000000"/>
              </w:rPr>
              <w:t>R$ 12.000,00</w:t>
            </w:r>
          </w:p>
        </w:tc>
        <w:tc>
          <w:tcPr>
            <w:tcW w:w="257" w:type="dxa"/>
            <w:tcBorders>
              <w:top w:val="nil"/>
              <w:bottom w:val="nil"/>
            </w:tcBorders>
          </w:tcPr>
          <w:p w14:paraId="4AA964AE" w14:textId="77777777" w:rsidR="00CE70F9" w:rsidRPr="006968A5" w:rsidRDefault="00CE70F9" w:rsidP="00675A31">
            <w:pPr>
              <w:autoSpaceDE w:val="0"/>
              <w:autoSpaceDN w:val="0"/>
              <w:adjustRightInd w:val="0"/>
              <w:jc w:val="right"/>
              <w:rPr>
                <w:color w:val="000000"/>
              </w:rPr>
            </w:pPr>
          </w:p>
        </w:tc>
        <w:tc>
          <w:tcPr>
            <w:tcW w:w="2604" w:type="dxa"/>
          </w:tcPr>
          <w:p w14:paraId="5F883F7A" w14:textId="77777777" w:rsidR="00CE70F9" w:rsidRPr="006968A5" w:rsidRDefault="00CE70F9" w:rsidP="00675A31">
            <w:pPr>
              <w:autoSpaceDE w:val="0"/>
              <w:autoSpaceDN w:val="0"/>
              <w:adjustRightInd w:val="0"/>
              <w:rPr>
                <w:b/>
                <w:bCs/>
                <w:color w:val="000000"/>
              </w:rPr>
            </w:pPr>
            <w:r w:rsidRPr="006968A5">
              <w:rPr>
                <w:b/>
                <w:bCs/>
                <w:color w:val="000000"/>
              </w:rPr>
              <w:t>PATRIMONIO LIQUIDO</w:t>
            </w:r>
          </w:p>
        </w:tc>
        <w:tc>
          <w:tcPr>
            <w:tcW w:w="1591" w:type="dxa"/>
          </w:tcPr>
          <w:p w14:paraId="08F8041D" w14:textId="77777777" w:rsidR="00CE70F9" w:rsidRPr="006968A5" w:rsidRDefault="00CE70F9" w:rsidP="00675A31">
            <w:pPr>
              <w:autoSpaceDE w:val="0"/>
              <w:autoSpaceDN w:val="0"/>
              <w:adjustRightInd w:val="0"/>
              <w:jc w:val="right"/>
              <w:rPr>
                <w:b/>
                <w:bCs/>
                <w:color w:val="000000"/>
              </w:rPr>
            </w:pPr>
            <w:r w:rsidRPr="006968A5">
              <w:rPr>
                <w:b/>
                <w:bCs/>
                <w:color w:val="000000"/>
              </w:rPr>
              <w:t>R$ 511.539,39</w:t>
            </w:r>
          </w:p>
        </w:tc>
      </w:tr>
      <w:tr w:rsidR="00CE70F9" w:rsidRPr="0074290E" w14:paraId="2A84CBD9" w14:textId="77777777" w:rsidTr="00BC67D4">
        <w:trPr>
          <w:trHeight w:val="305"/>
        </w:trPr>
        <w:tc>
          <w:tcPr>
            <w:tcW w:w="2865" w:type="dxa"/>
          </w:tcPr>
          <w:p w14:paraId="1B1D1499" w14:textId="77777777" w:rsidR="00CE70F9" w:rsidRPr="006968A5" w:rsidRDefault="00CE70F9" w:rsidP="00675A31">
            <w:pPr>
              <w:autoSpaceDE w:val="0"/>
              <w:autoSpaceDN w:val="0"/>
              <w:adjustRightInd w:val="0"/>
              <w:rPr>
                <w:color w:val="000000"/>
              </w:rPr>
            </w:pPr>
            <w:r w:rsidRPr="006968A5">
              <w:rPr>
                <w:color w:val="000000"/>
              </w:rPr>
              <w:t>(-) Depreciação</w:t>
            </w:r>
          </w:p>
        </w:tc>
        <w:tc>
          <w:tcPr>
            <w:tcW w:w="1675" w:type="dxa"/>
          </w:tcPr>
          <w:p w14:paraId="45ABFA90" w14:textId="77777777" w:rsidR="00CE70F9" w:rsidRPr="006968A5" w:rsidRDefault="00CE70F9" w:rsidP="00675A31">
            <w:pPr>
              <w:autoSpaceDE w:val="0"/>
              <w:autoSpaceDN w:val="0"/>
              <w:adjustRightInd w:val="0"/>
              <w:jc w:val="right"/>
              <w:rPr>
                <w:color w:val="000000"/>
              </w:rPr>
            </w:pPr>
            <w:r w:rsidRPr="006968A5">
              <w:rPr>
                <w:color w:val="000000"/>
              </w:rPr>
              <w:t>R$ 2.400,00</w:t>
            </w:r>
          </w:p>
        </w:tc>
        <w:tc>
          <w:tcPr>
            <w:tcW w:w="257" w:type="dxa"/>
            <w:tcBorders>
              <w:top w:val="nil"/>
              <w:bottom w:val="nil"/>
            </w:tcBorders>
          </w:tcPr>
          <w:p w14:paraId="71B83D00" w14:textId="77777777" w:rsidR="00CE70F9" w:rsidRPr="006968A5" w:rsidRDefault="00CE70F9" w:rsidP="00675A31">
            <w:pPr>
              <w:autoSpaceDE w:val="0"/>
              <w:autoSpaceDN w:val="0"/>
              <w:adjustRightInd w:val="0"/>
              <w:jc w:val="right"/>
              <w:rPr>
                <w:color w:val="000000"/>
              </w:rPr>
            </w:pPr>
          </w:p>
        </w:tc>
        <w:tc>
          <w:tcPr>
            <w:tcW w:w="2604" w:type="dxa"/>
          </w:tcPr>
          <w:p w14:paraId="44092F46" w14:textId="77777777" w:rsidR="00CE70F9" w:rsidRPr="006968A5" w:rsidRDefault="00CE70F9" w:rsidP="00675A31">
            <w:pPr>
              <w:autoSpaceDE w:val="0"/>
              <w:autoSpaceDN w:val="0"/>
              <w:adjustRightInd w:val="0"/>
              <w:rPr>
                <w:b/>
                <w:bCs/>
                <w:color w:val="000000"/>
              </w:rPr>
            </w:pPr>
            <w:r w:rsidRPr="006968A5">
              <w:rPr>
                <w:b/>
                <w:bCs/>
                <w:color w:val="000000"/>
              </w:rPr>
              <w:t>CAPITAL SOCIAL</w:t>
            </w:r>
          </w:p>
        </w:tc>
        <w:tc>
          <w:tcPr>
            <w:tcW w:w="1591" w:type="dxa"/>
          </w:tcPr>
          <w:p w14:paraId="2F675717" w14:textId="77777777" w:rsidR="00CE70F9" w:rsidRPr="006968A5" w:rsidRDefault="00CE70F9" w:rsidP="00675A31">
            <w:pPr>
              <w:autoSpaceDE w:val="0"/>
              <w:autoSpaceDN w:val="0"/>
              <w:adjustRightInd w:val="0"/>
              <w:jc w:val="right"/>
              <w:rPr>
                <w:b/>
                <w:bCs/>
                <w:color w:val="000000"/>
              </w:rPr>
            </w:pPr>
            <w:r w:rsidRPr="006968A5">
              <w:rPr>
                <w:b/>
                <w:bCs/>
                <w:color w:val="000000"/>
              </w:rPr>
              <w:t>R$ 370.000,00</w:t>
            </w:r>
          </w:p>
        </w:tc>
      </w:tr>
      <w:tr w:rsidR="00CE70F9" w:rsidRPr="0074290E" w14:paraId="470A43C0" w14:textId="77777777" w:rsidTr="00BC67D4">
        <w:trPr>
          <w:trHeight w:val="319"/>
        </w:trPr>
        <w:tc>
          <w:tcPr>
            <w:tcW w:w="2865" w:type="dxa"/>
          </w:tcPr>
          <w:p w14:paraId="438D0A0A" w14:textId="77777777" w:rsidR="00CE70F9" w:rsidRPr="006968A5" w:rsidRDefault="00CE70F9" w:rsidP="00675A31">
            <w:pPr>
              <w:autoSpaceDE w:val="0"/>
              <w:autoSpaceDN w:val="0"/>
              <w:adjustRightInd w:val="0"/>
              <w:rPr>
                <w:color w:val="000000"/>
              </w:rPr>
            </w:pPr>
            <w:r w:rsidRPr="006968A5">
              <w:rPr>
                <w:color w:val="000000"/>
              </w:rPr>
              <w:t>Instalações</w:t>
            </w:r>
          </w:p>
        </w:tc>
        <w:tc>
          <w:tcPr>
            <w:tcW w:w="1675" w:type="dxa"/>
          </w:tcPr>
          <w:p w14:paraId="14C7030B" w14:textId="77777777" w:rsidR="00CE70F9" w:rsidRPr="006968A5" w:rsidRDefault="00CE70F9" w:rsidP="00675A31">
            <w:pPr>
              <w:autoSpaceDE w:val="0"/>
              <w:autoSpaceDN w:val="0"/>
              <w:adjustRightInd w:val="0"/>
              <w:jc w:val="right"/>
              <w:rPr>
                <w:color w:val="000000"/>
              </w:rPr>
            </w:pPr>
            <w:r w:rsidRPr="006968A5">
              <w:rPr>
                <w:color w:val="000000"/>
              </w:rPr>
              <w:t>R$ 20.000,00</w:t>
            </w:r>
          </w:p>
        </w:tc>
        <w:tc>
          <w:tcPr>
            <w:tcW w:w="257" w:type="dxa"/>
            <w:tcBorders>
              <w:top w:val="nil"/>
              <w:bottom w:val="nil"/>
            </w:tcBorders>
          </w:tcPr>
          <w:p w14:paraId="31CC7591" w14:textId="77777777" w:rsidR="00CE70F9" w:rsidRPr="006968A5" w:rsidRDefault="00CE70F9" w:rsidP="00675A31">
            <w:pPr>
              <w:autoSpaceDE w:val="0"/>
              <w:autoSpaceDN w:val="0"/>
              <w:adjustRightInd w:val="0"/>
              <w:jc w:val="right"/>
              <w:rPr>
                <w:color w:val="000000"/>
              </w:rPr>
            </w:pPr>
          </w:p>
        </w:tc>
        <w:tc>
          <w:tcPr>
            <w:tcW w:w="2604" w:type="dxa"/>
          </w:tcPr>
          <w:p w14:paraId="0BC71AD7" w14:textId="77777777" w:rsidR="00CE70F9" w:rsidRPr="006968A5" w:rsidRDefault="00CE70F9" w:rsidP="00675A31">
            <w:pPr>
              <w:autoSpaceDE w:val="0"/>
              <w:autoSpaceDN w:val="0"/>
              <w:adjustRightInd w:val="0"/>
              <w:rPr>
                <w:color w:val="000000"/>
              </w:rPr>
            </w:pPr>
            <w:r w:rsidRPr="006968A5">
              <w:rPr>
                <w:color w:val="000000"/>
              </w:rPr>
              <w:t>Lucros Acumulados</w:t>
            </w:r>
          </w:p>
        </w:tc>
        <w:tc>
          <w:tcPr>
            <w:tcW w:w="1591" w:type="dxa"/>
          </w:tcPr>
          <w:p w14:paraId="705D5171" w14:textId="77777777" w:rsidR="00CE70F9" w:rsidRPr="006968A5" w:rsidRDefault="00CE70F9" w:rsidP="00675A31">
            <w:pPr>
              <w:autoSpaceDE w:val="0"/>
              <w:autoSpaceDN w:val="0"/>
              <w:adjustRightInd w:val="0"/>
              <w:jc w:val="right"/>
              <w:rPr>
                <w:color w:val="000000"/>
              </w:rPr>
            </w:pPr>
            <w:r w:rsidRPr="006968A5">
              <w:rPr>
                <w:color w:val="000000"/>
              </w:rPr>
              <w:t>R$ 141.539,39</w:t>
            </w:r>
          </w:p>
        </w:tc>
      </w:tr>
      <w:tr w:rsidR="00CE70F9" w:rsidRPr="0074290E" w14:paraId="116044A5" w14:textId="77777777" w:rsidTr="00BC67D4">
        <w:trPr>
          <w:trHeight w:val="305"/>
        </w:trPr>
        <w:tc>
          <w:tcPr>
            <w:tcW w:w="2865" w:type="dxa"/>
          </w:tcPr>
          <w:p w14:paraId="6FD60592" w14:textId="77777777" w:rsidR="00CE70F9" w:rsidRPr="006968A5" w:rsidRDefault="00CE70F9" w:rsidP="00675A31">
            <w:pPr>
              <w:autoSpaceDE w:val="0"/>
              <w:autoSpaceDN w:val="0"/>
              <w:adjustRightInd w:val="0"/>
              <w:rPr>
                <w:color w:val="000000"/>
              </w:rPr>
            </w:pPr>
            <w:r w:rsidRPr="006968A5">
              <w:rPr>
                <w:color w:val="000000"/>
              </w:rPr>
              <w:t>Prédio</w:t>
            </w:r>
          </w:p>
        </w:tc>
        <w:tc>
          <w:tcPr>
            <w:tcW w:w="1675" w:type="dxa"/>
          </w:tcPr>
          <w:p w14:paraId="00A0B6AB" w14:textId="77777777" w:rsidR="00CE70F9" w:rsidRPr="006968A5" w:rsidRDefault="00CE70F9" w:rsidP="00675A31">
            <w:pPr>
              <w:autoSpaceDE w:val="0"/>
              <w:autoSpaceDN w:val="0"/>
              <w:adjustRightInd w:val="0"/>
              <w:jc w:val="right"/>
              <w:rPr>
                <w:color w:val="000000"/>
              </w:rPr>
            </w:pPr>
            <w:r w:rsidRPr="006968A5">
              <w:rPr>
                <w:color w:val="000000"/>
              </w:rPr>
              <w:t>R$ 350.000,00</w:t>
            </w:r>
          </w:p>
        </w:tc>
        <w:tc>
          <w:tcPr>
            <w:tcW w:w="257" w:type="dxa"/>
            <w:tcBorders>
              <w:top w:val="nil"/>
              <w:bottom w:val="nil"/>
            </w:tcBorders>
          </w:tcPr>
          <w:p w14:paraId="308C5EB7" w14:textId="77777777" w:rsidR="00CE70F9" w:rsidRPr="006968A5" w:rsidRDefault="00CE70F9" w:rsidP="00675A31">
            <w:pPr>
              <w:autoSpaceDE w:val="0"/>
              <w:autoSpaceDN w:val="0"/>
              <w:adjustRightInd w:val="0"/>
              <w:jc w:val="right"/>
              <w:rPr>
                <w:color w:val="000000"/>
              </w:rPr>
            </w:pPr>
          </w:p>
        </w:tc>
        <w:tc>
          <w:tcPr>
            <w:tcW w:w="2604" w:type="dxa"/>
          </w:tcPr>
          <w:p w14:paraId="141A6CD9" w14:textId="77777777" w:rsidR="00CE70F9" w:rsidRPr="006968A5" w:rsidRDefault="00CE70F9" w:rsidP="00675A31">
            <w:pPr>
              <w:autoSpaceDE w:val="0"/>
              <w:autoSpaceDN w:val="0"/>
              <w:adjustRightInd w:val="0"/>
              <w:jc w:val="right"/>
              <w:rPr>
                <w:color w:val="000000"/>
              </w:rPr>
            </w:pPr>
          </w:p>
        </w:tc>
        <w:tc>
          <w:tcPr>
            <w:tcW w:w="1591" w:type="dxa"/>
          </w:tcPr>
          <w:p w14:paraId="54CE820E" w14:textId="77777777" w:rsidR="00CE70F9" w:rsidRPr="006968A5" w:rsidRDefault="00CE70F9" w:rsidP="00675A31">
            <w:pPr>
              <w:autoSpaceDE w:val="0"/>
              <w:autoSpaceDN w:val="0"/>
              <w:adjustRightInd w:val="0"/>
              <w:jc w:val="right"/>
              <w:rPr>
                <w:color w:val="000000"/>
              </w:rPr>
            </w:pPr>
          </w:p>
        </w:tc>
      </w:tr>
      <w:tr w:rsidR="00CE70F9" w:rsidRPr="0074290E" w14:paraId="195A3E9B" w14:textId="77777777" w:rsidTr="00BC67D4">
        <w:trPr>
          <w:trHeight w:val="305"/>
        </w:trPr>
        <w:tc>
          <w:tcPr>
            <w:tcW w:w="2865" w:type="dxa"/>
          </w:tcPr>
          <w:p w14:paraId="353618CD" w14:textId="77777777" w:rsidR="00CE70F9" w:rsidRPr="006968A5" w:rsidRDefault="00CE70F9" w:rsidP="00675A31">
            <w:pPr>
              <w:autoSpaceDE w:val="0"/>
              <w:autoSpaceDN w:val="0"/>
              <w:adjustRightInd w:val="0"/>
              <w:rPr>
                <w:color w:val="000000"/>
              </w:rPr>
            </w:pPr>
            <w:r w:rsidRPr="006968A5">
              <w:rPr>
                <w:color w:val="000000"/>
              </w:rPr>
              <w:t>Moveis e utensílios</w:t>
            </w:r>
          </w:p>
        </w:tc>
        <w:tc>
          <w:tcPr>
            <w:tcW w:w="1675" w:type="dxa"/>
          </w:tcPr>
          <w:p w14:paraId="7762466A" w14:textId="77777777" w:rsidR="00CE70F9" w:rsidRPr="006968A5" w:rsidRDefault="00CE70F9" w:rsidP="00675A31">
            <w:pPr>
              <w:autoSpaceDE w:val="0"/>
              <w:autoSpaceDN w:val="0"/>
              <w:adjustRightInd w:val="0"/>
              <w:jc w:val="right"/>
              <w:rPr>
                <w:color w:val="000000"/>
              </w:rPr>
            </w:pPr>
            <w:r w:rsidRPr="006968A5">
              <w:rPr>
                <w:color w:val="000000"/>
              </w:rPr>
              <w:t>R$ 160.000,00</w:t>
            </w:r>
          </w:p>
        </w:tc>
        <w:tc>
          <w:tcPr>
            <w:tcW w:w="257" w:type="dxa"/>
            <w:tcBorders>
              <w:top w:val="nil"/>
              <w:bottom w:val="nil"/>
            </w:tcBorders>
          </w:tcPr>
          <w:p w14:paraId="10343776" w14:textId="77777777" w:rsidR="00CE70F9" w:rsidRPr="006968A5" w:rsidRDefault="00CE70F9" w:rsidP="00675A31">
            <w:pPr>
              <w:autoSpaceDE w:val="0"/>
              <w:autoSpaceDN w:val="0"/>
              <w:adjustRightInd w:val="0"/>
              <w:jc w:val="right"/>
              <w:rPr>
                <w:color w:val="000000"/>
              </w:rPr>
            </w:pPr>
          </w:p>
        </w:tc>
        <w:tc>
          <w:tcPr>
            <w:tcW w:w="2604" w:type="dxa"/>
          </w:tcPr>
          <w:p w14:paraId="3E407386" w14:textId="77777777" w:rsidR="00CE70F9" w:rsidRPr="006968A5" w:rsidRDefault="00CE70F9" w:rsidP="00675A31">
            <w:pPr>
              <w:autoSpaceDE w:val="0"/>
              <w:autoSpaceDN w:val="0"/>
              <w:adjustRightInd w:val="0"/>
              <w:jc w:val="right"/>
              <w:rPr>
                <w:color w:val="000000"/>
              </w:rPr>
            </w:pPr>
          </w:p>
        </w:tc>
        <w:tc>
          <w:tcPr>
            <w:tcW w:w="1591" w:type="dxa"/>
          </w:tcPr>
          <w:p w14:paraId="499CA45C" w14:textId="77777777" w:rsidR="00CE70F9" w:rsidRPr="006968A5" w:rsidRDefault="00CE70F9" w:rsidP="00675A31">
            <w:pPr>
              <w:autoSpaceDE w:val="0"/>
              <w:autoSpaceDN w:val="0"/>
              <w:adjustRightInd w:val="0"/>
              <w:jc w:val="right"/>
              <w:rPr>
                <w:color w:val="000000"/>
              </w:rPr>
            </w:pPr>
          </w:p>
        </w:tc>
      </w:tr>
      <w:tr w:rsidR="00CE70F9" w:rsidRPr="0074290E" w14:paraId="2A496CED" w14:textId="77777777" w:rsidTr="00BC67D4">
        <w:trPr>
          <w:trHeight w:val="305"/>
        </w:trPr>
        <w:tc>
          <w:tcPr>
            <w:tcW w:w="2865" w:type="dxa"/>
          </w:tcPr>
          <w:p w14:paraId="36208A57" w14:textId="77777777" w:rsidR="00CE70F9" w:rsidRPr="006968A5" w:rsidRDefault="00CE70F9" w:rsidP="00675A31">
            <w:pPr>
              <w:autoSpaceDE w:val="0"/>
              <w:autoSpaceDN w:val="0"/>
              <w:adjustRightInd w:val="0"/>
              <w:rPr>
                <w:color w:val="000000"/>
              </w:rPr>
            </w:pPr>
            <w:r w:rsidRPr="006968A5">
              <w:rPr>
                <w:color w:val="000000"/>
              </w:rPr>
              <w:t xml:space="preserve">Maquinas e </w:t>
            </w:r>
            <w:proofErr w:type="spellStart"/>
            <w:r w:rsidRPr="006968A5">
              <w:rPr>
                <w:color w:val="000000"/>
              </w:rPr>
              <w:t>Equip</w:t>
            </w:r>
            <w:proofErr w:type="spellEnd"/>
            <w:r w:rsidR="00175F5B">
              <w:rPr>
                <w:color w:val="000000"/>
              </w:rPr>
              <w:t>.</w:t>
            </w:r>
          </w:p>
        </w:tc>
        <w:tc>
          <w:tcPr>
            <w:tcW w:w="1675" w:type="dxa"/>
          </w:tcPr>
          <w:p w14:paraId="1967F0C4" w14:textId="77777777" w:rsidR="00CE70F9" w:rsidRPr="006968A5" w:rsidRDefault="00CE70F9" w:rsidP="00675A31">
            <w:pPr>
              <w:autoSpaceDE w:val="0"/>
              <w:autoSpaceDN w:val="0"/>
              <w:adjustRightInd w:val="0"/>
              <w:jc w:val="right"/>
              <w:rPr>
                <w:color w:val="000000"/>
              </w:rPr>
            </w:pPr>
            <w:r w:rsidRPr="006968A5">
              <w:rPr>
                <w:color w:val="000000"/>
              </w:rPr>
              <w:t>R$ 240.000,00</w:t>
            </w:r>
          </w:p>
        </w:tc>
        <w:tc>
          <w:tcPr>
            <w:tcW w:w="257" w:type="dxa"/>
            <w:tcBorders>
              <w:top w:val="nil"/>
              <w:bottom w:val="nil"/>
            </w:tcBorders>
          </w:tcPr>
          <w:p w14:paraId="438C5BC8" w14:textId="77777777" w:rsidR="00CE70F9" w:rsidRPr="006968A5" w:rsidRDefault="00CE70F9" w:rsidP="00675A31">
            <w:pPr>
              <w:autoSpaceDE w:val="0"/>
              <w:autoSpaceDN w:val="0"/>
              <w:adjustRightInd w:val="0"/>
              <w:jc w:val="right"/>
              <w:rPr>
                <w:color w:val="000000"/>
              </w:rPr>
            </w:pPr>
          </w:p>
        </w:tc>
        <w:tc>
          <w:tcPr>
            <w:tcW w:w="2604" w:type="dxa"/>
          </w:tcPr>
          <w:p w14:paraId="7AA9D38E" w14:textId="77777777" w:rsidR="00CE70F9" w:rsidRPr="006968A5" w:rsidRDefault="00CE70F9" w:rsidP="00675A31">
            <w:pPr>
              <w:autoSpaceDE w:val="0"/>
              <w:autoSpaceDN w:val="0"/>
              <w:adjustRightInd w:val="0"/>
              <w:jc w:val="right"/>
              <w:rPr>
                <w:color w:val="000000"/>
              </w:rPr>
            </w:pPr>
          </w:p>
        </w:tc>
        <w:tc>
          <w:tcPr>
            <w:tcW w:w="1591" w:type="dxa"/>
          </w:tcPr>
          <w:p w14:paraId="6025EEDD" w14:textId="77777777" w:rsidR="00CE70F9" w:rsidRPr="006968A5" w:rsidRDefault="00CE70F9" w:rsidP="00675A31">
            <w:pPr>
              <w:autoSpaceDE w:val="0"/>
              <w:autoSpaceDN w:val="0"/>
              <w:adjustRightInd w:val="0"/>
              <w:jc w:val="right"/>
              <w:rPr>
                <w:color w:val="000000"/>
              </w:rPr>
            </w:pPr>
          </w:p>
        </w:tc>
      </w:tr>
      <w:tr w:rsidR="00CE70F9" w:rsidRPr="0074290E" w14:paraId="7BCCC6E5" w14:textId="77777777" w:rsidTr="00BC67D4">
        <w:trPr>
          <w:trHeight w:val="319"/>
        </w:trPr>
        <w:tc>
          <w:tcPr>
            <w:tcW w:w="2865" w:type="dxa"/>
          </w:tcPr>
          <w:p w14:paraId="5DE4955D" w14:textId="77777777" w:rsidR="00CE70F9" w:rsidRPr="006968A5" w:rsidRDefault="00CE70F9" w:rsidP="00675A31">
            <w:pPr>
              <w:autoSpaceDE w:val="0"/>
              <w:autoSpaceDN w:val="0"/>
              <w:adjustRightInd w:val="0"/>
              <w:rPr>
                <w:color w:val="000000"/>
              </w:rPr>
            </w:pPr>
            <w:r w:rsidRPr="006968A5">
              <w:rPr>
                <w:color w:val="000000"/>
              </w:rPr>
              <w:t>(-) Depreciação</w:t>
            </w:r>
          </w:p>
        </w:tc>
        <w:tc>
          <w:tcPr>
            <w:tcW w:w="1675" w:type="dxa"/>
          </w:tcPr>
          <w:p w14:paraId="254305C0" w14:textId="77777777" w:rsidR="00CE70F9" w:rsidRPr="006968A5" w:rsidRDefault="00CE70F9" w:rsidP="00675A31">
            <w:pPr>
              <w:autoSpaceDE w:val="0"/>
              <w:autoSpaceDN w:val="0"/>
              <w:adjustRightInd w:val="0"/>
              <w:jc w:val="right"/>
              <w:rPr>
                <w:color w:val="000000"/>
              </w:rPr>
            </w:pPr>
            <w:r w:rsidRPr="006968A5">
              <w:rPr>
                <w:color w:val="000000"/>
              </w:rPr>
              <w:t>R$ 24.000,00</w:t>
            </w:r>
          </w:p>
        </w:tc>
        <w:tc>
          <w:tcPr>
            <w:tcW w:w="257" w:type="dxa"/>
            <w:tcBorders>
              <w:top w:val="nil"/>
            </w:tcBorders>
          </w:tcPr>
          <w:p w14:paraId="17405EFC" w14:textId="77777777" w:rsidR="00CE70F9" w:rsidRPr="006968A5" w:rsidRDefault="00CE70F9" w:rsidP="00675A31">
            <w:pPr>
              <w:autoSpaceDE w:val="0"/>
              <w:autoSpaceDN w:val="0"/>
              <w:adjustRightInd w:val="0"/>
              <w:jc w:val="right"/>
              <w:rPr>
                <w:color w:val="000000"/>
              </w:rPr>
            </w:pPr>
          </w:p>
        </w:tc>
        <w:tc>
          <w:tcPr>
            <w:tcW w:w="2604" w:type="dxa"/>
          </w:tcPr>
          <w:p w14:paraId="1B88A0EC" w14:textId="77777777" w:rsidR="00CE70F9" w:rsidRPr="006968A5" w:rsidRDefault="00CE70F9" w:rsidP="00675A31">
            <w:pPr>
              <w:autoSpaceDE w:val="0"/>
              <w:autoSpaceDN w:val="0"/>
              <w:adjustRightInd w:val="0"/>
              <w:jc w:val="right"/>
              <w:rPr>
                <w:color w:val="000000"/>
              </w:rPr>
            </w:pPr>
          </w:p>
        </w:tc>
        <w:tc>
          <w:tcPr>
            <w:tcW w:w="1591" w:type="dxa"/>
          </w:tcPr>
          <w:p w14:paraId="63923A20" w14:textId="77777777" w:rsidR="00CE70F9" w:rsidRPr="006968A5" w:rsidRDefault="00CE70F9" w:rsidP="00675A31">
            <w:pPr>
              <w:autoSpaceDE w:val="0"/>
              <w:autoSpaceDN w:val="0"/>
              <w:adjustRightInd w:val="0"/>
              <w:jc w:val="right"/>
              <w:rPr>
                <w:color w:val="000000"/>
              </w:rPr>
            </w:pPr>
          </w:p>
        </w:tc>
      </w:tr>
    </w:tbl>
    <w:p w14:paraId="79F74742" w14:textId="77777777" w:rsidR="00CE70F9" w:rsidRDefault="00CE70F9" w:rsidP="00CE70F9">
      <w:pPr>
        <w:ind w:firstLine="708"/>
        <w:jc w:val="both"/>
        <w:rPr>
          <w:sz w:val="24"/>
          <w:szCs w:val="24"/>
        </w:rPr>
      </w:pPr>
    </w:p>
    <w:p w14:paraId="1E75A9C9" w14:textId="77777777" w:rsidR="00CE70F9" w:rsidRPr="00CE70F9" w:rsidRDefault="00CE70F9" w:rsidP="00CE70F9">
      <w:pPr>
        <w:pStyle w:val="PargrafodaLista"/>
        <w:widowControl w:val="0"/>
        <w:ind w:left="0" w:firstLine="851"/>
        <w:jc w:val="both"/>
        <w:rPr>
          <w:bCs/>
          <w:sz w:val="24"/>
          <w:szCs w:val="24"/>
        </w:rPr>
      </w:pPr>
      <w:r w:rsidRPr="00CE70F9">
        <w:rPr>
          <w:bCs/>
          <w:sz w:val="24"/>
          <w:szCs w:val="24"/>
        </w:rPr>
        <w:t>Pelas informações patrimoniais demonstrados no balanço, nota-se que em relação a receita obtida, o negócio demonstra viabilidade econômica e financeira.</w:t>
      </w:r>
    </w:p>
    <w:p w14:paraId="22FF52C5" w14:textId="77777777" w:rsidR="00CE70F9" w:rsidRDefault="00CE70F9" w:rsidP="00CE70F9">
      <w:pPr>
        <w:ind w:firstLine="708"/>
        <w:jc w:val="both"/>
        <w:rPr>
          <w:sz w:val="24"/>
          <w:szCs w:val="24"/>
        </w:rPr>
      </w:pPr>
    </w:p>
    <w:p w14:paraId="381725BC" w14:textId="77777777" w:rsidR="00BC67D4" w:rsidRDefault="00BC67D4" w:rsidP="00BC67D4">
      <w:pPr>
        <w:jc w:val="both"/>
        <w:rPr>
          <w:sz w:val="24"/>
          <w:szCs w:val="24"/>
        </w:rPr>
      </w:pPr>
      <w:r>
        <w:rPr>
          <w:sz w:val="24"/>
          <w:szCs w:val="24"/>
        </w:rPr>
        <w:t>Tabela 12</w:t>
      </w:r>
    </w:p>
    <w:p w14:paraId="6B0F72CA" w14:textId="77777777" w:rsidR="00BC67D4" w:rsidRPr="00A6427E" w:rsidRDefault="00BC67D4" w:rsidP="00BC67D4">
      <w:pPr>
        <w:jc w:val="both"/>
        <w:rPr>
          <w:b/>
          <w:sz w:val="24"/>
          <w:szCs w:val="24"/>
        </w:rPr>
      </w:pPr>
      <w:r w:rsidRPr="00A6427E">
        <w:rPr>
          <w:b/>
          <w:sz w:val="24"/>
          <w:szCs w:val="24"/>
        </w:rPr>
        <w:t>Demonstração da Receita do Exercício</w:t>
      </w:r>
    </w:p>
    <w:tbl>
      <w:tblPr>
        <w:tblW w:w="5000" w:type="pct"/>
        <w:jc w:val="center"/>
        <w:tblBorders>
          <w:top w:val="single" w:sz="12" w:space="0" w:color="auto"/>
          <w:bottom w:val="single" w:sz="12"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969"/>
        <w:gridCol w:w="2096"/>
      </w:tblGrid>
      <w:tr w:rsidR="00CE70F9" w:rsidRPr="0074290E" w14:paraId="191CBB87" w14:textId="77777777" w:rsidTr="00BC67D4">
        <w:trPr>
          <w:trHeight w:val="305"/>
          <w:jc w:val="center"/>
        </w:trPr>
        <w:tc>
          <w:tcPr>
            <w:tcW w:w="3844" w:type="pct"/>
          </w:tcPr>
          <w:p w14:paraId="4AB392E3" w14:textId="77777777" w:rsidR="00CE70F9" w:rsidRPr="006968A5" w:rsidRDefault="00CE70F9" w:rsidP="00675A31">
            <w:pPr>
              <w:autoSpaceDE w:val="0"/>
              <w:autoSpaceDN w:val="0"/>
              <w:adjustRightInd w:val="0"/>
              <w:rPr>
                <w:color w:val="000000"/>
              </w:rPr>
            </w:pPr>
            <w:r w:rsidRPr="006968A5">
              <w:rPr>
                <w:color w:val="000000"/>
              </w:rPr>
              <w:t>RECEITA OPERACIONAL BRUTA</w:t>
            </w:r>
          </w:p>
        </w:tc>
        <w:tc>
          <w:tcPr>
            <w:tcW w:w="1156" w:type="pct"/>
          </w:tcPr>
          <w:p w14:paraId="6616F0B2" w14:textId="77777777" w:rsidR="00CE70F9" w:rsidRPr="006968A5" w:rsidRDefault="00CE70F9" w:rsidP="00675A31">
            <w:pPr>
              <w:autoSpaceDE w:val="0"/>
              <w:autoSpaceDN w:val="0"/>
              <w:adjustRightInd w:val="0"/>
              <w:jc w:val="right"/>
              <w:rPr>
                <w:color w:val="000000"/>
              </w:rPr>
            </w:pPr>
            <w:r w:rsidRPr="006968A5">
              <w:rPr>
                <w:color w:val="000000"/>
              </w:rPr>
              <w:t>R$ 1.255.000,00</w:t>
            </w:r>
          </w:p>
        </w:tc>
      </w:tr>
      <w:tr w:rsidR="00CE70F9" w:rsidRPr="0074290E" w14:paraId="179D91B5" w14:textId="77777777" w:rsidTr="00BC67D4">
        <w:trPr>
          <w:trHeight w:val="305"/>
          <w:jc w:val="center"/>
        </w:trPr>
        <w:tc>
          <w:tcPr>
            <w:tcW w:w="3844" w:type="pct"/>
          </w:tcPr>
          <w:p w14:paraId="7E52DBDE" w14:textId="77777777" w:rsidR="00CE70F9" w:rsidRPr="006968A5" w:rsidRDefault="00CE70F9" w:rsidP="00675A31">
            <w:pPr>
              <w:autoSpaceDE w:val="0"/>
              <w:autoSpaceDN w:val="0"/>
              <w:adjustRightInd w:val="0"/>
              <w:rPr>
                <w:color w:val="000000"/>
              </w:rPr>
            </w:pPr>
            <w:r w:rsidRPr="006968A5">
              <w:rPr>
                <w:color w:val="000000"/>
              </w:rPr>
              <w:t>(-) DEDUÇÕES DA RECEITA</w:t>
            </w:r>
          </w:p>
        </w:tc>
        <w:tc>
          <w:tcPr>
            <w:tcW w:w="1156" w:type="pct"/>
          </w:tcPr>
          <w:p w14:paraId="4BC9CBD5" w14:textId="77777777" w:rsidR="00CE70F9" w:rsidRPr="006968A5" w:rsidRDefault="00CE70F9" w:rsidP="00675A31">
            <w:pPr>
              <w:autoSpaceDE w:val="0"/>
              <w:autoSpaceDN w:val="0"/>
              <w:adjustRightInd w:val="0"/>
              <w:jc w:val="right"/>
              <w:rPr>
                <w:color w:val="000000"/>
              </w:rPr>
            </w:pPr>
            <w:r w:rsidRPr="006968A5">
              <w:rPr>
                <w:color w:val="000000"/>
              </w:rPr>
              <w:t>R$ 103.537,50</w:t>
            </w:r>
          </w:p>
        </w:tc>
      </w:tr>
      <w:tr w:rsidR="00CE70F9" w:rsidRPr="0074290E" w14:paraId="475CF531" w14:textId="77777777" w:rsidTr="00BC67D4">
        <w:trPr>
          <w:trHeight w:val="305"/>
          <w:jc w:val="center"/>
        </w:trPr>
        <w:tc>
          <w:tcPr>
            <w:tcW w:w="3844" w:type="pct"/>
          </w:tcPr>
          <w:p w14:paraId="12EB92BD" w14:textId="77777777" w:rsidR="00CE70F9" w:rsidRPr="006968A5" w:rsidRDefault="00CE70F9" w:rsidP="00675A31">
            <w:pPr>
              <w:autoSpaceDE w:val="0"/>
              <w:autoSpaceDN w:val="0"/>
              <w:adjustRightInd w:val="0"/>
              <w:rPr>
                <w:color w:val="000000"/>
              </w:rPr>
            </w:pPr>
            <w:r w:rsidRPr="006968A5">
              <w:rPr>
                <w:color w:val="000000"/>
              </w:rPr>
              <w:t>Simples Nacional</w:t>
            </w:r>
          </w:p>
        </w:tc>
        <w:tc>
          <w:tcPr>
            <w:tcW w:w="1156" w:type="pct"/>
          </w:tcPr>
          <w:p w14:paraId="72692929" w14:textId="77777777" w:rsidR="00CE70F9" w:rsidRPr="006968A5" w:rsidRDefault="00CE70F9" w:rsidP="00675A31">
            <w:pPr>
              <w:autoSpaceDE w:val="0"/>
              <w:autoSpaceDN w:val="0"/>
              <w:adjustRightInd w:val="0"/>
              <w:jc w:val="right"/>
              <w:rPr>
                <w:color w:val="000000"/>
              </w:rPr>
            </w:pPr>
            <w:r w:rsidRPr="006968A5">
              <w:rPr>
                <w:color w:val="000000"/>
              </w:rPr>
              <w:t>R$ 103.537,50</w:t>
            </w:r>
          </w:p>
        </w:tc>
      </w:tr>
      <w:tr w:rsidR="00CE70F9" w:rsidRPr="0074290E" w14:paraId="51518D84" w14:textId="77777777" w:rsidTr="00BC67D4">
        <w:trPr>
          <w:trHeight w:val="305"/>
          <w:jc w:val="center"/>
        </w:trPr>
        <w:tc>
          <w:tcPr>
            <w:tcW w:w="3844" w:type="pct"/>
          </w:tcPr>
          <w:p w14:paraId="543736D6" w14:textId="77777777" w:rsidR="00CE70F9" w:rsidRPr="006968A5" w:rsidRDefault="00CE70F9" w:rsidP="00675A31">
            <w:pPr>
              <w:autoSpaceDE w:val="0"/>
              <w:autoSpaceDN w:val="0"/>
              <w:adjustRightInd w:val="0"/>
              <w:rPr>
                <w:color w:val="000000"/>
              </w:rPr>
            </w:pPr>
            <w:r w:rsidRPr="006968A5">
              <w:rPr>
                <w:color w:val="000000"/>
              </w:rPr>
              <w:t>(=) RECEITA OPERACIONAL LIQUIDA</w:t>
            </w:r>
          </w:p>
        </w:tc>
        <w:tc>
          <w:tcPr>
            <w:tcW w:w="1156" w:type="pct"/>
          </w:tcPr>
          <w:p w14:paraId="653F8801" w14:textId="77777777" w:rsidR="00CE70F9" w:rsidRPr="006968A5" w:rsidRDefault="00CE70F9" w:rsidP="00675A31">
            <w:pPr>
              <w:autoSpaceDE w:val="0"/>
              <w:autoSpaceDN w:val="0"/>
              <w:adjustRightInd w:val="0"/>
              <w:jc w:val="right"/>
              <w:rPr>
                <w:color w:val="000000"/>
              </w:rPr>
            </w:pPr>
            <w:r w:rsidRPr="006968A5">
              <w:rPr>
                <w:color w:val="000000"/>
              </w:rPr>
              <w:t>R$ 1.151.462,50</w:t>
            </w:r>
          </w:p>
        </w:tc>
      </w:tr>
      <w:tr w:rsidR="00CE70F9" w:rsidRPr="0074290E" w14:paraId="437CE998" w14:textId="77777777" w:rsidTr="00BC67D4">
        <w:trPr>
          <w:trHeight w:val="305"/>
          <w:jc w:val="center"/>
        </w:trPr>
        <w:tc>
          <w:tcPr>
            <w:tcW w:w="3844" w:type="pct"/>
          </w:tcPr>
          <w:p w14:paraId="40AEE429" w14:textId="77777777" w:rsidR="00CE70F9" w:rsidRPr="006968A5" w:rsidRDefault="00CE70F9" w:rsidP="00675A31">
            <w:pPr>
              <w:autoSpaceDE w:val="0"/>
              <w:autoSpaceDN w:val="0"/>
              <w:adjustRightInd w:val="0"/>
              <w:rPr>
                <w:color w:val="000000"/>
              </w:rPr>
            </w:pPr>
            <w:r w:rsidRPr="006968A5">
              <w:rPr>
                <w:color w:val="000000"/>
              </w:rPr>
              <w:t>(-) CUSTO DAS VENDAS</w:t>
            </w:r>
          </w:p>
        </w:tc>
        <w:tc>
          <w:tcPr>
            <w:tcW w:w="1156" w:type="pct"/>
          </w:tcPr>
          <w:p w14:paraId="1073BF41" w14:textId="77777777" w:rsidR="00CE70F9" w:rsidRPr="006968A5" w:rsidRDefault="00CE70F9" w:rsidP="00675A31">
            <w:pPr>
              <w:autoSpaceDE w:val="0"/>
              <w:autoSpaceDN w:val="0"/>
              <w:adjustRightInd w:val="0"/>
              <w:jc w:val="right"/>
              <w:rPr>
                <w:color w:val="000000"/>
              </w:rPr>
            </w:pPr>
            <w:r w:rsidRPr="006968A5">
              <w:rPr>
                <w:color w:val="000000"/>
              </w:rPr>
              <w:t>R$ 323.973,11</w:t>
            </w:r>
          </w:p>
        </w:tc>
      </w:tr>
      <w:tr w:rsidR="00CE70F9" w:rsidRPr="0074290E" w14:paraId="42D2423E" w14:textId="77777777" w:rsidTr="00BC67D4">
        <w:trPr>
          <w:trHeight w:val="305"/>
          <w:jc w:val="center"/>
        </w:trPr>
        <w:tc>
          <w:tcPr>
            <w:tcW w:w="3844" w:type="pct"/>
          </w:tcPr>
          <w:p w14:paraId="2A1A42EA" w14:textId="77777777" w:rsidR="00CE70F9" w:rsidRPr="006968A5" w:rsidRDefault="00CE70F9" w:rsidP="00675A31">
            <w:pPr>
              <w:autoSpaceDE w:val="0"/>
              <w:autoSpaceDN w:val="0"/>
              <w:adjustRightInd w:val="0"/>
              <w:rPr>
                <w:color w:val="000000"/>
              </w:rPr>
            </w:pPr>
            <w:r w:rsidRPr="006968A5">
              <w:rPr>
                <w:color w:val="000000"/>
              </w:rPr>
              <w:t>CPV</w:t>
            </w:r>
          </w:p>
        </w:tc>
        <w:tc>
          <w:tcPr>
            <w:tcW w:w="1156" w:type="pct"/>
          </w:tcPr>
          <w:p w14:paraId="4C85C48D" w14:textId="77777777" w:rsidR="00CE70F9" w:rsidRPr="006968A5" w:rsidRDefault="00CE70F9" w:rsidP="00675A31">
            <w:pPr>
              <w:autoSpaceDE w:val="0"/>
              <w:autoSpaceDN w:val="0"/>
              <w:adjustRightInd w:val="0"/>
              <w:jc w:val="right"/>
              <w:rPr>
                <w:color w:val="000000"/>
              </w:rPr>
            </w:pPr>
            <w:r w:rsidRPr="006968A5">
              <w:rPr>
                <w:color w:val="000000"/>
              </w:rPr>
              <w:t>R$ 323.973,11</w:t>
            </w:r>
          </w:p>
        </w:tc>
      </w:tr>
      <w:tr w:rsidR="00CE70F9" w:rsidRPr="0074290E" w14:paraId="2F8CDAD2" w14:textId="77777777" w:rsidTr="00BC67D4">
        <w:trPr>
          <w:trHeight w:val="305"/>
          <w:jc w:val="center"/>
        </w:trPr>
        <w:tc>
          <w:tcPr>
            <w:tcW w:w="3844" w:type="pct"/>
          </w:tcPr>
          <w:p w14:paraId="17442961" w14:textId="77777777" w:rsidR="00CE70F9" w:rsidRPr="006968A5" w:rsidRDefault="00CE70F9" w:rsidP="00675A31">
            <w:pPr>
              <w:autoSpaceDE w:val="0"/>
              <w:autoSpaceDN w:val="0"/>
              <w:adjustRightInd w:val="0"/>
              <w:rPr>
                <w:color w:val="000000"/>
              </w:rPr>
            </w:pPr>
            <w:r w:rsidRPr="006968A5">
              <w:rPr>
                <w:color w:val="000000"/>
              </w:rPr>
              <w:t>(=) RESULTADO OPERACIONAL BRUTO</w:t>
            </w:r>
          </w:p>
        </w:tc>
        <w:tc>
          <w:tcPr>
            <w:tcW w:w="1156" w:type="pct"/>
          </w:tcPr>
          <w:p w14:paraId="2CF43473" w14:textId="77777777" w:rsidR="00CE70F9" w:rsidRPr="006968A5" w:rsidRDefault="00CE70F9" w:rsidP="00675A31">
            <w:pPr>
              <w:autoSpaceDE w:val="0"/>
              <w:autoSpaceDN w:val="0"/>
              <w:adjustRightInd w:val="0"/>
              <w:jc w:val="right"/>
              <w:rPr>
                <w:color w:val="000000"/>
              </w:rPr>
            </w:pPr>
            <w:r w:rsidRPr="006968A5">
              <w:rPr>
                <w:color w:val="000000"/>
              </w:rPr>
              <w:t>R$ 827.489,39</w:t>
            </w:r>
          </w:p>
        </w:tc>
      </w:tr>
      <w:tr w:rsidR="00CE70F9" w:rsidRPr="0074290E" w14:paraId="40A6C859" w14:textId="77777777" w:rsidTr="00BC67D4">
        <w:trPr>
          <w:trHeight w:val="305"/>
          <w:jc w:val="center"/>
        </w:trPr>
        <w:tc>
          <w:tcPr>
            <w:tcW w:w="3844" w:type="pct"/>
          </w:tcPr>
          <w:p w14:paraId="49B38939" w14:textId="77777777" w:rsidR="00CE70F9" w:rsidRPr="006968A5" w:rsidRDefault="00CE70F9" w:rsidP="00675A31">
            <w:pPr>
              <w:autoSpaceDE w:val="0"/>
              <w:autoSpaceDN w:val="0"/>
              <w:adjustRightInd w:val="0"/>
              <w:rPr>
                <w:color w:val="000000"/>
              </w:rPr>
            </w:pPr>
            <w:r w:rsidRPr="006968A5">
              <w:rPr>
                <w:color w:val="000000"/>
              </w:rPr>
              <w:t>(-) DESPESAS OPERACIONAIS</w:t>
            </w:r>
          </w:p>
        </w:tc>
        <w:tc>
          <w:tcPr>
            <w:tcW w:w="1156" w:type="pct"/>
          </w:tcPr>
          <w:p w14:paraId="07A42EDF" w14:textId="77777777" w:rsidR="00CE70F9" w:rsidRPr="006968A5" w:rsidRDefault="00CE70F9" w:rsidP="00675A31">
            <w:pPr>
              <w:autoSpaceDE w:val="0"/>
              <w:autoSpaceDN w:val="0"/>
              <w:adjustRightInd w:val="0"/>
              <w:jc w:val="right"/>
              <w:rPr>
                <w:color w:val="000000"/>
              </w:rPr>
            </w:pPr>
            <w:r w:rsidRPr="006968A5">
              <w:rPr>
                <w:color w:val="000000"/>
              </w:rPr>
              <w:t>R$ 685.950,00</w:t>
            </w:r>
          </w:p>
        </w:tc>
      </w:tr>
      <w:tr w:rsidR="00CE70F9" w:rsidRPr="0074290E" w14:paraId="582D4931" w14:textId="77777777" w:rsidTr="00BC67D4">
        <w:trPr>
          <w:trHeight w:val="305"/>
          <w:jc w:val="center"/>
        </w:trPr>
        <w:tc>
          <w:tcPr>
            <w:tcW w:w="3844" w:type="pct"/>
          </w:tcPr>
          <w:p w14:paraId="5960E608" w14:textId="77777777" w:rsidR="00CE70F9" w:rsidRPr="006968A5" w:rsidRDefault="00CE70F9" w:rsidP="00675A31">
            <w:pPr>
              <w:autoSpaceDE w:val="0"/>
              <w:autoSpaceDN w:val="0"/>
              <w:adjustRightInd w:val="0"/>
              <w:rPr>
                <w:color w:val="000000"/>
              </w:rPr>
            </w:pPr>
            <w:r w:rsidRPr="006968A5">
              <w:rPr>
                <w:color w:val="000000"/>
              </w:rPr>
              <w:t>Despesas Comerciais</w:t>
            </w:r>
          </w:p>
        </w:tc>
        <w:tc>
          <w:tcPr>
            <w:tcW w:w="1156" w:type="pct"/>
          </w:tcPr>
          <w:p w14:paraId="7565A9BA" w14:textId="77777777" w:rsidR="00CE70F9" w:rsidRPr="006968A5" w:rsidRDefault="00CE70F9" w:rsidP="00675A31">
            <w:pPr>
              <w:autoSpaceDE w:val="0"/>
              <w:autoSpaceDN w:val="0"/>
              <w:adjustRightInd w:val="0"/>
              <w:jc w:val="right"/>
              <w:rPr>
                <w:color w:val="000000"/>
              </w:rPr>
            </w:pPr>
            <w:r w:rsidRPr="006968A5">
              <w:rPr>
                <w:color w:val="000000"/>
              </w:rPr>
              <w:t>R$ 36.000,00</w:t>
            </w:r>
          </w:p>
        </w:tc>
      </w:tr>
      <w:tr w:rsidR="00CE70F9" w:rsidRPr="0074290E" w14:paraId="031F9337" w14:textId="77777777" w:rsidTr="00BC67D4">
        <w:trPr>
          <w:trHeight w:val="305"/>
          <w:jc w:val="center"/>
        </w:trPr>
        <w:tc>
          <w:tcPr>
            <w:tcW w:w="3844" w:type="pct"/>
          </w:tcPr>
          <w:p w14:paraId="5C5DCA1F" w14:textId="77777777" w:rsidR="00CE70F9" w:rsidRPr="006968A5" w:rsidRDefault="00CE70F9" w:rsidP="00675A31">
            <w:pPr>
              <w:autoSpaceDE w:val="0"/>
              <w:autoSpaceDN w:val="0"/>
              <w:adjustRightInd w:val="0"/>
              <w:rPr>
                <w:color w:val="000000"/>
              </w:rPr>
            </w:pPr>
            <w:r w:rsidRPr="006968A5">
              <w:rPr>
                <w:color w:val="000000"/>
              </w:rPr>
              <w:t>Marketing/Publicidade</w:t>
            </w:r>
          </w:p>
        </w:tc>
        <w:tc>
          <w:tcPr>
            <w:tcW w:w="1156" w:type="pct"/>
          </w:tcPr>
          <w:p w14:paraId="151FE1A1" w14:textId="77777777" w:rsidR="00CE70F9" w:rsidRPr="006968A5" w:rsidRDefault="00CE70F9" w:rsidP="00675A31">
            <w:pPr>
              <w:autoSpaceDE w:val="0"/>
              <w:autoSpaceDN w:val="0"/>
              <w:adjustRightInd w:val="0"/>
              <w:jc w:val="right"/>
              <w:rPr>
                <w:color w:val="000000"/>
              </w:rPr>
            </w:pPr>
            <w:r w:rsidRPr="006968A5">
              <w:rPr>
                <w:color w:val="000000"/>
              </w:rPr>
              <w:t>R$ 36.000,00</w:t>
            </w:r>
          </w:p>
        </w:tc>
      </w:tr>
      <w:tr w:rsidR="00CE70F9" w:rsidRPr="0074290E" w14:paraId="01928584" w14:textId="77777777" w:rsidTr="00BC67D4">
        <w:trPr>
          <w:trHeight w:val="305"/>
          <w:jc w:val="center"/>
        </w:trPr>
        <w:tc>
          <w:tcPr>
            <w:tcW w:w="3844" w:type="pct"/>
          </w:tcPr>
          <w:p w14:paraId="6D5F6185" w14:textId="77777777" w:rsidR="00CE70F9" w:rsidRPr="006968A5" w:rsidRDefault="00CE70F9" w:rsidP="00675A31">
            <w:pPr>
              <w:autoSpaceDE w:val="0"/>
              <w:autoSpaceDN w:val="0"/>
              <w:adjustRightInd w:val="0"/>
              <w:rPr>
                <w:color w:val="000000"/>
              </w:rPr>
            </w:pPr>
            <w:r w:rsidRPr="006968A5">
              <w:rPr>
                <w:color w:val="000000"/>
              </w:rPr>
              <w:t>Despesas Administrativas</w:t>
            </w:r>
          </w:p>
        </w:tc>
        <w:tc>
          <w:tcPr>
            <w:tcW w:w="1156" w:type="pct"/>
          </w:tcPr>
          <w:p w14:paraId="7F2D2287" w14:textId="77777777" w:rsidR="00CE70F9" w:rsidRPr="006968A5" w:rsidRDefault="00CE70F9" w:rsidP="00675A31">
            <w:pPr>
              <w:autoSpaceDE w:val="0"/>
              <w:autoSpaceDN w:val="0"/>
              <w:adjustRightInd w:val="0"/>
              <w:jc w:val="right"/>
              <w:rPr>
                <w:color w:val="000000"/>
              </w:rPr>
            </w:pPr>
            <w:r w:rsidRPr="006968A5">
              <w:rPr>
                <w:color w:val="000000"/>
              </w:rPr>
              <w:t>R$ 625.950,00</w:t>
            </w:r>
          </w:p>
        </w:tc>
      </w:tr>
      <w:tr w:rsidR="00CE70F9" w:rsidRPr="0074290E" w14:paraId="133D08AF" w14:textId="77777777" w:rsidTr="00BC67D4">
        <w:trPr>
          <w:trHeight w:val="305"/>
          <w:jc w:val="center"/>
        </w:trPr>
        <w:tc>
          <w:tcPr>
            <w:tcW w:w="3844" w:type="pct"/>
          </w:tcPr>
          <w:p w14:paraId="6D18BECA" w14:textId="77777777" w:rsidR="00CE70F9" w:rsidRPr="006968A5" w:rsidRDefault="00CE70F9" w:rsidP="00675A31">
            <w:pPr>
              <w:autoSpaceDE w:val="0"/>
              <w:autoSpaceDN w:val="0"/>
              <w:adjustRightInd w:val="0"/>
              <w:rPr>
                <w:color w:val="000000"/>
              </w:rPr>
            </w:pPr>
            <w:r w:rsidRPr="006968A5">
              <w:rPr>
                <w:color w:val="000000"/>
              </w:rPr>
              <w:t>Salários/Pro labore/Encargos</w:t>
            </w:r>
          </w:p>
        </w:tc>
        <w:tc>
          <w:tcPr>
            <w:tcW w:w="1156" w:type="pct"/>
          </w:tcPr>
          <w:p w14:paraId="695C412B" w14:textId="77777777" w:rsidR="00CE70F9" w:rsidRPr="006968A5" w:rsidRDefault="00CE70F9" w:rsidP="00675A31">
            <w:pPr>
              <w:autoSpaceDE w:val="0"/>
              <w:autoSpaceDN w:val="0"/>
              <w:adjustRightInd w:val="0"/>
              <w:jc w:val="right"/>
              <w:rPr>
                <w:color w:val="000000"/>
              </w:rPr>
            </w:pPr>
            <w:r w:rsidRPr="006968A5">
              <w:rPr>
                <w:color w:val="000000"/>
              </w:rPr>
              <w:t>R$ 469.560,00</w:t>
            </w:r>
          </w:p>
        </w:tc>
      </w:tr>
      <w:tr w:rsidR="00CE70F9" w:rsidRPr="0074290E" w14:paraId="776AAD17" w14:textId="77777777" w:rsidTr="00BC67D4">
        <w:trPr>
          <w:trHeight w:val="305"/>
          <w:jc w:val="center"/>
        </w:trPr>
        <w:tc>
          <w:tcPr>
            <w:tcW w:w="3844" w:type="pct"/>
          </w:tcPr>
          <w:p w14:paraId="2782D0EE" w14:textId="77777777" w:rsidR="00CE70F9" w:rsidRPr="006968A5" w:rsidRDefault="00CE70F9" w:rsidP="00675A31">
            <w:pPr>
              <w:autoSpaceDE w:val="0"/>
              <w:autoSpaceDN w:val="0"/>
              <w:adjustRightInd w:val="0"/>
              <w:rPr>
                <w:color w:val="000000"/>
              </w:rPr>
            </w:pPr>
            <w:r w:rsidRPr="006968A5">
              <w:rPr>
                <w:color w:val="000000"/>
              </w:rPr>
              <w:t>Material de Expediente</w:t>
            </w:r>
          </w:p>
        </w:tc>
        <w:tc>
          <w:tcPr>
            <w:tcW w:w="1156" w:type="pct"/>
          </w:tcPr>
          <w:p w14:paraId="60960C81" w14:textId="77777777" w:rsidR="00CE70F9" w:rsidRPr="006968A5" w:rsidRDefault="00CE70F9" w:rsidP="00675A31">
            <w:pPr>
              <w:autoSpaceDE w:val="0"/>
              <w:autoSpaceDN w:val="0"/>
              <w:adjustRightInd w:val="0"/>
              <w:jc w:val="right"/>
              <w:rPr>
                <w:color w:val="000000"/>
              </w:rPr>
            </w:pPr>
            <w:r w:rsidRPr="006968A5">
              <w:rPr>
                <w:color w:val="000000"/>
              </w:rPr>
              <w:t>R$ 2.190,00</w:t>
            </w:r>
          </w:p>
        </w:tc>
      </w:tr>
      <w:tr w:rsidR="00CE70F9" w:rsidRPr="0074290E" w14:paraId="13D13E0F" w14:textId="77777777" w:rsidTr="00BC67D4">
        <w:trPr>
          <w:trHeight w:val="305"/>
          <w:jc w:val="center"/>
        </w:trPr>
        <w:tc>
          <w:tcPr>
            <w:tcW w:w="3844" w:type="pct"/>
          </w:tcPr>
          <w:p w14:paraId="527F51B3" w14:textId="77777777" w:rsidR="00CE70F9" w:rsidRPr="006968A5" w:rsidRDefault="00CE70F9" w:rsidP="00675A31">
            <w:pPr>
              <w:autoSpaceDE w:val="0"/>
              <w:autoSpaceDN w:val="0"/>
              <w:adjustRightInd w:val="0"/>
              <w:rPr>
                <w:color w:val="000000"/>
              </w:rPr>
            </w:pPr>
            <w:r w:rsidRPr="006968A5">
              <w:rPr>
                <w:color w:val="000000"/>
              </w:rPr>
              <w:t>Material de Limpeza</w:t>
            </w:r>
          </w:p>
        </w:tc>
        <w:tc>
          <w:tcPr>
            <w:tcW w:w="1156" w:type="pct"/>
          </w:tcPr>
          <w:p w14:paraId="796E3417" w14:textId="77777777" w:rsidR="00CE70F9" w:rsidRPr="006968A5" w:rsidRDefault="00CE70F9" w:rsidP="00675A31">
            <w:pPr>
              <w:autoSpaceDE w:val="0"/>
              <w:autoSpaceDN w:val="0"/>
              <w:adjustRightInd w:val="0"/>
              <w:jc w:val="right"/>
              <w:rPr>
                <w:color w:val="000000"/>
              </w:rPr>
            </w:pPr>
            <w:r w:rsidRPr="006968A5">
              <w:rPr>
                <w:color w:val="000000"/>
              </w:rPr>
              <w:t>R$ 7.800,00</w:t>
            </w:r>
          </w:p>
        </w:tc>
      </w:tr>
      <w:tr w:rsidR="00CE70F9" w:rsidRPr="0074290E" w14:paraId="1A463217" w14:textId="77777777" w:rsidTr="00BC67D4">
        <w:trPr>
          <w:trHeight w:val="305"/>
          <w:jc w:val="center"/>
        </w:trPr>
        <w:tc>
          <w:tcPr>
            <w:tcW w:w="3844" w:type="pct"/>
          </w:tcPr>
          <w:p w14:paraId="5D4687E9" w14:textId="77777777" w:rsidR="00CE70F9" w:rsidRPr="006968A5" w:rsidRDefault="00CE70F9" w:rsidP="00675A31">
            <w:pPr>
              <w:autoSpaceDE w:val="0"/>
              <w:autoSpaceDN w:val="0"/>
              <w:adjustRightInd w:val="0"/>
              <w:rPr>
                <w:color w:val="000000"/>
              </w:rPr>
            </w:pPr>
            <w:r w:rsidRPr="006968A5">
              <w:rPr>
                <w:color w:val="000000"/>
              </w:rPr>
              <w:lastRenderedPageBreak/>
              <w:t>Despesas com Manutenção</w:t>
            </w:r>
          </w:p>
        </w:tc>
        <w:tc>
          <w:tcPr>
            <w:tcW w:w="1156" w:type="pct"/>
          </w:tcPr>
          <w:p w14:paraId="75D8D3E7" w14:textId="77777777" w:rsidR="00CE70F9" w:rsidRPr="006968A5" w:rsidRDefault="00CE70F9" w:rsidP="00675A31">
            <w:pPr>
              <w:autoSpaceDE w:val="0"/>
              <w:autoSpaceDN w:val="0"/>
              <w:adjustRightInd w:val="0"/>
              <w:jc w:val="right"/>
              <w:rPr>
                <w:color w:val="000000"/>
              </w:rPr>
            </w:pPr>
            <w:r w:rsidRPr="006968A5">
              <w:rPr>
                <w:color w:val="000000"/>
              </w:rPr>
              <w:t>R$ 120.000,00</w:t>
            </w:r>
          </w:p>
        </w:tc>
      </w:tr>
      <w:tr w:rsidR="00CE70F9" w:rsidRPr="0074290E" w14:paraId="54A8A398" w14:textId="77777777" w:rsidTr="00BC67D4">
        <w:trPr>
          <w:trHeight w:val="319"/>
          <w:jc w:val="center"/>
        </w:trPr>
        <w:tc>
          <w:tcPr>
            <w:tcW w:w="3844" w:type="pct"/>
          </w:tcPr>
          <w:p w14:paraId="11FC68DC" w14:textId="77777777" w:rsidR="00CE70F9" w:rsidRPr="006968A5" w:rsidRDefault="00CE70F9" w:rsidP="00675A31">
            <w:pPr>
              <w:autoSpaceDE w:val="0"/>
              <w:autoSpaceDN w:val="0"/>
              <w:adjustRightInd w:val="0"/>
              <w:rPr>
                <w:color w:val="000000"/>
              </w:rPr>
            </w:pPr>
            <w:r w:rsidRPr="006968A5">
              <w:rPr>
                <w:color w:val="000000"/>
              </w:rPr>
              <w:t>Despesas com Depreciação</w:t>
            </w:r>
          </w:p>
        </w:tc>
        <w:tc>
          <w:tcPr>
            <w:tcW w:w="1156" w:type="pct"/>
          </w:tcPr>
          <w:p w14:paraId="1B4F84DC" w14:textId="77777777" w:rsidR="00CE70F9" w:rsidRPr="006968A5" w:rsidRDefault="00CE70F9" w:rsidP="00675A31">
            <w:pPr>
              <w:autoSpaceDE w:val="0"/>
              <w:autoSpaceDN w:val="0"/>
              <w:adjustRightInd w:val="0"/>
              <w:jc w:val="right"/>
              <w:rPr>
                <w:color w:val="000000"/>
              </w:rPr>
            </w:pPr>
            <w:r w:rsidRPr="006968A5">
              <w:rPr>
                <w:color w:val="000000"/>
              </w:rPr>
              <w:t>R$ 26.400,00</w:t>
            </w:r>
          </w:p>
        </w:tc>
      </w:tr>
      <w:tr w:rsidR="00CE70F9" w:rsidRPr="0074290E" w14:paraId="1BC393F3" w14:textId="77777777" w:rsidTr="00BC67D4">
        <w:trPr>
          <w:trHeight w:val="319"/>
          <w:jc w:val="center"/>
        </w:trPr>
        <w:tc>
          <w:tcPr>
            <w:tcW w:w="3844" w:type="pct"/>
          </w:tcPr>
          <w:p w14:paraId="6498D67B" w14:textId="77777777" w:rsidR="00CE70F9" w:rsidRPr="006968A5" w:rsidRDefault="00CE70F9" w:rsidP="00675A31">
            <w:pPr>
              <w:autoSpaceDE w:val="0"/>
              <w:autoSpaceDN w:val="0"/>
              <w:adjustRightInd w:val="0"/>
              <w:rPr>
                <w:color w:val="000000"/>
              </w:rPr>
            </w:pPr>
            <w:r w:rsidRPr="006968A5">
              <w:rPr>
                <w:color w:val="000000"/>
              </w:rPr>
              <w:t>OUTRAS DESPESAS E RECEITAS</w:t>
            </w:r>
          </w:p>
        </w:tc>
        <w:tc>
          <w:tcPr>
            <w:tcW w:w="1156" w:type="pct"/>
          </w:tcPr>
          <w:p w14:paraId="56692BD6" w14:textId="77777777" w:rsidR="00CE70F9" w:rsidRPr="006968A5" w:rsidRDefault="00CE70F9" w:rsidP="00675A31">
            <w:pPr>
              <w:autoSpaceDE w:val="0"/>
              <w:autoSpaceDN w:val="0"/>
              <w:adjustRightInd w:val="0"/>
              <w:jc w:val="right"/>
              <w:rPr>
                <w:color w:val="000000"/>
              </w:rPr>
            </w:pPr>
            <w:r w:rsidRPr="006968A5">
              <w:rPr>
                <w:color w:val="000000"/>
              </w:rPr>
              <w:t>R$ 24.000,00</w:t>
            </w:r>
          </w:p>
        </w:tc>
      </w:tr>
      <w:tr w:rsidR="00CE70F9" w:rsidRPr="0074290E" w14:paraId="765581DA" w14:textId="77777777" w:rsidTr="00BC67D4">
        <w:trPr>
          <w:trHeight w:val="305"/>
          <w:jc w:val="center"/>
        </w:trPr>
        <w:tc>
          <w:tcPr>
            <w:tcW w:w="3844" w:type="pct"/>
          </w:tcPr>
          <w:p w14:paraId="390F97A3" w14:textId="77777777" w:rsidR="00CE70F9" w:rsidRPr="006968A5" w:rsidRDefault="00CE70F9" w:rsidP="00675A31">
            <w:pPr>
              <w:autoSpaceDE w:val="0"/>
              <w:autoSpaceDN w:val="0"/>
              <w:adjustRightInd w:val="0"/>
              <w:rPr>
                <w:color w:val="000000"/>
              </w:rPr>
            </w:pPr>
            <w:r w:rsidRPr="006968A5">
              <w:rPr>
                <w:color w:val="000000"/>
              </w:rPr>
              <w:t>(-) DESPESAS FINANCEIRAS</w:t>
            </w:r>
          </w:p>
        </w:tc>
        <w:tc>
          <w:tcPr>
            <w:tcW w:w="1156" w:type="pct"/>
          </w:tcPr>
          <w:p w14:paraId="26391132" w14:textId="77777777" w:rsidR="00CE70F9" w:rsidRPr="006968A5" w:rsidRDefault="00CE70F9" w:rsidP="00675A31">
            <w:pPr>
              <w:autoSpaceDE w:val="0"/>
              <w:autoSpaceDN w:val="0"/>
              <w:adjustRightInd w:val="0"/>
              <w:jc w:val="right"/>
              <w:rPr>
                <w:color w:val="000000"/>
              </w:rPr>
            </w:pPr>
            <w:r w:rsidRPr="006968A5">
              <w:rPr>
                <w:color w:val="000000"/>
              </w:rPr>
              <w:t>R$ 24.000,00</w:t>
            </w:r>
          </w:p>
        </w:tc>
      </w:tr>
      <w:tr w:rsidR="00CE70F9" w:rsidRPr="0074290E" w14:paraId="170F741B" w14:textId="77777777" w:rsidTr="00BC67D4">
        <w:trPr>
          <w:trHeight w:val="305"/>
          <w:jc w:val="center"/>
        </w:trPr>
        <w:tc>
          <w:tcPr>
            <w:tcW w:w="3844" w:type="pct"/>
          </w:tcPr>
          <w:p w14:paraId="49638E77" w14:textId="77777777" w:rsidR="00CE70F9" w:rsidRPr="006968A5" w:rsidRDefault="00CE70F9" w:rsidP="00675A31">
            <w:pPr>
              <w:autoSpaceDE w:val="0"/>
              <w:autoSpaceDN w:val="0"/>
              <w:adjustRightInd w:val="0"/>
              <w:rPr>
                <w:color w:val="000000"/>
              </w:rPr>
            </w:pPr>
            <w:r w:rsidRPr="006968A5">
              <w:rPr>
                <w:color w:val="000000"/>
              </w:rPr>
              <w:t>Juros pagos (Empréstimos)</w:t>
            </w:r>
          </w:p>
        </w:tc>
        <w:tc>
          <w:tcPr>
            <w:tcW w:w="1156" w:type="pct"/>
          </w:tcPr>
          <w:p w14:paraId="0B5D5841" w14:textId="77777777" w:rsidR="00CE70F9" w:rsidRPr="006968A5" w:rsidRDefault="00CE70F9" w:rsidP="00675A31">
            <w:pPr>
              <w:autoSpaceDE w:val="0"/>
              <w:autoSpaceDN w:val="0"/>
              <w:adjustRightInd w:val="0"/>
              <w:jc w:val="right"/>
              <w:rPr>
                <w:color w:val="000000"/>
              </w:rPr>
            </w:pPr>
            <w:r w:rsidRPr="006968A5">
              <w:rPr>
                <w:color w:val="000000"/>
              </w:rPr>
              <w:t>R$ 24.000,00</w:t>
            </w:r>
          </w:p>
        </w:tc>
      </w:tr>
      <w:tr w:rsidR="00CE70F9" w:rsidRPr="0074290E" w14:paraId="6A5B4EDB" w14:textId="77777777" w:rsidTr="00BC67D4">
        <w:trPr>
          <w:trHeight w:val="305"/>
          <w:jc w:val="center"/>
        </w:trPr>
        <w:tc>
          <w:tcPr>
            <w:tcW w:w="3844" w:type="pct"/>
          </w:tcPr>
          <w:p w14:paraId="46E5F604" w14:textId="77777777" w:rsidR="00CE70F9" w:rsidRPr="006968A5" w:rsidRDefault="00CE70F9" w:rsidP="00675A31">
            <w:pPr>
              <w:autoSpaceDE w:val="0"/>
              <w:autoSpaceDN w:val="0"/>
              <w:adjustRightInd w:val="0"/>
              <w:rPr>
                <w:color w:val="000000"/>
              </w:rPr>
            </w:pPr>
            <w:r w:rsidRPr="006968A5">
              <w:rPr>
                <w:color w:val="000000"/>
              </w:rPr>
              <w:t>(=) RESULTADO OPERACIONAL ANTES DO IR E CSLL</w:t>
            </w:r>
          </w:p>
        </w:tc>
        <w:tc>
          <w:tcPr>
            <w:tcW w:w="1156" w:type="pct"/>
          </w:tcPr>
          <w:p w14:paraId="7F1BD8DB" w14:textId="77777777" w:rsidR="00CE70F9" w:rsidRPr="006968A5" w:rsidRDefault="00CE70F9" w:rsidP="00675A31">
            <w:pPr>
              <w:autoSpaceDE w:val="0"/>
              <w:autoSpaceDN w:val="0"/>
              <w:adjustRightInd w:val="0"/>
              <w:jc w:val="right"/>
              <w:rPr>
                <w:color w:val="000000"/>
              </w:rPr>
            </w:pPr>
            <w:r w:rsidRPr="006968A5">
              <w:rPr>
                <w:color w:val="000000"/>
              </w:rPr>
              <w:t>R$ 141.539,39</w:t>
            </w:r>
          </w:p>
        </w:tc>
      </w:tr>
      <w:tr w:rsidR="00CE70F9" w:rsidRPr="0074290E" w14:paraId="79DABC16" w14:textId="77777777" w:rsidTr="00BC67D4">
        <w:trPr>
          <w:trHeight w:val="319"/>
          <w:jc w:val="center"/>
        </w:trPr>
        <w:tc>
          <w:tcPr>
            <w:tcW w:w="3844" w:type="pct"/>
          </w:tcPr>
          <w:p w14:paraId="4BED06CB" w14:textId="77777777" w:rsidR="00CE70F9" w:rsidRPr="006968A5" w:rsidRDefault="00CE70F9" w:rsidP="00675A31">
            <w:pPr>
              <w:autoSpaceDE w:val="0"/>
              <w:autoSpaceDN w:val="0"/>
              <w:adjustRightInd w:val="0"/>
              <w:rPr>
                <w:color w:val="000000"/>
              </w:rPr>
            </w:pPr>
            <w:r w:rsidRPr="006968A5">
              <w:rPr>
                <w:color w:val="000000"/>
              </w:rPr>
              <w:t>(=) RESULTADO LIQUIDO DO EXERCICIO</w:t>
            </w:r>
          </w:p>
        </w:tc>
        <w:tc>
          <w:tcPr>
            <w:tcW w:w="1156" w:type="pct"/>
            <w:shd w:val="solid" w:color="C0C0C0" w:fill="auto"/>
          </w:tcPr>
          <w:p w14:paraId="5F2A6E6A" w14:textId="77777777" w:rsidR="00CE70F9" w:rsidRPr="006968A5" w:rsidRDefault="00CE70F9" w:rsidP="00675A31">
            <w:pPr>
              <w:autoSpaceDE w:val="0"/>
              <w:autoSpaceDN w:val="0"/>
              <w:adjustRightInd w:val="0"/>
              <w:jc w:val="right"/>
              <w:rPr>
                <w:color w:val="000000"/>
              </w:rPr>
            </w:pPr>
            <w:r w:rsidRPr="006968A5">
              <w:rPr>
                <w:color w:val="000000"/>
              </w:rPr>
              <w:t>R$ 141.539,39</w:t>
            </w:r>
          </w:p>
        </w:tc>
      </w:tr>
    </w:tbl>
    <w:p w14:paraId="576E8131" w14:textId="77777777" w:rsidR="00FB2932" w:rsidRDefault="00FB2932" w:rsidP="00CE70F9">
      <w:pPr>
        <w:ind w:firstLine="708"/>
        <w:jc w:val="both"/>
        <w:rPr>
          <w:sz w:val="24"/>
          <w:szCs w:val="24"/>
        </w:rPr>
      </w:pPr>
    </w:p>
    <w:p w14:paraId="455F0F8A" w14:textId="77777777" w:rsidR="00CE70F9" w:rsidRDefault="00BC67D4" w:rsidP="00CE70F9">
      <w:pPr>
        <w:ind w:firstLine="708"/>
        <w:jc w:val="both"/>
        <w:rPr>
          <w:sz w:val="24"/>
          <w:szCs w:val="24"/>
        </w:rPr>
      </w:pPr>
      <w:r>
        <w:rPr>
          <w:sz w:val="24"/>
          <w:szCs w:val="24"/>
        </w:rPr>
        <w:t>A lucratividade demonstrada na</w:t>
      </w:r>
      <w:r w:rsidR="00CE70F9" w:rsidRPr="00CE70F9">
        <w:rPr>
          <w:sz w:val="24"/>
          <w:szCs w:val="24"/>
        </w:rPr>
        <w:t xml:space="preserve"> </w:t>
      </w:r>
      <w:r>
        <w:rPr>
          <w:sz w:val="24"/>
          <w:szCs w:val="24"/>
        </w:rPr>
        <w:t>Tabela</w:t>
      </w:r>
      <w:r w:rsidR="00CE70F9" w:rsidRPr="00CE70F9">
        <w:rPr>
          <w:sz w:val="24"/>
          <w:szCs w:val="24"/>
        </w:rPr>
        <w:t xml:space="preserve"> </w:t>
      </w:r>
      <w:r w:rsidR="00D978E6">
        <w:rPr>
          <w:sz w:val="24"/>
          <w:szCs w:val="24"/>
        </w:rPr>
        <w:t>1</w:t>
      </w:r>
      <w:r w:rsidR="00CE70F9" w:rsidRPr="00CE70F9">
        <w:rPr>
          <w:sz w:val="24"/>
          <w:szCs w:val="24"/>
        </w:rPr>
        <w:t xml:space="preserve">2, representa </w:t>
      </w:r>
      <w:r w:rsidR="00D978E6">
        <w:rPr>
          <w:sz w:val="24"/>
          <w:szCs w:val="24"/>
        </w:rPr>
        <w:t>11</w:t>
      </w:r>
      <w:r w:rsidR="00CE70F9" w:rsidRPr="00CE70F9">
        <w:rPr>
          <w:sz w:val="24"/>
          <w:szCs w:val="24"/>
        </w:rPr>
        <w:t xml:space="preserve">% das receitas, </w:t>
      </w:r>
      <w:r w:rsidR="00D978E6">
        <w:rPr>
          <w:sz w:val="24"/>
          <w:szCs w:val="24"/>
        </w:rPr>
        <w:t>28</w:t>
      </w:r>
      <w:r w:rsidR="00CE70F9" w:rsidRPr="00CE70F9">
        <w:rPr>
          <w:sz w:val="24"/>
          <w:szCs w:val="24"/>
        </w:rPr>
        <w:t>% em relação ao patrimônio líquido.</w:t>
      </w:r>
    </w:p>
    <w:p w14:paraId="6AE3F9B2" w14:textId="77777777" w:rsidR="00CE70F9" w:rsidRDefault="00CE70F9" w:rsidP="00CE70F9">
      <w:pPr>
        <w:ind w:firstLine="708"/>
        <w:jc w:val="both"/>
        <w:rPr>
          <w:sz w:val="24"/>
          <w:szCs w:val="24"/>
        </w:rPr>
      </w:pPr>
    </w:p>
    <w:p w14:paraId="46EF1654" w14:textId="77777777" w:rsidR="00CE70F9" w:rsidRPr="00CE70F9" w:rsidRDefault="00CE70F9" w:rsidP="00CE70F9">
      <w:pPr>
        <w:rPr>
          <w:b/>
          <w:bCs/>
          <w:sz w:val="24"/>
          <w:szCs w:val="24"/>
        </w:rPr>
      </w:pPr>
      <w:r>
        <w:rPr>
          <w:b/>
          <w:bCs/>
          <w:sz w:val="24"/>
          <w:szCs w:val="24"/>
        </w:rPr>
        <w:t>5</w:t>
      </w:r>
      <w:r w:rsidRPr="00CE70F9">
        <w:rPr>
          <w:b/>
          <w:bCs/>
          <w:sz w:val="24"/>
          <w:szCs w:val="24"/>
        </w:rPr>
        <w:t xml:space="preserve"> Considerações Finais</w:t>
      </w:r>
    </w:p>
    <w:p w14:paraId="5D38674F" w14:textId="77777777" w:rsidR="00CE70F9" w:rsidRPr="00CE70F9" w:rsidRDefault="00CE70F9" w:rsidP="00CE70F9">
      <w:pPr>
        <w:pStyle w:val="SemEspaamento"/>
        <w:jc w:val="both"/>
        <w:rPr>
          <w:rFonts w:cs="Times New Roman"/>
          <w:b/>
          <w:color w:val="FF0000"/>
          <w:szCs w:val="24"/>
        </w:rPr>
      </w:pPr>
    </w:p>
    <w:p w14:paraId="57E036E3" w14:textId="77777777" w:rsidR="00337CFB" w:rsidRDefault="00337CFB" w:rsidP="00D654C8">
      <w:pPr>
        <w:pStyle w:val="SemEspaamento"/>
        <w:ind w:firstLine="567"/>
        <w:jc w:val="both"/>
        <w:rPr>
          <w:rFonts w:cs="Times New Roman"/>
          <w:szCs w:val="24"/>
        </w:rPr>
      </w:pPr>
      <w:r>
        <w:rPr>
          <w:rFonts w:cs="Times New Roman"/>
          <w:szCs w:val="24"/>
        </w:rPr>
        <w:t>O trabalho teve por objetivo o desenvolvimento de</w:t>
      </w:r>
      <w:r w:rsidRPr="00337CFB">
        <w:rPr>
          <w:rFonts w:cs="Times New Roman"/>
          <w:szCs w:val="24"/>
        </w:rPr>
        <w:t xml:space="preserve"> planejamento estratégico e orçamento empresarial para uma empresa de tur</w:t>
      </w:r>
      <w:r>
        <w:rPr>
          <w:rFonts w:cs="Times New Roman"/>
          <w:szCs w:val="24"/>
        </w:rPr>
        <w:t xml:space="preserve">ismo. Utilizou-se </w:t>
      </w:r>
      <w:r w:rsidRPr="00337CFB">
        <w:rPr>
          <w:rFonts w:cs="Times New Roman"/>
          <w:szCs w:val="24"/>
        </w:rPr>
        <w:t xml:space="preserve">o método Monte Carlo na previsão das receitas a partir do comportamento das </w:t>
      </w:r>
      <w:r w:rsidR="00D978E6">
        <w:rPr>
          <w:rFonts w:cs="Times New Roman"/>
          <w:szCs w:val="24"/>
        </w:rPr>
        <w:t>temperaturas médias históricas, visto que a receita varia proporcionalmente à temperatura média do ano, ou seja, a neve atrai dinheiro para os empreendimentos turísticos da região serrana do Estado de Santa Catarina.</w:t>
      </w:r>
    </w:p>
    <w:p w14:paraId="4FA67F9A" w14:textId="77777777" w:rsidR="00CE70F9" w:rsidRDefault="00CE70F9" w:rsidP="00CE70F9">
      <w:pPr>
        <w:pStyle w:val="SemEspaamento"/>
        <w:ind w:firstLine="567"/>
        <w:jc w:val="both"/>
        <w:rPr>
          <w:szCs w:val="24"/>
        </w:rPr>
      </w:pPr>
      <w:r w:rsidRPr="00CE70F9">
        <w:rPr>
          <w:rFonts w:cs="Times New Roman"/>
          <w:szCs w:val="24"/>
        </w:rPr>
        <w:t>A elaboração de um bom planejamento permite aos administradores um controle maior do negócio no futuro, aumentando as chances de se alcançar os resultados nec</w:t>
      </w:r>
      <w:r w:rsidR="00337CFB">
        <w:rPr>
          <w:rFonts w:cs="Times New Roman"/>
          <w:szCs w:val="24"/>
        </w:rPr>
        <w:t>essários para o empreendimento. Conclui-se</w:t>
      </w:r>
      <w:r w:rsidR="00175F5B">
        <w:rPr>
          <w:rFonts w:cs="Times New Roman"/>
          <w:szCs w:val="24"/>
        </w:rPr>
        <w:t>, portanto, q</w:t>
      </w:r>
      <w:r w:rsidR="00337CFB">
        <w:rPr>
          <w:rFonts w:cs="Times New Roman"/>
          <w:szCs w:val="24"/>
        </w:rPr>
        <w:t xml:space="preserve">ue </w:t>
      </w:r>
      <w:r w:rsidR="00337CFB" w:rsidRPr="009929EA">
        <w:rPr>
          <w:szCs w:val="24"/>
        </w:rPr>
        <w:t xml:space="preserve">o planejamento e a quantificação dos planos com o orçamento, </w:t>
      </w:r>
      <w:r w:rsidR="00337CFB">
        <w:rPr>
          <w:szCs w:val="24"/>
        </w:rPr>
        <w:t>juntamente com</w:t>
      </w:r>
      <w:r w:rsidR="00337CFB" w:rsidRPr="009929EA">
        <w:rPr>
          <w:szCs w:val="24"/>
        </w:rPr>
        <w:t xml:space="preserve"> ferramentas estocásticas, permite reduzir sensivelmente as incertezas no processo de decisão de empreendimentos turísticos</w:t>
      </w:r>
      <w:r w:rsidR="00337CFB">
        <w:rPr>
          <w:szCs w:val="24"/>
        </w:rPr>
        <w:t>, uma vez</w:t>
      </w:r>
      <w:r w:rsidR="00337CFB" w:rsidRPr="009929EA">
        <w:rPr>
          <w:szCs w:val="24"/>
        </w:rPr>
        <w:t xml:space="preserve"> que dependem de fenômenos climáticos, nesse</w:t>
      </w:r>
      <w:r w:rsidR="00337CFB">
        <w:rPr>
          <w:szCs w:val="24"/>
        </w:rPr>
        <w:t xml:space="preserve"> caso, a temperatura.</w:t>
      </w:r>
    </w:p>
    <w:p w14:paraId="417A0851" w14:textId="77777777" w:rsidR="00D978E6" w:rsidRPr="00CE70F9" w:rsidRDefault="00D978E6" w:rsidP="00CE70F9">
      <w:pPr>
        <w:pStyle w:val="SemEspaamento"/>
        <w:ind w:firstLine="567"/>
        <w:jc w:val="both"/>
        <w:rPr>
          <w:rFonts w:cs="Times New Roman"/>
          <w:szCs w:val="24"/>
        </w:rPr>
      </w:pPr>
      <w:r>
        <w:rPr>
          <w:szCs w:val="24"/>
        </w:rPr>
        <w:t>Como todo ensaio cientifico, este também apresentou limitações, relacionadas principalmente pela falta de habilidades cognitivas dos investidores para a gestão estratégica, aqui manifestadas no desenvolvimento do plano. Sugere</w:t>
      </w:r>
      <w:r w:rsidR="00720396">
        <w:rPr>
          <w:szCs w:val="24"/>
        </w:rPr>
        <w:t>-se</w:t>
      </w:r>
      <w:r>
        <w:rPr>
          <w:szCs w:val="24"/>
        </w:rPr>
        <w:t xml:space="preserve"> para futuros estudos, que métodos estocásticos sejam utilizados para definir índices de variação de receitas a partir de dados históricos </w:t>
      </w:r>
      <w:r w:rsidR="00720396">
        <w:rPr>
          <w:szCs w:val="24"/>
        </w:rPr>
        <w:t xml:space="preserve">da temperatura </w:t>
      </w:r>
      <w:r>
        <w:rPr>
          <w:szCs w:val="24"/>
        </w:rPr>
        <w:t xml:space="preserve">da região Serrana de SC, gerando informações </w:t>
      </w:r>
      <w:r w:rsidR="00720396">
        <w:rPr>
          <w:szCs w:val="24"/>
        </w:rPr>
        <w:t>mais generalizadas que permitam desenvolver inclusive políticas públicas que minimizem os efeitos da dependência do frio para a obtenção de receitas nas empresas da região.</w:t>
      </w:r>
      <w:r>
        <w:rPr>
          <w:szCs w:val="24"/>
        </w:rPr>
        <w:t xml:space="preserve"> </w:t>
      </w:r>
    </w:p>
    <w:p w14:paraId="019DEF4F" w14:textId="77777777" w:rsidR="00CE70F9" w:rsidRPr="00CE70F9" w:rsidRDefault="00CE70F9" w:rsidP="00CE70F9">
      <w:pPr>
        <w:ind w:firstLine="708"/>
        <w:jc w:val="both"/>
        <w:rPr>
          <w:sz w:val="24"/>
          <w:szCs w:val="24"/>
        </w:rPr>
      </w:pPr>
    </w:p>
    <w:p w14:paraId="22F2620C" w14:textId="3229BBBA" w:rsidR="00CE70F9" w:rsidRDefault="00084487" w:rsidP="00CE70F9">
      <w:pPr>
        <w:jc w:val="both"/>
        <w:rPr>
          <w:b/>
          <w:bCs/>
          <w:sz w:val="24"/>
          <w:szCs w:val="24"/>
        </w:rPr>
      </w:pPr>
      <w:r>
        <w:rPr>
          <w:b/>
          <w:bCs/>
          <w:sz w:val="24"/>
          <w:szCs w:val="24"/>
        </w:rPr>
        <w:t xml:space="preserve">Referências </w:t>
      </w:r>
    </w:p>
    <w:p w14:paraId="47A8309D" w14:textId="77777777" w:rsidR="008C7E01" w:rsidRPr="00CE70F9" w:rsidRDefault="008C7E01" w:rsidP="00CE70F9">
      <w:pPr>
        <w:jc w:val="both"/>
        <w:rPr>
          <w:b/>
          <w:bCs/>
          <w:sz w:val="24"/>
          <w:szCs w:val="24"/>
        </w:rPr>
      </w:pPr>
    </w:p>
    <w:p w14:paraId="1A5DDC9A" w14:textId="77777777" w:rsidR="00CE70F9" w:rsidRPr="008C7E01" w:rsidRDefault="00CE70F9" w:rsidP="008C7E01">
      <w:pPr>
        <w:pStyle w:val="NormalWeb"/>
        <w:spacing w:before="0" w:beforeAutospacing="0" w:after="0" w:afterAutospacing="0"/>
        <w:jc w:val="both"/>
        <w:rPr>
          <w:sz w:val="24"/>
          <w:szCs w:val="24"/>
        </w:rPr>
      </w:pPr>
      <w:r w:rsidRPr="008C7E01">
        <w:rPr>
          <w:sz w:val="24"/>
          <w:szCs w:val="24"/>
        </w:rPr>
        <w:t>A</w:t>
      </w:r>
      <w:r w:rsidR="00A6427E" w:rsidRPr="008C7E01">
        <w:rPr>
          <w:sz w:val="24"/>
          <w:szCs w:val="24"/>
        </w:rPr>
        <w:t>lmeida</w:t>
      </w:r>
      <w:r w:rsidRPr="008C7E01">
        <w:rPr>
          <w:sz w:val="24"/>
          <w:szCs w:val="24"/>
        </w:rPr>
        <w:t xml:space="preserve">, M. I. R. </w:t>
      </w:r>
      <w:r w:rsidR="008C7E01">
        <w:rPr>
          <w:sz w:val="24"/>
          <w:szCs w:val="24"/>
        </w:rPr>
        <w:t xml:space="preserve">(2010). </w:t>
      </w:r>
      <w:r w:rsidRPr="008C7E01">
        <w:rPr>
          <w:i/>
          <w:sz w:val="24"/>
          <w:szCs w:val="24"/>
        </w:rPr>
        <w:t>Manual de Planejamento Estratégico.</w:t>
      </w:r>
      <w:r w:rsidR="008C7E01">
        <w:rPr>
          <w:sz w:val="24"/>
          <w:szCs w:val="24"/>
        </w:rPr>
        <w:t xml:space="preserve"> São Paulo: Atlas.</w:t>
      </w:r>
    </w:p>
    <w:p w14:paraId="1DE4CEC6" w14:textId="77777777" w:rsidR="00A6427E" w:rsidRPr="008C7E01" w:rsidRDefault="00A6427E" w:rsidP="008C7E01">
      <w:pPr>
        <w:pStyle w:val="NormalWeb"/>
        <w:spacing w:before="0" w:beforeAutospacing="0" w:after="0" w:afterAutospacing="0"/>
        <w:jc w:val="both"/>
        <w:rPr>
          <w:color w:val="000000"/>
          <w:sz w:val="24"/>
          <w:szCs w:val="24"/>
        </w:rPr>
      </w:pPr>
      <w:r w:rsidRPr="008C7E01">
        <w:rPr>
          <w:color w:val="000000"/>
          <w:sz w:val="24"/>
          <w:szCs w:val="24"/>
        </w:rPr>
        <w:t>Andrade, E. l.</w:t>
      </w:r>
      <w:r w:rsidR="008C7E01">
        <w:rPr>
          <w:color w:val="000000"/>
          <w:sz w:val="24"/>
          <w:szCs w:val="24"/>
        </w:rPr>
        <w:t xml:space="preserve"> </w:t>
      </w:r>
      <w:r w:rsidRPr="008C7E01">
        <w:rPr>
          <w:color w:val="000000"/>
          <w:sz w:val="24"/>
          <w:szCs w:val="24"/>
        </w:rPr>
        <w:t xml:space="preserve">(2009). </w:t>
      </w:r>
      <w:r w:rsidRPr="008C7E01">
        <w:rPr>
          <w:i/>
          <w:color w:val="000000"/>
          <w:sz w:val="24"/>
          <w:szCs w:val="24"/>
        </w:rPr>
        <w:t>Introdução a pesquisa operacional</w:t>
      </w:r>
      <w:r w:rsidRPr="008C7E01">
        <w:rPr>
          <w:color w:val="000000"/>
          <w:sz w:val="24"/>
          <w:szCs w:val="24"/>
        </w:rPr>
        <w:t xml:space="preserve"> (4a ed.). Rio de janeiro: LTC.</w:t>
      </w:r>
    </w:p>
    <w:p w14:paraId="6DDD38B3" w14:textId="77777777" w:rsidR="00A6427E" w:rsidRPr="008C7E01" w:rsidRDefault="00A6427E" w:rsidP="008C7E01">
      <w:pPr>
        <w:rPr>
          <w:sz w:val="24"/>
          <w:szCs w:val="24"/>
          <w:lang w:val="pt-PT"/>
        </w:rPr>
      </w:pPr>
      <w:r w:rsidRPr="008C7E01">
        <w:rPr>
          <w:sz w:val="24"/>
          <w:szCs w:val="24"/>
          <w:lang w:val="pt-PT"/>
        </w:rPr>
        <w:t xml:space="preserve">Appio, J.; Scharmach, A.L. da R.; Silva, A.K.L. da; Carvalho, L.C. de; Sampaio, C.A.C. </w:t>
      </w:r>
      <w:r w:rsidR="008C7E01">
        <w:rPr>
          <w:sz w:val="24"/>
          <w:szCs w:val="24"/>
          <w:lang w:val="pt-PT"/>
        </w:rPr>
        <w:t xml:space="preserve">(2009). </w:t>
      </w:r>
      <w:r w:rsidRPr="008C7E01">
        <w:rPr>
          <w:i/>
          <w:sz w:val="24"/>
          <w:szCs w:val="24"/>
          <w:lang w:val="pt-PT"/>
        </w:rPr>
        <w:t>Análise SWOT como diferencial competitivo: um estudo exploratório na Cooperativa Muza Brasil.</w:t>
      </w:r>
      <w:r w:rsidRPr="008C7E01">
        <w:rPr>
          <w:sz w:val="24"/>
          <w:szCs w:val="24"/>
          <w:lang w:val="pt-PT"/>
        </w:rPr>
        <w:t xml:space="preserve"> Revista Interdisciplinar Científica Aplicada, Blumenau, </w:t>
      </w:r>
      <w:r w:rsidR="008C7E01">
        <w:rPr>
          <w:sz w:val="24"/>
          <w:szCs w:val="24"/>
          <w:lang w:val="pt-PT"/>
        </w:rPr>
        <w:t xml:space="preserve">v.3, n.3, p.01-18, Sem II. </w:t>
      </w:r>
    </w:p>
    <w:p w14:paraId="5AD522C3" w14:textId="77777777" w:rsidR="00A6427E" w:rsidRPr="008C7E01" w:rsidRDefault="00A6427E" w:rsidP="008C7E01">
      <w:pPr>
        <w:pStyle w:val="NormalWeb"/>
        <w:spacing w:before="0" w:beforeAutospacing="0" w:after="0" w:afterAutospacing="0"/>
        <w:jc w:val="both"/>
        <w:rPr>
          <w:color w:val="000000"/>
          <w:sz w:val="24"/>
          <w:szCs w:val="24"/>
        </w:rPr>
      </w:pPr>
      <w:proofErr w:type="spellStart"/>
      <w:r w:rsidRPr="008C7E01">
        <w:rPr>
          <w:color w:val="000000"/>
          <w:sz w:val="24"/>
          <w:szCs w:val="24"/>
        </w:rPr>
        <w:t>Barraza</w:t>
      </w:r>
      <w:proofErr w:type="spellEnd"/>
      <w:r w:rsidRPr="008C7E01">
        <w:rPr>
          <w:color w:val="000000"/>
          <w:sz w:val="24"/>
          <w:szCs w:val="24"/>
        </w:rPr>
        <w:t xml:space="preserve">, G. A.; Back, W. E. &amp; Mata, F. (2004). </w:t>
      </w:r>
      <w:proofErr w:type="spellStart"/>
      <w:r w:rsidRPr="008C7E01">
        <w:rPr>
          <w:color w:val="000000"/>
          <w:sz w:val="24"/>
          <w:szCs w:val="24"/>
        </w:rPr>
        <w:t>Probabilistic</w:t>
      </w:r>
      <w:proofErr w:type="spellEnd"/>
      <w:r w:rsidRPr="008C7E01">
        <w:rPr>
          <w:color w:val="000000"/>
          <w:sz w:val="24"/>
          <w:szCs w:val="24"/>
        </w:rPr>
        <w:t xml:space="preserve"> </w:t>
      </w:r>
      <w:proofErr w:type="spellStart"/>
      <w:r w:rsidRPr="008C7E01">
        <w:rPr>
          <w:color w:val="000000"/>
          <w:sz w:val="24"/>
          <w:szCs w:val="24"/>
        </w:rPr>
        <w:t>forecasting</w:t>
      </w:r>
      <w:proofErr w:type="spellEnd"/>
      <w:r w:rsidRPr="008C7E01">
        <w:rPr>
          <w:color w:val="000000"/>
          <w:sz w:val="24"/>
          <w:szCs w:val="24"/>
        </w:rPr>
        <w:t xml:space="preserve"> </w:t>
      </w:r>
      <w:proofErr w:type="spellStart"/>
      <w:r w:rsidRPr="008C7E01">
        <w:rPr>
          <w:color w:val="000000"/>
          <w:sz w:val="24"/>
          <w:szCs w:val="24"/>
        </w:rPr>
        <w:t>of</w:t>
      </w:r>
      <w:proofErr w:type="spellEnd"/>
      <w:r w:rsidRPr="008C7E01">
        <w:rPr>
          <w:color w:val="000000"/>
          <w:sz w:val="24"/>
          <w:szCs w:val="24"/>
        </w:rPr>
        <w:t xml:space="preserve"> </w:t>
      </w:r>
      <w:proofErr w:type="spellStart"/>
      <w:r w:rsidRPr="008C7E01">
        <w:rPr>
          <w:color w:val="000000"/>
          <w:sz w:val="24"/>
          <w:szCs w:val="24"/>
        </w:rPr>
        <w:t>project</w:t>
      </w:r>
      <w:proofErr w:type="spellEnd"/>
      <w:r w:rsidRPr="008C7E01">
        <w:rPr>
          <w:color w:val="000000"/>
          <w:sz w:val="24"/>
          <w:szCs w:val="24"/>
        </w:rPr>
        <w:t xml:space="preserve"> performance </w:t>
      </w:r>
      <w:proofErr w:type="spellStart"/>
      <w:r w:rsidRPr="008C7E01">
        <w:rPr>
          <w:color w:val="000000"/>
          <w:sz w:val="24"/>
          <w:szCs w:val="24"/>
        </w:rPr>
        <w:t>using</w:t>
      </w:r>
      <w:proofErr w:type="spellEnd"/>
      <w:r w:rsidRPr="008C7E01">
        <w:rPr>
          <w:color w:val="000000"/>
          <w:sz w:val="24"/>
          <w:szCs w:val="24"/>
        </w:rPr>
        <w:t xml:space="preserve"> </w:t>
      </w:r>
      <w:proofErr w:type="spellStart"/>
      <w:r w:rsidRPr="008C7E01">
        <w:rPr>
          <w:color w:val="000000"/>
          <w:sz w:val="24"/>
          <w:szCs w:val="24"/>
        </w:rPr>
        <w:t>stochastic</w:t>
      </w:r>
      <w:proofErr w:type="spellEnd"/>
      <w:r w:rsidRPr="008C7E01">
        <w:rPr>
          <w:color w:val="000000"/>
          <w:sz w:val="24"/>
          <w:szCs w:val="24"/>
        </w:rPr>
        <w:t xml:space="preserve"> S curves. </w:t>
      </w:r>
      <w:proofErr w:type="spellStart"/>
      <w:r w:rsidRPr="008C7E01">
        <w:rPr>
          <w:color w:val="000000"/>
          <w:sz w:val="24"/>
          <w:szCs w:val="24"/>
        </w:rPr>
        <w:t>Journal</w:t>
      </w:r>
      <w:proofErr w:type="spellEnd"/>
      <w:r w:rsidRPr="008C7E01">
        <w:rPr>
          <w:color w:val="000000"/>
          <w:sz w:val="24"/>
          <w:szCs w:val="24"/>
        </w:rPr>
        <w:t xml:space="preserve"> </w:t>
      </w:r>
      <w:proofErr w:type="spellStart"/>
      <w:r w:rsidRPr="008C7E01">
        <w:rPr>
          <w:color w:val="000000"/>
          <w:sz w:val="24"/>
          <w:szCs w:val="24"/>
        </w:rPr>
        <w:t>of</w:t>
      </w:r>
      <w:proofErr w:type="spellEnd"/>
      <w:r w:rsidRPr="008C7E01">
        <w:rPr>
          <w:color w:val="000000"/>
          <w:sz w:val="24"/>
          <w:szCs w:val="24"/>
        </w:rPr>
        <w:t xml:space="preserve"> </w:t>
      </w:r>
      <w:proofErr w:type="spellStart"/>
      <w:r w:rsidRPr="008C7E01">
        <w:rPr>
          <w:color w:val="000000"/>
          <w:sz w:val="24"/>
          <w:szCs w:val="24"/>
        </w:rPr>
        <w:t>Construction</w:t>
      </w:r>
      <w:proofErr w:type="spellEnd"/>
      <w:r w:rsidRPr="008C7E01">
        <w:rPr>
          <w:color w:val="000000"/>
          <w:sz w:val="24"/>
          <w:szCs w:val="24"/>
        </w:rPr>
        <w:t xml:space="preserve"> </w:t>
      </w:r>
      <w:proofErr w:type="spellStart"/>
      <w:r w:rsidRPr="008C7E01">
        <w:rPr>
          <w:color w:val="000000"/>
          <w:sz w:val="24"/>
          <w:szCs w:val="24"/>
        </w:rPr>
        <w:t>Engineering</w:t>
      </w:r>
      <w:proofErr w:type="spellEnd"/>
      <w:r w:rsidRPr="008C7E01">
        <w:rPr>
          <w:color w:val="000000"/>
          <w:sz w:val="24"/>
          <w:szCs w:val="24"/>
        </w:rPr>
        <w:t xml:space="preserve"> </w:t>
      </w:r>
      <w:proofErr w:type="spellStart"/>
      <w:r w:rsidRPr="008C7E01">
        <w:rPr>
          <w:color w:val="000000"/>
          <w:sz w:val="24"/>
          <w:szCs w:val="24"/>
        </w:rPr>
        <w:t>and</w:t>
      </w:r>
      <w:proofErr w:type="spellEnd"/>
      <w:r w:rsidRPr="008C7E01">
        <w:rPr>
          <w:color w:val="000000"/>
          <w:sz w:val="24"/>
          <w:szCs w:val="24"/>
        </w:rPr>
        <w:t xml:space="preserve"> Management, Jan-</w:t>
      </w:r>
      <w:proofErr w:type="spellStart"/>
      <w:r w:rsidRPr="008C7E01">
        <w:rPr>
          <w:color w:val="000000"/>
          <w:sz w:val="24"/>
          <w:szCs w:val="24"/>
        </w:rPr>
        <w:t>Feb</w:t>
      </w:r>
      <w:proofErr w:type="spellEnd"/>
      <w:r w:rsidRPr="008C7E01">
        <w:rPr>
          <w:color w:val="000000"/>
          <w:sz w:val="24"/>
          <w:szCs w:val="24"/>
        </w:rPr>
        <w:t>, 2004, Vol.</w:t>
      </w:r>
      <w:r w:rsidR="008C7E01">
        <w:rPr>
          <w:color w:val="000000"/>
          <w:sz w:val="24"/>
          <w:szCs w:val="24"/>
        </w:rPr>
        <w:t xml:space="preserve"> </w:t>
      </w:r>
      <w:r w:rsidRPr="008C7E01">
        <w:rPr>
          <w:color w:val="000000"/>
          <w:sz w:val="24"/>
          <w:szCs w:val="24"/>
        </w:rPr>
        <w:t>130(1), p.25(8)</w:t>
      </w:r>
      <w:r w:rsidR="008C7E01">
        <w:rPr>
          <w:color w:val="000000"/>
          <w:sz w:val="24"/>
          <w:szCs w:val="24"/>
        </w:rPr>
        <w:t>.</w:t>
      </w:r>
    </w:p>
    <w:p w14:paraId="3DA376DF" w14:textId="77777777" w:rsidR="00CE70F9" w:rsidRDefault="00CE70F9" w:rsidP="008C7E01">
      <w:pPr>
        <w:pStyle w:val="NormalWeb"/>
        <w:spacing w:before="0" w:beforeAutospacing="0" w:after="0" w:afterAutospacing="0"/>
        <w:jc w:val="both"/>
        <w:rPr>
          <w:sz w:val="24"/>
          <w:szCs w:val="24"/>
        </w:rPr>
      </w:pPr>
      <w:proofErr w:type="spellStart"/>
      <w:r w:rsidRPr="008C7E01">
        <w:rPr>
          <w:sz w:val="24"/>
          <w:szCs w:val="24"/>
        </w:rPr>
        <w:lastRenderedPageBreak/>
        <w:t>F</w:t>
      </w:r>
      <w:r w:rsidR="00A6427E" w:rsidRPr="008C7E01">
        <w:rPr>
          <w:sz w:val="24"/>
          <w:szCs w:val="24"/>
        </w:rPr>
        <w:t>rezatti</w:t>
      </w:r>
      <w:proofErr w:type="spellEnd"/>
      <w:r w:rsidRPr="008C7E01">
        <w:rPr>
          <w:sz w:val="24"/>
          <w:szCs w:val="24"/>
        </w:rPr>
        <w:t>, F.</w:t>
      </w:r>
      <w:r w:rsidR="008C7E01">
        <w:rPr>
          <w:sz w:val="24"/>
          <w:szCs w:val="24"/>
        </w:rPr>
        <w:t xml:space="preserve"> (2007).</w:t>
      </w:r>
      <w:r w:rsidRPr="008C7E01">
        <w:rPr>
          <w:sz w:val="24"/>
          <w:szCs w:val="24"/>
        </w:rPr>
        <w:t xml:space="preserve"> </w:t>
      </w:r>
      <w:r w:rsidRPr="008C7E01">
        <w:rPr>
          <w:i/>
          <w:sz w:val="24"/>
          <w:szCs w:val="24"/>
        </w:rPr>
        <w:t>Orçamento Empresarial: planejamento e controle gerencial.</w:t>
      </w:r>
      <w:r w:rsidRPr="008C7E01">
        <w:rPr>
          <w:sz w:val="24"/>
          <w:szCs w:val="24"/>
        </w:rPr>
        <w:t xml:space="preserve"> Sã</w:t>
      </w:r>
      <w:r w:rsidR="008C7E01">
        <w:rPr>
          <w:sz w:val="24"/>
          <w:szCs w:val="24"/>
        </w:rPr>
        <w:t>o Paulo: Atlas.</w:t>
      </w:r>
    </w:p>
    <w:p w14:paraId="43140F4B" w14:textId="77777777" w:rsidR="007048AF" w:rsidRPr="008C7E01" w:rsidRDefault="007048AF" w:rsidP="008C7E01">
      <w:pPr>
        <w:pStyle w:val="NormalWeb"/>
        <w:spacing w:before="0" w:beforeAutospacing="0" w:after="0" w:afterAutospacing="0"/>
        <w:jc w:val="both"/>
        <w:rPr>
          <w:sz w:val="24"/>
          <w:szCs w:val="24"/>
        </w:rPr>
      </w:pPr>
      <w:r>
        <w:rPr>
          <w:sz w:val="24"/>
          <w:szCs w:val="24"/>
        </w:rPr>
        <w:t xml:space="preserve">INMET. Instituto Nacional de Meteorologia. Disponível em: </w:t>
      </w:r>
      <w:r w:rsidRPr="007048AF">
        <w:rPr>
          <w:sz w:val="24"/>
          <w:szCs w:val="24"/>
        </w:rPr>
        <w:t>http://www.inmet.gov.br/portal/</w:t>
      </w:r>
      <w:r>
        <w:rPr>
          <w:sz w:val="24"/>
          <w:szCs w:val="24"/>
        </w:rPr>
        <w:t>.</w:t>
      </w:r>
    </w:p>
    <w:p w14:paraId="739B989E" w14:textId="77777777" w:rsidR="00A6427E" w:rsidRPr="008C7E01" w:rsidRDefault="00A6427E" w:rsidP="008C7E01">
      <w:pPr>
        <w:pStyle w:val="NormalWeb"/>
        <w:spacing w:before="0" w:beforeAutospacing="0" w:after="0" w:afterAutospacing="0"/>
        <w:jc w:val="both"/>
        <w:rPr>
          <w:color w:val="000000"/>
          <w:sz w:val="24"/>
          <w:szCs w:val="24"/>
        </w:rPr>
      </w:pPr>
      <w:proofErr w:type="spellStart"/>
      <w:r w:rsidRPr="008C7E01">
        <w:rPr>
          <w:color w:val="000000"/>
          <w:sz w:val="24"/>
          <w:szCs w:val="24"/>
        </w:rPr>
        <w:t>Iudicibus</w:t>
      </w:r>
      <w:proofErr w:type="spellEnd"/>
      <w:r w:rsidRPr="008C7E01">
        <w:rPr>
          <w:color w:val="000000"/>
          <w:sz w:val="24"/>
          <w:szCs w:val="24"/>
        </w:rPr>
        <w:t xml:space="preserve">, S. (1998). </w:t>
      </w:r>
      <w:r w:rsidRPr="008C7E01">
        <w:rPr>
          <w:i/>
          <w:color w:val="000000"/>
          <w:sz w:val="24"/>
          <w:szCs w:val="24"/>
        </w:rPr>
        <w:t>Contabilidade gerencial.</w:t>
      </w:r>
      <w:r w:rsidRPr="008C7E01">
        <w:rPr>
          <w:color w:val="000000"/>
          <w:sz w:val="24"/>
          <w:szCs w:val="24"/>
        </w:rPr>
        <w:t xml:space="preserve"> São Paulo: Atlas</w:t>
      </w:r>
    </w:p>
    <w:p w14:paraId="333AE693" w14:textId="77777777" w:rsidR="00A6427E" w:rsidRPr="008C7E01" w:rsidRDefault="00A6427E" w:rsidP="008C7E01">
      <w:pPr>
        <w:pStyle w:val="NormalWeb"/>
        <w:spacing w:before="0" w:beforeAutospacing="0" w:after="0" w:afterAutospacing="0"/>
        <w:jc w:val="both"/>
        <w:rPr>
          <w:color w:val="000000"/>
          <w:sz w:val="24"/>
          <w:szCs w:val="24"/>
        </w:rPr>
      </w:pPr>
      <w:proofErr w:type="spellStart"/>
      <w:r w:rsidRPr="008C7E01">
        <w:rPr>
          <w:color w:val="000000"/>
          <w:sz w:val="24"/>
          <w:szCs w:val="24"/>
        </w:rPr>
        <w:t>Lachtermacher</w:t>
      </w:r>
      <w:proofErr w:type="spellEnd"/>
      <w:r w:rsidRPr="008C7E01">
        <w:rPr>
          <w:color w:val="000000"/>
          <w:sz w:val="24"/>
          <w:szCs w:val="24"/>
        </w:rPr>
        <w:t xml:space="preserve">, G. (2004). </w:t>
      </w:r>
      <w:r w:rsidRPr="008C7E01">
        <w:rPr>
          <w:i/>
          <w:color w:val="000000"/>
          <w:sz w:val="24"/>
          <w:szCs w:val="24"/>
        </w:rPr>
        <w:t>Pesquisa operacional na tomada de decisões: Para cursos de Administração, Economia e Ciências Contábeis</w:t>
      </w:r>
      <w:r w:rsidRPr="008C7E01">
        <w:rPr>
          <w:color w:val="000000"/>
          <w:sz w:val="24"/>
          <w:szCs w:val="24"/>
        </w:rPr>
        <w:t xml:space="preserve"> (2a ed.). Rio de Janeiro: Campus.</w:t>
      </w:r>
    </w:p>
    <w:p w14:paraId="75AC74EF" w14:textId="77777777" w:rsidR="00A6427E" w:rsidRPr="008C7E01" w:rsidRDefault="00A6427E" w:rsidP="008C7E01">
      <w:pPr>
        <w:pStyle w:val="NormalWeb"/>
        <w:spacing w:before="0" w:beforeAutospacing="0" w:after="0" w:afterAutospacing="0"/>
        <w:jc w:val="both"/>
        <w:rPr>
          <w:sz w:val="24"/>
          <w:szCs w:val="24"/>
        </w:rPr>
      </w:pPr>
      <w:r w:rsidRPr="008C7E01">
        <w:rPr>
          <w:sz w:val="24"/>
          <w:szCs w:val="24"/>
        </w:rPr>
        <w:t>Lacombe, F.</w:t>
      </w:r>
      <w:r w:rsidR="008C7E01">
        <w:rPr>
          <w:sz w:val="24"/>
          <w:szCs w:val="24"/>
        </w:rPr>
        <w:t xml:space="preserve"> (2009).</w:t>
      </w:r>
      <w:r w:rsidRPr="008C7E01">
        <w:rPr>
          <w:sz w:val="24"/>
          <w:szCs w:val="24"/>
        </w:rPr>
        <w:t xml:space="preserve"> </w:t>
      </w:r>
      <w:r w:rsidRPr="008C7E01">
        <w:rPr>
          <w:i/>
          <w:sz w:val="24"/>
          <w:szCs w:val="24"/>
        </w:rPr>
        <w:t>Teoria geral da administração.</w:t>
      </w:r>
      <w:r w:rsidR="008C7E01">
        <w:rPr>
          <w:sz w:val="24"/>
          <w:szCs w:val="24"/>
        </w:rPr>
        <w:t xml:space="preserve"> Saraiva.</w:t>
      </w:r>
    </w:p>
    <w:p w14:paraId="740EE55D" w14:textId="77777777" w:rsidR="00A6427E" w:rsidRPr="008C7E01" w:rsidRDefault="00A6427E" w:rsidP="008C7E01">
      <w:pPr>
        <w:pStyle w:val="NormalWeb"/>
        <w:spacing w:before="0" w:beforeAutospacing="0" w:after="0" w:afterAutospacing="0"/>
        <w:jc w:val="both"/>
        <w:rPr>
          <w:color w:val="000000"/>
          <w:sz w:val="24"/>
          <w:szCs w:val="24"/>
        </w:rPr>
      </w:pPr>
      <w:r w:rsidRPr="008C7E01">
        <w:rPr>
          <w:color w:val="000000"/>
          <w:sz w:val="24"/>
          <w:szCs w:val="24"/>
        </w:rPr>
        <w:t xml:space="preserve">Lieberman, G. J.&amp; </w:t>
      </w:r>
      <w:proofErr w:type="spellStart"/>
      <w:r w:rsidRPr="008C7E01">
        <w:rPr>
          <w:color w:val="000000"/>
          <w:sz w:val="24"/>
          <w:szCs w:val="24"/>
        </w:rPr>
        <w:t>Hiller</w:t>
      </w:r>
      <w:proofErr w:type="spellEnd"/>
      <w:r w:rsidRPr="008C7E01">
        <w:rPr>
          <w:color w:val="000000"/>
          <w:sz w:val="24"/>
          <w:szCs w:val="24"/>
        </w:rPr>
        <w:t xml:space="preserve">, F. S. (2010). </w:t>
      </w:r>
      <w:r w:rsidRPr="008C7E01">
        <w:rPr>
          <w:i/>
          <w:color w:val="000000"/>
          <w:sz w:val="24"/>
          <w:szCs w:val="24"/>
        </w:rPr>
        <w:t xml:space="preserve">Introdução a pesquisa operacional. </w:t>
      </w:r>
      <w:r w:rsidRPr="008C7E01">
        <w:rPr>
          <w:color w:val="000000"/>
          <w:sz w:val="24"/>
          <w:szCs w:val="24"/>
        </w:rPr>
        <w:t xml:space="preserve">Tradução: Ariovaldo </w:t>
      </w:r>
      <w:proofErr w:type="spellStart"/>
      <w:r w:rsidRPr="008C7E01">
        <w:rPr>
          <w:color w:val="000000"/>
          <w:sz w:val="24"/>
          <w:szCs w:val="24"/>
        </w:rPr>
        <w:t>Griese</w:t>
      </w:r>
      <w:proofErr w:type="spellEnd"/>
      <w:r w:rsidRPr="008C7E01">
        <w:rPr>
          <w:color w:val="000000"/>
          <w:sz w:val="24"/>
          <w:szCs w:val="24"/>
        </w:rPr>
        <w:t xml:space="preserve"> (8a ed.). Porto Alegre: AMGH.</w:t>
      </w:r>
    </w:p>
    <w:p w14:paraId="7A821A64" w14:textId="77777777" w:rsidR="00CE70F9" w:rsidRPr="008C7E01" w:rsidRDefault="00CE70F9" w:rsidP="008C7E01">
      <w:pPr>
        <w:pStyle w:val="NormalWeb"/>
        <w:spacing w:before="0" w:beforeAutospacing="0" w:after="0" w:afterAutospacing="0"/>
        <w:jc w:val="both"/>
        <w:rPr>
          <w:sz w:val="24"/>
          <w:szCs w:val="24"/>
        </w:rPr>
      </w:pPr>
      <w:proofErr w:type="spellStart"/>
      <w:r w:rsidRPr="008C7E01">
        <w:rPr>
          <w:sz w:val="24"/>
          <w:szCs w:val="24"/>
        </w:rPr>
        <w:t>L</w:t>
      </w:r>
      <w:r w:rsidR="00A6427E" w:rsidRPr="008C7E01">
        <w:rPr>
          <w:sz w:val="24"/>
          <w:szCs w:val="24"/>
        </w:rPr>
        <w:t>unkes</w:t>
      </w:r>
      <w:proofErr w:type="spellEnd"/>
      <w:r w:rsidRPr="008C7E01">
        <w:rPr>
          <w:sz w:val="24"/>
          <w:szCs w:val="24"/>
        </w:rPr>
        <w:t xml:space="preserve">, R. J. </w:t>
      </w:r>
      <w:r w:rsidR="008C7E01">
        <w:rPr>
          <w:sz w:val="24"/>
          <w:szCs w:val="24"/>
        </w:rPr>
        <w:t xml:space="preserve">(2008). </w:t>
      </w:r>
      <w:r w:rsidRPr="008C7E01">
        <w:rPr>
          <w:i/>
          <w:sz w:val="24"/>
          <w:szCs w:val="24"/>
        </w:rPr>
        <w:t>Manual de orçamento.</w:t>
      </w:r>
      <w:r w:rsidR="008C7E01">
        <w:rPr>
          <w:sz w:val="24"/>
          <w:szCs w:val="24"/>
        </w:rPr>
        <w:t xml:space="preserve"> São Paulo: Atlas.</w:t>
      </w:r>
    </w:p>
    <w:p w14:paraId="6C3B6709" w14:textId="77777777" w:rsidR="00A6427E" w:rsidRPr="008C7E01" w:rsidRDefault="00A6427E" w:rsidP="008C7E01">
      <w:pPr>
        <w:pStyle w:val="NormalWeb"/>
        <w:spacing w:before="0" w:beforeAutospacing="0" w:after="0" w:afterAutospacing="0"/>
        <w:jc w:val="both"/>
        <w:rPr>
          <w:sz w:val="24"/>
          <w:szCs w:val="24"/>
          <w:lang w:val="pt-PT"/>
        </w:rPr>
      </w:pPr>
      <w:r w:rsidRPr="008C7E01">
        <w:rPr>
          <w:sz w:val="24"/>
          <w:szCs w:val="24"/>
          <w:lang w:val="pt-PT"/>
        </w:rPr>
        <w:t>Martins, V.</w:t>
      </w:r>
      <w:r w:rsidR="008C7E01">
        <w:rPr>
          <w:sz w:val="24"/>
          <w:szCs w:val="24"/>
          <w:lang w:val="pt-PT"/>
        </w:rPr>
        <w:t xml:space="preserve"> </w:t>
      </w:r>
      <w:r w:rsidRPr="008C7E01">
        <w:rPr>
          <w:sz w:val="24"/>
          <w:szCs w:val="24"/>
          <w:lang w:val="pt-PT"/>
        </w:rPr>
        <w:t>F.</w:t>
      </w:r>
      <w:r w:rsidR="008C7E01">
        <w:rPr>
          <w:sz w:val="24"/>
          <w:szCs w:val="24"/>
          <w:lang w:val="pt-PT"/>
        </w:rPr>
        <w:t xml:space="preserve"> (2001).</w:t>
      </w:r>
      <w:r w:rsidRPr="008C7E01">
        <w:rPr>
          <w:sz w:val="24"/>
          <w:szCs w:val="24"/>
          <w:lang w:val="pt-PT"/>
        </w:rPr>
        <w:t xml:space="preserve"> </w:t>
      </w:r>
      <w:r w:rsidRPr="008C7E01">
        <w:rPr>
          <w:i/>
          <w:sz w:val="24"/>
          <w:szCs w:val="24"/>
          <w:lang w:val="pt-PT"/>
        </w:rPr>
        <w:t>A Necessidade do Planejamento Estratégico nas Organizações Contábeis.</w:t>
      </w:r>
      <w:r w:rsidRPr="008C7E01">
        <w:rPr>
          <w:sz w:val="24"/>
          <w:szCs w:val="24"/>
          <w:lang w:val="pt-PT"/>
        </w:rPr>
        <w:t xml:space="preserve"> Revista Contabilidade </w:t>
      </w:r>
      <w:r w:rsidR="008C7E01">
        <w:rPr>
          <w:sz w:val="24"/>
          <w:szCs w:val="24"/>
          <w:lang w:val="pt-PT"/>
        </w:rPr>
        <w:t>Vista e Revista, Minas Gerais, 12(2), 73-80.</w:t>
      </w:r>
    </w:p>
    <w:p w14:paraId="3DECB616" w14:textId="77777777" w:rsidR="00CE70F9" w:rsidRDefault="00CE70F9" w:rsidP="008C7E01">
      <w:pPr>
        <w:pStyle w:val="NormalWeb"/>
        <w:spacing w:before="0" w:beforeAutospacing="0" w:after="0" w:afterAutospacing="0"/>
        <w:jc w:val="both"/>
        <w:rPr>
          <w:sz w:val="24"/>
          <w:szCs w:val="24"/>
        </w:rPr>
      </w:pPr>
      <w:r w:rsidRPr="008C7E01">
        <w:rPr>
          <w:sz w:val="24"/>
          <w:szCs w:val="24"/>
        </w:rPr>
        <w:t>M</w:t>
      </w:r>
      <w:r w:rsidR="00A6427E" w:rsidRPr="008C7E01">
        <w:rPr>
          <w:sz w:val="24"/>
          <w:szCs w:val="24"/>
        </w:rPr>
        <w:t>aximiano</w:t>
      </w:r>
      <w:r w:rsidRPr="008C7E01">
        <w:rPr>
          <w:sz w:val="24"/>
          <w:szCs w:val="24"/>
        </w:rPr>
        <w:t xml:space="preserve">, A. C. A. </w:t>
      </w:r>
      <w:r w:rsidR="008C7E01">
        <w:rPr>
          <w:sz w:val="24"/>
          <w:szCs w:val="24"/>
        </w:rPr>
        <w:t xml:space="preserve">(2006). </w:t>
      </w:r>
      <w:r w:rsidRPr="008C7E01">
        <w:rPr>
          <w:i/>
          <w:sz w:val="24"/>
          <w:szCs w:val="24"/>
        </w:rPr>
        <w:t xml:space="preserve">Teoria geral da administração. </w:t>
      </w:r>
      <w:r w:rsidR="008C7E01">
        <w:rPr>
          <w:sz w:val="24"/>
          <w:szCs w:val="24"/>
        </w:rPr>
        <w:t>São Paulo: Atlas.</w:t>
      </w:r>
    </w:p>
    <w:p w14:paraId="3D124089" w14:textId="77777777" w:rsidR="00A81BC9" w:rsidRPr="008C7E01" w:rsidRDefault="00A81BC9" w:rsidP="008C7E01">
      <w:pPr>
        <w:pStyle w:val="NormalWeb"/>
        <w:spacing w:before="0" w:beforeAutospacing="0" w:after="0" w:afterAutospacing="0"/>
        <w:jc w:val="both"/>
        <w:rPr>
          <w:sz w:val="24"/>
          <w:szCs w:val="24"/>
        </w:rPr>
      </w:pPr>
      <w:r>
        <w:rPr>
          <w:sz w:val="24"/>
          <w:szCs w:val="24"/>
        </w:rPr>
        <w:t xml:space="preserve">Ministério do Turismo (2015). Disponível em: </w:t>
      </w:r>
      <w:r w:rsidRPr="00A81BC9">
        <w:rPr>
          <w:sz w:val="24"/>
          <w:szCs w:val="24"/>
        </w:rPr>
        <w:t>http://www.turismo.gov.br/</w:t>
      </w:r>
      <w:r w:rsidR="007048AF">
        <w:rPr>
          <w:sz w:val="24"/>
          <w:szCs w:val="24"/>
        </w:rPr>
        <w:t>.</w:t>
      </w:r>
    </w:p>
    <w:p w14:paraId="004299BF" w14:textId="77777777" w:rsidR="00CE70F9" w:rsidRPr="008C7E01" w:rsidRDefault="00CE70F9" w:rsidP="008C7E01">
      <w:pPr>
        <w:pStyle w:val="NormalWeb"/>
        <w:spacing w:before="0" w:beforeAutospacing="0" w:after="0" w:afterAutospacing="0"/>
        <w:jc w:val="both"/>
        <w:rPr>
          <w:sz w:val="24"/>
          <w:szCs w:val="24"/>
        </w:rPr>
      </w:pPr>
      <w:r w:rsidRPr="008C7E01">
        <w:rPr>
          <w:sz w:val="24"/>
          <w:szCs w:val="24"/>
        </w:rPr>
        <w:t>R</w:t>
      </w:r>
      <w:r w:rsidR="00A6427E" w:rsidRPr="008C7E01">
        <w:rPr>
          <w:sz w:val="24"/>
          <w:szCs w:val="24"/>
        </w:rPr>
        <w:t>ezende</w:t>
      </w:r>
      <w:r w:rsidRPr="008C7E01">
        <w:rPr>
          <w:sz w:val="24"/>
          <w:szCs w:val="24"/>
        </w:rPr>
        <w:t xml:space="preserve">, D. A. </w:t>
      </w:r>
      <w:r w:rsidR="008C7E01">
        <w:rPr>
          <w:sz w:val="24"/>
          <w:szCs w:val="24"/>
        </w:rPr>
        <w:t xml:space="preserve">(2008). </w:t>
      </w:r>
      <w:r w:rsidRPr="008C7E01">
        <w:rPr>
          <w:i/>
          <w:sz w:val="24"/>
          <w:szCs w:val="24"/>
        </w:rPr>
        <w:t>Planejamento estratégico para organizações privadas e públicas.</w:t>
      </w:r>
      <w:r w:rsidR="008C7E01">
        <w:rPr>
          <w:sz w:val="24"/>
          <w:szCs w:val="24"/>
        </w:rPr>
        <w:t xml:space="preserve"> Rio de Janeiro: </w:t>
      </w:r>
      <w:proofErr w:type="spellStart"/>
      <w:r w:rsidR="008C7E01">
        <w:rPr>
          <w:sz w:val="24"/>
          <w:szCs w:val="24"/>
        </w:rPr>
        <w:t>Brasport</w:t>
      </w:r>
      <w:proofErr w:type="spellEnd"/>
      <w:r w:rsidR="008C7E01">
        <w:rPr>
          <w:sz w:val="24"/>
          <w:szCs w:val="24"/>
        </w:rPr>
        <w:t>.</w:t>
      </w:r>
    </w:p>
    <w:p w14:paraId="1610DCED" w14:textId="77777777" w:rsidR="00CE70F9" w:rsidRPr="008C7E01" w:rsidRDefault="00CE70F9" w:rsidP="008C7E01">
      <w:pPr>
        <w:pStyle w:val="NormalWeb"/>
        <w:shd w:val="clear" w:color="auto" w:fill="FFFFFF"/>
        <w:spacing w:before="0" w:beforeAutospacing="0" w:after="0" w:afterAutospacing="0"/>
        <w:jc w:val="both"/>
        <w:rPr>
          <w:sz w:val="24"/>
          <w:szCs w:val="24"/>
        </w:rPr>
      </w:pPr>
      <w:r w:rsidRPr="008C7E01">
        <w:rPr>
          <w:sz w:val="24"/>
          <w:szCs w:val="24"/>
        </w:rPr>
        <w:t>R</w:t>
      </w:r>
      <w:r w:rsidR="00A6427E" w:rsidRPr="008C7E01">
        <w:rPr>
          <w:sz w:val="24"/>
          <w:szCs w:val="24"/>
        </w:rPr>
        <w:t>ibeiro</w:t>
      </w:r>
      <w:r w:rsidRPr="008C7E01">
        <w:rPr>
          <w:sz w:val="24"/>
          <w:szCs w:val="24"/>
        </w:rPr>
        <w:t xml:space="preserve">, M. P. M. </w:t>
      </w:r>
      <w:r w:rsidR="008C7E01">
        <w:rPr>
          <w:sz w:val="24"/>
          <w:szCs w:val="24"/>
        </w:rPr>
        <w:t xml:space="preserve">(2006). </w:t>
      </w:r>
      <w:r w:rsidRPr="008C7E01">
        <w:rPr>
          <w:sz w:val="24"/>
          <w:szCs w:val="24"/>
        </w:rPr>
        <w:t xml:space="preserve">Planejamento por cenários: uma ferramenta para a era do conhecimento. </w:t>
      </w:r>
      <w:r w:rsidRPr="008C7E01">
        <w:rPr>
          <w:i/>
          <w:sz w:val="24"/>
          <w:szCs w:val="24"/>
        </w:rPr>
        <w:t xml:space="preserve">Revista </w:t>
      </w:r>
      <w:proofErr w:type="spellStart"/>
      <w:r w:rsidRPr="008C7E01">
        <w:rPr>
          <w:i/>
          <w:sz w:val="24"/>
          <w:szCs w:val="24"/>
        </w:rPr>
        <w:t>Intersaberes</w:t>
      </w:r>
      <w:proofErr w:type="spellEnd"/>
      <w:r w:rsidRPr="008C7E01">
        <w:rPr>
          <w:i/>
          <w:sz w:val="24"/>
          <w:szCs w:val="24"/>
        </w:rPr>
        <w:t>,</w:t>
      </w:r>
      <w:r w:rsidR="008C7E01">
        <w:rPr>
          <w:sz w:val="24"/>
          <w:szCs w:val="24"/>
        </w:rPr>
        <w:t xml:space="preserve"> 1(1), 186-202.</w:t>
      </w:r>
    </w:p>
    <w:p w14:paraId="1FF82DD8" w14:textId="77777777" w:rsidR="00CE70F9" w:rsidRPr="008C7E01" w:rsidRDefault="00CE70F9" w:rsidP="008C7E01">
      <w:pPr>
        <w:pStyle w:val="NormalWeb"/>
        <w:spacing w:before="0" w:beforeAutospacing="0" w:after="0" w:afterAutospacing="0"/>
        <w:jc w:val="both"/>
        <w:rPr>
          <w:sz w:val="24"/>
          <w:szCs w:val="24"/>
        </w:rPr>
      </w:pPr>
      <w:r w:rsidRPr="008C7E01">
        <w:rPr>
          <w:sz w:val="24"/>
          <w:szCs w:val="24"/>
        </w:rPr>
        <w:t>S</w:t>
      </w:r>
      <w:r w:rsidR="00A6427E" w:rsidRPr="008C7E01">
        <w:rPr>
          <w:sz w:val="24"/>
          <w:szCs w:val="24"/>
        </w:rPr>
        <w:t>á</w:t>
      </w:r>
      <w:r w:rsidRPr="008C7E01">
        <w:rPr>
          <w:sz w:val="24"/>
          <w:szCs w:val="24"/>
        </w:rPr>
        <w:t>, C. A.; M</w:t>
      </w:r>
      <w:r w:rsidR="00A6427E" w:rsidRPr="008C7E01">
        <w:rPr>
          <w:sz w:val="24"/>
          <w:szCs w:val="24"/>
        </w:rPr>
        <w:t>oraes</w:t>
      </w:r>
      <w:r w:rsidRPr="008C7E01">
        <w:rPr>
          <w:sz w:val="24"/>
          <w:szCs w:val="24"/>
        </w:rPr>
        <w:t xml:space="preserve">, J. R. </w:t>
      </w:r>
      <w:r w:rsidR="008C7E01">
        <w:rPr>
          <w:sz w:val="24"/>
          <w:szCs w:val="24"/>
        </w:rPr>
        <w:t xml:space="preserve">(2005). </w:t>
      </w:r>
      <w:r w:rsidRPr="008C7E01">
        <w:rPr>
          <w:i/>
          <w:sz w:val="24"/>
          <w:szCs w:val="24"/>
        </w:rPr>
        <w:t>Orçamento Estratégico: uma visão empresarial.</w:t>
      </w:r>
      <w:r w:rsidRPr="008C7E01">
        <w:rPr>
          <w:sz w:val="24"/>
          <w:szCs w:val="24"/>
        </w:rPr>
        <w:t xml:space="preserve"> Ri</w:t>
      </w:r>
      <w:r w:rsidR="008C7E01">
        <w:rPr>
          <w:sz w:val="24"/>
          <w:szCs w:val="24"/>
        </w:rPr>
        <w:t xml:space="preserve">o de Janeiro: </w:t>
      </w:r>
      <w:proofErr w:type="spellStart"/>
      <w:r w:rsidR="008C7E01">
        <w:rPr>
          <w:sz w:val="24"/>
          <w:szCs w:val="24"/>
        </w:rPr>
        <w:t>Qualitymark</w:t>
      </w:r>
      <w:proofErr w:type="spellEnd"/>
      <w:r w:rsidR="008C7E01">
        <w:rPr>
          <w:sz w:val="24"/>
          <w:szCs w:val="24"/>
        </w:rPr>
        <w:t>.</w:t>
      </w:r>
    </w:p>
    <w:p w14:paraId="0F036CBA" w14:textId="77777777" w:rsidR="00A6427E" w:rsidRPr="008C7E01" w:rsidRDefault="00A6427E" w:rsidP="008C7E01">
      <w:pPr>
        <w:pStyle w:val="NormalWeb"/>
        <w:spacing w:before="0" w:beforeAutospacing="0" w:after="0" w:afterAutospacing="0"/>
        <w:jc w:val="both"/>
        <w:rPr>
          <w:sz w:val="24"/>
          <w:szCs w:val="24"/>
          <w:lang w:val="pt-PT"/>
        </w:rPr>
      </w:pPr>
      <w:r w:rsidRPr="008C7E01">
        <w:rPr>
          <w:sz w:val="24"/>
          <w:szCs w:val="24"/>
          <w:lang w:val="pt-PT"/>
        </w:rPr>
        <w:t xml:space="preserve">Sampaio, C.A.C. </w:t>
      </w:r>
      <w:r w:rsidR="008C7E01">
        <w:rPr>
          <w:sz w:val="24"/>
          <w:szCs w:val="24"/>
          <w:lang w:val="pt-PT"/>
        </w:rPr>
        <w:t xml:space="preserve">(2009). </w:t>
      </w:r>
      <w:r w:rsidRPr="008C7E01">
        <w:rPr>
          <w:i/>
          <w:sz w:val="24"/>
          <w:szCs w:val="24"/>
          <w:lang w:val="pt-PT"/>
        </w:rPr>
        <w:t>Análise SWOT como diferencial competitivo: um estudo exploratório na Cooperativa Muza Brasil.</w:t>
      </w:r>
      <w:r w:rsidRPr="008C7E01">
        <w:rPr>
          <w:sz w:val="24"/>
          <w:szCs w:val="24"/>
          <w:lang w:val="pt-PT"/>
        </w:rPr>
        <w:t xml:space="preserve"> Revista Interdisciplinar Científica Aplicada, Blumenau,</w:t>
      </w:r>
      <w:r w:rsidR="008C7E01">
        <w:rPr>
          <w:sz w:val="24"/>
          <w:szCs w:val="24"/>
          <w:lang w:val="pt-PT"/>
        </w:rPr>
        <w:t xml:space="preserve"> v.3, n.3, p.01-18, Sem II.</w:t>
      </w:r>
    </w:p>
    <w:p w14:paraId="116EDC89" w14:textId="77777777" w:rsidR="008C7E01" w:rsidRPr="008C7E01" w:rsidRDefault="008C7E01" w:rsidP="008C7E01">
      <w:pPr>
        <w:rPr>
          <w:sz w:val="24"/>
          <w:szCs w:val="24"/>
          <w:lang w:val="pt-PT"/>
        </w:rPr>
      </w:pPr>
      <w:r w:rsidRPr="008C7E01">
        <w:rPr>
          <w:sz w:val="24"/>
          <w:szCs w:val="24"/>
          <w:shd w:val="clear" w:color="auto" w:fill="FFFFFF"/>
        </w:rPr>
        <w:t xml:space="preserve">Oliveira, D.P.R. de. </w:t>
      </w:r>
      <w:r>
        <w:rPr>
          <w:sz w:val="24"/>
          <w:szCs w:val="24"/>
          <w:shd w:val="clear" w:color="auto" w:fill="FFFFFF"/>
        </w:rPr>
        <w:t xml:space="preserve">(2006). </w:t>
      </w:r>
      <w:r w:rsidRPr="008C7E01">
        <w:rPr>
          <w:i/>
          <w:sz w:val="24"/>
          <w:szCs w:val="24"/>
          <w:shd w:val="clear" w:color="auto" w:fill="FFFFFF"/>
        </w:rPr>
        <w:t>Planejamento estratégico: conceitos, metodologia e práticas.</w:t>
      </w:r>
      <w:r w:rsidRPr="008C7E01">
        <w:rPr>
          <w:sz w:val="24"/>
          <w:szCs w:val="24"/>
          <w:shd w:val="clear" w:color="auto" w:fill="FFFFFF"/>
        </w:rPr>
        <w:t xml:space="preserve"> </w:t>
      </w:r>
      <w:r>
        <w:rPr>
          <w:sz w:val="24"/>
          <w:szCs w:val="24"/>
          <w:shd w:val="clear" w:color="auto" w:fill="FFFFFF"/>
        </w:rPr>
        <w:t>22. Ed. São Paulo: Atlas.</w:t>
      </w:r>
    </w:p>
    <w:p w14:paraId="650F39C0" w14:textId="77777777" w:rsidR="00A6427E" w:rsidRPr="008C7E01" w:rsidRDefault="00A6427E" w:rsidP="008C7E01">
      <w:pPr>
        <w:pStyle w:val="NormalWeb"/>
        <w:spacing w:before="0" w:beforeAutospacing="0" w:after="0" w:afterAutospacing="0"/>
        <w:jc w:val="both"/>
        <w:rPr>
          <w:color w:val="000000"/>
          <w:sz w:val="24"/>
          <w:szCs w:val="24"/>
        </w:rPr>
      </w:pPr>
      <w:r w:rsidRPr="008C7E01">
        <w:rPr>
          <w:sz w:val="24"/>
          <w:szCs w:val="24"/>
          <w:lang w:val="pt-PT"/>
        </w:rPr>
        <w:t xml:space="preserve">Tenório, F.G. </w:t>
      </w:r>
      <w:r w:rsidR="008C7E01">
        <w:rPr>
          <w:sz w:val="24"/>
          <w:szCs w:val="24"/>
          <w:lang w:val="pt-PT"/>
        </w:rPr>
        <w:t xml:space="preserve">(2005). </w:t>
      </w:r>
      <w:r w:rsidRPr="008C7E01">
        <w:rPr>
          <w:sz w:val="24"/>
          <w:szCs w:val="24"/>
          <w:lang w:val="pt-PT"/>
        </w:rPr>
        <w:t>Gestão de ONGs: principais funções gerenciais. 9ª Ed</w:t>
      </w:r>
      <w:r w:rsidR="008C7E01">
        <w:rPr>
          <w:sz w:val="24"/>
          <w:szCs w:val="24"/>
          <w:lang w:val="pt-PT"/>
        </w:rPr>
        <w:t>ição. Rio de Janeiro: FGV.</w:t>
      </w:r>
    </w:p>
    <w:p w14:paraId="14276D9E" w14:textId="77777777" w:rsidR="00CE70F9" w:rsidRPr="008C7E01" w:rsidRDefault="00CE70F9" w:rsidP="008C7E01">
      <w:pPr>
        <w:pStyle w:val="NormalWeb"/>
        <w:spacing w:before="0" w:beforeAutospacing="0" w:after="0" w:afterAutospacing="0"/>
        <w:jc w:val="both"/>
        <w:rPr>
          <w:color w:val="000000"/>
          <w:sz w:val="24"/>
          <w:szCs w:val="24"/>
        </w:rPr>
      </w:pPr>
      <w:proofErr w:type="spellStart"/>
      <w:r w:rsidRPr="008C7E01">
        <w:rPr>
          <w:color w:val="000000"/>
          <w:sz w:val="24"/>
          <w:szCs w:val="24"/>
        </w:rPr>
        <w:t>Yoriyaz</w:t>
      </w:r>
      <w:proofErr w:type="spellEnd"/>
      <w:r w:rsidRPr="008C7E01">
        <w:rPr>
          <w:color w:val="000000"/>
          <w:sz w:val="24"/>
          <w:szCs w:val="24"/>
        </w:rPr>
        <w:t xml:space="preserve">, H. (2009). </w:t>
      </w:r>
      <w:r w:rsidRPr="008C7E01">
        <w:rPr>
          <w:i/>
          <w:color w:val="000000"/>
          <w:sz w:val="24"/>
          <w:szCs w:val="24"/>
        </w:rPr>
        <w:t>Método de Monte Carlo: princípios e aplicações em física médica.</w:t>
      </w:r>
      <w:r w:rsidRPr="008C7E01">
        <w:rPr>
          <w:color w:val="000000"/>
          <w:sz w:val="24"/>
          <w:szCs w:val="24"/>
        </w:rPr>
        <w:t xml:space="preserve"> São Paulo: Revista Brasileira de Física Médica.</w:t>
      </w:r>
    </w:p>
    <w:sectPr w:rsidR="00CE70F9" w:rsidRPr="008C7E01" w:rsidSect="00C04F45">
      <w:headerReference w:type="default" r:id="rId12"/>
      <w:footerReference w:type="default" r:id="rId13"/>
      <w:type w:val="continuous"/>
      <w:pgSz w:w="11900" w:h="16840"/>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1036B7" w14:textId="77777777" w:rsidR="00E67A16" w:rsidRDefault="00E67A16" w:rsidP="008A5824">
      <w:r>
        <w:separator/>
      </w:r>
    </w:p>
  </w:endnote>
  <w:endnote w:type="continuationSeparator" w:id="0">
    <w:p w14:paraId="7C325E76" w14:textId="77777777" w:rsidR="00E67A16" w:rsidRDefault="00E67A16" w:rsidP="008A58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21343767"/>
      <w:docPartObj>
        <w:docPartGallery w:val="Page Numbers (Bottom of Page)"/>
        <w:docPartUnique/>
      </w:docPartObj>
    </w:sdtPr>
    <w:sdtEndPr/>
    <w:sdtContent>
      <w:p w14:paraId="07CC6D5D" w14:textId="77777777" w:rsidR="00D2714C" w:rsidRDefault="00D2714C">
        <w:pPr>
          <w:pStyle w:val="Rodap"/>
          <w:jc w:val="right"/>
          <w:rPr>
            <w:rFonts w:ascii="Times New Roman" w:hAnsi="Times New Roman" w:cs="Times New Roman"/>
          </w:rPr>
        </w:pPr>
      </w:p>
      <w:p w14:paraId="488C44BA" w14:textId="04C5A133" w:rsidR="00D2714C" w:rsidRPr="00C04F45" w:rsidRDefault="00D2714C">
        <w:pPr>
          <w:pStyle w:val="Rodap"/>
          <w:jc w:val="right"/>
          <w:rPr>
            <w:rFonts w:ascii="Times New Roman" w:hAnsi="Times New Roman" w:cs="Times New Roman"/>
          </w:rPr>
        </w:pPr>
        <w:r>
          <w:rPr>
            <w:rFonts w:ascii="Times New Roman" w:hAnsi="Times New Roman" w:cs="Times New Roman"/>
            <w:noProof/>
            <w:lang w:eastAsia="pt-BR"/>
          </w:rPr>
          <w:drawing>
            <wp:anchor distT="0" distB="0" distL="114300" distR="114300" simplePos="0" relativeHeight="251657216" behindDoc="1" locked="0" layoutInCell="1" allowOverlap="1" wp14:anchorId="1275205E" wp14:editId="32676175">
              <wp:simplePos x="0" y="0"/>
              <wp:positionH relativeFrom="column">
                <wp:posOffset>241300</wp:posOffset>
              </wp:positionH>
              <wp:positionV relativeFrom="paragraph">
                <wp:posOffset>149225</wp:posOffset>
              </wp:positionV>
              <wp:extent cx="5562600" cy="728980"/>
              <wp:effectExtent l="19050" t="0" r="0" b="0"/>
              <wp:wrapNone/>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dape 8 Congresso UFSC 2018.jpg"/>
                      <pic:cNvPicPr/>
                    </pic:nvPicPr>
                    <pic:blipFill>
                      <a:blip r:embed="rId1">
                        <a:extLst>
                          <a:ext uri="{28A0092B-C50C-407E-A947-70E740481C1C}">
                            <a14:useLocalDpi xmlns:a14="http://schemas.microsoft.com/office/drawing/2010/main" val="0"/>
                          </a:ext>
                        </a:extLst>
                      </a:blip>
                      <a:stretch>
                        <a:fillRect/>
                      </a:stretch>
                    </pic:blipFill>
                    <pic:spPr>
                      <a:xfrm>
                        <a:off x="0" y="0"/>
                        <a:ext cx="5562600" cy="728980"/>
                      </a:xfrm>
                      <a:prstGeom prst="rect">
                        <a:avLst/>
                      </a:prstGeom>
                    </pic:spPr>
                  </pic:pic>
                </a:graphicData>
              </a:graphic>
            </wp:anchor>
          </w:drawing>
        </w:r>
        <w:r w:rsidRPr="00C04F45">
          <w:rPr>
            <w:rFonts w:ascii="Times New Roman" w:hAnsi="Times New Roman" w:cs="Times New Roman"/>
          </w:rPr>
          <w:fldChar w:fldCharType="begin"/>
        </w:r>
        <w:r w:rsidRPr="00C04F45">
          <w:rPr>
            <w:rFonts w:ascii="Times New Roman" w:hAnsi="Times New Roman" w:cs="Times New Roman"/>
          </w:rPr>
          <w:instrText xml:space="preserve"> PAGE   \* MERGEFORMAT </w:instrText>
        </w:r>
        <w:r w:rsidRPr="00C04F45">
          <w:rPr>
            <w:rFonts w:ascii="Times New Roman" w:hAnsi="Times New Roman" w:cs="Times New Roman"/>
          </w:rPr>
          <w:fldChar w:fldCharType="separate"/>
        </w:r>
        <w:r w:rsidR="00126053">
          <w:rPr>
            <w:rFonts w:ascii="Times New Roman" w:hAnsi="Times New Roman" w:cs="Times New Roman"/>
            <w:noProof/>
          </w:rPr>
          <w:t>15</w:t>
        </w:r>
        <w:r w:rsidRPr="00C04F45">
          <w:rPr>
            <w:rFonts w:ascii="Times New Roman" w:hAnsi="Times New Roman" w:cs="Times New Roman"/>
          </w:rPr>
          <w:fldChar w:fldCharType="end"/>
        </w:r>
      </w:p>
    </w:sdtContent>
  </w:sdt>
  <w:p w14:paraId="48357966" w14:textId="77777777" w:rsidR="00D2714C" w:rsidRDefault="00D2714C">
    <w:pPr>
      <w:pStyle w:val="Rodap"/>
      <w:rPr>
        <w:rFonts w:ascii="Times New Roman" w:hAnsi="Times New Roman" w:cs="Times New Roman"/>
      </w:rPr>
    </w:pPr>
  </w:p>
  <w:p w14:paraId="467F1220" w14:textId="77777777" w:rsidR="00D2714C" w:rsidRPr="00C04F45" w:rsidRDefault="00D2714C" w:rsidP="00C04F45">
    <w:pPr>
      <w:pStyle w:val="Rodap"/>
      <w:widowControl w:val="0"/>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E2C7F0" w14:textId="77777777" w:rsidR="00E67A16" w:rsidRDefault="00E67A16" w:rsidP="008A5824">
      <w:r>
        <w:separator/>
      </w:r>
    </w:p>
  </w:footnote>
  <w:footnote w:type="continuationSeparator" w:id="0">
    <w:p w14:paraId="7FD384B5" w14:textId="77777777" w:rsidR="00E67A16" w:rsidRDefault="00E67A16" w:rsidP="008A58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B8263" w14:textId="77777777" w:rsidR="00D2714C" w:rsidRPr="00E361F4" w:rsidRDefault="00D2714C" w:rsidP="00E361F4">
    <w:pPr>
      <w:pStyle w:val="Cabealho"/>
    </w:pPr>
    <w:r>
      <w:rPr>
        <w:noProof/>
        <w:lang w:eastAsia="pt-BR"/>
      </w:rPr>
      <w:drawing>
        <wp:inline distT="0" distB="0" distL="0" distR="0" wp14:anchorId="711E7B75" wp14:editId="39732C3E">
          <wp:extent cx="5756275" cy="108648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eçalho 8 Congresso UFSC 2018.jpg"/>
                  <pic:cNvPicPr/>
                </pic:nvPicPr>
                <pic:blipFill>
                  <a:blip r:embed="rId1">
                    <a:extLst>
                      <a:ext uri="{28A0092B-C50C-407E-A947-70E740481C1C}">
                        <a14:useLocalDpi xmlns:a14="http://schemas.microsoft.com/office/drawing/2010/main" val="0"/>
                      </a:ext>
                    </a:extLst>
                  </a:blip>
                  <a:stretch>
                    <a:fillRect/>
                  </a:stretch>
                </pic:blipFill>
                <pic:spPr>
                  <a:xfrm>
                    <a:off x="0" y="0"/>
                    <a:ext cx="5756275" cy="108648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409D7"/>
    <w:multiLevelType w:val="hybridMultilevel"/>
    <w:tmpl w:val="E4A29E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CE95C0F"/>
    <w:multiLevelType w:val="multilevel"/>
    <w:tmpl w:val="E03C0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9735A0"/>
    <w:multiLevelType w:val="hybridMultilevel"/>
    <w:tmpl w:val="550E807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437F1796"/>
    <w:multiLevelType w:val="hybridMultilevel"/>
    <w:tmpl w:val="3A06431A"/>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4" w15:restartNumberingAfterBreak="0">
    <w:nsid w:val="62326CFF"/>
    <w:multiLevelType w:val="multilevel"/>
    <w:tmpl w:val="A7980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D45DFB"/>
    <w:multiLevelType w:val="hybridMultilevel"/>
    <w:tmpl w:val="9618AEAA"/>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6" w15:restartNumberingAfterBreak="0">
    <w:nsid w:val="71EF383F"/>
    <w:multiLevelType w:val="multilevel"/>
    <w:tmpl w:val="23F86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6"/>
  </w:num>
  <w:num w:numId="4">
    <w:abstractNumId w:val="1"/>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08"/>
  <w:hyphenationZone w:val="425"/>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824"/>
    <w:rsid w:val="00051A33"/>
    <w:rsid w:val="00067126"/>
    <w:rsid w:val="00084487"/>
    <w:rsid w:val="00126053"/>
    <w:rsid w:val="0016220D"/>
    <w:rsid w:val="00175F5B"/>
    <w:rsid w:val="00194BA9"/>
    <w:rsid w:val="001A4423"/>
    <w:rsid w:val="001C328B"/>
    <w:rsid w:val="001F6A6D"/>
    <w:rsid w:val="0022070A"/>
    <w:rsid w:val="002305D3"/>
    <w:rsid w:val="0023414A"/>
    <w:rsid w:val="002B0015"/>
    <w:rsid w:val="002B2B78"/>
    <w:rsid w:val="00337CFB"/>
    <w:rsid w:val="0036377D"/>
    <w:rsid w:val="0038579D"/>
    <w:rsid w:val="004020EB"/>
    <w:rsid w:val="00404F98"/>
    <w:rsid w:val="00473887"/>
    <w:rsid w:val="00491708"/>
    <w:rsid w:val="004F73DC"/>
    <w:rsid w:val="005B6432"/>
    <w:rsid w:val="006064A3"/>
    <w:rsid w:val="00631DCF"/>
    <w:rsid w:val="00675A31"/>
    <w:rsid w:val="00686527"/>
    <w:rsid w:val="007048AF"/>
    <w:rsid w:val="00720396"/>
    <w:rsid w:val="0072578D"/>
    <w:rsid w:val="007D0574"/>
    <w:rsid w:val="00860B20"/>
    <w:rsid w:val="008A5824"/>
    <w:rsid w:val="008C7E01"/>
    <w:rsid w:val="008D4F05"/>
    <w:rsid w:val="0091129E"/>
    <w:rsid w:val="009833D5"/>
    <w:rsid w:val="009929EA"/>
    <w:rsid w:val="009F7D3C"/>
    <w:rsid w:val="00A6427E"/>
    <w:rsid w:val="00A81BC9"/>
    <w:rsid w:val="00A86ECF"/>
    <w:rsid w:val="00AB188C"/>
    <w:rsid w:val="00B32719"/>
    <w:rsid w:val="00B41CAF"/>
    <w:rsid w:val="00B93D85"/>
    <w:rsid w:val="00BC556B"/>
    <w:rsid w:val="00BC67D4"/>
    <w:rsid w:val="00BD0F13"/>
    <w:rsid w:val="00C04F45"/>
    <w:rsid w:val="00C30374"/>
    <w:rsid w:val="00CA2367"/>
    <w:rsid w:val="00CA25AA"/>
    <w:rsid w:val="00CE5296"/>
    <w:rsid w:val="00CE70F9"/>
    <w:rsid w:val="00CF645C"/>
    <w:rsid w:val="00D2714C"/>
    <w:rsid w:val="00D3664B"/>
    <w:rsid w:val="00D654C8"/>
    <w:rsid w:val="00D91EAD"/>
    <w:rsid w:val="00D978E6"/>
    <w:rsid w:val="00E361F4"/>
    <w:rsid w:val="00E50A03"/>
    <w:rsid w:val="00E6136F"/>
    <w:rsid w:val="00E67A16"/>
    <w:rsid w:val="00ED7A83"/>
    <w:rsid w:val="00F107D9"/>
    <w:rsid w:val="00F1511B"/>
    <w:rsid w:val="00F37562"/>
    <w:rsid w:val="00FB2932"/>
    <w:rsid w:val="00FE1CF2"/>
    <w:rsid w:val="00FF07B7"/>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5736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377D"/>
    <w:pPr>
      <w:suppressAutoHyphens/>
    </w:pPr>
    <w:rPr>
      <w:rFonts w:ascii="Times New Roman" w:eastAsia="Times New Roman" w:hAnsi="Times New Roman" w:cs="Times New Roman"/>
      <w:sz w:val="20"/>
      <w:szCs w:val="20"/>
      <w:lang w:eastAsia="pt-BR"/>
    </w:rPr>
  </w:style>
  <w:style w:type="paragraph" w:styleId="Ttulo1">
    <w:name w:val="heading 1"/>
    <w:basedOn w:val="Normal"/>
    <w:next w:val="Normal"/>
    <w:link w:val="Ttulo1Char"/>
    <w:uiPriority w:val="9"/>
    <w:qFormat/>
    <w:rsid w:val="009929EA"/>
    <w:pPr>
      <w:keepNext/>
      <w:keepLines/>
      <w:suppressAutoHyphens w:val="0"/>
      <w:spacing w:before="240" w:line="259" w:lineRule="auto"/>
      <w:outlineLvl w:val="0"/>
    </w:pPr>
    <w:rPr>
      <w:rFonts w:eastAsiaTheme="majorEastAsia" w:cstheme="majorBidi"/>
      <w:b/>
      <w:sz w:val="24"/>
      <w:szCs w:val="3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CabealhoChar">
    <w:name w:val="Cabeçalho Char"/>
    <w:basedOn w:val="Fontepargpadro"/>
    <w:link w:val="Cabealho"/>
    <w:uiPriority w:val="99"/>
    <w:rsid w:val="008A5824"/>
  </w:style>
  <w:style w:type="paragraph" w:styleId="Rodap">
    <w:name w:val="footer"/>
    <w:basedOn w:val="Normal"/>
    <w:link w:val="Rodap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RodapChar">
    <w:name w:val="Rodapé Char"/>
    <w:basedOn w:val="Fontepargpadro"/>
    <w:link w:val="Rodap"/>
    <w:uiPriority w:val="99"/>
    <w:rsid w:val="008A5824"/>
  </w:style>
  <w:style w:type="paragraph" w:styleId="NormalWeb">
    <w:name w:val="Normal (Web)"/>
    <w:basedOn w:val="Normal"/>
    <w:uiPriority w:val="99"/>
    <w:unhideWhenUsed/>
    <w:rsid w:val="008A5824"/>
    <w:pPr>
      <w:spacing w:before="100" w:beforeAutospacing="1" w:after="100" w:afterAutospacing="1"/>
    </w:pPr>
  </w:style>
  <w:style w:type="paragraph" w:styleId="PargrafodaLista">
    <w:name w:val="List Paragraph"/>
    <w:basedOn w:val="Normal"/>
    <w:uiPriority w:val="34"/>
    <w:qFormat/>
    <w:rsid w:val="001C328B"/>
    <w:pPr>
      <w:ind w:left="720"/>
      <w:contextualSpacing/>
    </w:pPr>
  </w:style>
  <w:style w:type="paragraph" w:styleId="Textodebalo">
    <w:name w:val="Balloon Text"/>
    <w:basedOn w:val="Normal"/>
    <w:link w:val="TextodebaloChar"/>
    <w:uiPriority w:val="99"/>
    <w:semiHidden/>
    <w:unhideWhenUsed/>
    <w:rsid w:val="00E361F4"/>
    <w:rPr>
      <w:rFonts w:ascii="Tahoma" w:hAnsi="Tahoma" w:cs="Tahoma"/>
      <w:sz w:val="16"/>
      <w:szCs w:val="16"/>
    </w:rPr>
  </w:style>
  <w:style w:type="character" w:customStyle="1" w:styleId="TextodebaloChar">
    <w:name w:val="Texto de balão Char"/>
    <w:basedOn w:val="Fontepargpadro"/>
    <w:link w:val="Textodebalo"/>
    <w:uiPriority w:val="99"/>
    <w:semiHidden/>
    <w:rsid w:val="00E361F4"/>
    <w:rPr>
      <w:rFonts w:ascii="Tahoma" w:eastAsia="Times New Roman" w:hAnsi="Tahoma" w:cs="Tahoma"/>
      <w:sz w:val="16"/>
      <w:szCs w:val="16"/>
      <w:lang w:eastAsia="pt-BR"/>
    </w:rPr>
  </w:style>
  <w:style w:type="character" w:styleId="Hyperlink">
    <w:name w:val="Hyperlink"/>
    <w:basedOn w:val="Fontepargpadro"/>
    <w:uiPriority w:val="99"/>
    <w:unhideWhenUsed/>
    <w:rsid w:val="00C04F45"/>
    <w:rPr>
      <w:color w:val="0000FF"/>
      <w:u w:val="single"/>
    </w:rPr>
  </w:style>
  <w:style w:type="character" w:customStyle="1" w:styleId="Ttulo1Char">
    <w:name w:val="Título 1 Char"/>
    <w:basedOn w:val="Fontepargpadro"/>
    <w:link w:val="Ttulo1"/>
    <w:uiPriority w:val="9"/>
    <w:rsid w:val="009929EA"/>
    <w:rPr>
      <w:rFonts w:ascii="Times New Roman" w:eastAsiaTheme="majorEastAsia" w:hAnsi="Times New Roman" w:cstheme="majorBidi"/>
      <w:b/>
      <w:szCs w:val="32"/>
    </w:rPr>
  </w:style>
  <w:style w:type="character" w:customStyle="1" w:styleId="color2">
    <w:name w:val="color_2"/>
    <w:basedOn w:val="Fontepargpadro"/>
    <w:rsid w:val="009929EA"/>
  </w:style>
  <w:style w:type="paragraph" w:customStyle="1" w:styleId="CEAVIPALAVRAS-CHAVE">
    <w:name w:val="CEAVI: PALAVRAS-CHAVE"/>
    <w:basedOn w:val="Normal"/>
    <w:qFormat/>
    <w:rsid w:val="009929EA"/>
    <w:pPr>
      <w:suppressAutoHyphens w:val="0"/>
    </w:pPr>
    <w:rPr>
      <w:sz w:val="24"/>
      <w:szCs w:val="24"/>
      <w:lang w:val="pt-PT"/>
    </w:rPr>
  </w:style>
  <w:style w:type="character" w:customStyle="1" w:styleId="normaltextrun">
    <w:name w:val="normaltextrun"/>
    <w:basedOn w:val="Fontepargpadro"/>
    <w:rsid w:val="009929EA"/>
  </w:style>
  <w:style w:type="character" w:customStyle="1" w:styleId="eop">
    <w:name w:val="eop"/>
    <w:basedOn w:val="Fontepargpadro"/>
    <w:rsid w:val="009929EA"/>
  </w:style>
  <w:style w:type="table" w:customStyle="1" w:styleId="TabelaSimples51">
    <w:name w:val="Tabela Simples 51"/>
    <w:basedOn w:val="Tabelanormal"/>
    <w:uiPriority w:val="45"/>
    <w:rsid w:val="00E50A03"/>
    <w:rPr>
      <w:rFonts w:ascii="Times New Roman" w:hAnsi="Times New Roman"/>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emEspaamento">
    <w:name w:val="No Spacing"/>
    <w:uiPriority w:val="1"/>
    <w:qFormat/>
    <w:rsid w:val="00E50A03"/>
    <w:rPr>
      <w:rFonts w:ascii="Times New Roman" w:hAnsi="Times New Roman"/>
      <w:szCs w:val="22"/>
    </w:rPr>
  </w:style>
  <w:style w:type="table" w:styleId="Tabelacomgrade">
    <w:name w:val="Table Grid"/>
    <w:basedOn w:val="Tabelanormal"/>
    <w:uiPriority w:val="39"/>
    <w:rsid w:val="00E50A03"/>
    <w:rPr>
      <w:rFonts w:ascii="Times New Roman" w:hAnsi="Times New Roman"/>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oPendente">
    <w:name w:val="Unresolved Mention"/>
    <w:basedOn w:val="Fontepargpadro"/>
    <w:uiPriority w:val="99"/>
    <w:semiHidden/>
    <w:unhideWhenUsed/>
    <w:rsid w:val="00A81BC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576811">
      <w:bodyDiv w:val="1"/>
      <w:marLeft w:val="0"/>
      <w:marRight w:val="0"/>
      <w:marTop w:val="0"/>
      <w:marBottom w:val="0"/>
      <w:divBdr>
        <w:top w:val="none" w:sz="0" w:space="0" w:color="auto"/>
        <w:left w:val="none" w:sz="0" w:space="0" w:color="auto"/>
        <w:bottom w:val="none" w:sz="0" w:space="0" w:color="auto"/>
        <w:right w:val="none" w:sz="0" w:space="0" w:color="auto"/>
      </w:divBdr>
      <w:divsChild>
        <w:div w:id="1338189033">
          <w:marLeft w:val="0"/>
          <w:marRight w:val="0"/>
          <w:marTop w:val="0"/>
          <w:marBottom w:val="0"/>
          <w:divBdr>
            <w:top w:val="none" w:sz="0" w:space="0" w:color="auto"/>
            <w:left w:val="none" w:sz="0" w:space="0" w:color="auto"/>
            <w:bottom w:val="none" w:sz="0" w:space="0" w:color="auto"/>
            <w:right w:val="none" w:sz="0" w:space="0" w:color="auto"/>
          </w:divBdr>
          <w:divsChild>
            <w:div w:id="698361921">
              <w:marLeft w:val="0"/>
              <w:marRight w:val="0"/>
              <w:marTop w:val="0"/>
              <w:marBottom w:val="0"/>
              <w:divBdr>
                <w:top w:val="none" w:sz="0" w:space="0" w:color="auto"/>
                <w:left w:val="none" w:sz="0" w:space="0" w:color="auto"/>
                <w:bottom w:val="none" w:sz="0" w:space="0" w:color="auto"/>
                <w:right w:val="none" w:sz="0" w:space="0" w:color="auto"/>
              </w:divBdr>
              <w:divsChild>
                <w:div w:id="474641824">
                  <w:marLeft w:val="0"/>
                  <w:marRight w:val="0"/>
                  <w:marTop w:val="0"/>
                  <w:marBottom w:val="0"/>
                  <w:divBdr>
                    <w:top w:val="none" w:sz="0" w:space="0" w:color="auto"/>
                    <w:left w:val="none" w:sz="0" w:space="0" w:color="auto"/>
                    <w:bottom w:val="none" w:sz="0" w:space="0" w:color="auto"/>
                    <w:right w:val="none" w:sz="0" w:space="0" w:color="auto"/>
                  </w:divBdr>
                  <w:divsChild>
                    <w:div w:id="46840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459719">
      <w:bodyDiv w:val="1"/>
      <w:marLeft w:val="0"/>
      <w:marRight w:val="0"/>
      <w:marTop w:val="0"/>
      <w:marBottom w:val="0"/>
      <w:divBdr>
        <w:top w:val="none" w:sz="0" w:space="0" w:color="auto"/>
        <w:left w:val="none" w:sz="0" w:space="0" w:color="auto"/>
        <w:bottom w:val="none" w:sz="0" w:space="0" w:color="auto"/>
        <w:right w:val="none" w:sz="0" w:space="0" w:color="auto"/>
      </w:divBdr>
    </w:div>
    <w:div w:id="1682512038">
      <w:bodyDiv w:val="1"/>
      <w:marLeft w:val="0"/>
      <w:marRight w:val="0"/>
      <w:marTop w:val="0"/>
      <w:marBottom w:val="0"/>
      <w:divBdr>
        <w:top w:val="none" w:sz="0" w:space="0" w:color="auto"/>
        <w:left w:val="none" w:sz="0" w:space="0" w:color="auto"/>
        <w:bottom w:val="none" w:sz="0" w:space="0" w:color="auto"/>
        <w:right w:val="none" w:sz="0" w:space="0" w:color="auto"/>
      </w:divBdr>
      <w:divsChild>
        <w:div w:id="685911262">
          <w:marLeft w:val="0"/>
          <w:marRight w:val="0"/>
          <w:marTop w:val="0"/>
          <w:marBottom w:val="0"/>
          <w:divBdr>
            <w:top w:val="none" w:sz="0" w:space="0" w:color="auto"/>
            <w:left w:val="none" w:sz="0" w:space="0" w:color="auto"/>
            <w:bottom w:val="none" w:sz="0" w:space="0" w:color="auto"/>
            <w:right w:val="none" w:sz="0" w:space="0" w:color="auto"/>
          </w:divBdr>
          <w:divsChild>
            <w:div w:id="999114961">
              <w:marLeft w:val="0"/>
              <w:marRight w:val="0"/>
              <w:marTop w:val="0"/>
              <w:marBottom w:val="0"/>
              <w:divBdr>
                <w:top w:val="none" w:sz="0" w:space="0" w:color="auto"/>
                <w:left w:val="none" w:sz="0" w:space="0" w:color="auto"/>
                <w:bottom w:val="none" w:sz="0" w:space="0" w:color="auto"/>
                <w:right w:val="none" w:sz="0" w:space="0" w:color="auto"/>
              </w:divBdr>
              <w:divsChild>
                <w:div w:id="2020040115">
                  <w:marLeft w:val="0"/>
                  <w:marRight w:val="0"/>
                  <w:marTop w:val="0"/>
                  <w:marBottom w:val="0"/>
                  <w:divBdr>
                    <w:top w:val="none" w:sz="0" w:space="0" w:color="auto"/>
                    <w:left w:val="none" w:sz="0" w:space="0" w:color="auto"/>
                    <w:bottom w:val="none" w:sz="0" w:space="0" w:color="auto"/>
                    <w:right w:val="none" w:sz="0" w:space="0" w:color="auto"/>
                  </w:divBdr>
                  <w:divsChild>
                    <w:div w:id="90730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64C9153-4D81-4C90-8CDE-B8E1FABB4D22}" type="doc">
      <dgm:prSet loTypeId="urn:microsoft.com/office/officeart/2005/8/layout/matrix1" loCatId="matrix" qsTypeId="urn:microsoft.com/office/officeart/2005/8/quickstyle/simple1" qsCatId="simple" csTypeId="urn:microsoft.com/office/officeart/2005/8/colors/accent0_2" csCatId="mainScheme" phldr="1"/>
      <dgm:spPr/>
      <dgm:t>
        <a:bodyPr/>
        <a:lstStyle/>
        <a:p>
          <a:endParaRPr lang="pt-BR"/>
        </a:p>
      </dgm:t>
    </dgm:pt>
    <dgm:pt modelId="{2244322D-572C-4938-AC53-3FC55DE83A5D}">
      <dgm:prSet phldrT="[Texto]" custT="1"/>
      <dgm:spPr>
        <a:solidFill>
          <a:schemeClr val="bg1"/>
        </a:solidFill>
      </dgm:spPr>
      <dgm:t>
        <a:bodyPr/>
        <a:lstStyle/>
        <a:p>
          <a:pPr algn="ctr"/>
          <a:r>
            <a:rPr lang="pt-BR" sz="1000" b="1">
              <a:solidFill>
                <a:sysClr val="windowText" lastClr="000000"/>
              </a:solidFill>
              <a:latin typeface="Times New Roman" panose="02020603050405020304" pitchFamily="18" charset="0"/>
              <a:cs typeface="Times New Roman" panose="02020603050405020304" pitchFamily="18" charset="0"/>
            </a:rPr>
            <a:t>EMPRESA</a:t>
          </a:r>
        </a:p>
      </dgm:t>
    </dgm:pt>
    <dgm:pt modelId="{A7FAE408-69A8-4A42-8558-1DE944045519}" type="parTrans" cxnId="{E1CF1DA0-041F-45C0-BA38-7FF295153C57}">
      <dgm:prSet/>
      <dgm:spPr/>
      <dgm:t>
        <a:bodyPr/>
        <a:lstStyle/>
        <a:p>
          <a:pPr algn="ctr"/>
          <a:endParaRPr lang="pt-BR">
            <a:solidFill>
              <a:sysClr val="windowText" lastClr="000000"/>
            </a:solidFill>
            <a:latin typeface="Times New Roman" panose="02020603050405020304" pitchFamily="18" charset="0"/>
            <a:cs typeface="Times New Roman" panose="02020603050405020304" pitchFamily="18" charset="0"/>
          </a:endParaRPr>
        </a:p>
      </dgm:t>
    </dgm:pt>
    <dgm:pt modelId="{1C316C60-9CDA-4961-9F31-8B84BB2193A1}" type="sibTrans" cxnId="{E1CF1DA0-041F-45C0-BA38-7FF295153C57}">
      <dgm:prSet/>
      <dgm:spPr/>
      <dgm:t>
        <a:bodyPr/>
        <a:lstStyle/>
        <a:p>
          <a:pPr algn="ctr"/>
          <a:endParaRPr lang="pt-BR">
            <a:solidFill>
              <a:sysClr val="windowText" lastClr="000000"/>
            </a:solidFill>
            <a:latin typeface="Times New Roman" panose="02020603050405020304" pitchFamily="18" charset="0"/>
            <a:cs typeface="Times New Roman" panose="02020603050405020304" pitchFamily="18" charset="0"/>
          </a:endParaRPr>
        </a:p>
      </dgm:t>
    </dgm:pt>
    <dgm:pt modelId="{B5C993B5-C1B1-47F4-A5B1-25D8721CA7B8}">
      <dgm:prSet phldrT="[Texto]" custT="1"/>
      <dgm:spPr/>
      <dgm:t>
        <a:bodyPr/>
        <a:lstStyle/>
        <a:p>
          <a:pPr algn="ctr">
            <a:spcAft>
              <a:spcPct val="35000"/>
            </a:spcAft>
          </a:pPr>
          <a:endParaRPr lang="pt-BR" sz="1100" b="1">
            <a:solidFill>
              <a:sysClr val="windowText" lastClr="000000"/>
            </a:solidFill>
            <a:latin typeface="Times New Roman" panose="02020603050405020304" pitchFamily="18" charset="0"/>
            <a:cs typeface="Times New Roman" panose="02020603050405020304" pitchFamily="18" charset="0"/>
          </a:endParaRPr>
        </a:p>
        <a:p>
          <a:pPr algn="ctr">
            <a:spcAft>
              <a:spcPct val="35000"/>
            </a:spcAft>
          </a:pPr>
          <a:endParaRPr lang="pt-BR" sz="1100" b="1">
            <a:solidFill>
              <a:sysClr val="windowText" lastClr="000000"/>
            </a:solidFill>
            <a:latin typeface="Times New Roman" panose="02020603050405020304" pitchFamily="18" charset="0"/>
            <a:cs typeface="Times New Roman" panose="02020603050405020304" pitchFamily="18" charset="0"/>
          </a:endParaRPr>
        </a:p>
        <a:p>
          <a:pPr algn="ctr">
            <a:spcAft>
              <a:spcPts val="0"/>
            </a:spcAft>
          </a:pPr>
          <a:r>
            <a:rPr lang="pt-BR" sz="1000" b="1">
              <a:solidFill>
                <a:sysClr val="windowText" lastClr="000000"/>
              </a:solidFill>
              <a:latin typeface="Times New Roman" panose="02020603050405020304" pitchFamily="18" charset="0"/>
              <a:cs typeface="Times New Roman" panose="02020603050405020304" pitchFamily="18" charset="0"/>
            </a:rPr>
            <a:t>PONTOS FORTES</a:t>
          </a:r>
        </a:p>
        <a:p>
          <a:pPr algn="ctr">
            <a:spcAft>
              <a:spcPts val="0"/>
            </a:spcAft>
          </a:pPr>
          <a:endParaRPr lang="pt-BR" sz="1000">
            <a:solidFill>
              <a:sysClr val="windowText" lastClr="000000"/>
            </a:solidFill>
            <a:latin typeface="Times New Roman" panose="02020603050405020304" pitchFamily="18" charset="0"/>
            <a:cs typeface="Times New Roman" panose="02020603050405020304" pitchFamily="18" charset="0"/>
          </a:endParaRPr>
        </a:p>
        <a:p>
          <a:pPr algn="ctr">
            <a:spcAft>
              <a:spcPts val="0"/>
            </a:spcAft>
            <a:buFont typeface="Times New Roman" panose="02020603050405020304" pitchFamily="18" charset="0"/>
            <a:buChar char="•"/>
          </a:pPr>
          <a:r>
            <a:rPr lang="pt-BR" sz="1000">
              <a:solidFill>
                <a:sysClr val="windowText" lastClr="000000"/>
              </a:solidFill>
              <a:latin typeface="Times New Roman" panose="02020603050405020304" pitchFamily="18" charset="0"/>
              <a:cs typeface="Times New Roman" panose="02020603050405020304" pitchFamily="18" charset="0"/>
            </a:rPr>
            <a:t>Colaboradores qualificados</a:t>
          </a:r>
        </a:p>
        <a:p>
          <a:pPr algn="ctr">
            <a:spcAft>
              <a:spcPts val="0"/>
            </a:spcAft>
            <a:buFont typeface="Times New Roman" panose="02020603050405020304" pitchFamily="18" charset="0"/>
            <a:buChar char="•"/>
          </a:pPr>
          <a:r>
            <a:rPr lang="pt-BR" sz="1000">
              <a:solidFill>
                <a:sysClr val="windowText" lastClr="000000"/>
              </a:solidFill>
              <a:latin typeface="Times New Roman" panose="02020603050405020304" pitchFamily="18" charset="0"/>
              <a:cs typeface="Times New Roman" panose="02020603050405020304" pitchFamily="18" charset="0"/>
            </a:rPr>
            <a:t>Parcerias com trade turistico</a:t>
          </a:r>
        </a:p>
        <a:p>
          <a:pPr algn="ctr">
            <a:spcAft>
              <a:spcPts val="0"/>
            </a:spcAft>
            <a:buFont typeface="Times New Roman" panose="02020603050405020304" pitchFamily="18" charset="0"/>
            <a:buChar char="•"/>
          </a:pPr>
          <a:r>
            <a:rPr lang="pt-BR" sz="1000">
              <a:solidFill>
                <a:sysClr val="windowText" lastClr="000000"/>
              </a:solidFill>
              <a:latin typeface="Times New Roman" panose="02020603050405020304" pitchFamily="18" charset="0"/>
              <a:cs typeface="Times New Roman" panose="02020603050405020304" pitchFamily="18" charset="0"/>
            </a:rPr>
            <a:t>Localização da empresa</a:t>
          </a:r>
        </a:p>
        <a:p>
          <a:pPr algn="ctr">
            <a:spcAft>
              <a:spcPts val="0"/>
            </a:spcAft>
            <a:buFont typeface="Times New Roman" panose="02020603050405020304" pitchFamily="18" charset="0"/>
            <a:buChar char="•"/>
          </a:pPr>
          <a:r>
            <a:rPr lang="pt-BR" sz="1000">
              <a:solidFill>
                <a:sysClr val="windowText" lastClr="000000"/>
              </a:solidFill>
              <a:latin typeface="Times New Roman" panose="02020603050405020304" pitchFamily="18" charset="0"/>
              <a:cs typeface="Times New Roman" panose="02020603050405020304" pitchFamily="18" charset="0"/>
            </a:rPr>
            <a:t>Diferenciação de preço</a:t>
          </a:r>
        </a:p>
        <a:p>
          <a:pPr algn="ctr">
            <a:spcAft>
              <a:spcPts val="0"/>
            </a:spcAft>
            <a:buFont typeface="Times New Roman" panose="02020603050405020304" pitchFamily="18" charset="0"/>
            <a:buChar char="•"/>
          </a:pPr>
          <a:r>
            <a:rPr lang="pt-BR" sz="1000">
              <a:solidFill>
                <a:sysClr val="windowText" lastClr="000000"/>
              </a:solidFill>
              <a:latin typeface="Times New Roman" panose="02020603050405020304" pitchFamily="18" charset="0"/>
              <a:cs typeface="Times New Roman" panose="02020603050405020304" pitchFamily="18" charset="0"/>
            </a:rPr>
            <a:t>Instalações/edificações</a:t>
          </a:r>
        </a:p>
        <a:p>
          <a:pPr algn="ctr">
            <a:spcAft>
              <a:spcPts val="0"/>
            </a:spcAft>
          </a:pPr>
          <a:r>
            <a:rPr lang="pt-BR" sz="1000">
              <a:solidFill>
                <a:sysClr val="windowText" lastClr="000000"/>
              </a:solidFill>
              <a:latin typeface="Times New Roman" panose="02020603050405020304" pitchFamily="18" charset="0"/>
              <a:cs typeface="Times New Roman" panose="02020603050405020304" pitchFamily="18" charset="0"/>
            </a:rPr>
            <a:t>Gastronomia</a:t>
          </a:r>
        </a:p>
      </dgm:t>
    </dgm:pt>
    <dgm:pt modelId="{F2E567E2-DB59-437D-A683-364D05415D14}" type="parTrans" cxnId="{E8A26A0E-5F46-4E1C-A31E-9E04394B264B}">
      <dgm:prSet/>
      <dgm:spPr/>
      <dgm:t>
        <a:bodyPr/>
        <a:lstStyle/>
        <a:p>
          <a:pPr algn="ctr"/>
          <a:endParaRPr lang="pt-BR">
            <a:solidFill>
              <a:sysClr val="windowText" lastClr="000000"/>
            </a:solidFill>
            <a:latin typeface="Times New Roman" panose="02020603050405020304" pitchFamily="18" charset="0"/>
            <a:cs typeface="Times New Roman" panose="02020603050405020304" pitchFamily="18" charset="0"/>
          </a:endParaRPr>
        </a:p>
      </dgm:t>
    </dgm:pt>
    <dgm:pt modelId="{E5AA3BF7-BA2A-4DE6-8E69-1EF4AC6C0F18}" type="sibTrans" cxnId="{E8A26A0E-5F46-4E1C-A31E-9E04394B264B}">
      <dgm:prSet/>
      <dgm:spPr/>
      <dgm:t>
        <a:bodyPr/>
        <a:lstStyle/>
        <a:p>
          <a:pPr algn="ctr"/>
          <a:endParaRPr lang="pt-BR">
            <a:solidFill>
              <a:sysClr val="windowText" lastClr="000000"/>
            </a:solidFill>
            <a:latin typeface="Times New Roman" panose="02020603050405020304" pitchFamily="18" charset="0"/>
            <a:cs typeface="Times New Roman" panose="02020603050405020304" pitchFamily="18" charset="0"/>
          </a:endParaRPr>
        </a:p>
      </dgm:t>
    </dgm:pt>
    <dgm:pt modelId="{B1EC2A74-249A-485B-98E8-E58338B6F9BD}">
      <dgm:prSet phldrT="[Texto]" custT="1"/>
      <dgm:spPr/>
      <dgm:t>
        <a:bodyPr/>
        <a:lstStyle/>
        <a:p>
          <a:pPr algn="ctr">
            <a:spcAft>
              <a:spcPct val="35000"/>
            </a:spcAft>
          </a:pPr>
          <a:endParaRPr lang="pt-BR" sz="1100" b="1">
            <a:solidFill>
              <a:sysClr val="windowText" lastClr="000000"/>
            </a:solidFill>
            <a:latin typeface="Times New Roman" panose="02020603050405020304" pitchFamily="18" charset="0"/>
            <a:cs typeface="Times New Roman" panose="02020603050405020304" pitchFamily="18" charset="0"/>
          </a:endParaRPr>
        </a:p>
        <a:p>
          <a:pPr algn="ctr">
            <a:spcAft>
              <a:spcPts val="0"/>
            </a:spcAft>
          </a:pPr>
          <a:r>
            <a:rPr lang="pt-BR" sz="1000" b="1">
              <a:solidFill>
                <a:sysClr val="windowText" lastClr="000000"/>
              </a:solidFill>
              <a:latin typeface="Times New Roman" panose="02020603050405020304" pitchFamily="18" charset="0"/>
              <a:cs typeface="Times New Roman" panose="02020603050405020304" pitchFamily="18" charset="0"/>
            </a:rPr>
            <a:t>PONTOS FRACOS</a:t>
          </a:r>
        </a:p>
        <a:p>
          <a:pPr algn="ctr">
            <a:spcAft>
              <a:spcPts val="0"/>
            </a:spcAft>
          </a:pPr>
          <a:endParaRPr lang="pt-BR" sz="1000">
            <a:solidFill>
              <a:sysClr val="windowText" lastClr="000000"/>
            </a:solidFill>
            <a:latin typeface="Times New Roman" panose="02020603050405020304" pitchFamily="18" charset="0"/>
            <a:cs typeface="Times New Roman" panose="02020603050405020304" pitchFamily="18" charset="0"/>
          </a:endParaRPr>
        </a:p>
        <a:p>
          <a:pPr algn="ctr">
            <a:spcAft>
              <a:spcPts val="0"/>
            </a:spcAft>
            <a:buFont typeface="Times New Roman" panose="02020603050405020304" pitchFamily="18" charset="0"/>
            <a:buChar char="•"/>
          </a:pPr>
          <a:r>
            <a:rPr lang="pt-BR" sz="1000">
              <a:solidFill>
                <a:sysClr val="windowText" lastClr="000000"/>
              </a:solidFill>
              <a:latin typeface="Times New Roman" panose="02020603050405020304" pitchFamily="18" charset="0"/>
              <a:cs typeface="Times New Roman" panose="02020603050405020304" pitchFamily="18" charset="0"/>
            </a:rPr>
            <a:t>Pouca atuação  em marketing</a:t>
          </a:r>
        </a:p>
        <a:p>
          <a:pPr algn="ctr">
            <a:spcAft>
              <a:spcPts val="0"/>
            </a:spcAft>
            <a:buFont typeface="Times New Roman" panose="02020603050405020304" pitchFamily="18" charset="0"/>
            <a:buChar char="•"/>
          </a:pPr>
          <a:r>
            <a:rPr lang="pt-BR" sz="1000">
              <a:solidFill>
                <a:sysClr val="windowText" lastClr="000000"/>
              </a:solidFill>
              <a:latin typeface="Times New Roman" panose="02020603050405020304" pitchFamily="18" charset="0"/>
              <a:cs typeface="Times New Roman" panose="02020603050405020304" pitchFamily="18" charset="0"/>
            </a:rPr>
            <a:t>Falta de mão de obra</a:t>
          </a:r>
        </a:p>
        <a:p>
          <a:pPr algn="ctr">
            <a:spcAft>
              <a:spcPts val="0"/>
            </a:spcAft>
            <a:buFont typeface="Times New Roman" panose="02020603050405020304" pitchFamily="18" charset="0"/>
            <a:buChar char="•"/>
          </a:pPr>
          <a:r>
            <a:rPr lang="pt-BR" sz="1000">
              <a:solidFill>
                <a:sysClr val="windowText" lastClr="000000"/>
              </a:solidFill>
              <a:latin typeface="Times New Roman" panose="02020603050405020304" pitchFamily="18" charset="0"/>
              <a:cs typeface="Times New Roman" panose="02020603050405020304" pitchFamily="18" charset="0"/>
            </a:rPr>
            <a:t>Ausencia de curso superior</a:t>
          </a:r>
        </a:p>
        <a:p>
          <a:pPr algn="ctr">
            <a:spcAft>
              <a:spcPts val="0"/>
            </a:spcAft>
            <a:buFont typeface="Times New Roman" panose="02020603050405020304" pitchFamily="18" charset="0"/>
            <a:buChar char="•"/>
          </a:pPr>
          <a:r>
            <a:rPr lang="pt-BR" sz="1000">
              <a:solidFill>
                <a:sysClr val="windowText" lastClr="000000"/>
              </a:solidFill>
              <a:latin typeface="Times New Roman" panose="02020603050405020304" pitchFamily="18" charset="0"/>
              <a:cs typeface="Times New Roman" panose="02020603050405020304" pitchFamily="18" charset="0"/>
            </a:rPr>
            <a:t>Ecoturismo/turismo incipiente</a:t>
          </a:r>
        </a:p>
      </dgm:t>
    </dgm:pt>
    <dgm:pt modelId="{3CEBBCBF-58B2-4F3B-9944-2750C3D9A7C7}" type="parTrans" cxnId="{60F416C2-7082-4D99-9A5D-54A4DB35CF23}">
      <dgm:prSet/>
      <dgm:spPr/>
      <dgm:t>
        <a:bodyPr/>
        <a:lstStyle/>
        <a:p>
          <a:pPr algn="ctr"/>
          <a:endParaRPr lang="pt-BR">
            <a:solidFill>
              <a:sysClr val="windowText" lastClr="000000"/>
            </a:solidFill>
            <a:latin typeface="Times New Roman" panose="02020603050405020304" pitchFamily="18" charset="0"/>
            <a:cs typeface="Times New Roman" panose="02020603050405020304" pitchFamily="18" charset="0"/>
          </a:endParaRPr>
        </a:p>
      </dgm:t>
    </dgm:pt>
    <dgm:pt modelId="{704BA319-5791-4B2E-8377-300BD8CF946F}" type="sibTrans" cxnId="{60F416C2-7082-4D99-9A5D-54A4DB35CF23}">
      <dgm:prSet/>
      <dgm:spPr/>
      <dgm:t>
        <a:bodyPr/>
        <a:lstStyle/>
        <a:p>
          <a:pPr algn="ctr"/>
          <a:endParaRPr lang="pt-BR">
            <a:solidFill>
              <a:sysClr val="windowText" lastClr="000000"/>
            </a:solidFill>
            <a:latin typeface="Times New Roman" panose="02020603050405020304" pitchFamily="18" charset="0"/>
            <a:cs typeface="Times New Roman" panose="02020603050405020304" pitchFamily="18" charset="0"/>
          </a:endParaRPr>
        </a:p>
      </dgm:t>
    </dgm:pt>
    <dgm:pt modelId="{3B4B37A9-1848-4963-AF8E-9FC4DDB5F5D6}">
      <dgm:prSet phldrT="[Texto]" custT="1"/>
      <dgm:spPr/>
      <dgm:t>
        <a:bodyPr/>
        <a:lstStyle/>
        <a:p>
          <a:pPr algn="ctr">
            <a:spcAft>
              <a:spcPts val="0"/>
            </a:spcAft>
          </a:pPr>
          <a:r>
            <a:rPr lang="pt-BR" sz="1000" b="1">
              <a:solidFill>
                <a:sysClr val="windowText" lastClr="000000"/>
              </a:solidFill>
              <a:latin typeface="Times New Roman" pitchFamily="18" charset="0"/>
              <a:cs typeface="Times New Roman" pitchFamily="18" charset="0"/>
            </a:rPr>
            <a:t>AMEAÇAS</a:t>
          </a:r>
        </a:p>
        <a:p>
          <a:pPr algn="ctr">
            <a:spcAft>
              <a:spcPts val="0"/>
            </a:spcAft>
          </a:pPr>
          <a:endParaRPr lang="pt-BR" sz="1000" b="1">
            <a:solidFill>
              <a:sysClr val="windowText" lastClr="000000"/>
            </a:solidFill>
            <a:latin typeface="Times New Roman" pitchFamily="18" charset="0"/>
            <a:cs typeface="Times New Roman" pitchFamily="18" charset="0"/>
          </a:endParaRPr>
        </a:p>
        <a:p>
          <a:pPr algn="ctr">
            <a:spcAft>
              <a:spcPts val="0"/>
            </a:spcAft>
          </a:pPr>
          <a:r>
            <a:rPr lang="pt-BR" sz="1000">
              <a:solidFill>
                <a:sysClr val="windowText" lastClr="000000"/>
              </a:solidFill>
              <a:latin typeface="Times New Roman" pitchFamily="18" charset="0"/>
              <a:cs typeface="Times New Roman" pitchFamily="18" charset="0"/>
            </a:rPr>
            <a:t>Infraestrutura das rodovias </a:t>
          </a:r>
        </a:p>
        <a:p>
          <a:pPr algn="ctr">
            <a:spcAft>
              <a:spcPts val="0"/>
            </a:spcAft>
          </a:pPr>
          <a:r>
            <a:rPr lang="pt-BR" sz="1000">
              <a:solidFill>
                <a:sysClr val="windowText" lastClr="000000"/>
              </a:solidFill>
              <a:latin typeface="Times New Roman" pitchFamily="18" charset="0"/>
              <a:cs typeface="Times New Roman" pitchFamily="18" charset="0"/>
            </a:rPr>
            <a:t>Alto valor financiado</a:t>
          </a:r>
        </a:p>
        <a:p>
          <a:pPr algn="ctr">
            <a:spcAft>
              <a:spcPts val="0"/>
            </a:spcAft>
          </a:pPr>
          <a:r>
            <a:rPr lang="pt-BR" sz="1000">
              <a:solidFill>
                <a:sysClr val="windowText" lastClr="000000"/>
              </a:solidFill>
              <a:latin typeface="Times New Roman" pitchFamily="18" charset="0"/>
              <a:cs typeface="Times New Roman" pitchFamily="18" charset="0"/>
            </a:rPr>
            <a:t>Concorrentes</a:t>
          </a:r>
        </a:p>
        <a:p>
          <a:pPr algn="ctr">
            <a:spcAft>
              <a:spcPts val="0"/>
            </a:spcAft>
          </a:pPr>
          <a:r>
            <a:rPr lang="pt-BR" sz="1000">
              <a:solidFill>
                <a:sysClr val="windowText" lastClr="000000"/>
              </a:solidFill>
              <a:latin typeface="Times New Roman" pitchFamily="18" charset="0"/>
              <a:cs typeface="Times New Roman" pitchFamily="18" charset="0"/>
            </a:rPr>
            <a:t>Taxa de câmbio</a:t>
          </a:r>
        </a:p>
        <a:p>
          <a:pPr algn="ctr">
            <a:spcAft>
              <a:spcPct val="35000"/>
            </a:spcAft>
          </a:pPr>
          <a:endParaRPr lang="pt-BR" sz="900">
            <a:solidFill>
              <a:sysClr val="windowText" lastClr="000000"/>
            </a:solidFill>
            <a:latin typeface="Times New Roman" panose="02020603050405020304" pitchFamily="18" charset="0"/>
            <a:cs typeface="Times New Roman" panose="02020603050405020304" pitchFamily="18" charset="0"/>
          </a:endParaRPr>
        </a:p>
      </dgm:t>
    </dgm:pt>
    <dgm:pt modelId="{0176FA9F-A285-4845-AD25-2FE521C53B84}" type="parTrans" cxnId="{9CA899B6-B821-424B-880C-D50BBE337D40}">
      <dgm:prSet/>
      <dgm:spPr/>
      <dgm:t>
        <a:bodyPr/>
        <a:lstStyle/>
        <a:p>
          <a:pPr algn="ctr"/>
          <a:endParaRPr lang="pt-BR">
            <a:solidFill>
              <a:sysClr val="windowText" lastClr="000000"/>
            </a:solidFill>
            <a:latin typeface="Times New Roman" panose="02020603050405020304" pitchFamily="18" charset="0"/>
            <a:cs typeface="Times New Roman" panose="02020603050405020304" pitchFamily="18" charset="0"/>
          </a:endParaRPr>
        </a:p>
      </dgm:t>
    </dgm:pt>
    <dgm:pt modelId="{7BFE1A6F-DE09-4CA9-AD80-9467A11A9E4D}" type="sibTrans" cxnId="{9CA899B6-B821-424B-880C-D50BBE337D40}">
      <dgm:prSet/>
      <dgm:spPr/>
      <dgm:t>
        <a:bodyPr/>
        <a:lstStyle/>
        <a:p>
          <a:pPr algn="ctr"/>
          <a:endParaRPr lang="pt-BR">
            <a:solidFill>
              <a:sysClr val="windowText" lastClr="000000"/>
            </a:solidFill>
            <a:latin typeface="Times New Roman" panose="02020603050405020304" pitchFamily="18" charset="0"/>
            <a:cs typeface="Times New Roman" panose="02020603050405020304" pitchFamily="18" charset="0"/>
          </a:endParaRPr>
        </a:p>
      </dgm:t>
    </dgm:pt>
    <dgm:pt modelId="{EE1C3C9A-3F0C-4F9F-97FD-AF08306B018C}">
      <dgm:prSet phldrT="[Texto]" custT="1"/>
      <dgm:spPr/>
      <dgm:t>
        <a:bodyPr/>
        <a:lstStyle/>
        <a:p>
          <a:pPr algn="ctr">
            <a:spcAft>
              <a:spcPts val="0"/>
            </a:spcAft>
          </a:pPr>
          <a:r>
            <a:rPr lang="pt-BR" sz="1000" b="1">
              <a:solidFill>
                <a:sysClr val="windowText" lastClr="000000"/>
              </a:solidFill>
              <a:latin typeface="Times New Roman" pitchFamily="18" charset="0"/>
              <a:cs typeface="Times New Roman" pitchFamily="18" charset="0"/>
            </a:rPr>
            <a:t>OPORTUNIDADES</a:t>
          </a:r>
        </a:p>
        <a:p>
          <a:pPr algn="ctr">
            <a:spcAft>
              <a:spcPts val="0"/>
            </a:spcAft>
          </a:pPr>
          <a:endParaRPr lang="pt-BR" sz="1000" b="1">
            <a:solidFill>
              <a:sysClr val="windowText" lastClr="000000"/>
            </a:solidFill>
            <a:latin typeface="Times New Roman" pitchFamily="18" charset="0"/>
            <a:cs typeface="Times New Roman" pitchFamily="18" charset="0"/>
          </a:endParaRPr>
        </a:p>
        <a:p>
          <a:pPr algn="ctr">
            <a:spcAft>
              <a:spcPts val="0"/>
            </a:spcAft>
          </a:pPr>
          <a:r>
            <a:rPr lang="pt-BR" sz="1000">
              <a:solidFill>
                <a:sysClr val="windowText" lastClr="000000"/>
              </a:solidFill>
              <a:latin typeface="Times New Roman" pitchFamily="18" charset="0"/>
              <a:cs typeface="Times New Roman" pitchFamily="18" charset="0"/>
            </a:rPr>
            <a:t>Reservas ambientais</a:t>
          </a:r>
        </a:p>
        <a:p>
          <a:pPr algn="ctr">
            <a:spcAft>
              <a:spcPts val="0"/>
            </a:spcAft>
          </a:pPr>
          <a:r>
            <a:rPr lang="pt-BR" sz="1000">
              <a:solidFill>
                <a:sysClr val="windowText" lastClr="000000"/>
              </a:solidFill>
              <a:latin typeface="Times New Roman" pitchFamily="18" charset="0"/>
              <a:cs typeface="Times New Roman" pitchFamily="18" charset="0"/>
            </a:rPr>
            <a:t>Região hospitaleira</a:t>
          </a:r>
        </a:p>
        <a:p>
          <a:pPr algn="ctr">
            <a:spcAft>
              <a:spcPts val="0"/>
            </a:spcAft>
          </a:pPr>
          <a:r>
            <a:rPr lang="pt-BR" sz="1000">
              <a:solidFill>
                <a:sysClr val="windowText" lastClr="000000"/>
              </a:solidFill>
              <a:latin typeface="Times New Roman" pitchFamily="18" charset="0"/>
              <a:cs typeface="Times New Roman" pitchFamily="18" charset="0"/>
            </a:rPr>
            <a:t>   Recursos disponíveis por meio de projetos</a:t>
          </a:r>
        </a:p>
        <a:p>
          <a:pPr algn="ctr">
            <a:spcAft>
              <a:spcPts val="0"/>
            </a:spcAft>
          </a:pPr>
          <a:r>
            <a:rPr lang="pt-BR" sz="1000">
              <a:solidFill>
                <a:sysClr val="windowText" lastClr="000000"/>
              </a:solidFill>
              <a:latin typeface="Times New Roman" pitchFamily="18" charset="0"/>
              <a:cs typeface="Times New Roman" pitchFamily="18" charset="0"/>
            </a:rPr>
            <a:t>  Potencialidade do desenvolvimento do turismo</a:t>
          </a:r>
          <a:endParaRPr lang="pt-BR" sz="800">
            <a:solidFill>
              <a:sysClr val="windowText" lastClr="000000"/>
            </a:solidFill>
            <a:latin typeface="Times New Roman" panose="02020603050405020304" pitchFamily="18" charset="0"/>
            <a:cs typeface="Times New Roman" panose="02020603050405020304" pitchFamily="18" charset="0"/>
          </a:endParaRPr>
        </a:p>
      </dgm:t>
    </dgm:pt>
    <dgm:pt modelId="{61D6EEA7-6F02-4EE8-B73D-24201671A557}" type="sibTrans" cxnId="{45AC3A8D-9DC4-455E-A315-59E88C4C4537}">
      <dgm:prSet/>
      <dgm:spPr/>
      <dgm:t>
        <a:bodyPr/>
        <a:lstStyle/>
        <a:p>
          <a:pPr algn="ctr"/>
          <a:endParaRPr lang="pt-BR">
            <a:solidFill>
              <a:sysClr val="windowText" lastClr="000000"/>
            </a:solidFill>
            <a:latin typeface="Times New Roman" panose="02020603050405020304" pitchFamily="18" charset="0"/>
            <a:cs typeface="Times New Roman" panose="02020603050405020304" pitchFamily="18" charset="0"/>
          </a:endParaRPr>
        </a:p>
      </dgm:t>
    </dgm:pt>
    <dgm:pt modelId="{9E9002DA-6D6D-401D-8F24-A1B7BBD07F41}" type="parTrans" cxnId="{45AC3A8D-9DC4-455E-A315-59E88C4C4537}">
      <dgm:prSet/>
      <dgm:spPr/>
      <dgm:t>
        <a:bodyPr/>
        <a:lstStyle/>
        <a:p>
          <a:pPr algn="ctr"/>
          <a:endParaRPr lang="pt-BR">
            <a:solidFill>
              <a:sysClr val="windowText" lastClr="000000"/>
            </a:solidFill>
            <a:latin typeface="Times New Roman" panose="02020603050405020304" pitchFamily="18" charset="0"/>
            <a:cs typeface="Times New Roman" panose="02020603050405020304" pitchFamily="18" charset="0"/>
          </a:endParaRPr>
        </a:p>
      </dgm:t>
    </dgm:pt>
    <dgm:pt modelId="{AAF2BD8F-BA57-4981-A91A-F6205963BE63}" type="pres">
      <dgm:prSet presAssocID="{064C9153-4D81-4C90-8CDE-B8E1FABB4D22}" presName="diagram" presStyleCnt="0">
        <dgm:presLayoutVars>
          <dgm:chMax val="1"/>
          <dgm:dir/>
          <dgm:animLvl val="ctr"/>
          <dgm:resizeHandles val="exact"/>
        </dgm:presLayoutVars>
      </dgm:prSet>
      <dgm:spPr/>
    </dgm:pt>
    <dgm:pt modelId="{CF983C85-AF12-41D6-BDBE-89889B835B36}" type="pres">
      <dgm:prSet presAssocID="{064C9153-4D81-4C90-8CDE-B8E1FABB4D22}" presName="matrix" presStyleCnt="0"/>
      <dgm:spPr/>
    </dgm:pt>
    <dgm:pt modelId="{7BCF911B-31D9-4E57-9FD6-2A537542AA2C}" type="pres">
      <dgm:prSet presAssocID="{064C9153-4D81-4C90-8CDE-B8E1FABB4D22}" presName="tile1" presStyleLbl="node1" presStyleIdx="0" presStyleCnt="4" custScaleY="91198"/>
      <dgm:spPr/>
    </dgm:pt>
    <dgm:pt modelId="{8E4E691F-DD65-4D66-9D40-2FFE2EB6E2E5}" type="pres">
      <dgm:prSet presAssocID="{064C9153-4D81-4C90-8CDE-B8E1FABB4D22}" presName="tile1text" presStyleLbl="node1" presStyleIdx="0" presStyleCnt="4">
        <dgm:presLayoutVars>
          <dgm:chMax val="0"/>
          <dgm:chPref val="0"/>
          <dgm:bulletEnabled val="1"/>
        </dgm:presLayoutVars>
      </dgm:prSet>
      <dgm:spPr/>
    </dgm:pt>
    <dgm:pt modelId="{0F11AA31-BB5B-4103-9D6C-198B7764E892}" type="pres">
      <dgm:prSet presAssocID="{064C9153-4D81-4C90-8CDE-B8E1FABB4D22}" presName="tile2" presStyleLbl="node1" presStyleIdx="1" presStyleCnt="4" custScaleY="91259"/>
      <dgm:spPr/>
    </dgm:pt>
    <dgm:pt modelId="{298C4639-0EBD-4F14-9E6A-1BC5D1DA3D98}" type="pres">
      <dgm:prSet presAssocID="{064C9153-4D81-4C90-8CDE-B8E1FABB4D22}" presName="tile2text" presStyleLbl="node1" presStyleIdx="1" presStyleCnt="4">
        <dgm:presLayoutVars>
          <dgm:chMax val="0"/>
          <dgm:chPref val="0"/>
          <dgm:bulletEnabled val="1"/>
        </dgm:presLayoutVars>
      </dgm:prSet>
      <dgm:spPr/>
    </dgm:pt>
    <dgm:pt modelId="{8BA129A2-E964-445D-B665-6C4AFB5D44E1}" type="pres">
      <dgm:prSet presAssocID="{064C9153-4D81-4C90-8CDE-B8E1FABB4D22}" presName="tile3" presStyleLbl="node1" presStyleIdx="2" presStyleCnt="4" custScaleY="88556" custLinFactNeighborX="0" custLinFactNeighborY="-15000"/>
      <dgm:spPr/>
    </dgm:pt>
    <dgm:pt modelId="{020B42FD-7393-4E05-AAAF-738FA1B36FA7}" type="pres">
      <dgm:prSet presAssocID="{064C9153-4D81-4C90-8CDE-B8E1FABB4D22}" presName="tile3text" presStyleLbl="node1" presStyleIdx="2" presStyleCnt="4">
        <dgm:presLayoutVars>
          <dgm:chMax val="0"/>
          <dgm:chPref val="0"/>
          <dgm:bulletEnabled val="1"/>
        </dgm:presLayoutVars>
      </dgm:prSet>
      <dgm:spPr/>
    </dgm:pt>
    <dgm:pt modelId="{D3547204-529D-4CEA-A09B-14538F7B65AE}" type="pres">
      <dgm:prSet presAssocID="{064C9153-4D81-4C90-8CDE-B8E1FABB4D22}" presName="tile4" presStyleLbl="node1" presStyleIdx="3" presStyleCnt="4" custScaleY="90191" custLinFactNeighborX="0" custLinFactNeighborY="-16611"/>
      <dgm:spPr/>
    </dgm:pt>
    <dgm:pt modelId="{1E9E34C5-2284-4636-AED4-584A0268AC1B}" type="pres">
      <dgm:prSet presAssocID="{064C9153-4D81-4C90-8CDE-B8E1FABB4D22}" presName="tile4text" presStyleLbl="node1" presStyleIdx="3" presStyleCnt="4">
        <dgm:presLayoutVars>
          <dgm:chMax val="0"/>
          <dgm:chPref val="0"/>
          <dgm:bulletEnabled val="1"/>
        </dgm:presLayoutVars>
      </dgm:prSet>
      <dgm:spPr/>
    </dgm:pt>
    <dgm:pt modelId="{38A9BB5B-7963-4292-8C4D-940686C86EA4}" type="pres">
      <dgm:prSet presAssocID="{064C9153-4D81-4C90-8CDE-B8E1FABB4D22}" presName="centerTile" presStyleLbl="fgShp" presStyleIdx="0" presStyleCnt="1" custScaleX="71759" custScaleY="48555" custLinFactNeighborX="-578" custLinFactNeighborY="-22684">
        <dgm:presLayoutVars>
          <dgm:chMax val="0"/>
          <dgm:chPref val="0"/>
        </dgm:presLayoutVars>
      </dgm:prSet>
      <dgm:spPr/>
    </dgm:pt>
  </dgm:ptLst>
  <dgm:cxnLst>
    <dgm:cxn modelId="{E8A26A0E-5F46-4E1C-A31E-9E04394B264B}" srcId="{2244322D-572C-4938-AC53-3FC55DE83A5D}" destId="{B5C993B5-C1B1-47F4-A5B1-25D8721CA7B8}" srcOrd="0" destOrd="0" parTransId="{F2E567E2-DB59-437D-A683-364D05415D14}" sibTransId="{E5AA3BF7-BA2A-4DE6-8E69-1EF4AC6C0F18}"/>
    <dgm:cxn modelId="{8B19DD12-C8C3-4ABE-B30F-CD5E47F87EF8}" type="presOf" srcId="{EE1C3C9A-3F0C-4F9F-97FD-AF08306B018C}" destId="{8BA129A2-E964-445D-B665-6C4AFB5D44E1}" srcOrd="0" destOrd="0" presId="urn:microsoft.com/office/officeart/2005/8/layout/matrix1"/>
    <dgm:cxn modelId="{A3608D18-387F-4513-863F-0AFE0CFCA89D}" type="presOf" srcId="{3B4B37A9-1848-4963-AF8E-9FC4DDB5F5D6}" destId="{1E9E34C5-2284-4636-AED4-584A0268AC1B}" srcOrd="1" destOrd="0" presId="urn:microsoft.com/office/officeart/2005/8/layout/matrix1"/>
    <dgm:cxn modelId="{E151DF29-8EDB-4EF6-AC23-4157BC09BF89}" type="presOf" srcId="{EE1C3C9A-3F0C-4F9F-97FD-AF08306B018C}" destId="{020B42FD-7393-4E05-AAAF-738FA1B36FA7}" srcOrd="1" destOrd="0" presId="urn:microsoft.com/office/officeart/2005/8/layout/matrix1"/>
    <dgm:cxn modelId="{16986E39-CD34-4800-BBC6-1518CED826C4}" type="presOf" srcId="{B5C993B5-C1B1-47F4-A5B1-25D8721CA7B8}" destId="{8E4E691F-DD65-4D66-9D40-2FFE2EB6E2E5}" srcOrd="1" destOrd="0" presId="urn:microsoft.com/office/officeart/2005/8/layout/matrix1"/>
    <dgm:cxn modelId="{90842770-4CCE-498C-AA68-82763E8446CA}" type="presOf" srcId="{2244322D-572C-4938-AC53-3FC55DE83A5D}" destId="{38A9BB5B-7963-4292-8C4D-940686C86EA4}" srcOrd="0" destOrd="0" presId="urn:microsoft.com/office/officeart/2005/8/layout/matrix1"/>
    <dgm:cxn modelId="{DBD5777B-E41A-4F83-AED5-C2DB87BA3D1E}" type="presOf" srcId="{064C9153-4D81-4C90-8CDE-B8E1FABB4D22}" destId="{AAF2BD8F-BA57-4981-A91A-F6205963BE63}" srcOrd="0" destOrd="0" presId="urn:microsoft.com/office/officeart/2005/8/layout/matrix1"/>
    <dgm:cxn modelId="{1A526A80-4A8D-4F97-A74F-726F57B6B81B}" type="presOf" srcId="{B1EC2A74-249A-485B-98E8-E58338B6F9BD}" destId="{298C4639-0EBD-4F14-9E6A-1BC5D1DA3D98}" srcOrd="1" destOrd="0" presId="urn:microsoft.com/office/officeart/2005/8/layout/matrix1"/>
    <dgm:cxn modelId="{45AC3A8D-9DC4-455E-A315-59E88C4C4537}" srcId="{2244322D-572C-4938-AC53-3FC55DE83A5D}" destId="{EE1C3C9A-3F0C-4F9F-97FD-AF08306B018C}" srcOrd="2" destOrd="0" parTransId="{9E9002DA-6D6D-401D-8F24-A1B7BBD07F41}" sibTransId="{61D6EEA7-6F02-4EE8-B73D-24201671A557}"/>
    <dgm:cxn modelId="{E1CF1DA0-041F-45C0-BA38-7FF295153C57}" srcId="{064C9153-4D81-4C90-8CDE-B8E1FABB4D22}" destId="{2244322D-572C-4938-AC53-3FC55DE83A5D}" srcOrd="0" destOrd="0" parTransId="{A7FAE408-69A8-4A42-8558-1DE944045519}" sibTransId="{1C316C60-9CDA-4961-9F31-8B84BB2193A1}"/>
    <dgm:cxn modelId="{9CA899B6-B821-424B-880C-D50BBE337D40}" srcId="{2244322D-572C-4938-AC53-3FC55DE83A5D}" destId="{3B4B37A9-1848-4963-AF8E-9FC4DDB5F5D6}" srcOrd="3" destOrd="0" parTransId="{0176FA9F-A285-4845-AD25-2FE521C53B84}" sibTransId="{7BFE1A6F-DE09-4CA9-AD80-9467A11A9E4D}"/>
    <dgm:cxn modelId="{60F416C2-7082-4D99-9A5D-54A4DB35CF23}" srcId="{2244322D-572C-4938-AC53-3FC55DE83A5D}" destId="{B1EC2A74-249A-485B-98E8-E58338B6F9BD}" srcOrd="1" destOrd="0" parTransId="{3CEBBCBF-58B2-4F3B-9944-2750C3D9A7C7}" sibTransId="{704BA319-5791-4B2E-8377-300BD8CF946F}"/>
    <dgm:cxn modelId="{1A93C7E2-623D-4ABA-905E-7163F9CA8B5F}" type="presOf" srcId="{B5C993B5-C1B1-47F4-A5B1-25D8721CA7B8}" destId="{7BCF911B-31D9-4E57-9FD6-2A537542AA2C}" srcOrd="0" destOrd="0" presId="urn:microsoft.com/office/officeart/2005/8/layout/matrix1"/>
    <dgm:cxn modelId="{ECFAE1EA-D9D6-42B3-8E87-246AA40F15D3}" type="presOf" srcId="{B1EC2A74-249A-485B-98E8-E58338B6F9BD}" destId="{0F11AA31-BB5B-4103-9D6C-198B7764E892}" srcOrd="0" destOrd="0" presId="urn:microsoft.com/office/officeart/2005/8/layout/matrix1"/>
    <dgm:cxn modelId="{C971C1FA-4AB4-4547-9E40-5E7386DBE817}" type="presOf" srcId="{3B4B37A9-1848-4963-AF8E-9FC4DDB5F5D6}" destId="{D3547204-529D-4CEA-A09B-14538F7B65AE}" srcOrd="0" destOrd="0" presId="urn:microsoft.com/office/officeart/2005/8/layout/matrix1"/>
    <dgm:cxn modelId="{4882F206-1BBB-40AD-888A-2FFEA258CBFD}" type="presParOf" srcId="{AAF2BD8F-BA57-4981-A91A-F6205963BE63}" destId="{CF983C85-AF12-41D6-BDBE-89889B835B36}" srcOrd="0" destOrd="0" presId="urn:microsoft.com/office/officeart/2005/8/layout/matrix1"/>
    <dgm:cxn modelId="{1C4002F0-8323-403A-8798-D58AA746C8BE}" type="presParOf" srcId="{CF983C85-AF12-41D6-BDBE-89889B835B36}" destId="{7BCF911B-31D9-4E57-9FD6-2A537542AA2C}" srcOrd="0" destOrd="0" presId="urn:microsoft.com/office/officeart/2005/8/layout/matrix1"/>
    <dgm:cxn modelId="{DCD055BC-0298-475D-A032-2DB503A85DE0}" type="presParOf" srcId="{CF983C85-AF12-41D6-BDBE-89889B835B36}" destId="{8E4E691F-DD65-4D66-9D40-2FFE2EB6E2E5}" srcOrd="1" destOrd="0" presId="urn:microsoft.com/office/officeart/2005/8/layout/matrix1"/>
    <dgm:cxn modelId="{8C116C84-5F6E-4C4E-BD83-EF87A9577C39}" type="presParOf" srcId="{CF983C85-AF12-41D6-BDBE-89889B835B36}" destId="{0F11AA31-BB5B-4103-9D6C-198B7764E892}" srcOrd="2" destOrd="0" presId="urn:microsoft.com/office/officeart/2005/8/layout/matrix1"/>
    <dgm:cxn modelId="{B52620C1-43C3-4740-AA1A-FE90D19225D1}" type="presParOf" srcId="{CF983C85-AF12-41D6-BDBE-89889B835B36}" destId="{298C4639-0EBD-4F14-9E6A-1BC5D1DA3D98}" srcOrd="3" destOrd="0" presId="urn:microsoft.com/office/officeart/2005/8/layout/matrix1"/>
    <dgm:cxn modelId="{88B005F4-3F4D-43E6-9863-E97B214439F0}" type="presParOf" srcId="{CF983C85-AF12-41D6-BDBE-89889B835B36}" destId="{8BA129A2-E964-445D-B665-6C4AFB5D44E1}" srcOrd="4" destOrd="0" presId="urn:microsoft.com/office/officeart/2005/8/layout/matrix1"/>
    <dgm:cxn modelId="{462A7BAE-20AD-4138-9812-4D78021493B7}" type="presParOf" srcId="{CF983C85-AF12-41D6-BDBE-89889B835B36}" destId="{020B42FD-7393-4E05-AAAF-738FA1B36FA7}" srcOrd="5" destOrd="0" presId="urn:microsoft.com/office/officeart/2005/8/layout/matrix1"/>
    <dgm:cxn modelId="{22FA3959-7B51-464F-8219-0AB95BC95195}" type="presParOf" srcId="{CF983C85-AF12-41D6-BDBE-89889B835B36}" destId="{D3547204-529D-4CEA-A09B-14538F7B65AE}" srcOrd="6" destOrd="0" presId="urn:microsoft.com/office/officeart/2005/8/layout/matrix1"/>
    <dgm:cxn modelId="{6AD5542B-F4C9-4452-B7B8-56F62A48B9CD}" type="presParOf" srcId="{CF983C85-AF12-41D6-BDBE-89889B835B36}" destId="{1E9E34C5-2284-4636-AED4-584A0268AC1B}" srcOrd="7" destOrd="0" presId="urn:microsoft.com/office/officeart/2005/8/layout/matrix1"/>
    <dgm:cxn modelId="{69A0C8B1-AF44-4429-9070-840C3213B281}" type="presParOf" srcId="{AAF2BD8F-BA57-4981-A91A-F6205963BE63}" destId="{38A9BB5B-7963-4292-8C4D-940686C86EA4}" srcOrd="1" destOrd="0" presId="urn:microsoft.com/office/officeart/2005/8/layout/matrix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CF911B-31D9-4E57-9FD6-2A537542AA2C}">
      <dsp:nvSpPr>
        <dsp:cNvPr id="0" name=""/>
        <dsp:cNvSpPr/>
      </dsp:nvSpPr>
      <dsp:spPr>
        <a:xfrm rot="16200000">
          <a:off x="666709" y="-588455"/>
          <a:ext cx="1528843" cy="2862262"/>
        </a:xfrm>
        <a:prstGeom prst="round1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endParaRPr lang="pt-BR" sz="1100" b="1" kern="1200">
            <a:solidFill>
              <a:sysClr val="windowText" lastClr="000000"/>
            </a:solidFill>
            <a:latin typeface="Times New Roman" panose="02020603050405020304" pitchFamily="18" charset="0"/>
            <a:cs typeface="Times New Roman" panose="02020603050405020304" pitchFamily="18" charset="0"/>
          </a:endParaRPr>
        </a:p>
        <a:p>
          <a:pPr marL="0" lvl="0" indent="0" algn="ctr" defTabSz="488950">
            <a:lnSpc>
              <a:spcPct val="90000"/>
            </a:lnSpc>
            <a:spcBef>
              <a:spcPct val="0"/>
            </a:spcBef>
            <a:spcAft>
              <a:spcPct val="35000"/>
            </a:spcAft>
            <a:buNone/>
          </a:pPr>
          <a:endParaRPr lang="pt-BR" sz="1100" b="1" kern="1200">
            <a:solidFill>
              <a:sysClr val="windowText" lastClr="000000"/>
            </a:solidFill>
            <a:latin typeface="Times New Roman" panose="02020603050405020304" pitchFamily="18" charset="0"/>
            <a:cs typeface="Times New Roman" panose="02020603050405020304" pitchFamily="18" charset="0"/>
          </a:endParaRPr>
        </a:p>
        <a:p>
          <a:pPr marL="0" lvl="0" indent="0" algn="ctr" defTabSz="488950">
            <a:lnSpc>
              <a:spcPct val="90000"/>
            </a:lnSpc>
            <a:spcBef>
              <a:spcPct val="0"/>
            </a:spcBef>
            <a:spcAft>
              <a:spcPts val="0"/>
            </a:spcAft>
            <a:buNone/>
          </a:pPr>
          <a:r>
            <a:rPr lang="pt-BR" sz="1000" b="1" kern="1200">
              <a:solidFill>
                <a:sysClr val="windowText" lastClr="000000"/>
              </a:solidFill>
              <a:latin typeface="Times New Roman" panose="02020603050405020304" pitchFamily="18" charset="0"/>
              <a:cs typeface="Times New Roman" panose="02020603050405020304" pitchFamily="18" charset="0"/>
            </a:rPr>
            <a:t>PONTOS FORTES</a:t>
          </a:r>
        </a:p>
        <a:p>
          <a:pPr marL="0" lvl="0" indent="0" algn="ctr" defTabSz="488950">
            <a:lnSpc>
              <a:spcPct val="90000"/>
            </a:lnSpc>
            <a:spcBef>
              <a:spcPct val="0"/>
            </a:spcBef>
            <a:spcAft>
              <a:spcPts val="0"/>
            </a:spcAft>
            <a:buNone/>
          </a:pPr>
          <a:endParaRPr lang="pt-BR" sz="1000" kern="1200">
            <a:solidFill>
              <a:sysClr val="windowText" lastClr="000000"/>
            </a:solidFill>
            <a:latin typeface="Times New Roman" panose="02020603050405020304" pitchFamily="18" charset="0"/>
            <a:cs typeface="Times New Roman" panose="02020603050405020304" pitchFamily="18" charset="0"/>
          </a:endParaRPr>
        </a:p>
        <a:p>
          <a:pPr marL="0" lvl="0" indent="0" algn="ctr" defTabSz="488950">
            <a:lnSpc>
              <a:spcPct val="90000"/>
            </a:lnSpc>
            <a:spcBef>
              <a:spcPct val="0"/>
            </a:spcBef>
            <a:spcAft>
              <a:spcPts val="0"/>
            </a:spcAft>
            <a:buFont typeface="Times New Roman" panose="02020603050405020304" pitchFamily="18" charset="0"/>
            <a:buNone/>
          </a:pPr>
          <a:r>
            <a:rPr lang="pt-BR" sz="1000" kern="1200">
              <a:solidFill>
                <a:sysClr val="windowText" lastClr="000000"/>
              </a:solidFill>
              <a:latin typeface="Times New Roman" panose="02020603050405020304" pitchFamily="18" charset="0"/>
              <a:cs typeface="Times New Roman" panose="02020603050405020304" pitchFamily="18" charset="0"/>
            </a:rPr>
            <a:t>Colaboradores qualificados</a:t>
          </a:r>
        </a:p>
        <a:p>
          <a:pPr marL="0" lvl="0" indent="0" algn="ctr" defTabSz="488950">
            <a:lnSpc>
              <a:spcPct val="90000"/>
            </a:lnSpc>
            <a:spcBef>
              <a:spcPct val="0"/>
            </a:spcBef>
            <a:spcAft>
              <a:spcPts val="0"/>
            </a:spcAft>
            <a:buFont typeface="Times New Roman" panose="02020603050405020304" pitchFamily="18" charset="0"/>
            <a:buNone/>
          </a:pPr>
          <a:r>
            <a:rPr lang="pt-BR" sz="1000" kern="1200">
              <a:solidFill>
                <a:sysClr val="windowText" lastClr="000000"/>
              </a:solidFill>
              <a:latin typeface="Times New Roman" panose="02020603050405020304" pitchFamily="18" charset="0"/>
              <a:cs typeface="Times New Roman" panose="02020603050405020304" pitchFamily="18" charset="0"/>
            </a:rPr>
            <a:t>Parcerias com trade turistico</a:t>
          </a:r>
        </a:p>
        <a:p>
          <a:pPr marL="0" lvl="0" indent="0" algn="ctr" defTabSz="488950">
            <a:lnSpc>
              <a:spcPct val="90000"/>
            </a:lnSpc>
            <a:spcBef>
              <a:spcPct val="0"/>
            </a:spcBef>
            <a:spcAft>
              <a:spcPts val="0"/>
            </a:spcAft>
            <a:buFont typeface="Times New Roman" panose="02020603050405020304" pitchFamily="18" charset="0"/>
            <a:buNone/>
          </a:pPr>
          <a:r>
            <a:rPr lang="pt-BR" sz="1000" kern="1200">
              <a:solidFill>
                <a:sysClr val="windowText" lastClr="000000"/>
              </a:solidFill>
              <a:latin typeface="Times New Roman" panose="02020603050405020304" pitchFamily="18" charset="0"/>
              <a:cs typeface="Times New Roman" panose="02020603050405020304" pitchFamily="18" charset="0"/>
            </a:rPr>
            <a:t>Localização da empresa</a:t>
          </a:r>
        </a:p>
        <a:p>
          <a:pPr marL="0" lvl="0" indent="0" algn="ctr" defTabSz="488950">
            <a:lnSpc>
              <a:spcPct val="90000"/>
            </a:lnSpc>
            <a:spcBef>
              <a:spcPct val="0"/>
            </a:spcBef>
            <a:spcAft>
              <a:spcPts val="0"/>
            </a:spcAft>
            <a:buFont typeface="Times New Roman" panose="02020603050405020304" pitchFamily="18" charset="0"/>
            <a:buNone/>
          </a:pPr>
          <a:r>
            <a:rPr lang="pt-BR" sz="1000" kern="1200">
              <a:solidFill>
                <a:sysClr val="windowText" lastClr="000000"/>
              </a:solidFill>
              <a:latin typeface="Times New Roman" panose="02020603050405020304" pitchFamily="18" charset="0"/>
              <a:cs typeface="Times New Roman" panose="02020603050405020304" pitchFamily="18" charset="0"/>
            </a:rPr>
            <a:t>Diferenciação de preço</a:t>
          </a:r>
        </a:p>
        <a:p>
          <a:pPr marL="0" lvl="0" indent="0" algn="ctr" defTabSz="488950">
            <a:lnSpc>
              <a:spcPct val="90000"/>
            </a:lnSpc>
            <a:spcBef>
              <a:spcPct val="0"/>
            </a:spcBef>
            <a:spcAft>
              <a:spcPts val="0"/>
            </a:spcAft>
            <a:buFont typeface="Times New Roman" panose="02020603050405020304" pitchFamily="18" charset="0"/>
            <a:buNone/>
          </a:pPr>
          <a:r>
            <a:rPr lang="pt-BR" sz="1000" kern="1200">
              <a:solidFill>
                <a:sysClr val="windowText" lastClr="000000"/>
              </a:solidFill>
              <a:latin typeface="Times New Roman" panose="02020603050405020304" pitchFamily="18" charset="0"/>
              <a:cs typeface="Times New Roman" panose="02020603050405020304" pitchFamily="18" charset="0"/>
            </a:rPr>
            <a:t>Instalações/edificações</a:t>
          </a:r>
        </a:p>
        <a:p>
          <a:pPr marL="0" lvl="0" indent="0" algn="ctr" defTabSz="488950">
            <a:lnSpc>
              <a:spcPct val="90000"/>
            </a:lnSpc>
            <a:spcBef>
              <a:spcPct val="0"/>
            </a:spcBef>
            <a:spcAft>
              <a:spcPts val="0"/>
            </a:spcAft>
            <a:buNone/>
          </a:pPr>
          <a:r>
            <a:rPr lang="pt-BR" sz="1000" kern="1200">
              <a:solidFill>
                <a:sysClr val="windowText" lastClr="000000"/>
              </a:solidFill>
              <a:latin typeface="Times New Roman" panose="02020603050405020304" pitchFamily="18" charset="0"/>
              <a:cs typeface="Times New Roman" panose="02020603050405020304" pitchFamily="18" charset="0"/>
            </a:rPr>
            <a:t>Gastronomia</a:t>
          </a:r>
        </a:p>
      </dsp:txBody>
      <dsp:txXfrm rot="5400000">
        <a:off x="0" y="78255"/>
        <a:ext cx="2862262" cy="1146632"/>
      </dsp:txXfrm>
    </dsp:sp>
    <dsp:sp modelId="{0F11AA31-BB5B-4103-9D6C-198B7764E892}">
      <dsp:nvSpPr>
        <dsp:cNvPr id="0" name=""/>
        <dsp:cNvSpPr/>
      </dsp:nvSpPr>
      <dsp:spPr>
        <a:xfrm>
          <a:off x="2862262" y="77743"/>
          <a:ext cx="2862262" cy="1529865"/>
        </a:xfrm>
        <a:prstGeom prst="round1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endParaRPr lang="pt-BR" sz="1100" b="1" kern="1200">
            <a:solidFill>
              <a:sysClr val="windowText" lastClr="000000"/>
            </a:solidFill>
            <a:latin typeface="Times New Roman" panose="02020603050405020304" pitchFamily="18" charset="0"/>
            <a:cs typeface="Times New Roman" panose="02020603050405020304" pitchFamily="18" charset="0"/>
          </a:endParaRPr>
        </a:p>
        <a:p>
          <a:pPr marL="0" lvl="0" indent="0" algn="ctr" defTabSz="488950">
            <a:lnSpc>
              <a:spcPct val="90000"/>
            </a:lnSpc>
            <a:spcBef>
              <a:spcPct val="0"/>
            </a:spcBef>
            <a:spcAft>
              <a:spcPts val="0"/>
            </a:spcAft>
            <a:buNone/>
          </a:pPr>
          <a:r>
            <a:rPr lang="pt-BR" sz="1000" b="1" kern="1200">
              <a:solidFill>
                <a:sysClr val="windowText" lastClr="000000"/>
              </a:solidFill>
              <a:latin typeface="Times New Roman" panose="02020603050405020304" pitchFamily="18" charset="0"/>
              <a:cs typeface="Times New Roman" panose="02020603050405020304" pitchFamily="18" charset="0"/>
            </a:rPr>
            <a:t>PONTOS FRACOS</a:t>
          </a:r>
        </a:p>
        <a:p>
          <a:pPr marL="0" lvl="0" indent="0" algn="ctr" defTabSz="488950">
            <a:lnSpc>
              <a:spcPct val="90000"/>
            </a:lnSpc>
            <a:spcBef>
              <a:spcPct val="0"/>
            </a:spcBef>
            <a:spcAft>
              <a:spcPts val="0"/>
            </a:spcAft>
            <a:buNone/>
          </a:pPr>
          <a:endParaRPr lang="pt-BR" sz="1000" kern="1200">
            <a:solidFill>
              <a:sysClr val="windowText" lastClr="000000"/>
            </a:solidFill>
            <a:latin typeface="Times New Roman" panose="02020603050405020304" pitchFamily="18" charset="0"/>
            <a:cs typeface="Times New Roman" panose="02020603050405020304" pitchFamily="18" charset="0"/>
          </a:endParaRPr>
        </a:p>
        <a:p>
          <a:pPr marL="0" lvl="0" indent="0" algn="ctr" defTabSz="488950">
            <a:lnSpc>
              <a:spcPct val="90000"/>
            </a:lnSpc>
            <a:spcBef>
              <a:spcPct val="0"/>
            </a:spcBef>
            <a:spcAft>
              <a:spcPts val="0"/>
            </a:spcAft>
            <a:buFont typeface="Times New Roman" panose="02020603050405020304" pitchFamily="18" charset="0"/>
            <a:buNone/>
          </a:pPr>
          <a:r>
            <a:rPr lang="pt-BR" sz="1000" kern="1200">
              <a:solidFill>
                <a:sysClr val="windowText" lastClr="000000"/>
              </a:solidFill>
              <a:latin typeface="Times New Roman" panose="02020603050405020304" pitchFamily="18" charset="0"/>
              <a:cs typeface="Times New Roman" panose="02020603050405020304" pitchFamily="18" charset="0"/>
            </a:rPr>
            <a:t>Pouca atuação  em marketing</a:t>
          </a:r>
        </a:p>
        <a:p>
          <a:pPr marL="0" lvl="0" indent="0" algn="ctr" defTabSz="488950">
            <a:lnSpc>
              <a:spcPct val="90000"/>
            </a:lnSpc>
            <a:spcBef>
              <a:spcPct val="0"/>
            </a:spcBef>
            <a:spcAft>
              <a:spcPts val="0"/>
            </a:spcAft>
            <a:buFont typeface="Times New Roman" panose="02020603050405020304" pitchFamily="18" charset="0"/>
            <a:buNone/>
          </a:pPr>
          <a:r>
            <a:rPr lang="pt-BR" sz="1000" kern="1200">
              <a:solidFill>
                <a:sysClr val="windowText" lastClr="000000"/>
              </a:solidFill>
              <a:latin typeface="Times New Roman" panose="02020603050405020304" pitchFamily="18" charset="0"/>
              <a:cs typeface="Times New Roman" panose="02020603050405020304" pitchFamily="18" charset="0"/>
            </a:rPr>
            <a:t>Falta de mão de obra</a:t>
          </a:r>
        </a:p>
        <a:p>
          <a:pPr marL="0" lvl="0" indent="0" algn="ctr" defTabSz="488950">
            <a:lnSpc>
              <a:spcPct val="90000"/>
            </a:lnSpc>
            <a:spcBef>
              <a:spcPct val="0"/>
            </a:spcBef>
            <a:spcAft>
              <a:spcPts val="0"/>
            </a:spcAft>
            <a:buFont typeface="Times New Roman" panose="02020603050405020304" pitchFamily="18" charset="0"/>
            <a:buNone/>
          </a:pPr>
          <a:r>
            <a:rPr lang="pt-BR" sz="1000" kern="1200">
              <a:solidFill>
                <a:sysClr val="windowText" lastClr="000000"/>
              </a:solidFill>
              <a:latin typeface="Times New Roman" panose="02020603050405020304" pitchFamily="18" charset="0"/>
              <a:cs typeface="Times New Roman" panose="02020603050405020304" pitchFamily="18" charset="0"/>
            </a:rPr>
            <a:t>Ausencia de curso superior</a:t>
          </a:r>
        </a:p>
        <a:p>
          <a:pPr marL="0" lvl="0" indent="0" algn="ctr" defTabSz="488950">
            <a:lnSpc>
              <a:spcPct val="90000"/>
            </a:lnSpc>
            <a:spcBef>
              <a:spcPct val="0"/>
            </a:spcBef>
            <a:spcAft>
              <a:spcPts val="0"/>
            </a:spcAft>
            <a:buFont typeface="Times New Roman" panose="02020603050405020304" pitchFamily="18" charset="0"/>
            <a:buNone/>
          </a:pPr>
          <a:r>
            <a:rPr lang="pt-BR" sz="1000" kern="1200">
              <a:solidFill>
                <a:sysClr val="windowText" lastClr="000000"/>
              </a:solidFill>
              <a:latin typeface="Times New Roman" panose="02020603050405020304" pitchFamily="18" charset="0"/>
              <a:cs typeface="Times New Roman" panose="02020603050405020304" pitchFamily="18" charset="0"/>
            </a:rPr>
            <a:t>Ecoturismo/turismo incipiente</a:t>
          </a:r>
        </a:p>
      </dsp:txBody>
      <dsp:txXfrm>
        <a:off x="2862262" y="77743"/>
        <a:ext cx="2862262" cy="1147399"/>
      </dsp:txXfrm>
    </dsp:sp>
    <dsp:sp modelId="{8BA129A2-E964-445D-B665-6C4AFB5D44E1}">
      <dsp:nvSpPr>
        <dsp:cNvPr id="0" name=""/>
        <dsp:cNvSpPr/>
      </dsp:nvSpPr>
      <dsp:spPr>
        <a:xfrm rot="10800000">
          <a:off x="0" y="1525339"/>
          <a:ext cx="2862262" cy="1484552"/>
        </a:xfrm>
        <a:prstGeom prst="round1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ts val="0"/>
            </a:spcAft>
            <a:buNone/>
          </a:pPr>
          <a:r>
            <a:rPr lang="pt-BR" sz="1000" b="1" kern="1200">
              <a:solidFill>
                <a:sysClr val="windowText" lastClr="000000"/>
              </a:solidFill>
              <a:latin typeface="Times New Roman" pitchFamily="18" charset="0"/>
              <a:cs typeface="Times New Roman" pitchFamily="18" charset="0"/>
            </a:rPr>
            <a:t>OPORTUNIDADES</a:t>
          </a:r>
        </a:p>
        <a:p>
          <a:pPr marL="0" lvl="0" indent="0" algn="ctr" defTabSz="444500">
            <a:lnSpc>
              <a:spcPct val="90000"/>
            </a:lnSpc>
            <a:spcBef>
              <a:spcPct val="0"/>
            </a:spcBef>
            <a:spcAft>
              <a:spcPts val="0"/>
            </a:spcAft>
            <a:buNone/>
          </a:pPr>
          <a:endParaRPr lang="pt-BR" sz="1000" b="1" kern="1200">
            <a:solidFill>
              <a:sysClr val="windowText" lastClr="000000"/>
            </a:solidFill>
            <a:latin typeface="Times New Roman" pitchFamily="18" charset="0"/>
            <a:cs typeface="Times New Roman" pitchFamily="18" charset="0"/>
          </a:endParaRPr>
        </a:p>
        <a:p>
          <a:pPr marL="0" lvl="0" indent="0" algn="ctr" defTabSz="444500">
            <a:lnSpc>
              <a:spcPct val="90000"/>
            </a:lnSpc>
            <a:spcBef>
              <a:spcPct val="0"/>
            </a:spcBef>
            <a:spcAft>
              <a:spcPts val="0"/>
            </a:spcAft>
            <a:buNone/>
          </a:pPr>
          <a:r>
            <a:rPr lang="pt-BR" sz="1000" kern="1200">
              <a:solidFill>
                <a:sysClr val="windowText" lastClr="000000"/>
              </a:solidFill>
              <a:latin typeface="Times New Roman" pitchFamily="18" charset="0"/>
              <a:cs typeface="Times New Roman" pitchFamily="18" charset="0"/>
            </a:rPr>
            <a:t>Reservas ambientais</a:t>
          </a:r>
        </a:p>
        <a:p>
          <a:pPr marL="0" lvl="0" indent="0" algn="ctr" defTabSz="444500">
            <a:lnSpc>
              <a:spcPct val="90000"/>
            </a:lnSpc>
            <a:spcBef>
              <a:spcPct val="0"/>
            </a:spcBef>
            <a:spcAft>
              <a:spcPts val="0"/>
            </a:spcAft>
            <a:buNone/>
          </a:pPr>
          <a:r>
            <a:rPr lang="pt-BR" sz="1000" kern="1200">
              <a:solidFill>
                <a:sysClr val="windowText" lastClr="000000"/>
              </a:solidFill>
              <a:latin typeface="Times New Roman" pitchFamily="18" charset="0"/>
              <a:cs typeface="Times New Roman" pitchFamily="18" charset="0"/>
            </a:rPr>
            <a:t>Região hospitaleira</a:t>
          </a:r>
        </a:p>
        <a:p>
          <a:pPr marL="0" lvl="0" indent="0" algn="ctr" defTabSz="444500">
            <a:lnSpc>
              <a:spcPct val="90000"/>
            </a:lnSpc>
            <a:spcBef>
              <a:spcPct val="0"/>
            </a:spcBef>
            <a:spcAft>
              <a:spcPts val="0"/>
            </a:spcAft>
            <a:buNone/>
          </a:pPr>
          <a:r>
            <a:rPr lang="pt-BR" sz="1000" kern="1200">
              <a:solidFill>
                <a:sysClr val="windowText" lastClr="000000"/>
              </a:solidFill>
              <a:latin typeface="Times New Roman" pitchFamily="18" charset="0"/>
              <a:cs typeface="Times New Roman" pitchFamily="18" charset="0"/>
            </a:rPr>
            <a:t>   Recursos disponíveis por meio de projetos</a:t>
          </a:r>
        </a:p>
        <a:p>
          <a:pPr marL="0" lvl="0" indent="0" algn="ctr" defTabSz="444500">
            <a:lnSpc>
              <a:spcPct val="90000"/>
            </a:lnSpc>
            <a:spcBef>
              <a:spcPct val="0"/>
            </a:spcBef>
            <a:spcAft>
              <a:spcPts val="0"/>
            </a:spcAft>
            <a:buNone/>
          </a:pPr>
          <a:r>
            <a:rPr lang="pt-BR" sz="1000" kern="1200">
              <a:solidFill>
                <a:sysClr val="windowText" lastClr="000000"/>
              </a:solidFill>
              <a:latin typeface="Times New Roman" pitchFamily="18" charset="0"/>
              <a:cs typeface="Times New Roman" pitchFamily="18" charset="0"/>
            </a:rPr>
            <a:t>  Potencialidade do desenvolvimento do turismo</a:t>
          </a:r>
          <a:endParaRPr lang="pt-BR" sz="800" kern="1200">
            <a:solidFill>
              <a:sysClr val="windowText" lastClr="000000"/>
            </a:solidFill>
            <a:latin typeface="Times New Roman" panose="02020603050405020304" pitchFamily="18" charset="0"/>
            <a:cs typeface="Times New Roman" panose="02020603050405020304" pitchFamily="18" charset="0"/>
          </a:endParaRPr>
        </a:p>
      </dsp:txBody>
      <dsp:txXfrm rot="10800000">
        <a:off x="0" y="1896477"/>
        <a:ext cx="2862262" cy="1113414"/>
      </dsp:txXfrm>
    </dsp:sp>
    <dsp:sp modelId="{D3547204-529D-4CEA-A09B-14538F7B65AE}">
      <dsp:nvSpPr>
        <dsp:cNvPr id="0" name=""/>
        <dsp:cNvSpPr/>
      </dsp:nvSpPr>
      <dsp:spPr>
        <a:xfrm rot="5400000">
          <a:off x="3537412" y="809477"/>
          <a:ext cx="1511961" cy="2862262"/>
        </a:xfrm>
        <a:prstGeom prst="round1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ts val="0"/>
            </a:spcAft>
            <a:buNone/>
          </a:pPr>
          <a:r>
            <a:rPr lang="pt-BR" sz="1000" b="1" kern="1200">
              <a:solidFill>
                <a:sysClr val="windowText" lastClr="000000"/>
              </a:solidFill>
              <a:latin typeface="Times New Roman" pitchFamily="18" charset="0"/>
              <a:cs typeface="Times New Roman" pitchFamily="18" charset="0"/>
            </a:rPr>
            <a:t>AMEAÇAS</a:t>
          </a:r>
        </a:p>
        <a:p>
          <a:pPr marL="0" lvl="0" indent="0" algn="ctr" defTabSz="444500">
            <a:lnSpc>
              <a:spcPct val="90000"/>
            </a:lnSpc>
            <a:spcBef>
              <a:spcPct val="0"/>
            </a:spcBef>
            <a:spcAft>
              <a:spcPts val="0"/>
            </a:spcAft>
            <a:buNone/>
          </a:pPr>
          <a:endParaRPr lang="pt-BR" sz="1000" b="1" kern="1200">
            <a:solidFill>
              <a:sysClr val="windowText" lastClr="000000"/>
            </a:solidFill>
            <a:latin typeface="Times New Roman" pitchFamily="18" charset="0"/>
            <a:cs typeface="Times New Roman" pitchFamily="18" charset="0"/>
          </a:endParaRPr>
        </a:p>
        <a:p>
          <a:pPr marL="0" lvl="0" indent="0" algn="ctr" defTabSz="444500">
            <a:lnSpc>
              <a:spcPct val="90000"/>
            </a:lnSpc>
            <a:spcBef>
              <a:spcPct val="0"/>
            </a:spcBef>
            <a:spcAft>
              <a:spcPts val="0"/>
            </a:spcAft>
            <a:buNone/>
          </a:pPr>
          <a:r>
            <a:rPr lang="pt-BR" sz="1000" kern="1200">
              <a:solidFill>
                <a:sysClr val="windowText" lastClr="000000"/>
              </a:solidFill>
              <a:latin typeface="Times New Roman" pitchFamily="18" charset="0"/>
              <a:cs typeface="Times New Roman" pitchFamily="18" charset="0"/>
            </a:rPr>
            <a:t>Infraestrutura das rodovias </a:t>
          </a:r>
        </a:p>
        <a:p>
          <a:pPr marL="0" lvl="0" indent="0" algn="ctr" defTabSz="444500">
            <a:lnSpc>
              <a:spcPct val="90000"/>
            </a:lnSpc>
            <a:spcBef>
              <a:spcPct val="0"/>
            </a:spcBef>
            <a:spcAft>
              <a:spcPts val="0"/>
            </a:spcAft>
            <a:buNone/>
          </a:pPr>
          <a:r>
            <a:rPr lang="pt-BR" sz="1000" kern="1200">
              <a:solidFill>
                <a:sysClr val="windowText" lastClr="000000"/>
              </a:solidFill>
              <a:latin typeface="Times New Roman" pitchFamily="18" charset="0"/>
              <a:cs typeface="Times New Roman" pitchFamily="18" charset="0"/>
            </a:rPr>
            <a:t>Alto valor financiado</a:t>
          </a:r>
        </a:p>
        <a:p>
          <a:pPr marL="0" lvl="0" indent="0" algn="ctr" defTabSz="444500">
            <a:lnSpc>
              <a:spcPct val="90000"/>
            </a:lnSpc>
            <a:spcBef>
              <a:spcPct val="0"/>
            </a:spcBef>
            <a:spcAft>
              <a:spcPts val="0"/>
            </a:spcAft>
            <a:buNone/>
          </a:pPr>
          <a:r>
            <a:rPr lang="pt-BR" sz="1000" kern="1200">
              <a:solidFill>
                <a:sysClr val="windowText" lastClr="000000"/>
              </a:solidFill>
              <a:latin typeface="Times New Roman" pitchFamily="18" charset="0"/>
              <a:cs typeface="Times New Roman" pitchFamily="18" charset="0"/>
            </a:rPr>
            <a:t>Concorrentes</a:t>
          </a:r>
        </a:p>
        <a:p>
          <a:pPr marL="0" lvl="0" indent="0" algn="ctr" defTabSz="444500">
            <a:lnSpc>
              <a:spcPct val="90000"/>
            </a:lnSpc>
            <a:spcBef>
              <a:spcPct val="0"/>
            </a:spcBef>
            <a:spcAft>
              <a:spcPts val="0"/>
            </a:spcAft>
            <a:buNone/>
          </a:pPr>
          <a:r>
            <a:rPr lang="pt-BR" sz="1000" kern="1200">
              <a:solidFill>
                <a:sysClr val="windowText" lastClr="000000"/>
              </a:solidFill>
              <a:latin typeface="Times New Roman" pitchFamily="18" charset="0"/>
              <a:cs typeface="Times New Roman" pitchFamily="18" charset="0"/>
            </a:rPr>
            <a:t>Taxa de câmbio</a:t>
          </a:r>
        </a:p>
        <a:p>
          <a:pPr marL="0" lvl="0" indent="0" algn="ctr" defTabSz="444500">
            <a:lnSpc>
              <a:spcPct val="90000"/>
            </a:lnSpc>
            <a:spcBef>
              <a:spcPct val="0"/>
            </a:spcBef>
            <a:spcAft>
              <a:spcPct val="35000"/>
            </a:spcAft>
            <a:buNone/>
          </a:pPr>
          <a:endParaRPr lang="pt-BR" sz="900" kern="1200">
            <a:solidFill>
              <a:sysClr val="windowText" lastClr="000000"/>
            </a:solidFill>
            <a:latin typeface="Times New Roman" panose="02020603050405020304" pitchFamily="18" charset="0"/>
            <a:cs typeface="Times New Roman" panose="02020603050405020304" pitchFamily="18" charset="0"/>
          </a:endParaRPr>
        </a:p>
      </dsp:txBody>
      <dsp:txXfrm rot="-5400000">
        <a:off x="2862263" y="1862618"/>
        <a:ext cx="2862262" cy="1133971"/>
      </dsp:txXfrm>
    </dsp:sp>
    <dsp:sp modelId="{38A9BB5B-7963-4292-8C4D-940686C86EA4}">
      <dsp:nvSpPr>
        <dsp:cNvPr id="0" name=""/>
        <dsp:cNvSpPr/>
      </dsp:nvSpPr>
      <dsp:spPr>
        <a:xfrm>
          <a:off x="2236156" y="1282768"/>
          <a:ext cx="1232358" cy="406988"/>
        </a:xfrm>
        <a:prstGeom prst="roundRect">
          <a:avLst/>
        </a:prstGeom>
        <a:solidFill>
          <a:schemeClr val="bg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b="1" kern="1200">
              <a:solidFill>
                <a:sysClr val="windowText" lastClr="000000"/>
              </a:solidFill>
              <a:latin typeface="Times New Roman" panose="02020603050405020304" pitchFamily="18" charset="0"/>
              <a:cs typeface="Times New Roman" panose="02020603050405020304" pitchFamily="18" charset="0"/>
            </a:rPr>
            <a:t>EMPRESA</a:t>
          </a:r>
        </a:p>
      </dsp:txBody>
      <dsp:txXfrm>
        <a:off x="2256024" y="1302636"/>
        <a:ext cx="1192622" cy="367252"/>
      </dsp:txXfrm>
    </dsp:sp>
  </dsp:spTree>
</dsp:drawing>
</file>

<file path=word/diagrams/layout1.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5236</Words>
  <Characters>28279</Characters>
  <Application>Microsoft Office Word</Application>
  <DocSecurity>0</DocSecurity>
  <Lines>235</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2018-05-08T00:04:00Z</dcterms:created>
  <dcterms:modified xsi:type="dcterms:W3CDTF">2018-05-08T00:07:00Z</dcterms:modified>
</cp:coreProperties>
</file>