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1AEE9" w14:textId="77777777" w:rsidR="00A80641" w:rsidRDefault="00A80641" w:rsidP="002826C0">
      <w:pPr>
        <w:jc w:val="center"/>
        <w:rPr>
          <w:b/>
        </w:rPr>
      </w:pPr>
    </w:p>
    <w:p w14:paraId="06EFD639" w14:textId="4AB6D192" w:rsidR="00025F5C" w:rsidRPr="00025F5C" w:rsidRDefault="00025F5C" w:rsidP="00025F5C">
      <w:pPr>
        <w:ind w:firstLine="0"/>
        <w:jc w:val="center"/>
        <w:rPr>
          <w:b/>
        </w:rPr>
      </w:pPr>
      <w:r w:rsidRPr="00025F5C">
        <w:rPr>
          <w:b/>
        </w:rPr>
        <w:t xml:space="preserve">Práticas </w:t>
      </w:r>
      <w:bookmarkStart w:id="0" w:name="_GoBack"/>
      <w:r w:rsidRPr="00A76349">
        <w:rPr>
          <w:b/>
        </w:rPr>
        <w:t xml:space="preserve">de </w:t>
      </w:r>
      <w:r w:rsidR="00BE4B71" w:rsidRPr="00A76349">
        <w:rPr>
          <w:b/>
          <w:iCs/>
        </w:rPr>
        <w:t>Marketing</w:t>
      </w:r>
      <w:r w:rsidRPr="00A76349">
        <w:rPr>
          <w:b/>
        </w:rPr>
        <w:t xml:space="preserve"> na</w:t>
      </w:r>
      <w:r w:rsidRPr="00025F5C">
        <w:rPr>
          <w:b/>
        </w:rPr>
        <w:t xml:space="preserve"> </w:t>
      </w:r>
      <w:bookmarkEnd w:id="0"/>
      <w:r w:rsidRPr="00025F5C">
        <w:rPr>
          <w:b/>
        </w:rPr>
        <w:t xml:space="preserve">Contabilidade: Um estudo da Gestão de </w:t>
      </w:r>
      <w:r w:rsidR="00961D0C">
        <w:rPr>
          <w:b/>
        </w:rPr>
        <w:t>R</w:t>
      </w:r>
      <w:r w:rsidR="001B6C6C">
        <w:rPr>
          <w:b/>
        </w:rPr>
        <w:t>elacionamento entre P</w:t>
      </w:r>
      <w:r w:rsidRPr="00025F5C">
        <w:rPr>
          <w:b/>
        </w:rPr>
        <w:t>rofissional e clientes</w:t>
      </w:r>
    </w:p>
    <w:p w14:paraId="39F9F750" w14:textId="77777777" w:rsidR="00C271A6" w:rsidRDefault="00025F5C" w:rsidP="00C271A6">
      <w:pPr>
        <w:jc w:val="center"/>
        <w:rPr>
          <w:b/>
          <w:szCs w:val="24"/>
        </w:rPr>
      </w:pPr>
      <w:r w:rsidRPr="006861CD">
        <w:rPr>
          <w:b/>
        </w:rPr>
        <w:t xml:space="preserve"> </w:t>
      </w:r>
    </w:p>
    <w:p w14:paraId="45919127" w14:textId="77777777" w:rsidR="008A1488" w:rsidRDefault="00025F5C" w:rsidP="008A1488">
      <w:pPr>
        <w:jc w:val="right"/>
        <w:rPr>
          <w:b/>
          <w:szCs w:val="24"/>
        </w:rPr>
      </w:pPr>
      <w:r>
        <w:rPr>
          <w:b/>
          <w:szCs w:val="24"/>
        </w:rPr>
        <w:t xml:space="preserve"> </w:t>
      </w:r>
      <w:r w:rsidRPr="00025F5C">
        <w:rPr>
          <w:b/>
          <w:szCs w:val="24"/>
        </w:rPr>
        <w:t>Jenifer Cristina Silva</w:t>
      </w:r>
    </w:p>
    <w:p w14:paraId="7C7A5DE1" w14:textId="77777777" w:rsidR="008A1488" w:rsidRDefault="002C2717" w:rsidP="008A1488">
      <w:pPr>
        <w:jc w:val="right"/>
        <w:rPr>
          <w:b/>
          <w:i/>
          <w:szCs w:val="24"/>
        </w:rPr>
      </w:pPr>
      <w:r>
        <w:rPr>
          <w:b/>
          <w:szCs w:val="24"/>
        </w:rPr>
        <w:t>Centro Universitário Estácio de Sá</w:t>
      </w:r>
    </w:p>
    <w:p w14:paraId="7D708356" w14:textId="77777777" w:rsidR="008A1488" w:rsidRDefault="008A1488" w:rsidP="008A1488">
      <w:pPr>
        <w:jc w:val="right"/>
        <w:rPr>
          <w:b/>
          <w:szCs w:val="24"/>
        </w:rPr>
      </w:pPr>
      <w:r>
        <w:rPr>
          <w:b/>
          <w:i/>
          <w:szCs w:val="24"/>
        </w:rPr>
        <w:t>E-mail:</w:t>
      </w:r>
      <w:r w:rsidR="0005620A" w:rsidRPr="0005620A">
        <w:rPr>
          <w:rFonts w:ascii="Roboto" w:hAnsi="Roboto"/>
          <w:color w:val="555555"/>
          <w:sz w:val="21"/>
          <w:szCs w:val="21"/>
          <w:shd w:val="clear" w:color="auto" w:fill="FFFFFF"/>
        </w:rPr>
        <w:t xml:space="preserve"> </w:t>
      </w:r>
      <w:r w:rsidR="0005620A" w:rsidRPr="0005620A">
        <w:rPr>
          <w:b/>
          <w:i/>
          <w:szCs w:val="24"/>
        </w:rPr>
        <w:t>jenifercristina15@gmail.com</w:t>
      </w:r>
    </w:p>
    <w:p w14:paraId="606B6B28" w14:textId="77777777" w:rsidR="008A1488" w:rsidRDefault="008A1488" w:rsidP="008A1488">
      <w:pPr>
        <w:jc w:val="right"/>
        <w:rPr>
          <w:b/>
          <w:szCs w:val="24"/>
        </w:rPr>
      </w:pPr>
    </w:p>
    <w:p w14:paraId="13FAD38C" w14:textId="77777777" w:rsidR="008A1488" w:rsidRDefault="002C2717" w:rsidP="008A1488">
      <w:pPr>
        <w:jc w:val="right"/>
        <w:rPr>
          <w:b/>
          <w:szCs w:val="24"/>
        </w:rPr>
      </w:pPr>
      <w:r>
        <w:rPr>
          <w:b/>
          <w:szCs w:val="24"/>
        </w:rPr>
        <w:t>Igor Pereira da Luz</w:t>
      </w:r>
    </w:p>
    <w:p w14:paraId="1892588F" w14:textId="0440DABC" w:rsidR="002C2717" w:rsidRDefault="002C2717" w:rsidP="002C2717">
      <w:pPr>
        <w:jc w:val="right"/>
        <w:rPr>
          <w:b/>
          <w:szCs w:val="24"/>
        </w:rPr>
      </w:pPr>
      <w:r>
        <w:rPr>
          <w:b/>
          <w:szCs w:val="24"/>
        </w:rPr>
        <w:t>Centro Universitário Estácio de Sá</w:t>
      </w:r>
    </w:p>
    <w:p w14:paraId="652C0AEE" w14:textId="77777777" w:rsidR="00BE4B71" w:rsidRPr="002C2717" w:rsidRDefault="00BE4B71" w:rsidP="00BE4B71">
      <w:pPr>
        <w:jc w:val="right"/>
        <w:rPr>
          <w:b/>
          <w:szCs w:val="24"/>
        </w:rPr>
      </w:pPr>
      <w:r w:rsidRPr="002C2717">
        <w:rPr>
          <w:b/>
          <w:szCs w:val="24"/>
        </w:rPr>
        <w:t>Universidade Federal de Santa Catarina</w:t>
      </w:r>
      <w:r>
        <w:rPr>
          <w:b/>
          <w:szCs w:val="24"/>
        </w:rPr>
        <w:t xml:space="preserve"> (UFSC)</w:t>
      </w:r>
    </w:p>
    <w:p w14:paraId="415C305A" w14:textId="77777777" w:rsidR="008A1488" w:rsidRDefault="008A1488" w:rsidP="008A1488">
      <w:pPr>
        <w:jc w:val="right"/>
        <w:rPr>
          <w:b/>
          <w:i/>
          <w:szCs w:val="24"/>
        </w:rPr>
      </w:pPr>
      <w:r>
        <w:rPr>
          <w:b/>
          <w:i/>
          <w:szCs w:val="24"/>
        </w:rPr>
        <w:t>E-mail:</w:t>
      </w:r>
      <w:r w:rsidR="002C2717">
        <w:rPr>
          <w:b/>
          <w:i/>
          <w:szCs w:val="24"/>
        </w:rPr>
        <w:t xml:space="preserve"> </w:t>
      </w:r>
      <w:r w:rsidR="002C2717" w:rsidRPr="002C2717">
        <w:rPr>
          <w:b/>
          <w:i/>
          <w:szCs w:val="24"/>
        </w:rPr>
        <w:t>i.pereiradaluz@gmail.com</w:t>
      </w:r>
    </w:p>
    <w:p w14:paraId="08B7D4B3" w14:textId="77777777" w:rsidR="002C2717" w:rsidRDefault="002C2717" w:rsidP="008A1488">
      <w:pPr>
        <w:jc w:val="right"/>
        <w:rPr>
          <w:b/>
          <w:i/>
          <w:szCs w:val="24"/>
        </w:rPr>
      </w:pPr>
    </w:p>
    <w:p w14:paraId="0F678F01" w14:textId="77777777" w:rsidR="002C2717" w:rsidRPr="002C2717" w:rsidRDefault="002C2717" w:rsidP="008A1488">
      <w:pPr>
        <w:jc w:val="right"/>
        <w:rPr>
          <w:b/>
          <w:szCs w:val="24"/>
        </w:rPr>
      </w:pPr>
      <w:r w:rsidRPr="002C2717">
        <w:rPr>
          <w:b/>
          <w:szCs w:val="24"/>
        </w:rPr>
        <w:t>Rodrigo Rengel</w:t>
      </w:r>
    </w:p>
    <w:p w14:paraId="12E5C0C7" w14:textId="77777777" w:rsidR="002C2717" w:rsidRPr="002C2717" w:rsidRDefault="002C2717" w:rsidP="008A1488">
      <w:pPr>
        <w:jc w:val="right"/>
        <w:rPr>
          <w:b/>
          <w:szCs w:val="24"/>
        </w:rPr>
      </w:pPr>
      <w:r w:rsidRPr="002C2717">
        <w:rPr>
          <w:b/>
          <w:szCs w:val="24"/>
        </w:rPr>
        <w:t>Universidade Federal de Santa Catarina</w:t>
      </w:r>
      <w:r>
        <w:rPr>
          <w:b/>
          <w:szCs w:val="24"/>
        </w:rPr>
        <w:t xml:space="preserve"> (UFSC)</w:t>
      </w:r>
    </w:p>
    <w:p w14:paraId="13215A9A" w14:textId="77777777" w:rsidR="002C2717" w:rsidRDefault="002C2717" w:rsidP="008A1488">
      <w:pPr>
        <w:jc w:val="right"/>
        <w:rPr>
          <w:b/>
          <w:szCs w:val="24"/>
        </w:rPr>
      </w:pPr>
      <w:r>
        <w:rPr>
          <w:b/>
          <w:i/>
          <w:szCs w:val="24"/>
        </w:rPr>
        <w:t>E-mail: rengel.rodrigo@hotmail.com</w:t>
      </w:r>
    </w:p>
    <w:p w14:paraId="019D844A" w14:textId="77777777" w:rsidR="00160E08" w:rsidRDefault="00160E08" w:rsidP="00C271A6">
      <w:pPr>
        <w:jc w:val="center"/>
        <w:rPr>
          <w:b/>
          <w:color w:val="999999"/>
        </w:rPr>
      </w:pPr>
    </w:p>
    <w:p w14:paraId="12E8C328" w14:textId="77777777" w:rsidR="00C271A6" w:rsidRPr="00104279" w:rsidRDefault="00C271A6" w:rsidP="002C2717">
      <w:pPr>
        <w:ind w:firstLine="0"/>
        <w:rPr>
          <w:b/>
          <w:szCs w:val="24"/>
        </w:rPr>
      </w:pPr>
      <w:r w:rsidRPr="00104279">
        <w:rPr>
          <w:b/>
          <w:szCs w:val="24"/>
        </w:rPr>
        <w:t xml:space="preserve">Resumo </w:t>
      </w:r>
    </w:p>
    <w:p w14:paraId="069398D2" w14:textId="32FD6CD4" w:rsidR="0005620A" w:rsidRPr="001B6C6C" w:rsidRDefault="00BE4B71" w:rsidP="0005620A">
      <w:pPr>
        <w:ind w:firstLine="0"/>
        <w:rPr>
          <w:szCs w:val="24"/>
        </w:rPr>
      </w:pPr>
      <w:r w:rsidRPr="001B6C6C">
        <w:rPr>
          <w:szCs w:val="24"/>
        </w:rPr>
        <w:t>A pesquisa possui como objetivo</w:t>
      </w:r>
      <w:r w:rsidR="0005620A" w:rsidRPr="001B6C6C">
        <w:rPr>
          <w:szCs w:val="24"/>
        </w:rPr>
        <w:t xml:space="preserve"> evidenciar quais práticas são realizadas pelos profissionais contábeis para obtenção e manutenção de novos clientes. </w:t>
      </w:r>
      <w:r w:rsidRPr="001B6C6C">
        <w:rPr>
          <w:szCs w:val="24"/>
        </w:rPr>
        <w:t>Para isto, realizou-se</w:t>
      </w:r>
      <w:r w:rsidR="0005620A" w:rsidRPr="001B6C6C">
        <w:rPr>
          <w:szCs w:val="24"/>
        </w:rPr>
        <w:t xml:space="preserve"> uma pesquisa descritiva, tipo levantamento survey</w:t>
      </w:r>
      <w:r w:rsidRPr="001B6C6C">
        <w:rPr>
          <w:iCs/>
          <w:szCs w:val="24"/>
        </w:rPr>
        <w:t>,</w:t>
      </w:r>
      <w:r w:rsidR="0005620A" w:rsidRPr="001B6C6C">
        <w:rPr>
          <w:szCs w:val="24"/>
        </w:rPr>
        <w:t xml:space="preserve"> </w:t>
      </w:r>
      <w:r w:rsidR="00707F6C" w:rsidRPr="001B6C6C">
        <w:rPr>
          <w:szCs w:val="24"/>
        </w:rPr>
        <w:t xml:space="preserve">e </w:t>
      </w:r>
      <w:r w:rsidR="0005620A" w:rsidRPr="001B6C6C">
        <w:rPr>
          <w:szCs w:val="24"/>
        </w:rPr>
        <w:t>de abordagem quantitativa</w:t>
      </w:r>
      <w:r w:rsidR="00707F6C" w:rsidRPr="001B6C6C">
        <w:rPr>
          <w:szCs w:val="24"/>
        </w:rPr>
        <w:t xml:space="preserve">. A amostra final totalizou 165 respondentes. </w:t>
      </w:r>
      <w:r w:rsidR="0005620A" w:rsidRPr="001B6C6C">
        <w:rPr>
          <w:szCs w:val="24"/>
        </w:rPr>
        <w:t xml:space="preserve">Os dados obtidos foram analisados </w:t>
      </w:r>
      <w:r w:rsidR="004F4410" w:rsidRPr="001B6C6C">
        <w:rPr>
          <w:szCs w:val="24"/>
        </w:rPr>
        <w:t>por estatística descritiva (</w:t>
      </w:r>
      <w:r w:rsidR="0005620A" w:rsidRPr="001B6C6C">
        <w:rPr>
          <w:szCs w:val="24"/>
        </w:rPr>
        <w:t>média, mediana, moda e desvio padrão</w:t>
      </w:r>
      <w:r w:rsidR="004F4410" w:rsidRPr="001B6C6C">
        <w:rPr>
          <w:szCs w:val="24"/>
        </w:rPr>
        <w:t>)</w:t>
      </w:r>
      <w:r w:rsidR="0005620A" w:rsidRPr="001B6C6C">
        <w:rPr>
          <w:szCs w:val="24"/>
        </w:rPr>
        <w:t xml:space="preserve">. Os resultados revelam que os contadores utilizam algumas práticas de </w:t>
      </w:r>
      <w:r w:rsidRPr="001B6C6C">
        <w:rPr>
          <w:iCs/>
          <w:szCs w:val="24"/>
        </w:rPr>
        <w:t>marketing</w:t>
      </w:r>
      <w:r w:rsidR="0005620A" w:rsidRPr="001B6C6C">
        <w:rPr>
          <w:szCs w:val="24"/>
        </w:rPr>
        <w:t xml:space="preserve"> para auxiliar na captação de novos clientes, porém ainda não fazem o uso total dessa ferramenta a seu favor. </w:t>
      </w:r>
      <w:r w:rsidR="004F4410" w:rsidRPr="001B6C6C">
        <w:rPr>
          <w:szCs w:val="24"/>
        </w:rPr>
        <w:t xml:space="preserve">Os achados ainda apresentam que a qualidade dos serviços prestados é primordial para a permanência dos clientes no portfólio dos prestadores de serviços contábeis. </w:t>
      </w:r>
      <w:r w:rsidR="00AC1A56" w:rsidRPr="001B6C6C">
        <w:rPr>
          <w:szCs w:val="24"/>
        </w:rPr>
        <w:t xml:space="preserve">Entretanto, estes serviços de qualidade não apresentam tamanha necessidade aos clientes a ponto de estarem dispostos a pagarem qualquer quantia. </w:t>
      </w:r>
      <w:r w:rsidR="0005620A" w:rsidRPr="001B6C6C">
        <w:rPr>
          <w:szCs w:val="24"/>
        </w:rPr>
        <w:t xml:space="preserve">Esta pesquisa fornece informações que podem contribuir a todos os contadores, profissionais da área de </w:t>
      </w:r>
      <w:r w:rsidRPr="001B6C6C">
        <w:rPr>
          <w:iCs/>
          <w:szCs w:val="24"/>
        </w:rPr>
        <w:t>marketing</w:t>
      </w:r>
      <w:r w:rsidR="0005620A" w:rsidRPr="001B6C6C">
        <w:rPr>
          <w:szCs w:val="24"/>
        </w:rPr>
        <w:t>, consumidores dos serviços contábeis e estudantes do curso de ciências contábeis</w:t>
      </w:r>
      <w:r w:rsidRPr="001B6C6C">
        <w:rPr>
          <w:szCs w:val="24"/>
        </w:rPr>
        <w:t>.</w:t>
      </w:r>
      <w:r w:rsidR="00AC1A56" w:rsidRPr="001B6C6C">
        <w:rPr>
          <w:szCs w:val="24"/>
        </w:rPr>
        <w:t xml:space="preserve"> Por fim, esta pesquisa contrasta achados de estudos anteriores que relatam preocupação dos contadores quanto sua imagem/</w:t>
      </w:r>
      <w:r w:rsidR="00AC1A56" w:rsidRPr="001B6C6C">
        <w:rPr>
          <w:iCs/>
          <w:szCs w:val="24"/>
        </w:rPr>
        <w:t xml:space="preserve">marketing </w:t>
      </w:r>
      <w:r w:rsidR="00AC1A56" w:rsidRPr="001B6C6C">
        <w:rPr>
          <w:szCs w:val="24"/>
        </w:rPr>
        <w:t>pessoal, ao demonstrar a falta de utilização de técnicas para aquisição e manutenção de clientes.</w:t>
      </w:r>
    </w:p>
    <w:p w14:paraId="168077FC" w14:textId="77777777" w:rsidR="00BE4B71" w:rsidRPr="004D0CC3" w:rsidRDefault="00BE4B71" w:rsidP="002C2717">
      <w:pPr>
        <w:pStyle w:val="Corpodetexto"/>
        <w:spacing w:after="0"/>
        <w:ind w:firstLine="0"/>
        <w:rPr>
          <w:b/>
          <w:szCs w:val="24"/>
        </w:rPr>
      </w:pPr>
    </w:p>
    <w:p w14:paraId="675A739C" w14:textId="12FA617F" w:rsidR="002C2717" w:rsidRPr="004D0CC3" w:rsidRDefault="002C2717" w:rsidP="002C2717">
      <w:pPr>
        <w:pStyle w:val="Corpodetexto"/>
        <w:spacing w:after="0"/>
        <w:ind w:firstLine="0"/>
        <w:rPr>
          <w:szCs w:val="24"/>
        </w:rPr>
      </w:pPr>
      <w:r w:rsidRPr="004D0CC3">
        <w:rPr>
          <w:b/>
          <w:szCs w:val="24"/>
        </w:rPr>
        <w:t>Palavras chave:</w:t>
      </w:r>
      <w:r w:rsidRPr="004D0CC3">
        <w:rPr>
          <w:szCs w:val="24"/>
        </w:rPr>
        <w:t xml:space="preserve"> </w:t>
      </w:r>
      <w:r w:rsidR="0005620A" w:rsidRPr="004D0CC3">
        <w:rPr>
          <w:szCs w:val="24"/>
        </w:rPr>
        <w:t>Contadores</w:t>
      </w:r>
      <w:r w:rsidR="00BE4B71" w:rsidRPr="004D0CC3">
        <w:rPr>
          <w:szCs w:val="24"/>
        </w:rPr>
        <w:t>;</w:t>
      </w:r>
      <w:r w:rsidR="0005620A" w:rsidRPr="004D0CC3">
        <w:rPr>
          <w:szCs w:val="24"/>
        </w:rPr>
        <w:t xml:space="preserve"> Serviços contábeis</w:t>
      </w:r>
      <w:r w:rsidR="00BE4B71" w:rsidRPr="004D0CC3">
        <w:rPr>
          <w:szCs w:val="24"/>
        </w:rPr>
        <w:t>;</w:t>
      </w:r>
      <w:r w:rsidR="0005620A" w:rsidRPr="004D0CC3">
        <w:rPr>
          <w:szCs w:val="24"/>
        </w:rPr>
        <w:t xml:space="preserve"> Captação de clientes</w:t>
      </w:r>
      <w:r w:rsidR="00BE4B71" w:rsidRPr="004D0CC3">
        <w:rPr>
          <w:szCs w:val="24"/>
        </w:rPr>
        <w:t>;</w:t>
      </w:r>
      <w:r w:rsidR="0005620A" w:rsidRPr="004D0CC3">
        <w:rPr>
          <w:szCs w:val="24"/>
        </w:rPr>
        <w:t xml:space="preserve"> Manutenção de clientes</w:t>
      </w:r>
      <w:r w:rsidR="00BE4B71" w:rsidRPr="004D0CC3">
        <w:rPr>
          <w:szCs w:val="24"/>
        </w:rPr>
        <w:t>;</w:t>
      </w:r>
      <w:r w:rsidR="0005620A" w:rsidRPr="004D0CC3">
        <w:rPr>
          <w:szCs w:val="24"/>
        </w:rPr>
        <w:t xml:space="preserve"> </w:t>
      </w:r>
      <w:r w:rsidR="00BE4B71" w:rsidRPr="004D0CC3">
        <w:rPr>
          <w:iCs/>
          <w:szCs w:val="24"/>
        </w:rPr>
        <w:t>Marketing</w:t>
      </w:r>
      <w:r w:rsidR="0005620A" w:rsidRPr="004D0CC3">
        <w:rPr>
          <w:szCs w:val="24"/>
        </w:rPr>
        <w:t>.</w:t>
      </w:r>
    </w:p>
    <w:p w14:paraId="14121C87" w14:textId="77777777" w:rsidR="002C2717" w:rsidRPr="004D0CC3" w:rsidRDefault="002C2717" w:rsidP="00C271A6">
      <w:pPr>
        <w:rPr>
          <w:b/>
          <w:szCs w:val="24"/>
        </w:rPr>
      </w:pPr>
    </w:p>
    <w:p w14:paraId="00AA2FA0" w14:textId="1895C17A" w:rsidR="004F4410" w:rsidRPr="004D0CC3" w:rsidRDefault="00C271A6" w:rsidP="004F4410">
      <w:pPr>
        <w:shd w:val="clear" w:color="auto" w:fill="FFFFFF"/>
        <w:ind w:firstLine="0"/>
        <w:rPr>
          <w:szCs w:val="24"/>
        </w:rPr>
      </w:pPr>
      <w:r w:rsidRPr="004D0CC3">
        <w:rPr>
          <w:b/>
          <w:szCs w:val="24"/>
        </w:rPr>
        <w:t xml:space="preserve">Linha Temática: </w:t>
      </w:r>
      <w:r w:rsidR="004F4410" w:rsidRPr="004D0CC3">
        <w:rPr>
          <w:szCs w:val="24"/>
        </w:rPr>
        <w:t>Outros temas relevantes em contabilidade - Contabilidade para Pequenas e Médias Empresas</w:t>
      </w:r>
    </w:p>
    <w:p w14:paraId="7182B4ED" w14:textId="382633BD" w:rsidR="004F4410" w:rsidRPr="004F4410" w:rsidRDefault="004F4410" w:rsidP="004F4410">
      <w:pPr>
        <w:shd w:val="clear" w:color="auto" w:fill="FFFFFF"/>
        <w:spacing w:before="100" w:beforeAutospacing="1" w:after="100" w:afterAutospacing="1"/>
        <w:rPr>
          <w:rFonts w:ascii="Verdana" w:hAnsi="Verdana"/>
          <w:color w:val="000000"/>
          <w:sz w:val="17"/>
          <w:szCs w:val="17"/>
        </w:rPr>
      </w:pPr>
    </w:p>
    <w:p w14:paraId="15DD119B" w14:textId="77777777" w:rsidR="00C271A6" w:rsidRPr="00104279" w:rsidRDefault="00C271A6" w:rsidP="002C2717">
      <w:pPr>
        <w:ind w:firstLine="0"/>
        <w:rPr>
          <w:szCs w:val="24"/>
        </w:rPr>
      </w:pPr>
    </w:p>
    <w:p w14:paraId="752ED35C" w14:textId="5962E68C" w:rsidR="00C271A6" w:rsidRPr="004D0CC3" w:rsidRDefault="00C271A6" w:rsidP="00307F77">
      <w:pPr>
        <w:ind w:firstLine="0"/>
        <w:rPr>
          <w:b/>
          <w:szCs w:val="24"/>
        </w:rPr>
      </w:pPr>
      <w:r w:rsidRPr="004D0CC3">
        <w:rPr>
          <w:b/>
          <w:szCs w:val="24"/>
        </w:rPr>
        <w:lastRenderedPageBreak/>
        <w:t>1 Introdução</w:t>
      </w:r>
    </w:p>
    <w:p w14:paraId="206F6F21" w14:textId="7F389A2E" w:rsidR="003938B9" w:rsidRPr="004D0CC3" w:rsidRDefault="003938B9" w:rsidP="00C34122">
      <w:pPr>
        <w:widowControl/>
        <w:ind w:firstLine="720"/>
        <w:rPr>
          <w:szCs w:val="24"/>
          <w:highlight w:val="white"/>
        </w:rPr>
      </w:pPr>
      <w:r w:rsidRPr="004D0CC3">
        <w:rPr>
          <w:szCs w:val="24"/>
        </w:rPr>
        <w:t xml:space="preserve">O número de profissionais atuantes na área da contabilidade tem crescido consideravelmente no Brasil. O fato é explicado diante da contabilidade apresentar uma vasta gama de possibilidades no mercado de trabalho </w:t>
      </w:r>
      <w:r w:rsidR="00CA4B4F" w:rsidRPr="004D0CC3">
        <w:rPr>
          <w:szCs w:val="24"/>
        </w:rPr>
        <w:t>e</w:t>
      </w:r>
      <w:r w:rsidRPr="004D0CC3">
        <w:rPr>
          <w:szCs w:val="24"/>
        </w:rPr>
        <w:t xml:space="preserve"> atua</w:t>
      </w:r>
      <w:r w:rsidR="00CA4B4F" w:rsidRPr="004D0CC3">
        <w:rPr>
          <w:szCs w:val="24"/>
        </w:rPr>
        <w:t>ção</w:t>
      </w:r>
      <w:r w:rsidRPr="004D0CC3">
        <w:rPr>
          <w:szCs w:val="24"/>
        </w:rPr>
        <w:t xml:space="preserve"> em várias vertentes (</w:t>
      </w:r>
      <w:r w:rsidR="00BE4B71" w:rsidRPr="004D0CC3">
        <w:rPr>
          <w:szCs w:val="24"/>
          <w:highlight w:val="white"/>
        </w:rPr>
        <w:t>Tamer</w:t>
      </w:r>
      <w:r w:rsidRPr="004D0CC3">
        <w:rPr>
          <w:szCs w:val="24"/>
          <w:highlight w:val="white"/>
        </w:rPr>
        <w:t xml:space="preserve"> et al. 2013).</w:t>
      </w:r>
    </w:p>
    <w:p w14:paraId="6E06FE75" w14:textId="334A50F4" w:rsidR="003938B9" w:rsidRPr="004D0CC3" w:rsidRDefault="003938B9" w:rsidP="00C34122">
      <w:pPr>
        <w:widowControl/>
        <w:ind w:firstLine="720"/>
        <w:rPr>
          <w:szCs w:val="24"/>
          <w:highlight w:val="white"/>
        </w:rPr>
      </w:pPr>
      <w:bookmarkStart w:id="1" w:name="_heading=h.30j0zll" w:colFirst="0" w:colLast="0"/>
      <w:bookmarkEnd w:id="1"/>
      <w:r w:rsidRPr="004D0CC3">
        <w:rPr>
          <w:szCs w:val="24"/>
          <w:highlight w:val="white"/>
        </w:rPr>
        <w:t xml:space="preserve">A evolução tecnológica e </w:t>
      </w:r>
      <w:r w:rsidR="00CA4B4F" w:rsidRPr="004D0CC3">
        <w:rPr>
          <w:szCs w:val="24"/>
          <w:highlight w:val="white"/>
        </w:rPr>
        <w:t>su</w:t>
      </w:r>
      <w:r w:rsidRPr="004D0CC3">
        <w:rPr>
          <w:szCs w:val="24"/>
          <w:highlight w:val="white"/>
        </w:rPr>
        <w:t xml:space="preserve">a utilização nos serviços contábeis, </w:t>
      </w:r>
      <w:r w:rsidR="00CA4B4F" w:rsidRPr="004D0CC3">
        <w:rPr>
          <w:szCs w:val="24"/>
          <w:highlight w:val="white"/>
        </w:rPr>
        <w:t>modificou a atuação deste profissional</w:t>
      </w:r>
      <w:r w:rsidRPr="004D0CC3">
        <w:rPr>
          <w:szCs w:val="24"/>
          <w:highlight w:val="white"/>
        </w:rPr>
        <w:t>. Diante disso, o contador necessita</w:t>
      </w:r>
      <w:r w:rsidR="00CA4B4F" w:rsidRPr="004D0CC3">
        <w:rPr>
          <w:szCs w:val="24"/>
          <w:highlight w:val="white"/>
        </w:rPr>
        <w:t xml:space="preserve"> </w:t>
      </w:r>
      <w:r w:rsidRPr="004D0CC3">
        <w:rPr>
          <w:szCs w:val="24"/>
          <w:highlight w:val="white"/>
        </w:rPr>
        <w:t xml:space="preserve">se atualizar constantemente e </w:t>
      </w:r>
      <w:r w:rsidR="00CA4B4F" w:rsidRPr="004D0CC3">
        <w:rPr>
          <w:szCs w:val="24"/>
          <w:highlight w:val="white"/>
        </w:rPr>
        <w:t>diferenciar</w:t>
      </w:r>
      <w:r w:rsidRPr="004D0CC3">
        <w:rPr>
          <w:szCs w:val="24"/>
          <w:highlight w:val="white"/>
        </w:rPr>
        <w:t xml:space="preserve"> sua atuação junto às organizações com as quais operam</w:t>
      </w:r>
      <w:r w:rsidR="00CA4B4F" w:rsidRPr="004D0CC3">
        <w:rPr>
          <w:szCs w:val="24"/>
          <w:highlight w:val="white"/>
        </w:rPr>
        <w:t>.</w:t>
      </w:r>
      <w:r w:rsidRPr="004D0CC3">
        <w:rPr>
          <w:szCs w:val="24"/>
          <w:highlight w:val="white"/>
        </w:rPr>
        <w:t xml:space="preserve"> </w:t>
      </w:r>
      <w:r w:rsidR="00CA4B4F" w:rsidRPr="004D0CC3">
        <w:rPr>
          <w:szCs w:val="24"/>
          <w:highlight w:val="white"/>
        </w:rPr>
        <w:t>A</w:t>
      </w:r>
      <w:r w:rsidRPr="004D0CC3">
        <w:rPr>
          <w:szCs w:val="24"/>
          <w:highlight w:val="white"/>
        </w:rPr>
        <w:t xml:space="preserve">ssim um novo perfil desse profissional e novas oportunidades de negócios </w:t>
      </w:r>
      <w:r w:rsidR="00CA4B4F" w:rsidRPr="004D0CC3">
        <w:rPr>
          <w:szCs w:val="24"/>
          <w:highlight w:val="white"/>
        </w:rPr>
        <w:t xml:space="preserve">originaram-se </w:t>
      </w:r>
      <w:r w:rsidRPr="004D0CC3">
        <w:rPr>
          <w:szCs w:val="24"/>
          <w:highlight w:val="white"/>
        </w:rPr>
        <w:t>(</w:t>
      </w:r>
      <w:r w:rsidR="00BE4B71" w:rsidRPr="004D0CC3">
        <w:rPr>
          <w:szCs w:val="24"/>
          <w:highlight w:val="white"/>
        </w:rPr>
        <w:t>Reis</w:t>
      </w:r>
      <w:r w:rsidRPr="004D0CC3">
        <w:rPr>
          <w:szCs w:val="24"/>
          <w:highlight w:val="white"/>
        </w:rPr>
        <w:t xml:space="preserve"> et al., 2015). </w:t>
      </w:r>
    </w:p>
    <w:p w14:paraId="371FD561" w14:textId="77777777" w:rsidR="00FB530E" w:rsidRPr="004D0CC3" w:rsidRDefault="003938B9" w:rsidP="00C34122">
      <w:pPr>
        <w:widowControl/>
        <w:ind w:firstLine="720"/>
        <w:rPr>
          <w:szCs w:val="24"/>
        </w:rPr>
      </w:pPr>
      <w:r w:rsidRPr="004D0CC3">
        <w:rPr>
          <w:szCs w:val="24"/>
        </w:rPr>
        <w:t xml:space="preserve">Conforme Pereira (2002) as organizações </w:t>
      </w:r>
      <w:r w:rsidR="00CA4B4F" w:rsidRPr="004D0CC3">
        <w:rPr>
          <w:szCs w:val="24"/>
        </w:rPr>
        <w:t>evoluíram e necessitam de seus profissionais,</w:t>
      </w:r>
      <w:r w:rsidRPr="004D0CC3">
        <w:rPr>
          <w:szCs w:val="24"/>
        </w:rPr>
        <w:t xml:space="preserve"> conhecimentos </w:t>
      </w:r>
      <w:r w:rsidR="00CA4B4F" w:rsidRPr="004D0CC3">
        <w:rPr>
          <w:szCs w:val="24"/>
        </w:rPr>
        <w:t xml:space="preserve">além dos </w:t>
      </w:r>
      <w:r w:rsidRPr="004D0CC3">
        <w:rPr>
          <w:szCs w:val="24"/>
        </w:rPr>
        <w:t>específicos d</w:t>
      </w:r>
      <w:r w:rsidR="00CA4B4F" w:rsidRPr="004D0CC3">
        <w:rPr>
          <w:szCs w:val="24"/>
        </w:rPr>
        <w:t>e</w:t>
      </w:r>
      <w:r w:rsidRPr="004D0CC3">
        <w:rPr>
          <w:szCs w:val="24"/>
        </w:rPr>
        <w:t xml:space="preserve"> sua área de atuação</w:t>
      </w:r>
      <w:r w:rsidR="00CA4B4F" w:rsidRPr="004D0CC3">
        <w:rPr>
          <w:szCs w:val="24"/>
        </w:rPr>
        <w:t>.</w:t>
      </w:r>
      <w:r w:rsidRPr="004D0CC3">
        <w:rPr>
          <w:szCs w:val="24"/>
        </w:rPr>
        <w:t xml:space="preserve"> </w:t>
      </w:r>
      <w:r w:rsidR="00CA4B4F" w:rsidRPr="004D0CC3">
        <w:rPr>
          <w:szCs w:val="24"/>
        </w:rPr>
        <w:t xml:space="preserve">Qualidades como </w:t>
      </w:r>
      <w:r w:rsidRPr="004D0CC3">
        <w:rPr>
          <w:szCs w:val="24"/>
        </w:rPr>
        <w:t xml:space="preserve">autoestima, boa comunicação, bom humor, </w:t>
      </w:r>
      <w:r w:rsidR="00CA4B4F" w:rsidRPr="004D0CC3">
        <w:rPr>
          <w:szCs w:val="24"/>
        </w:rPr>
        <w:t xml:space="preserve">e </w:t>
      </w:r>
      <w:r w:rsidRPr="004D0CC3">
        <w:rPr>
          <w:szCs w:val="24"/>
        </w:rPr>
        <w:t>capacidade de liderança</w:t>
      </w:r>
      <w:r w:rsidR="00DB7A29" w:rsidRPr="004D0CC3">
        <w:rPr>
          <w:szCs w:val="24"/>
        </w:rPr>
        <w:t xml:space="preserve"> são exemplos destas necessidades </w:t>
      </w:r>
      <w:r w:rsidRPr="004D0CC3">
        <w:rPr>
          <w:szCs w:val="24"/>
        </w:rPr>
        <w:t>para que se tenha um profissional intelectualizado, apto e capaz de desempenhar com excelência suas atividades. Por este motivo</w:t>
      </w:r>
      <w:r w:rsidR="00DB7A29" w:rsidRPr="004D0CC3">
        <w:rPr>
          <w:szCs w:val="24"/>
        </w:rPr>
        <w:t>,</w:t>
      </w:r>
      <w:r w:rsidRPr="004D0CC3">
        <w:rPr>
          <w:szCs w:val="24"/>
        </w:rPr>
        <w:t xml:space="preserve"> </w:t>
      </w:r>
      <w:r w:rsidR="00DB7A29" w:rsidRPr="004D0CC3">
        <w:rPr>
          <w:szCs w:val="24"/>
        </w:rPr>
        <w:t>apresenta-se um</w:t>
      </w:r>
      <w:r w:rsidRPr="004D0CC3">
        <w:rPr>
          <w:szCs w:val="24"/>
        </w:rPr>
        <w:t xml:space="preserve">a tendência de investir no </w:t>
      </w:r>
      <w:r w:rsidR="00BE4B71" w:rsidRPr="004D0CC3">
        <w:rPr>
          <w:iCs/>
          <w:szCs w:val="24"/>
        </w:rPr>
        <w:t>marketing</w:t>
      </w:r>
      <w:r w:rsidRPr="004D0CC3">
        <w:rPr>
          <w:szCs w:val="24"/>
        </w:rPr>
        <w:t xml:space="preserve"> pessoal, contábil e trabalhar </w:t>
      </w:r>
      <w:r w:rsidR="00DB7A29" w:rsidRPr="004D0CC3">
        <w:rPr>
          <w:szCs w:val="24"/>
        </w:rPr>
        <w:t>n</w:t>
      </w:r>
      <w:r w:rsidRPr="004D0CC3">
        <w:rPr>
          <w:szCs w:val="24"/>
        </w:rPr>
        <w:t xml:space="preserve">a imagem </w:t>
      </w:r>
      <w:r w:rsidR="00DB7A29" w:rsidRPr="004D0CC3">
        <w:rPr>
          <w:szCs w:val="24"/>
        </w:rPr>
        <w:t xml:space="preserve">deste </w:t>
      </w:r>
      <w:r w:rsidRPr="004D0CC3">
        <w:rPr>
          <w:szCs w:val="24"/>
        </w:rPr>
        <w:t>profissional</w:t>
      </w:r>
      <w:r w:rsidR="00926063" w:rsidRPr="004D0CC3">
        <w:rPr>
          <w:szCs w:val="24"/>
        </w:rPr>
        <w:t>. Pesquisas</w:t>
      </w:r>
      <w:r w:rsidR="00FB530E" w:rsidRPr="004D0CC3">
        <w:rPr>
          <w:szCs w:val="24"/>
        </w:rPr>
        <w:t xml:space="preserve"> tem</w:t>
      </w:r>
      <w:r w:rsidR="00926063" w:rsidRPr="004D0CC3">
        <w:rPr>
          <w:szCs w:val="24"/>
        </w:rPr>
        <w:t xml:space="preserve"> </w:t>
      </w:r>
      <w:r w:rsidR="00FB530E" w:rsidRPr="004D0CC3">
        <w:rPr>
          <w:szCs w:val="24"/>
        </w:rPr>
        <w:t xml:space="preserve">demonstrado a evolução dessa </w:t>
      </w:r>
      <w:r w:rsidR="00926063" w:rsidRPr="004D0CC3">
        <w:rPr>
          <w:szCs w:val="24"/>
        </w:rPr>
        <w:t>preocupaçã</w:t>
      </w:r>
      <w:r w:rsidR="00FB530E" w:rsidRPr="004D0CC3">
        <w:rPr>
          <w:szCs w:val="24"/>
        </w:rPr>
        <w:t>o pelo profissional contábil (</w:t>
      </w:r>
      <w:r w:rsidR="00926063" w:rsidRPr="004D0CC3">
        <w:rPr>
          <w:szCs w:val="24"/>
        </w:rPr>
        <w:t>Dimnik &amp; Felton, 2006</w:t>
      </w:r>
      <w:r w:rsidR="00FB530E" w:rsidRPr="004D0CC3">
        <w:rPr>
          <w:szCs w:val="24"/>
        </w:rPr>
        <w:t xml:space="preserve">; </w:t>
      </w:r>
      <w:r w:rsidR="00FB530E" w:rsidRPr="004D0CC3">
        <w:rPr>
          <w:szCs w:val="24"/>
          <w:shd w:val="clear" w:color="auto" w:fill="FFFFFF"/>
        </w:rPr>
        <w:t>Peleias</w:t>
      </w:r>
      <w:r w:rsidR="00FB530E" w:rsidRPr="004D0CC3">
        <w:rPr>
          <w:szCs w:val="24"/>
          <w:shd w:val="clear" w:color="auto" w:fill="FFFFFF"/>
        </w:rPr>
        <w:t xml:space="preserve"> et al. 2007</w:t>
      </w:r>
      <w:r w:rsidR="00FB530E" w:rsidRPr="004D0CC3">
        <w:rPr>
          <w:szCs w:val="24"/>
        </w:rPr>
        <w:t>), visando um desenvolvimento de seu marketing pessoal.</w:t>
      </w:r>
    </w:p>
    <w:p w14:paraId="1D5CB48F" w14:textId="58CD3EC7" w:rsidR="003938B9" w:rsidRPr="004D0CC3" w:rsidRDefault="00A264D4" w:rsidP="00C34122">
      <w:pPr>
        <w:widowControl/>
        <w:ind w:firstLine="720"/>
        <w:rPr>
          <w:szCs w:val="24"/>
        </w:rPr>
      </w:pPr>
      <w:r w:rsidRPr="004D0CC3">
        <w:rPr>
          <w:szCs w:val="24"/>
        </w:rPr>
        <w:t>Para Ritossa (2009</w:t>
      </w:r>
      <w:r w:rsidR="003938B9" w:rsidRPr="004D0CC3">
        <w:rPr>
          <w:szCs w:val="24"/>
        </w:rPr>
        <w:t xml:space="preserve">) o </w:t>
      </w:r>
      <w:r w:rsidR="00BE4B71" w:rsidRPr="004D0CC3">
        <w:rPr>
          <w:iCs/>
          <w:szCs w:val="24"/>
        </w:rPr>
        <w:t>marketing</w:t>
      </w:r>
      <w:r w:rsidR="003938B9" w:rsidRPr="004D0CC3">
        <w:rPr>
          <w:szCs w:val="24"/>
        </w:rPr>
        <w:t xml:space="preserve"> pessoal </w:t>
      </w:r>
      <w:r w:rsidR="00DB7A29" w:rsidRPr="004D0CC3">
        <w:rPr>
          <w:szCs w:val="24"/>
        </w:rPr>
        <w:t xml:space="preserve">é </w:t>
      </w:r>
      <w:r w:rsidR="003938B9" w:rsidRPr="004D0CC3">
        <w:rPr>
          <w:szCs w:val="24"/>
        </w:rPr>
        <w:t>o conjunto de ações planejadas que facilitam a obtenção de sucesso pessoal e profissional, seja para conquistar uma nova posição no mercado de trabalho</w:t>
      </w:r>
      <w:r w:rsidR="00DB7A29" w:rsidRPr="004D0CC3">
        <w:rPr>
          <w:szCs w:val="24"/>
        </w:rPr>
        <w:t xml:space="preserve"> ou </w:t>
      </w:r>
      <w:r w:rsidR="003938B9" w:rsidRPr="004D0CC3">
        <w:rPr>
          <w:szCs w:val="24"/>
        </w:rPr>
        <w:t xml:space="preserve">para manter sua posição atual. Essas ações compreendem não só a divulgação de uma melhor imagem, mas também o aprimoramento de deficiências e o investimento em </w:t>
      </w:r>
      <w:r w:rsidR="00DB7A29" w:rsidRPr="004D0CC3">
        <w:rPr>
          <w:szCs w:val="24"/>
        </w:rPr>
        <w:t>atributos</w:t>
      </w:r>
      <w:r w:rsidR="003938B9" w:rsidRPr="004D0CC3">
        <w:rPr>
          <w:szCs w:val="24"/>
        </w:rPr>
        <w:t xml:space="preserve">. Ou seja, significa destacar a imagem do “produto” que é chamar a atenção de novos clientes da maneira certa. </w:t>
      </w:r>
      <w:r w:rsidR="00DB7A29" w:rsidRPr="004D0CC3">
        <w:rPr>
          <w:szCs w:val="24"/>
        </w:rPr>
        <w:tab/>
      </w:r>
      <w:r w:rsidR="00F31AF4" w:rsidRPr="004D0CC3">
        <w:rPr>
          <w:szCs w:val="24"/>
        </w:rPr>
        <w:br/>
      </w:r>
      <w:r w:rsidR="00F31AF4" w:rsidRPr="004D0CC3">
        <w:rPr>
          <w:szCs w:val="24"/>
        </w:rPr>
        <w:tab/>
        <w:t>Segundo Kotler (2000</w:t>
      </w:r>
      <w:r w:rsidR="003938B9" w:rsidRPr="004D0CC3">
        <w:rPr>
          <w:szCs w:val="24"/>
        </w:rPr>
        <w:t>) a retenção de clientes exige habilidades substanciais em geração de indicações, qualificação de indicações e conversão dos clientes potenciais. As empresas que querem aumentar sua carteira de clientes, precisam investir tempo e recursos para conseguir alcançar esses objetivos.</w:t>
      </w:r>
    </w:p>
    <w:p w14:paraId="04D3474C" w14:textId="790CB273" w:rsidR="00DB7A29" w:rsidRPr="004D0CC3" w:rsidRDefault="003938B9" w:rsidP="00DB7A29">
      <w:pPr>
        <w:widowControl/>
        <w:ind w:firstLine="720"/>
        <w:rPr>
          <w:szCs w:val="24"/>
        </w:rPr>
      </w:pPr>
      <w:r w:rsidRPr="004D0CC3">
        <w:rPr>
          <w:szCs w:val="24"/>
        </w:rPr>
        <w:t>Neste sentido, elaborou-se o seguinte problema de pesquisa:</w:t>
      </w:r>
      <w:r w:rsidRPr="004D0CC3">
        <w:rPr>
          <w:b/>
          <w:szCs w:val="24"/>
        </w:rPr>
        <w:t xml:space="preserve"> </w:t>
      </w:r>
      <w:r w:rsidRPr="004D0CC3">
        <w:rPr>
          <w:b/>
          <w:bCs/>
          <w:szCs w:val="24"/>
        </w:rPr>
        <w:t>Quais práticas são realizadas pelos profissionais contábeis para captação e manutenção de novos clientes?</w:t>
      </w:r>
      <w:bookmarkStart w:id="2" w:name="_heading=h.1fob9te" w:colFirst="0" w:colLast="0"/>
      <w:bookmarkEnd w:id="2"/>
      <w:r w:rsidR="00FB530E" w:rsidRPr="004D0CC3">
        <w:rPr>
          <w:b/>
          <w:bCs/>
          <w:szCs w:val="24"/>
        </w:rPr>
        <w:t xml:space="preserve"> </w:t>
      </w:r>
      <w:r w:rsidR="00DB7A29" w:rsidRPr="004D0CC3">
        <w:rPr>
          <w:bCs/>
          <w:szCs w:val="24"/>
        </w:rPr>
        <w:t>Destarte, o</w:t>
      </w:r>
      <w:r w:rsidRPr="004D0CC3">
        <w:rPr>
          <w:szCs w:val="24"/>
        </w:rPr>
        <w:t xml:space="preserve"> objetivo </w:t>
      </w:r>
      <w:r w:rsidR="00DB7A29" w:rsidRPr="004D0CC3">
        <w:rPr>
          <w:szCs w:val="24"/>
        </w:rPr>
        <w:t xml:space="preserve">de pesquisa </w:t>
      </w:r>
      <w:r w:rsidRPr="004D0CC3">
        <w:rPr>
          <w:szCs w:val="24"/>
        </w:rPr>
        <w:t xml:space="preserve">é </w:t>
      </w:r>
      <w:r w:rsidR="00DB7A29" w:rsidRPr="004D0CC3">
        <w:rPr>
          <w:szCs w:val="24"/>
        </w:rPr>
        <w:t>evidenciar quais práticas são realizadas pelos profissionais contábeis para obtenção e manutenção de novos clientes.</w:t>
      </w:r>
    </w:p>
    <w:p w14:paraId="5B38A5A9" w14:textId="765301BE" w:rsidR="003938B9" w:rsidRPr="004D0CC3" w:rsidRDefault="003938B9" w:rsidP="004F4410">
      <w:pPr>
        <w:widowControl/>
        <w:ind w:firstLine="720"/>
        <w:rPr>
          <w:szCs w:val="24"/>
        </w:rPr>
      </w:pPr>
      <w:r w:rsidRPr="004D0CC3">
        <w:rPr>
          <w:szCs w:val="24"/>
        </w:rPr>
        <w:t>Para os contadores atuantes que desejam alcançar o sucesso almejado e se manterem competitivos no mercado, é necessário enquadrar-se a nova demanda exigida</w:t>
      </w:r>
      <w:r w:rsidR="00DB7A29" w:rsidRPr="004D0CC3">
        <w:rPr>
          <w:szCs w:val="24"/>
        </w:rPr>
        <w:t>.</w:t>
      </w:r>
      <w:r w:rsidRPr="004D0CC3">
        <w:rPr>
          <w:szCs w:val="24"/>
        </w:rPr>
        <w:t xml:space="preserve"> </w:t>
      </w:r>
      <w:r w:rsidR="00DB7A29" w:rsidRPr="004D0CC3">
        <w:rPr>
          <w:szCs w:val="24"/>
        </w:rPr>
        <w:t>S</w:t>
      </w:r>
      <w:r w:rsidRPr="004D0CC3">
        <w:rPr>
          <w:szCs w:val="24"/>
        </w:rPr>
        <w:t>endo executivo-chefe de si mesmo</w:t>
      </w:r>
      <w:r w:rsidR="00DB7A29" w:rsidRPr="004D0CC3">
        <w:rPr>
          <w:szCs w:val="24"/>
        </w:rPr>
        <w:t>,</w:t>
      </w:r>
      <w:r w:rsidRPr="004D0CC3">
        <w:rPr>
          <w:szCs w:val="24"/>
        </w:rPr>
        <w:t xml:space="preserve"> utilizando-se de todas as ferramentas de desenvolvimento profissional</w:t>
      </w:r>
      <w:r w:rsidR="00DB7A29" w:rsidRPr="004D0CC3">
        <w:rPr>
          <w:szCs w:val="24"/>
        </w:rPr>
        <w:t>,</w:t>
      </w:r>
      <w:r w:rsidRPr="004D0CC3">
        <w:rPr>
          <w:szCs w:val="24"/>
        </w:rPr>
        <w:t xml:space="preserve"> como o </w:t>
      </w:r>
      <w:r w:rsidR="00BE4B71" w:rsidRPr="004D0CC3">
        <w:rPr>
          <w:iCs/>
          <w:szCs w:val="24"/>
        </w:rPr>
        <w:t>marketing</w:t>
      </w:r>
      <w:r w:rsidRPr="004D0CC3">
        <w:rPr>
          <w:szCs w:val="24"/>
        </w:rPr>
        <w:t xml:space="preserve"> pessoal e contábil</w:t>
      </w:r>
      <w:r w:rsidR="00DB7A29" w:rsidRPr="004D0CC3">
        <w:rPr>
          <w:szCs w:val="24"/>
        </w:rPr>
        <w:t>,</w:t>
      </w:r>
      <w:r w:rsidRPr="004D0CC3">
        <w:rPr>
          <w:szCs w:val="24"/>
        </w:rPr>
        <w:t xml:space="preserve"> para </w:t>
      </w:r>
      <w:r w:rsidR="00DB7A29" w:rsidRPr="004D0CC3">
        <w:rPr>
          <w:szCs w:val="24"/>
        </w:rPr>
        <w:t xml:space="preserve">se </w:t>
      </w:r>
      <w:r w:rsidRPr="004D0CC3">
        <w:rPr>
          <w:szCs w:val="24"/>
        </w:rPr>
        <w:t>destacar</w:t>
      </w:r>
      <w:r w:rsidR="00DB7A29" w:rsidRPr="004D0CC3">
        <w:rPr>
          <w:szCs w:val="24"/>
        </w:rPr>
        <w:t xml:space="preserve"> e</w:t>
      </w:r>
      <w:r w:rsidRPr="004D0CC3">
        <w:rPr>
          <w:szCs w:val="24"/>
        </w:rPr>
        <w:t xml:space="preserve"> valorizar</w:t>
      </w:r>
      <w:r w:rsidR="00DB7A29" w:rsidRPr="004D0CC3">
        <w:rPr>
          <w:szCs w:val="24"/>
        </w:rPr>
        <w:t>-se</w:t>
      </w:r>
      <w:r w:rsidRPr="004D0CC3">
        <w:rPr>
          <w:szCs w:val="24"/>
        </w:rPr>
        <w:t xml:space="preserve"> perante os clientes</w:t>
      </w:r>
      <w:r w:rsidR="004F4410" w:rsidRPr="004D0CC3">
        <w:rPr>
          <w:szCs w:val="24"/>
        </w:rPr>
        <w:t>, assim, justifica-se a importância desta pesquisa, bem como sua contribuição prática</w:t>
      </w:r>
      <w:r w:rsidRPr="004D0CC3">
        <w:rPr>
          <w:szCs w:val="24"/>
        </w:rPr>
        <w:t xml:space="preserve">. </w:t>
      </w:r>
      <w:r w:rsidR="004F4410" w:rsidRPr="004D0CC3">
        <w:rPr>
          <w:szCs w:val="24"/>
        </w:rPr>
        <w:t>Em complemento, h</w:t>
      </w:r>
      <w:r w:rsidRPr="004D0CC3">
        <w:rPr>
          <w:szCs w:val="24"/>
        </w:rPr>
        <w:t xml:space="preserve">á poucos estudos em </w:t>
      </w:r>
      <w:r w:rsidR="00BE4B71" w:rsidRPr="004D0CC3">
        <w:rPr>
          <w:iCs/>
          <w:szCs w:val="24"/>
        </w:rPr>
        <w:t>marketing</w:t>
      </w:r>
      <w:r w:rsidRPr="004D0CC3">
        <w:rPr>
          <w:szCs w:val="24"/>
        </w:rPr>
        <w:t xml:space="preserve"> que focam especificamente em empresas de contabilidade (</w:t>
      </w:r>
      <w:r w:rsidR="00BE4B71" w:rsidRPr="004D0CC3">
        <w:rPr>
          <w:szCs w:val="24"/>
        </w:rPr>
        <w:t>Barr &amp; Mcneilly</w:t>
      </w:r>
      <w:r w:rsidRPr="004D0CC3">
        <w:rPr>
          <w:szCs w:val="24"/>
        </w:rPr>
        <w:t>, 2003)</w:t>
      </w:r>
      <w:r w:rsidR="004F4410" w:rsidRPr="004D0CC3">
        <w:rPr>
          <w:szCs w:val="24"/>
        </w:rPr>
        <w:t>, logo, justifica-se sua originalidade e apresenta sua contribuição teórica</w:t>
      </w:r>
      <w:r w:rsidRPr="004D0CC3">
        <w:rPr>
          <w:szCs w:val="24"/>
        </w:rPr>
        <w:t>.</w:t>
      </w:r>
      <w:r w:rsidR="004F4410" w:rsidRPr="004D0CC3">
        <w:rPr>
          <w:szCs w:val="24"/>
        </w:rPr>
        <w:t xml:space="preserve"> Por fim, têm-se como contribuição social a apresentação da</w:t>
      </w:r>
      <w:r w:rsidRPr="004D0CC3">
        <w:rPr>
          <w:szCs w:val="24"/>
        </w:rPr>
        <w:t xml:space="preserve">s informações obtidas </w:t>
      </w:r>
      <w:r w:rsidR="00DB7A29" w:rsidRPr="004D0CC3">
        <w:rPr>
          <w:szCs w:val="24"/>
        </w:rPr>
        <w:t>por meio</w:t>
      </w:r>
      <w:r w:rsidRPr="004D0CC3">
        <w:rPr>
          <w:szCs w:val="24"/>
        </w:rPr>
        <w:t xml:space="preserve"> deste estudo</w:t>
      </w:r>
      <w:r w:rsidR="004F4410" w:rsidRPr="004D0CC3">
        <w:rPr>
          <w:szCs w:val="24"/>
        </w:rPr>
        <w:t>, que</w:t>
      </w:r>
      <w:r w:rsidRPr="004D0CC3">
        <w:rPr>
          <w:szCs w:val="24"/>
        </w:rPr>
        <w:t xml:space="preserve"> podem contribuir para todos os profissionais contábeis, acadêmicos do curso de ciências contábeis, empresas privadas, clientes finais e profissionais atuantes na área de </w:t>
      </w:r>
      <w:r w:rsidR="00BE4B71" w:rsidRPr="004D0CC3">
        <w:rPr>
          <w:iCs/>
          <w:szCs w:val="24"/>
        </w:rPr>
        <w:t>marketing</w:t>
      </w:r>
      <w:r w:rsidRPr="004D0CC3">
        <w:rPr>
          <w:szCs w:val="24"/>
        </w:rPr>
        <w:t>.</w:t>
      </w:r>
    </w:p>
    <w:p w14:paraId="27383D08" w14:textId="3F44D948" w:rsidR="003938B9" w:rsidRPr="004D0CC3" w:rsidRDefault="003938B9" w:rsidP="00C34122">
      <w:pPr>
        <w:widowControl/>
        <w:tabs>
          <w:tab w:val="left" w:pos="587"/>
        </w:tabs>
        <w:rPr>
          <w:szCs w:val="24"/>
        </w:rPr>
      </w:pPr>
    </w:p>
    <w:p w14:paraId="7726E0F5" w14:textId="77777777" w:rsidR="00FB530E" w:rsidRPr="004D0CC3" w:rsidRDefault="00FB530E" w:rsidP="00E43ACB">
      <w:pPr>
        <w:widowControl/>
        <w:tabs>
          <w:tab w:val="left" w:pos="587"/>
        </w:tabs>
        <w:ind w:firstLine="0"/>
        <w:rPr>
          <w:b/>
          <w:szCs w:val="24"/>
        </w:rPr>
      </w:pPr>
    </w:p>
    <w:p w14:paraId="338A2051" w14:textId="5646130A" w:rsidR="003938B9" w:rsidRPr="004D0CC3" w:rsidRDefault="003938B9" w:rsidP="00E43ACB">
      <w:pPr>
        <w:widowControl/>
        <w:tabs>
          <w:tab w:val="left" w:pos="587"/>
        </w:tabs>
        <w:ind w:firstLine="0"/>
        <w:rPr>
          <w:b/>
          <w:szCs w:val="24"/>
        </w:rPr>
      </w:pPr>
      <w:r w:rsidRPr="004D0CC3">
        <w:rPr>
          <w:b/>
          <w:szCs w:val="24"/>
        </w:rPr>
        <w:lastRenderedPageBreak/>
        <w:t xml:space="preserve">2 </w:t>
      </w:r>
      <w:r w:rsidR="00E43ACB" w:rsidRPr="004D0CC3">
        <w:rPr>
          <w:b/>
          <w:szCs w:val="24"/>
        </w:rPr>
        <w:t xml:space="preserve">Referencial </w:t>
      </w:r>
      <w:r w:rsidR="00104279" w:rsidRPr="004D0CC3">
        <w:rPr>
          <w:b/>
          <w:szCs w:val="24"/>
        </w:rPr>
        <w:t>t</w:t>
      </w:r>
      <w:r w:rsidR="00E43ACB" w:rsidRPr="004D0CC3">
        <w:rPr>
          <w:b/>
          <w:szCs w:val="24"/>
        </w:rPr>
        <w:t>eórico</w:t>
      </w:r>
    </w:p>
    <w:p w14:paraId="6308E656" w14:textId="24842C83" w:rsidR="003938B9" w:rsidRPr="004D0CC3" w:rsidRDefault="003938B9" w:rsidP="00E43ACB">
      <w:pPr>
        <w:widowControl/>
        <w:tabs>
          <w:tab w:val="left" w:pos="587"/>
        </w:tabs>
        <w:ind w:firstLine="0"/>
        <w:rPr>
          <w:b/>
          <w:bCs/>
          <w:color w:val="00000A"/>
          <w:szCs w:val="24"/>
        </w:rPr>
      </w:pPr>
      <w:r w:rsidRPr="004D0CC3">
        <w:rPr>
          <w:b/>
          <w:bCs/>
          <w:color w:val="00000A"/>
          <w:szCs w:val="24"/>
        </w:rPr>
        <w:t xml:space="preserve">2.1 </w:t>
      </w:r>
      <w:r w:rsidR="00BE4B71" w:rsidRPr="004D0CC3">
        <w:rPr>
          <w:b/>
          <w:bCs/>
          <w:iCs/>
          <w:color w:val="00000A"/>
          <w:szCs w:val="24"/>
        </w:rPr>
        <w:t>Marketing</w:t>
      </w:r>
    </w:p>
    <w:p w14:paraId="67796D3F" w14:textId="6A3AEBCA" w:rsidR="003938B9" w:rsidRPr="007A31B7" w:rsidRDefault="00BE4B71" w:rsidP="00C34122">
      <w:pPr>
        <w:widowControl/>
        <w:tabs>
          <w:tab w:val="left" w:pos="587"/>
        </w:tabs>
        <w:rPr>
          <w:szCs w:val="24"/>
        </w:rPr>
      </w:pPr>
      <w:r w:rsidRPr="004D0CC3">
        <w:rPr>
          <w:iCs/>
          <w:szCs w:val="24"/>
          <w:highlight w:val="white"/>
        </w:rPr>
        <w:t>Marketing</w:t>
      </w:r>
      <w:r w:rsidR="003938B9" w:rsidRPr="004D0CC3">
        <w:rPr>
          <w:szCs w:val="24"/>
          <w:highlight w:val="white"/>
        </w:rPr>
        <w:t xml:space="preserve"> pode ser entendido por Kotler (1998) como o processo social e gerencial </w:t>
      </w:r>
      <w:r w:rsidR="00DB7A29" w:rsidRPr="004D0CC3">
        <w:rPr>
          <w:szCs w:val="24"/>
          <w:highlight w:val="white"/>
        </w:rPr>
        <w:t xml:space="preserve">por meio </w:t>
      </w:r>
      <w:r w:rsidR="003938B9" w:rsidRPr="004D0CC3">
        <w:rPr>
          <w:szCs w:val="24"/>
          <w:highlight w:val="white"/>
        </w:rPr>
        <w:t>do qual indivíduos e grupos obtêm aquilo que necessitam, criando e trocando produtos e valores uns com os outros. Ou ainda, trabalhar com mercados para realizar trocas potenciais com o propósito de satisfazer necessidades</w:t>
      </w:r>
      <w:r w:rsidR="003938B9" w:rsidRPr="007A31B7">
        <w:rPr>
          <w:szCs w:val="24"/>
          <w:highlight w:val="white"/>
        </w:rPr>
        <w:t xml:space="preserve"> e desejos humanos.</w:t>
      </w:r>
    </w:p>
    <w:p w14:paraId="3860FB54" w14:textId="7BFC0609" w:rsidR="003938B9" w:rsidRPr="007A31B7" w:rsidRDefault="00BE4B71" w:rsidP="00C34122">
      <w:pPr>
        <w:widowControl/>
        <w:tabs>
          <w:tab w:val="left" w:pos="587"/>
        </w:tabs>
        <w:ind w:firstLine="590"/>
        <w:rPr>
          <w:szCs w:val="24"/>
        </w:rPr>
      </w:pPr>
      <w:r w:rsidRPr="007A31B7">
        <w:rPr>
          <w:iCs/>
          <w:szCs w:val="24"/>
        </w:rPr>
        <w:t>Marketing</w:t>
      </w:r>
      <w:r w:rsidR="003938B9" w:rsidRPr="007A31B7">
        <w:rPr>
          <w:szCs w:val="24"/>
        </w:rPr>
        <w:t xml:space="preserve"> é um conjunto de atividades cujo objetivo é levar bens e serviços do produtor ao consumidor (</w:t>
      </w:r>
      <w:r w:rsidRPr="007A31B7">
        <w:rPr>
          <w:szCs w:val="24"/>
        </w:rPr>
        <w:t xml:space="preserve">Moreira, Pasquale &amp; Dubner, </w:t>
      </w:r>
      <w:r w:rsidR="003938B9" w:rsidRPr="007A31B7">
        <w:rPr>
          <w:szCs w:val="24"/>
        </w:rPr>
        <w:t>1999). No caso das empresas prestadoras de serviço, tal como os escritórios de contabilid</w:t>
      </w:r>
      <w:r w:rsidR="003938B9" w:rsidRPr="007A31B7">
        <w:rPr>
          <w:szCs w:val="24"/>
          <w:highlight w:val="white"/>
        </w:rPr>
        <w:t xml:space="preserve">ade, destaca-se a necessidade de refletir sobre os aspectos importantes do </w:t>
      </w:r>
      <w:r w:rsidRPr="007A31B7">
        <w:rPr>
          <w:iCs/>
          <w:szCs w:val="24"/>
          <w:highlight w:val="white"/>
        </w:rPr>
        <w:t>marketing</w:t>
      </w:r>
      <w:r w:rsidR="003938B9" w:rsidRPr="007A31B7">
        <w:rPr>
          <w:szCs w:val="24"/>
          <w:highlight w:val="white"/>
        </w:rPr>
        <w:t xml:space="preserve"> que podem ser relevantes para os serviços profissionais e estimular as empresas a revisar e analisar suas presunções a este respeito acerca de tomar medidas para aperfeiçoamento do seu desempenho (</w:t>
      </w:r>
      <w:r w:rsidRPr="007A31B7">
        <w:rPr>
          <w:szCs w:val="24"/>
          <w:highlight w:val="white"/>
        </w:rPr>
        <w:t>Kotler</w:t>
      </w:r>
      <w:r w:rsidR="003938B9" w:rsidRPr="007A31B7">
        <w:rPr>
          <w:szCs w:val="24"/>
          <w:highlight w:val="white"/>
        </w:rPr>
        <w:t>, 2002).</w:t>
      </w:r>
    </w:p>
    <w:p w14:paraId="7B969F80" w14:textId="73BA600C" w:rsidR="003938B9" w:rsidRPr="007A31B7" w:rsidRDefault="003938B9" w:rsidP="00C34122">
      <w:pPr>
        <w:widowControl/>
        <w:tabs>
          <w:tab w:val="left" w:pos="587"/>
        </w:tabs>
        <w:rPr>
          <w:szCs w:val="24"/>
        </w:rPr>
      </w:pPr>
      <w:r w:rsidRPr="007A31B7">
        <w:rPr>
          <w:szCs w:val="24"/>
          <w:highlight w:val="white"/>
        </w:rPr>
        <w:t xml:space="preserve">Organizações e pessoas se utilizam desta ferramenta para agregarem valor ao seu produto ou serviço ofertado, pois </w:t>
      </w:r>
      <w:r w:rsidR="00BE4B71" w:rsidRPr="007A31B7">
        <w:rPr>
          <w:szCs w:val="24"/>
          <w:highlight w:val="white"/>
        </w:rPr>
        <w:t>independentemente</w:t>
      </w:r>
      <w:r w:rsidRPr="007A31B7">
        <w:rPr>
          <w:szCs w:val="24"/>
          <w:highlight w:val="white"/>
        </w:rPr>
        <w:t xml:space="preserve"> do tamanho de uma empresa, deve procurar desenvolver um bom </w:t>
      </w:r>
      <w:r w:rsidR="00BE4B71" w:rsidRPr="007A31B7">
        <w:rPr>
          <w:iCs/>
          <w:szCs w:val="24"/>
          <w:highlight w:val="white"/>
        </w:rPr>
        <w:t>marketing</w:t>
      </w:r>
      <w:r w:rsidRPr="007A31B7">
        <w:rPr>
          <w:szCs w:val="24"/>
          <w:highlight w:val="white"/>
        </w:rPr>
        <w:t xml:space="preserve">. Torna-se vital a criação de uma marca referência que esteja sempre nas preferências dos consumidores, isto é fundamental para a sobrevivência organizacional </w:t>
      </w:r>
      <w:r w:rsidR="00BE4B71" w:rsidRPr="007A31B7">
        <w:rPr>
          <w:szCs w:val="24"/>
          <w:highlight w:val="white"/>
        </w:rPr>
        <w:t>(Prado</w:t>
      </w:r>
      <w:r w:rsidRPr="007A31B7">
        <w:rPr>
          <w:szCs w:val="24"/>
          <w:highlight w:val="white"/>
        </w:rPr>
        <w:t>, 2017).</w:t>
      </w:r>
    </w:p>
    <w:p w14:paraId="5C71F778" w14:textId="697F3ACD" w:rsidR="003938B9" w:rsidRPr="007A31B7" w:rsidRDefault="003938B9" w:rsidP="00C34122">
      <w:pPr>
        <w:widowControl/>
        <w:tabs>
          <w:tab w:val="left" w:pos="587"/>
        </w:tabs>
        <w:rPr>
          <w:szCs w:val="24"/>
        </w:rPr>
      </w:pPr>
      <w:r w:rsidRPr="007A31B7">
        <w:rPr>
          <w:szCs w:val="24"/>
          <w:highlight w:val="white"/>
        </w:rPr>
        <w:t xml:space="preserve">Com a expansão da internet e o surgimento de um novo perfil de consumidor, surgiu a necessidade de investimentos em estratégias de </w:t>
      </w:r>
      <w:r w:rsidR="00BE4B71" w:rsidRPr="007A31B7">
        <w:rPr>
          <w:iCs/>
          <w:szCs w:val="24"/>
          <w:highlight w:val="white"/>
        </w:rPr>
        <w:t>marketing</w:t>
      </w:r>
      <w:r w:rsidRPr="007A31B7">
        <w:rPr>
          <w:szCs w:val="24"/>
          <w:highlight w:val="white"/>
        </w:rPr>
        <w:t xml:space="preserve"> online com a finalidade de facilitar o contato permanente e interativo entre empresa e consumidor. As redes sociais, por exemplo, são consideradas eficazes </w:t>
      </w:r>
      <w:r w:rsidR="000D2661" w:rsidRPr="007A31B7">
        <w:rPr>
          <w:szCs w:val="24"/>
          <w:highlight w:val="white"/>
        </w:rPr>
        <w:t xml:space="preserve">ao serem </w:t>
      </w:r>
      <w:r w:rsidRPr="007A31B7">
        <w:rPr>
          <w:szCs w:val="24"/>
          <w:highlight w:val="white"/>
        </w:rPr>
        <w:t>utilizadas como fonte de informação (</w:t>
      </w:r>
      <w:r w:rsidR="00BE4B71" w:rsidRPr="007A31B7">
        <w:rPr>
          <w:szCs w:val="24"/>
          <w:highlight w:val="white"/>
        </w:rPr>
        <w:t>Barbosa Junior</w:t>
      </w:r>
      <w:r w:rsidRPr="007A31B7">
        <w:rPr>
          <w:szCs w:val="24"/>
          <w:highlight w:val="white"/>
        </w:rPr>
        <w:t xml:space="preserve"> et al., 2015). </w:t>
      </w:r>
      <w:r w:rsidRPr="007A31B7">
        <w:rPr>
          <w:szCs w:val="24"/>
        </w:rPr>
        <w:t>Esse advento da era da informação traz novas perspectivas, desafios e oportunidades para as organizações (</w:t>
      </w:r>
      <w:r w:rsidR="00BE4B71" w:rsidRPr="007A31B7">
        <w:rPr>
          <w:szCs w:val="24"/>
        </w:rPr>
        <w:t>Vaz,</w:t>
      </w:r>
      <w:r w:rsidRPr="007A31B7">
        <w:rPr>
          <w:szCs w:val="24"/>
        </w:rPr>
        <w:t xml:space="preserve"> 2010).</w:t>
      </w:r>
    </w:p>
    <w:p w14:paraId="1B2FAE1B" w14:textId="344464F2" w:rsidR="00366455" w:rsidRPr="007A31B7" w:rsidRDefault="003938B9" w:rsidP="00C34122">
      <w:pPr>
        <w:widowControl/>
        <w:tabs>
          <w:tab w:val="left" w:pos="587"/>
        </w:tabs>
        <w:rPr>
          <w:szCs w:val="24"/>
          <w:highlight w:val="white"/>
        </w:rPr>
      </w:pPr>
      <w:r w:rsidRPr="007A31B7">
        <w:rPr>
          <w:szCs w:val="24"/>
        </w:rPr>
        <w:t xml:space="preserve">Neste contexto surge </w:t>
      </w:r>
      <w:r w:rsidRPr="007A31B7">
        <w:rPr>
          <w:szCs w:val="24"/>
          <w:highlight w:val="white"/>
        </w:rPr>
        <w:t xml:space="preserve">o </w:t>
      </w:r>
      <w:r w:rsidR="00BE4B71" w:rsidRPr="007A31B7">
        <w:rPr>
          <w:iCs/>
          <w:szCs w:val="24"/>
          <w:highlight w:val="white"/>
        </w:rPr>
        <w:t>marketing</w:t>
      </w:r>
      <w:r w:rsidRPr="007A31B7">
        <w:rPr>
          <w:szCs w:val="24"/>
          <w:highlight w:val="white"/>
        </w:rPr>
        <w:t xml:space="preserve"> digital, que representa uma ferramenta extremamente competitiva, pois abrange diversas possibilidades de divulgação e crescimento para as organizações, promovendo produtos, serviços ou a própria marca </w:t>
      </w:r>
      <w:r w:rsidR="00DB7A29" w:rsidRPr="007A31B7">
        <w:rPr>
          <w:szCs w:val="24"/>
          <w:highlight w:val="white"/>
        </w:rPr>
        <w:t xml:space="preserve">por meio </w:t>
      </w:r>
      <w:r w:rsidRPr="007A31B7">
        <w:rPr>
          <w:szCs w:val="24"/>
          <w:highlight w:val="white"/>
        </w:rPr>
        <w:t xml:space="preserve">da </w:t>
      </w:r>
      <w:r w:rsidRPr="007A31B7">
        <w:rPr>
          <w:iCs/>
          <w:szCs w:val="24"/>
          <w:highlight w:val="white"/>
        </w:rPr>
        <w:t>internet</w:t>
      </w:r>
      <w:r w:rsidRPr="007A31B7">
        <w:rPr>
          <w:szCs w:val="24"/>
          <w:highlight w:val="white"/>
        </w:rPr>
        <w:t xml:space="preserve">. Utilizando a internet como ferramenta de </w:t>
      </w:r>
      <w:r w:rsidR="00BE4B71" w:rsidRPr="007A31B7">
        <w:rPr>
          <w:iCs/>
          <w:szCs w:val="24"/>
          <w:highlight w:val="white"/>
        </w:rPr>
        <w:t>marketing</w:t>
      </w:r>
      <w:r w:rsidRPr="007A31B7">
        <w:rPr>
          <w:szCs w:val="24"/>
          <w:highlight w:val="white"/>
        </w:rPr>
        <w:t xml:space="preserve"> é possível ampliar mercado, promover mais negócios, interagir em tempo real com os consumidores de forma rápida, personalizada e eficiente (</w:t>
      </w:r>
      <w:r w:rsidR="00BE4B71" w:rsidRPr="007A31B7">
        <w:rPr>
          <w:szCs w:val="24"/>
          <w:highlight w:val="white"/>
        </w:rPr>
        <w:t>Resende, 2010; Ryan &amp; Jones</w:t>
      </w:r>
      <w:r w:rsidRPr="007A31B7">
        <w:rPr>
          <w:szCs w:val="24"/>
          <w:highlight w:val="white"/>
        </w:rPr>
        <w:t>, 2012).</w:t>
      </w:r>
    </w:p>
    <w:p w14:paraId="0F3710C9" w14:textId="40E4E90B" w:rsidR="003938B9" w:rsidRPr="007A31B7" w:rsidRDefault="003938B9" w:rsidP="00C34122">
      <w:pPr>
        <w:widowControl/>
        <w:tabs>
          <w:tab w:val="left" w:pos="587"/>
        </w:tabs>
        <w:rPr>
          <w:szCs w:val="24"/>
          <w:highlight w:val="white"/>
        </w:rPr>
      </w:pPr>
      <w:r w:rsidRPr="007A31B7">
        <w:rPr>
          <w:szCs w:val="24"/>
          <w:highlight w:val="white"/>
        </w:rPr>
        <w:t xml:space="preserve">Por esta razão torna-se necessário o entendimento da utilidade do </w:t>
      </w:r>
      <w:r w:rsidR="00BE4B71" w:rsidRPr="007A31B7">
        <w:rPr>
          <w:iCs/>
          <w:szCs w:val="24"/>
          <w:highlight w:val="white"/>
        </w:rPr>
        <w:t>marketing</w:t>
      </w:r>
      <w:r w:rsidRPr="007A31B7">
        <w:rPr>
          <w:szCs w:val="24"/>
          <w:highlight w:val="white"/>
        </w:rPr>
        <w:t xml:space="preserve"> digital e pessoal para a vida profissional preparando-o para desempenhar suas funções básicas e para absorver o máximo de conhecimento possível para melhor atender os clientes (</w:t>
      </w:r>
      <w:r w:rsidR="00BE4B71" w:rsidRPr="007A31B7">
        <w:rPr>
          <w:szCs w:val="24"/>
          <w:highlight w:val="white"/>
        </w:rPr>
        <w:t>Laurindo</w:t>
      </w:r>
      <w:r w:rsidRPr="007A31B7">
        <w:rPr>
          <w:szCs w:val="24"/>
          <w:highlight w:val="white"/>
        </w:rPr>
        <w:t>,</w:t>
      </w:r>
      <w:r w:rsidR="00F31AF4" w:rsidRPr="007A31B7">
        <w:rPr>
          <w:szCs w:val="24"/>
          <w:highlight w:val="white"/>
        </w:rPr>
        <w:t xml:space="preserve"> 2004</w:t>
      </w:r>
      <w:r w:rsidRPr="007A31B7">
        <w:rPr>
          <w:szCs w:val="24"/>
          <w:highlight w:val="white"/>
        </w:rPr>
        <w:t>).</w:t>
      </w:r>
    </w:p>
    <w:p w14:paraId="4E8BB3BA" w14:textId="5C4BD134" w:rsidR="003938B9" w:rsidRPr="007A31B7" w:rsidRDefault="003938B9" w:rsidP="00C34122">
      <w:pPr>
        <w:widowControl/>
        <w:tabs>
          <w:tab w:val="left" w:pos="587"/>
        </w:tabs>
        <w:rPr>
          <w:szCs w:val="24"/>
          <w:highlight w:val="white"/>
        </w:rPr>
      </w:pPr>
      <w:r w:rsidRPr="007A31B7">
        <w:rPr>
          <w:szCs w:val="24"/>
          <w:highlight w:val="white"/>
        </w:rPr>
        <w:t xml:space="preserve">A discussão sobre a aplicabilidade do </w:t>
      </w:r>
      <w:r w:rsidR="00BE4B71" w:rsidRPr="007A31B7">
        <w:rPr>
          <w:iCs/>
          <w:szCs w:val="24"/>
          <w:highlight w:val="white"/>
        </w:rPr>
        <w:t>marketing</w:t>
      </w:r>
      <w:r w:rsidRPr="007A31B7">
        <w:rPr>
          <w:szCs w:val="24"/>
          <w:highlight w:val="white"/>
        </w:rPr>
        <w:t xml:space="preserve"> pessoal aos profissionais da área contábil requer a definição e o estudo do termo. Com base em Nogueira (2001) </w:t>
      </w:r>
      <w:r w:rsidRPr="007A31B7">
        <w:rPr>
          <w:szCs w:val="24"/>
        </w:rPr>
        <w:t xml:space="preserve">o </w:t>
      </w:r>
      <w:r w:rsidR="00BE4B71" w:rsidRPr="007A31B7">
        <w:rPr>
          <w:iCs/>
          <w:szCs w:val="24"/>
        </w:rPr>
        <w:t>marketing</w:t>
      </w:r>
      <w:r w:rsidRPr="007A31B7">
        <w:rPr>
          <w:szCs w:val="24"/>
        </w:rPr>
        <w:t xml:space="preserve"> pessoal é a capacidade de criar vantagens competitivas, e dar visibilidade adequada às próprias competências, visando o reconhecimento, ou seja, a capacidade que o profissional tem de acreditar no próprio sucesso.</w:t>
      </w:r>
      <w:r w:rsidR="00F31AF4" w:rsidRPr="007A31B7">
        <w:rPr>
          <w:szCs w:val="24"/>
          <w:highlight w:val="white"/>
        </w:rPr>
        <w:t xml:space="preserve"> Para Drucker (1995</w:t>
      </w:r>
      <w:r w:rsidRPr="007A31B7">
        <w:rPr>
          <w:szCs w:val="24"/>
          <w:highlight w:val="white"/>
        </w:rPr>
        <w:t>) a meta é conhecer e compreender tão bem o cliente que o produto ou serviço se adapte a ele e se venda por si só.</w:t>
      </w:r>
    </w:p>
    <w:p w14:paraId="6C49E8B7" w14:textId="77777777" w:rsidR="00AC1A56" w:rsidRPr="007A31B7" w:rsidRDefault="00AC1A56" w:rsidP="00C34122">
      <w:pPr>
        <w:widowControl/>
        <w:tabs>
          <w:tab w:val="left" w:pos="587"/>
        </w:tabs>
        <w:rPr>
          <w:szCs w:val="24"/>
          <w:highlight w:val="white"/>
        </w:rPr>
      </w:pPr>
    </w:p>
    <w:p w14:paraId="63730870" w14:textId="2BDCF8FD" w:rsidR="003938B9" w:rsidRPr="007A31B7" w:rsidRDefault="00366455" w:rsidP="00366455">
      <w:pPr>
        <w:widowControl/>
        <w:tabs>
          <w:tab w:val="left" w:pos="587"/>
        </w:tabs>
        <w:ind w:firstLine="0"/>
        <w:rPr>
          <w:b/>
          <w:bCs/>
          <w:color w:val="00000A"/>
          <w:szCs w:val="24"/>
        </w:rPr>
      </w:pPr>
      <w:r w:rsidRPr="007A31B7">
        <w:rPr>
          <w:b/>
          <w:bCs/>
          <w:szCs w:val="24"/>
        </w:rPr>
        <w:t xml:space="preserve">2.2 </w:t>
      </w:r>
      <w:r w:rsidRPr="007A31B7">
        <w:rPr>
          <w:b/>
          <w:bCs/>
          <w:color w:val="00000A"/>
          <w:szCs w:val="24"/>
        </w:rPr>
        <w:t xml:space="preserve">Captação e </w:t>
      </w:r>
      <w:r w:rsidR="00104279" w:rsidRPr="007A31B7">
        <w:rPr>
          <w:b/>
          <w:bCs/>
          <w:color w:val="00000A"/>
          <w:szCs w:val="24"/>
        </w:rPr>
        <w:t>m</w:t>
      </w:r>
      <w:r w:rsidRPr="007A31B7">
        <w:rPr>
          <w:b/>
          <w:bCs/>
          <w:color w:val="00000A"/>
          <w:szCs w:val="24"/>
        </w:rPr>
        <w:t xml:space="preserve">anutenção de </w:t>
      </w:r>
      <w:r w:rsidR="00104279" w:rsidRPr="007A31B7">
        <w:rPr>
          <w:b/>
          <w:bCs/>
          <w:color w:val="00000A"/>
          <w:szCs w:val="24"/>
        </w:rPr>
        <w:t>c</w:t>
      </w:r>
      <w:r w:rsidRPr="007A31B7">
        <w:rPr>
          <w:b/>
          <w:bCs/>
          <w:color w:val="00000A"/>
          <w:szCs w:val="24"/>
        </w:rPr>
        <w:t>lientes</w:t>
      </w:r>
    </w:p>
    <w:p w14:paraId="4F17AEB7" w14:textId="7CEE251A" w:rsidR="00366455" w:rsidRPr="007A31B7" w:rsidRDefault="003938B9" w:rsidP="00C34122">
      <w:pPr>
        <w:widowControl/>
        <w:tabs>
          <w:tab w:val="left" w:pos="587"/>
        </w:tabs>
        <w:rPr>
          <w:color w:val="00000A"/>
          <w:szCs w:val="24"/>
        </w:rPr>
      </w:pPr>
      <w:r w:rsidRPr="007A31B7">
        <w:rPr>
          <w:color w:val="00000A"/>
          <w:szCs w:val="24"/>
        </w:rPr>
        <w:t>Saber como chamar a atenção do cliente é de suma importância para o sucesso de qualquer negócio</w:t>
      </w:r>
      <w:r w:rsidR="00EE602D" w:rsidRPr="007A31B7">
        <w:rPr>
          <w:color w:val="00000A"/>
          <w:szCs w:val="24"/>
        </w:rPr>
        <w:t>.</w:t>
      </w:r>
      <w:r w:rsidRPr="007A31B7">
        <w:rPr>
          <w:color w:val="00000A"/>
          <w:szCs w:val="24"/>
        </w:rPr>
        <w:t xml:space="preserve"> Hoffman e Bateson (2003) citam que uma das principais estratégias da comunicação de </w:t>
      </w:r>
      <w:r w:rsidRPr="007A31B7">
        <w:rPr>
          <w:color w:val="00000A"/>
          <w:szCs w:val="24"/>
        </w:rPr>
        <w:lastRenderedPageBreak/>
        <w:t xml:space="preserve">serviços é informar, persuadir e lembrar os clientes sobre o serviço que está sendo oferecido. </w:t>
      </w:r>
      <w:r w:rsidR="00EE602D" w:rsidRPr="007A31B7">
        <w:rPr>
          <w:color w:val="00000A"/>
          <w:szCs w:val="24"/>
        </w:rPr>
        <w:t>Os autores</w:t>
      </w:r>
      <w:r w:rsidRPr="007A31B7">
        <w:rPr>
          <w:color w:val="00000A"/>
          <w:szCs w:val="24"/>
        </w:rPr>
        <w:t xml:space="preserve"> (2003) </w:t>
      </w:r>
      <w:r w:rsidR="00EE602D" w:rsidRPr="007A31B7">
        <w:rPr>
          <w:color w:val="00000A"/>
          <w:szCs w:val="24"/>
        </w:rPr>
        <w:t xml:space="preserve">ainda </w:t>
      </w:r>
      <w:r w:rsidRPr="007A31B7">
        <w:rPr>
          <w:color w:val="00000A"/>
          <w:szCs w:val="24"/>
        </w:rPr>
        <w:t>identificam o “</w:t>
      </w:r>
      <w:r w:rsidRPr="007A31B7">
        <w:rPr>
          <w:iCs/>
          <w:color w:val="00000A"/>
          <w:szCs w:val="24"/>
        </w:rPr>
        <w:t>mix</w:t>
      </w:r>
      <w:r w:rsidRPr="007A31B7">
        <w:rPr>
          <w:color w:val="00000A"/>
          <w:szCs w:val="24"/>
        </w:rPr>
        <w:t xml:space="preserve"> de mercado” como um canal direto com os potenciais clientes. Basicamente esse </w:t>
      </w:r>
      <w:r w:rsidRPr="007A31B7">
        <w:rPr>
          <w:iCs/>
          <w:color w:val="00000A"/>
          <w:szCs w:val="24"/>
        </w:rPr>
        <w:t>mix</w:t>
      </w:r>
      <w:r w:rsidRPr="007A31B7">
        <w:rPr>
          <w:color w:val="00000A"/>
          <w:szCs w:val="24"/>
        </w:rPr>
        <w:t xml:space="preserve"> é um conjunto de ferramentas usadas pelos profissionais de </w:t>
      </w:r>
      <w:r w:rsidR="00BE4B71" w:rsidRPr="007A31B7">
        <w:rPr>
          <w:iCs/>
          <w:color w:val="00000A"/>
          <w:szCs w:val="24"/>
        </w:rPr>
        <w:t>marketing</w:t>
      </w:r>
      <w:r w:rsidRPr="007A31B7">
        <w:rPr>
          <w:color w:val="00000A"/>
          <w:szCs w:val="24"/>
        </w:rPr>
        <w:t xml:space="preserve"> com o intuito de promover a comunicação mais adequada para transmitir a mensagem do negócio, entre as principais estão: a venda pessoal, a propaganda, a mala direta e a mais utilizada ainda, comunicação “boca a boca”.</w:t>
      </w:r>
    </w:p>
    <w:p w14:paraId="5A969040" w14:textId="2D70CC48" w:rsidR="003938B9" w:rsidRPr="007A31B7" w:rsidRDefault="00A12ECB" w:rsidP="00C34122">
      <w:pPr>
        <w:widowControl/>
        <w:tabs>
          <w:tab w:val="left" w:pos="587"/>
        </w:tabs>
        <w:rPr>
          <w:color w:val="00000A"/>
          <w:szCs w:val="24"/>
        </w:rPr>
      </w:pPr>
      <w:r w:rsidRPr="007A31B7">
        <w:rPr>
          <w:color w:val="00000A"/>
          <w:szCs w:val="24"/>
        </w:rPr>
        <w:t>Lovelock e Wirtz (2008</w:t>
      </w:r>
      <w:r w:rsidR="003938B9" w:rsidRPr="007A31B7">
        <w:rPr>
          <w:color w:val="00000A"/>
          <w:szCs w:val="24"/>
        </w:rPr>
        <w:t>) complementam que contatos por telefone e outras formas de comunicação como, e-mail e sites web, podem surtir efeito e proliferar a mensagem do negócio mais ágil e facilmente, e que estas estratégias devem ser usadas não só na captação de novos clientes, mas na fidelização dos já existentes.</w:t>
      </w:r>
    </w:p>
    <w:p w14:paraId="5D28C50F" w14:textId="25B53D3F" w:rsidR="003938B9" w:rsidRPr="007A31B7" w:rsidRDefault="003938B9" w:rsidP="00C34122">
      <w:pPr>
        <w:widowControl/>
        <w:tabs>
          <w:tab w:val="left" w:pos="587"/>
        </w:tabs>
        <w:rPr>
          <w:color w:val="00000A"/>
          <w:szCs w:val="24"/>
        </w:rPr>
      </w:pPr>
      <w:r w:rsidRPr="007A31B7">
        <w:rPr>
          <w:color w:val="00000A"/>
          <w:szCs w:val="24"/>
        </w:rPr>
        <w:t xml:space="preserve">É de extrema importância que as empresas desenvolvam formas para atrair e reter seus clientes. As ferramentas do </w:t>
      </w:r>
      <w:r w:rsidR="00BE4B71" w:rsidRPr="007A31B7">
        <w:rPr>
          <w:iCs/>
          <w:color w:val="00000A"/>
          <w:szCs w:val="24"/>
        </w:rPr>
        <w:t>marketing</w:t>
      </w:r>
      <w:r w:rsidRPr="007A31B7">
        <w:rPr>
          <w:color w:val="00000A"/>
          <w:szCs w:val="24"/>
        </w:rPr>
        <w:t xml:space="preserve"> de relacionamento podem ser utilizadas para atingir esse objetivo, uma vez que ajudam a manter os clientes satisfeitos, gerando benefícios tanto para os clientes quanto para a empresa (</w:t>
      </w:r>
      <w:r w:rsidR="00BE4B71" w:rsidRPr="007A31B7">
        <w:rPr>
          <w:color w:val="00000A"/>
          <w:szCs w:val="24"/>
        </w:rPr>
        <w:t>Magalhães, Crnkovic &amp; Moretti</w:t>
      </w:r>
      <w:r w:rsidRPr="007A31B7">
        <w:rPr>
          <w:color w:val="00000A"/>
          <w:szCs w:val="24"/>
        </w:rPr>
        <w:t>, 2009).</w:t>
      </w:r>
    </w:p>
    <w:p w14:paraId="691F0F23" w14:textId="3CEBF9E9" w:rsidR="003938B9" w:rsidRPr="007A31B7" w:rsidRDefault="003938B9" w:rsidP="00C34122">
      <w:pPr>
        <w:widowControl/>
        <w:tabs>
          <w:tab w:val="left" w:pos="587"/>
        </w:tabs>
        <w:rPr>
          <w:color w:val="00000A"/>
          <w:szCs w:val="24"/>
        </w:rPr>
      </w:pPr>
      <w:r w:rsidRPr="007A31B7">
        <w:rPr>
          <w:color w:val="00000A"/>
          <w:szCs w:val="24"/>
        </w:rPr>
        <w:t>Uma empresa prestadora de serviços, além de possuir o domínio de todo o processo de oferta do produto, deve se atentar a interação com os seus clientes, esta questão define, a percepção de qualidade nos serviço</w:t>
      </w:r>
      <w:r w:rsidR="00A264D4" w:rsidRPr="007A31B7">
        <w:rPr>
          <w:color w:val="00000A"/>
          <w:szCs w:val="24"/>
        </w:rPr>
        <w:t>s prestados pelos consumidores</w:t>
      </w:r>
      <w:r w:rsidRPr="007A31B7">
        <w:rPr>
          <w:color w:val="00000A"/>
          <w:szCs w:val="24"/>
        </w:rPr>
        <w:t>. Um atendimento mal sucedido pode acarretar danos i</w:t>
      </w:r>
      <w:r w:rsidR="00A264D4" w:rsidRPr="007A31B7">
        <w:rPr>
          <w:color w:val="00000A"/>
          <w:szCs w:val="24"/>
        </w:rPr>
        <w:t>rreversíveis ao relacionamento</w:t>
      </w:r>
      <w:r w:rsidRPr="007A31B7">
        <w:rPr>
          <w:color w:val="00000A"/>
          <w:szCs w:val="24"/>
        </w:rPr>
        <w:t>. O serviço de qualidade pode trazer clientes e lucros mais altos porque as pessoas estão dispostas a pagar m</w:t>
      </w:r>
      <w:r w:rsidR="00A264D4" w:rsidRPr="007A31B7">
        <w:rPr>
          <w:color w:val="00000A"/>
          <w:szCs w:val="24"/>
        </w:rPr>
        <w:t>ais para ter um bom tratamento</w:t>
      </w:r>
      <w:r w:rsidRPr="007A31B7">
        <w:rPr>
          <w:color w:val="00000A"/>
          <w:szCs w:val="24"/>
        </w:rPr>
        <w:t>.</w:t>
      </w:r>
      <w:r w:rsidR="00EE602D" w:rsidRPr="007A31B7">
        <w:rPr>
          <w:color w:val="00000A"/>
          <w:szCs w:val="24"/>
        </w:rPr>
        <w:t xml:space="preserve"> </w:t>
      </w:r>
      <w:r w:rsidRPr="007A31B7">
        <w:rPr>
          <w:color w:val="00000A"/>
          <w:szCs w:val="24"/>
        </w:rPr>
        <w:t>Para atender bem os clientes, é necessário ter uma estrutura formal adequada para ter, além de rapidez nas suas decisões, qualidade nos demais setores de suporte (</w:t>
      </w:r>
      <w:r w:rsidR="00A264D4" w:rsidRPr="007A31B7">
        <w:rPr>
          <w:color w:val="00000A"/>
          <w:szCs w:val="24"/>
        </w:rPr>
        <w:t>Silveira</w:t>
      </w:r>
      <w:r w:rsidR="00A264D4" w:rsidRPr="007A31B7">
        <w:rPr>
          <w:color w:val="00000A"/>
          <w:szCs w:val="24"/>
        </w:rPr>
        <w:t>, Domaresk</w:t>
      </w:r>
      <w:r w:rsidR="00BE4B71" w:rsidRPr="007A31B7">
        <w:rPr>
          <w:color w:val="00000A"/>
          <w:szCs w:val="24"/>
        </w:rPr>
        <w:t xml:space="preserve"> </w:t>
      </w:r>
      <w:r w:rsidR="00A264D4" w:rsidRPr="007A31B7">
        <w:rPr>
          <w:color w:val="00000A"/>
          <w:szCs w:val="24"/>
        </w:rPr>
        <w:t>&amp; Kato, 2007</w:t>
      </w:r>
      <w:r w:rsidR="00BE4B71" w:rsidRPr="007A31B7">
        <w:rPr>
          <w:color w:val="00000A"/>
          <w:szCs w:val="24"/>
        </w:rPr>
        <w:t>).</w:t>
      </w:r>
    </w:p>
    <w:p w14:paraId="679493CC" w14:textId="4A0F4F95" w:rsidR="003938B9" w:rsidRPr="007A31B7" w:rsidRDefault="003938B9" w:rsidP="00C34122">
      <w:pPr>
        <w:widowControl/>
        <w:tabs>
          <w:tab w:val="left" w:pos="587"/>
        </w:tabs>
        <w:rPr>
          <w:szCs w:val="24"/>
          <w:highlight w:val="white"/>
        </w:rPr>
      </w:pPr>
    </w:p>
    <w:p w14:paraId="49F6D86B" w14:textId="05068956" w:rsidR="003938B9" w:rsidRPr="007A31B7" w:rsidRDefault="00366455" w:rsidP="00366455">
      <w:pPr>
        <w:ind w:firstLine="0"/>
        <w:rPr>
          <w:b/>
          <w:bCs/>
          <w:szCs w:val="24"/>
        </w:rPr>
      </w:pPr>
      <w:r w:rsidRPr="007A31B7">
        <w:rPr>
          <w:b/>
          <w:bCs/>
          <w:szCs w:val="24"/>
        </w:rPr>
        <w:t xml:space="preserve">2.3 Evolução da </w:t>
      </w:r>
      <w:r w:rsidR="00104279" w:rsidRPr="007A31B7">
        <w:rPr>
          <w:b/>
          <w:bCs/>
          <w:szCs w:val="24"/>
        </w:rPr>
        <w:t>p</w:t>
      </w:r>
      <w:r w:rsidRPr="007A31B7">
        <w:rPr>
          <w:b/>
          <w:bCs/>
          <w:szCs w:val="24"/>
        </w:rPr>
        <w:t xml:space="preserve">rofissão </w:t>
      </w:r>
      <w:r w:rsidR="00104279" w:rsidRPr="007A31B7">
        <w:rPr>
          <w:b/>
          <w:bCs/>
          <w:szCs w:val="24"/>
        </w:rPr>
        <w:t>c</w:t>
      </w:r>
      <w:r w:rsidRPr="007A31B7">
        <w:rPr>
          <w:b/>
          <w:bCs/>
          <w:szCs w:val="24"/>
        </w:rPr>
        <w:t xml:space="preserve">ontábil e suas </w:t>
      </w:r>
      <w:r w:rsidR="00104279" w:rsidRPr="007A31B7">
        <w:rPr>
          <w:b/>
          <w:bCs/>
          <w:szCs w:val="24"/>
        </w:rPr>
        <w:t>t</w:t>
      </w:r>
      <w:r w:rsidRPr="007A31B7">
        <w:rPr>
          <w:b/>
          <w:bCs/>
          <w:szCs w:val="24"/>
        </w:rPr>
        <w:t>endências</w:t>
      </w:r>
    </w:p>
    <w:p w14:paraId="36BEC6B0" w14:textId="2B5E4C4B" w:rsidR="003938B9" w:rsidRPr="00FB530E" w:rsidRDefault="003938B9" w:rsidP="00C34122">
      <w:pPr>
        <w:rPr>
          <w:szCs w:val="24"/>
        </w:rPr>
      </w:pPr>
      <w:r w:rsidRPr="00104279">
        <w:rPr>
          <w:szCs w:val="24"/>
        </w:rPr>
        <w:t xml:space="preserve">A maneira de atuação e as necessidades dos contabilistas têm se alterado com o passar dos anos, o que acaba por expandir seu campo de habilidades, não se limitando apenas ao conhecimento técnico contábil, mas também a um nível de cultura geral que permita o </w:t>
      </w:r>
      <w:r w:rsidRPr="00FB530E">
        <w:rPr>
          <w:szCs w:val="24"/>
        </w:rPr>
        <w:t>entendimento do ambiente econômico, político e social em que os usuários de informações estão inseridos, tal evidência requer destes profissionais maior familiaridade com questões envolvidas aos negócios (</w:t>
      </w:r>
      <w:r w:rsidR="00FB530E" w:rsidRPr="00FB530E">
        <w:rPr>
          <w:szCs w:val="24"/>
          <w:shd w:val="clear" w:color="auto" w:fill="FFFFFF"/>
        </w:rPr>
        <w:t>Ott</w:t>
      </w:r>
      <w:r w:rsidR="00FB530E" w:rsidRPr="00FB530E">
        <w:rPr>
          <w:szCs w:val="24"/>
          <w:shd w:val="clear" w:color="auto" w:fill="FFFFFF"/>
        </w:rPr>
        <w:t xml:space="preserve"> </w:t>
      </w:r>
      <w:r w:rsidR="00FB530E" w:rsidRPr="00FB530E">
        <w:rPr>
          <w:szCs w:val="24"/>
          <w:shd w:val="clear" w:color="auto" w:fill="FFFFFF"/>
        </w:rPr>
        <w:t>&amp; Pires</w:t>
      </w:r>
      <w:r w:rsidR="00FB530E" w:rsidRPr="00FB530E">
        <w:rPr>
          <w:szCs w:val="24"/>
          <w:shd w:val="clear" w:color="auto" w:fill="FFFFFF"/>
        </w:rPr>
        <w:t xml:space="preserve">, </w:t>
      </w:r>
      <w:r w:rsidR="00FB530E" w:rsidRPr="00FB530E">
        <w:rPr>
          <w:szCs w:val="24"/>
          <w:shd w:val="clear" w:color="auto" w:fill="FFFFFF"/>
        </w:rPr>
        <w:t>2008</w:t>
      </w:r>
      <w:r w:rsidR="00BE4B71" w:rsidRPr="00FB530E">
        <w:rPr>
          <w:szCs w:val="24"/>
        </w:rPr>
        <w:t>).</w:t>
      </w:r>
    </w:p>
    <w:p w14:paraId="4FD91126" w14:textId="0286B3CB" w:rsidR="003938B9" w:rsidRPr="00104279" w:rsidRDefault="00FB530E" w:rsidP="00C34122">
      <w:pPr>
        <w:rPr>
          <w:szCs w:val="24"/>
        </w:rPr>
      </w:pPr>
      <w:r w:rsidRPr="00FB530E">
        <w:rPr>
          <w:szCs w:val="24"/>
        </w:rPr>
        <w:t>Com isso</w:t>
      </w:r>
      <w:r w:rsidR="003938B9" w:rsidRPr="00FB530E">
        <w:rPr>
          <w:szCs w:val="24"/>
        </w:rPr>
        <w:t>, tornam-se relevantes as discussões relacionadas à caracterização e à adequação no perfil do contador, de maneira que ele esteja efetivamente preparado para atender as exigências pertinentes às suas atividades profissionais. Essa relevância é reconhecida por diversos pesquisadores que têm tratado do tema, a exemplo de Consenza (2001), Cardozo, Souza e Almeida</w:t>
      </w:r>
      <w:r w:rsidR="003938B9" w:rsidRPr="00104279">
        <w:rPr>
          <w:szCs w:val="24"/>
        </w:rPr>
        <w:t xml:space="preserve"> (2006), Ribeiro (2007), </w:t>
      </w:r>
      <w:r w:rsidR="003938B9" w:rsidRPr="00FB530E">
        <w:rPr>
          <w:szCs w:val="24"/>
        </w:rPr>
        <w:t>Peleias et al. (2008). Para os autores, o contador moderno deve dominar todas as competências e habilidades que permeiam</w:t>
      </w:r>
      <w:r w:rsidR="003938B9" w:rsidRPr="00104279">
        <w:rPr>
          <w:szCs w:val="24"/>
        </w:rPr>
        <w:t xml:space="preserve"> a profissão, porém, de forma contextualizada e com visão nas diversas relações com outras áreas de conhecimento; além disso, ele também deve ser visto como um comunicador de informações essenciais à tomada de decisões.  </w:t>
      </w:r>
    </w:p>
    <w:p w14:paraId="5573B605" w14:textId="6598EB3C" w:rsidR="003938B9" w:rsidRPr="00104279" w:rsidRDefault="003938B9" w:rsidP="00C34122">
      <w:pPr>
        <w:rPr>
          <w:szCs w:val="24"/>
          <w:highlight w:val="white"/>
        </w:rPr>
      </w:pPr>
      <w:r w:rsidRPr="00104279">
        <w:rPr>
          <w:szCs w:val="24"/>
        </w:rPr>
        <w:t xml:space="preserve">Para Tocha (2017) o </w:t>
      </w:r>
      <w:r w:rsidR="00BE4B71" w:rsidRPr="00104279">
        <w:rPr>
          <w:i/>
          <w:iCs/>
          <w:szCs w:val="24"/>
        </w:rPr>
        <w:t>marketing</w:t>
      </w:r>
      <w:r w:rsidRPr="00104279">
        <w:rPr>
          <w:szCs w:val="24"/>
        </w:rPr>
        <w:t xml:space="preserve"> tem recebido um maior destaque nos profissionais contábeis um tema relativamente novo no Brasil. Apesar do termo </w:t>
      </w:r>
      <w:r w:rsidR="00BE4B71" w:rsidRPr="00104279">
        <w:rPr>
          <w:i/>
          <w:iCs/>
          <w:szCs w:val="24"/>
        </w:rPr>
        <w:t>marketing</w:t>
      </w:r>
      <w:r w:rsidRPr="00104279">
        <w:rPr>
          <w:szCs w:val="24"/>
        </w:rPr>
        <w:t xml:space="preserve"> ser empregado há anos, sua aplicabilidade na contabilidade ainda é recente. Poucos empresários contábeis sabem como, de fato, adaptar o </w:t>
      </w:r>
      <w:r w:rsidR="00BE4B71" w:rsidRPr="00104279">
        <w:rPr>
          <w:i/>
          <w:iCs/>
          <w:szCs w:val="24"/>
        </w:rPr>
        <w:t>marketing</w:t>
      </w:r>
      <w:r w:rsidRPr="00104279">
        <w:rPr>
          <w:szCs w:val="24"/>
          <w:highlight w:val="white"/>
        </w:rPr>
        <w:t xml:space="preserve"> a seus negócios. Sabendo da dificuldade que muitos profissionais da área sentem na hora de divulgar sua marca, captar novos clientes, engajar antigos e, por conseguinte crescer. </w:t>
      </w:r>
    </w:p>
    <w:p w14:paraId="531AC824" w14:textId="2A719AA3" w:rsidR="003938B9" w:rsidRPr="00104279" w:rsidRDefault="003938B9" w:rsidP="00C34122">
      <w:pPr>
        <w:rPr>
          <w:szCs w:val="24"/>
          <w:highlight w:val="white"/>
        </w:rPr>
      </w:pPr>
      <w:r w:rsidRPr="00104279">
        <w:rPr>
          <w:szCs w:val="24"/>
          <w:highlight w:val="white"/>
        </w:rPr>
        <w:lastRenderedPageBreak/>
        <w:t>Pens</w:t>
      </w:r>
      <w:r w:rsidR="00A40696">
        <w:rPr>
          <w:szCs w:val="24"/>
          <w:highlight w:val="white"/>
        </w:rPr>
        <w:t>ando a este respeito Cobra (1995</w:t>
      </w:r>
      <w:r w:rsidRPr="00104279">
        <w:rPr>
          <w:szCs w:val="24"/>
          <w:highlight w:val="white"/>
        </w:rPr>
        <w:t>) já era visionário sobre o posicionamento da marca que é a arte de configurar a imagem de uma empresa ou instituição num dado segmento de mercado, de forma que os consumidores pudessem entender e apreciar o que o produto, a empresa ou instituição proporciona. No caso da Contabilidade, pode-se entender que ela é a “marca” de uma instituição formada por um corpo de conhecimentos próprios.</w:t>
      </w:r>
    </w:p>
    <w:p w14:paraId="457CDD40" w14:textId="1AEEBAA5" w:rsidR="003938B9" w:rsidRPr="00104279" w:rsidRDefault="003938B9" w:rsidP="00C34122">
      <w:pPr>
        <w:rPr>
          <w:szCs w:val="24"/>
        </w:rPr>
      </w:pPr>
      <w:r w:rsidRPr="00104279">
        <w:rPr>
          <w:szCs w:val="24"/>
        </w:rPr>
        <w:t xml:space="preserve">Percebe-se que </w:t>
      </w:r>
      <w:r w:rsidR="00104279" w:rsidRPr="00104279">
        <w:rPr>
          <w:szCs w:val="24"/>
        </w:rPr>
        <w:t>as transformações ocorridas na contabilidade ao longo dos anos exigiram</w:t>
      </w:r>
      <w:r w:rsidRPr="00104279">
        <w:rPr>
          <w:szCs w:val="24"/>
        </w:rPr>
        <w:t xml:space="preserve"> do profissional contábil </w:t>
      </w:r>
      <w:r w:rsidR="00104279">
        <w:rPr>
          <w:szCs w:val="24"/>
        </w:rPr>
        <w:t>sua</w:t>
      </w:r>
      <w:r w:rsidRPr="00104279">
        <w:rPr>
          <w:szCs w:val="24"/>
        </w:rPr>
        <w:t xml:space="preserve"> adaptação a um novo cenário. Os novos profissionais serão forçados a expandir suas habilidades para além dos números, mudando a forma como tratam os problemas, passando a considerá-los para além das fronteiras nacionais. O profissional que o mercado anseia deverá dedicar-se muito mais para decisões e previsões futuras do que para a história ou passado (</w:t>
      </w:r>
      <w:r w:rsidR="00F91568">
        <w:rPr>
          <w:szCs w:val="24"/>
          <w:shd w:val="clear" w:color="auto" w:fill="FFFFFF"/>
        </w:rPr>
        <w:t xml:space="preserve">Ott </w:t>
      </w:r>
      <w:r w:rsidR="00F91568" w:rsidRPr="00F91568">
        <w:rPr>
          <w:szCs w:val="24"/>
          <w:shd w:val="clear" w:color="auto" w:fill="FFFFFF"/>
        </w:rPr>
        <w:t>&amp; Pires</w:t>
      </w:r>
      <w:r w:rsidRPr="00104279">
        <w:rPr>
          <w:szCs w:val="24"/>
        </w:rPr>
        <w:t>).</w:t>
      </w:r>
    </w:p>
    <w:p w14:paraId="6240C7B9" w14:textId="47B000E1" w:rsidR="003938B9" w:rsidRPr="00104279" w:rsidRDefault="003938B9" w:rsidP="00C34122">
      <w:pPr>
        <w:rPr>
          <w:szCs w:val="24"/>
        </w:rPr>
      </w:pPr>
      <w:r w:rsidRPr="00104279">
        <w:rPr>
          <w:szCs w:val="24"/>
        </w:rPr>
        <w:t>A esse respeito, é preciso considerar que o profissional contábil vem sendo preparado para lidar com a tecnologia da informação que se desenvolve rapidamente, capaz de compreender a complexidade das transações de negócios que ocorrem interna e externamente às empresas, para a correta mensuração do patrimônio e seu resultado,  e se manter informado sobre as mudanças que ocorrem em sua profissão nos aspectos normativos e legais que influenciam nas atividades econômicas das entidades sob sua responsabilidade (</w:t>
      </w:r>
      <w:r w:rsidR="00BE4B71" w:rsidRPr="00104279">
        <w:rPr>
          <w:szCs w:val="24"/>
        </w:rPr>
        <w:t>Tobias</w:t>
      </w:r>
      <w:r w:rsidR="007A31B7">
        <w:rPr>
          <w:szCs w:val="24"/>
        </w:rPr>
        <w:t>, 2010,</w:t>
      </w:r>
      <w:r w:rsidRPr="00104279">
        <w:rPr>
          <w:szCs w:val="24"/>
        </w:rPr>
        <w:t xml:space="preserve">). </w:t>
      </w:r>
    </w:p>
    <w:p w14:paraId="6A3AFE7D" w14:textId="35283290" w:rsidR="003938B9" w:rsidRPr="00104279" w:rsidRDefault="003938B9" w:rsidP="00C34122">
      <w:pPr>
        <w:rPr>
          <w:szCs w:val="24"/>
        </w:rPr>
      </w:pPr>
      <w:r w:rsidRPr="00104279">
        <w:rPr>
          <w:szCs w:val="24"/>
        </w:rPr>
        <w:t>Um estudo realizado por</w:t>
      </w:r>
      <w:r w:rsidR="007A31B7">
        <w:rPr>
          <w:szCs w:val="24"/>
          <w:highlight w:val="white"/>
        </w:rPr>
        <w:t xml:space="preserve"> Hiroshi (1998), </w:t>
      </w:r>
      <w:r w:rsidRPr="00104279">
        <w:rPr>
          <w:szCs w:val="24"/>
        </w:rPr>
        <w:t xml:space="preserve">já evidenciava a necessidade de mostrar ao público em geral a nova realidade da Contabilidade, e demonstrar a importância das ferramentas de </w:t>
      </w:r>
      <w:r w:rsidR="00BE4B71" w:rsidRPr="00104279">
        <w:rPr>
          <w:i/>
          <w:iCs/>
          <w:szCs w:val="24"/>
        </w:rPr>
        <w:t>Marketing</w:t>
      </w:r>
      <w:r w:rsidRPr="00104279">
        <w:rPr>
          <w:szCs w:val="24"/>
        </w:rPr>
        <w:t xml:space="preserve"> para a Contabilidade. Nesse trabalho, o autor ressaltou a importância de se ter um posicionamento para a marca “Contabilidade”, e propôs um plano de </w:t>
      </w:r>
      <w:r w:rsidR="00BE4B71" w:rsidRPr="00104279">
        <w:rPr>
          <w:i/>
          <w:iCs/>
          <w:szCs w:val="24"/>
        </w:rPr>
        <w:t>marketing</w:t>
      </w:r>
      <w:r w:rsidRPr="00104279">
        <w:rPr>
          <w:szCs w:val="24"/>
        </w:rPr>
        <w:t xml:space="preserve"> para obtenção do devido reconhecimento por ele mencionado. Estudo reforçado por Peleias, Hernandes, Garcia e Silva (2007) e Dias e Santos (2015) destacaram a necessidade de ampliar os estudos sobre </w:t>
      </w:r>
      <w:r w:rsidR="00BE4B71" w:rsidRPr="00104279">
        <w:rPr>
          <w:i/>
          <w:iCs/>
          <w:szCs w:val="24"/>
        </w:rPr>
        <w:t>marketing</w:t>
      </w:r>
      <w:r w:rsidRPr="00104279">
        <w:rPr>
          <w:szCs w:val="24"/>
        </w:rPr>
        <w:t xml:space="preserve"> em empresas de contabilidade, por ser esse um serviço técnico, especializado, e relevante para a sociedade. </w:t>
      </w:r>
    </w:p>
    <w:p w14:paraId="7441EC08" w14:textId="7E50BB90" w:rsidR="003938B9" w:rsidRPr="00104279" w:rsidRDefault="003938B9" w:rsidP="00C34122">
      <w:pPr>
        <w:rPr>
          <w:szCs w:val="24"/>
        </w:rPr>
      </w:pPr>
      <w:r w:rsidRPr="00104279">
        <w:rPr>
          <w:szCs w:val="24"/>
        </w:rPr>
        <w:t xml:space="preserve">Scarpin </w:t>
      </w:r>
      <w:r w:rsidRPr="00104279">
        <w:rPr>
          <w:i/>
          <w:szCs w:val="24"/>
        </w:rPr>
        <w:t xml:space="preserve">et </w:t>
      </w:r>
      <w:r w:rsidRPr="007A31B7">
        <w:rPr>
          <w:szCs w:val="24"/>
        </w:rPr>
        <w:t>al</w:t>
      </w:r>
      <w:r w:rsidR="007A31B7" w:rsidRPr="007A31B7">
        <w:rPr>
          <w:szCs w:val="24"/>
        </w:rPr>
        <w:t>. (2000</w:t>
      </w:r>
      <w:r w:rsidRPr="007A31B7">
        <w:rPr>
          <w:szCs w:val="24"/>
        </w:rPr>
        <w:t xml:space="preserve">) chamou a atenção para “valorização profissional </w:t>
      </w:r>
      <w:r w:rsidR="00DB7A29" w:rsidRPr="007A31B7">
        <w:rPr>
          <w:szCs w:val="24"/>
        </w:rPr>
        <w:t xml:space="preserve">por meio </w:t>
      </w:r>
      <w:r w:rsidRPr="007A31B7">
        <w:rPr>
          <w:szCs w:val="24"/>
        </w:rPr>
        <w:t xml:space="preserve">do uso dos instrumentos de </w:t>
      </w:r>
      <w:r w:rsidR="00BE4B71" w:rsidRPr="007A31B7">
        <w:rPr>
          <w:iCs/>
          <w:szCs w:val="24"/>
        </w:rPr>
        <w:t>marketing</w:t>
      </w:r>
      <w:r w:rsidRPr="00104279">
        <w:rPr>
          <w:szCs w:val="24"/>
        </w:rPr>
        <w:t>”. Em seu estudo, o autor identificou a ausência no uso desse recurso pelos profissionais contábeis. Para Laurindo (200</w:t>
      </w:r>
      <w:r w:rsidR="00F31AF4">
        <w:rPr>
          <w:szCs w:val="24"/>
        </w:rPr>
        <w:t>4</w:t>
      </w:r>
      <w:r w:rsidRPr="00104279">
        <w:rPr>
          <w:szCs w:val="24"/>
        </w:rPr>
        <w:t xml:space="preserve">) embora o termo </w:t>
      </w:r>
      <w:r w:rsidR="00BE4B71" w:rsidRPr="00104279">
        <w:rPr>
          <w:i/>
          <w:iCs/>
          <w:szCs w:val="24"/>
        </w:rPr>
        <w:t>marketing</w:t>
      </w:r>
      <w:r w:rsidRPr="00104279">
        <w:rPr>
          <w:szCs w:val="24"/>
        </w:rPr>
        <w:t xml:space="preserve"> contábil seja uma ideia nova, percebeu-se, inclusive, certa resistência para sua inserção no meio empresarial, o contador moderno assim como seus clientes apresentam-se cada vez mais flexíveis às mudanças.</w:t>
      </w:r>
    </w:p>
    <w:p w14:paraId="2008DAF5" w14:textId="1C0F793D" w:rsidR="003938B9" w:rsidRDefault="003938B9" w:rsidP="00C34122">
      <w:pPr>
        <w:rPr>
          <w:szCs w:val="24"/>
        </w:rPr>
      </w:pPr>
      <w:r w:rsidRPr="00104279">
        <w:rPr>
          <w:szCs w:val="24"/>
        </w:rPr>
        <w:t xml:space="preserve">A melhoria da qualidade dos serviços de contabilidade deve estar continuamente nos planos dos empresários para manter sua carta de clientes. Nesse contexto, Dias Filho e Santos (2013) concordam que dentre as principais contribuições do </w:t>
      </w:r>
      <w:r w:rsidR="00BE4B71" w:rsidRPr="00104279">
        <w:rPr>
          <w:i/>
          <w:iCs/>
          <w:szCs w:val="24"/>
        </w:rPr>
        <w:t>marketing</w:t>
      </w:r>
      <w:r w:rsidRPr="00104279">
        <w:rPr>
          <w:szCs w:val="24"/>
        </w:rPr>
        <w:t xml:space="preserve"> para a profissão e para as empresas prestadoras de serviços de contabilidade, está na busca incessante da satisfação dos usuários do serviço, que é diretamente ligada à qualidade do serviço, levando à retenção e fidelização do cliente.</w:t>
      </w:r>
    </w:p>
    <w:p w14:paraId="2E7E0387" w14:textId="77777777" w:rsidR="00534790" w:rsidRPr="00104279" w:rsidRDefault="00534790" w:rsidP="00C34122">
      <w:pPr>
        <w:rPr>
          <w:szCs w:val="24"/>
        </w:rPr>
      </w:pPr>
    </w:p>
    <w:p w14:paraId="274C7103" w14:textId="369ADD6B" w:rsidR="003938B9" w:rsidRPr="00104279" w:rsidRDefault="00366455" w:rsidP="00366455">
      <w:pPr>
        <w:pStyle w:val="Ttulo1"/>
        <w:numPr>
          <w:ilvl w:val="0"/>
          <w:numId w:val="0"/>
        </w:numPr>
        <w:tabs>
          <w:tab w:val="left" w:pos="506"/>
        </w:tabs>
        <w:spacing w:before="0" w:after="0"/>
        <w:rPr>
          <w:sz w:val="24"/>
          <w:szCs w:val="24"/>
          <w:lang w:val="pt-BR"/>
        </w:rPr>
      </w:pPr>
      <w:r w:rsidRPr="00104279">
        <w:rPr>
          <w:sz w:val="24"/>
          <w:szCs w:val="24"/>
        </w:rPr>
        <w:t xml:space="preserve">3  </w:t>
      </w:r>
      <w:r w:rsidR="00104279">
        <w:rPr>
          <w:sz w:val="24"/>
          <w:szCs w:val="24"/>
          <w:lang w:val="pt-BR"/>
        </w:rPr>
        <w:t>Procedimentos metodológicos</w:t>
      </w:r>
    </w:p>
    <w:p w14:paraId="300F42D5" w14:textId="11B92171" w:rsidR="003938B9" w:rsidRPr="00EE602D" w:rsidRDefault="003938B9" w:rsidP="00366455">
      <w:pPr>
        <w:pStyle w:val="Ttulo1"/>
        <w:numPr>
          <w:ilvl w:val="0"/>
          <w:numId w:val="0"/>
        </w:numPr>
        <w:tabs>
          <w:tab w:val="left" w:pos="506"/>
        </w:tabs>
        <w:spacing w:before="0" w:after="0"/>
        <w:ind w:firstLine="709"/>
        <w:rPr>
          <w:b w:val="0"/>
          <w:sz w:val="24"/>
          <w:szCs w:val="24"/>
          <w:lang w:val="pt-BR"/>
        </w:rPr>
      </w:pPr>
      <w:r w:rsidRPr="00104279">
        <w:rPr>
          <w:b w:val="0"/>
          <w:sz w:val="24"/>
          <w:szCs w:val="24"/>
        </w:rPr>
        <w:t xml:space="preserve">Este estudo caracteriza-se como uma pesquisa descritiva, pois </w:t>
      </w:r>
      <w:r w:rsidRPr="00104279">
        <w:rPr>
          <w:b w:val="0"/>
          <w:sz w:val="24"/>
          <w:szCs w:val="24"/>
          <w:highlight w:val="white"/>
        </w:rPr>
        <w:t>descreve as características de determinada população ou fenômeno. Uma de suas peculiaridades está na utilização de técnicas padronizadas de coleta de dados, tais como o questionário e a observação sistemática (</w:t>
      </w:r>
      <w:r w:rsidR="00BE4B71" w:rsidRPr="00104279">
        <w:rPr>
          <w:b w:val="0"/>
          <w:sz w:val="24"/>
          <w:szCs w:val="24"/>
          <w:highlight w:val="white"/>
        </w:rPr>
        <w:t>Gil</w:t>
      </w:r>
      <w:r w:rsidRPr="00104279">
        <w:rPr>
          <w:b w:val="0"/>
          <w:sz w:val="24"/>
          <w:szCs w:val="24"/>
          <w:highlight w:val="white"/>
        </w:rPr>
        <w:t>, 2008).</w:t>
      </w:r>
      <w:r w:rsidR="00EE602D">
        <w:rPr>
          <w:b w:val="0"/>
          <w:sz w:val="24"/>
          <w:szCs w:val="24"/>
          <w:lang w:val="pt-BR"/>
        </w:rPr>
        <w:t xml:space="preserve"> </w:t>
      </w:r>
      <w:r w:rsidR="006F7C3C">
        <w:rPr>
          <w:b w:val="0"/>
          <w:sz w:val="24"/>
          <w:szCs w:val="24"/>
        </w:rPr>
        <w:t>A abordagem é quantitativa e q</w:t>
      </w:r>
      <w:r w:rsidRPr="00104279">
        <w:rPr>
          <w:b w:val="0"/>
          <w:sz w:val="24"/>
          <w:szCs w:val="24"/>
        </w:rPr>
        <w:t>uanto ao procedimento técnico é carac</w:t>
      </w:r>
      <w:r w:rsidR="00585278">
        <w:rPr>
          <w:b w:val="0"/>
          <w:sz w:val="24"/>
          <w:szCs w:val="24"/>
        </w:rPr>
        <w:t xml:space="preserve">terizado como um </w:t>
      </w:r>
      <w:r w:rsidR="00585278">
        <w:rPr>
          <w:b w:val="0"/>
          <w:sz w:val="24"/>
          <w:szCs w:val="24"/>
        </w:rPr>
        <w:lastRenderedPageBreak/>
        <w:t>levantamento, tipo</w:t>
      </w:r>
      <w:r w:rsidRPr="00104279">
        <w:rPr>
          <w:b w:val="0"/>
          <w:sz w:val="24"/>
          <w:szCs w:val="24"/>
        </w:rPr>
        <w:t xml:space="preserve"> </w:t>
      </w:r>
      <w:r w:rsidRPr="00104279">
        <w:rPr>
          <w:b w:val="0"/>
          <w:i/>
          <w:sz w:val="24"/>
          <w:szCs w:val="24"/>
        </w:rPr>
        <w:t>survey</w:t>
      </w:r>
      <w:r w:rsidR="00585278">
        <w:rPr>
          <w:b w:val="0"/>
          <w:sz w:val="24"/>
          <w:szCs w:val="24"/>
          <w:lang w:val="pt-BR"/>
        </w:rPr>
        <w:t xml:space="preserve"> </w:t>
      </w:r>
      <w:r w:rsidR="00585278" w:rsidRPr="00104279">
        <w:rPr>
          <w:b w:val="0"/>
          <w:sz w:val="24"/>
          <w:szCs w:val="24"/>
          <w:highlight w:val="white"/>
        </w:rPr>
        <w:t>(Gil, 2008).</w:t>
      </w:r>
    </w:p>
    <w:p w14:paraId="7235CEE9" w14:textId="3715271A" w:rsidR="00EE602D" w:rsidRPr="00E86123" w:rsidRDefault="00EE602D" w:rsidP="00EE602D">
      <w:pPr>
        <w:pStyle w:val="Ttulo1"/>
        <w:numPr>
          <w:ilvl w:val="0"/>
          <w:numId w:val="0"/>
        </w:numPr>
        <w:tabs>
          <w:tab w:val="left" w:pos="506"/>
        </w:tabs>
        <w:spacing w:before="0" w:after="0"/>
        <w:ind w:firstLine="709"/>
        <w:rPr>
          <w:b w:val="0"/>
          <w:sz w:val="24"/>
          <w:szCs w:val="24"/>
          <w:lang w:val="pt-BR"/>
        </w:rPr>
      </w:pPr>
      <w:r>
        <w:rPr>
          <w:b w:val="0"/>
          <w:color w:val="00000A"/>
          <w:sz w:val="24"/>
          <w:szCs w:val="24"/>
          <w:lang w:val="pt-BR"/>
        </w:rPr>
        <w:t>A</w:t>
      </w:r>
      <w:r w:rsidR="003938B9" w:rsidRPr="00104279">
        <w:rPr>
          <w:b w:val="0"/>
          <w:color w:val="00000A"/>
          <w:sz w:val="24"/>
          <w:szCs w:val="24"/>
        </w:rPr>
        <w:t xml:space="preserve"> população</w:t>
      </w:r>
      <w:r>
        <w:rPr>
          <w:b w:val="0"/>
          <w:color w:val="00000A"/>
          <w:sz w:val="24"/>
          <w:szCs w:val="24"/>
          <w:lang w:val="pt-BR"/>
        </w:rPr>
        <w:t xml:space="preserve"> </w:t>
      </w:r>
      <w:r w:rsidR="003938B9" w:rsidRPr="00104279">
        <w:rPr>
          <w:b w:val="0"/>
          <w:color w:val="00000A"/>
          <w:sz w:val="24"/>
          <w:szCs w:val="24"/>
        </w:rPr>
        <w:t xml:space="preserve">pesquisada </w:t>
      </w:r>
      <w:r>
        <w:rPr>
          <w:b w:val="0"/>
          <w:color w:val="00000A"/>
          <w:sz w:val="24"/>
          <w:szCs w:val="24"/>
          <w:lang w:val="pt-BR"/>
        </w:rPr>
        <w:t>é composta por</w:t>
      </w:r>
      <w:r w:rsidR="003938B9" w:rsidRPr="00104279">
        <w:rPr>
          <w:b w:val="0"/>
          <w:color w:val="00000A"/>
          <w:sz w:val="24"/>
          <w:szCs w:val="24"/>
        </w:rPr>
        <w:t xml:space="preserve"> todos os contadores registrados no </w:t>
      </w:r>
      <w:r w:rsidR="003938B9" w:rsidRPr="00104279">
        <w:rPr>
          <w:b w:val="0"/>
          <w:color w:val="00000A"/>
          <w:sz w:val="24"/>
          <w:szCs w:val="24"/>
          <w:highlight w:val="white"/>
        </w:rPr>
        <w:t xml:space="preserve">Conselho Regional de Contabilidade de Santa Catarina </w:t>
      </w:r>
      <w:r>
        <w:rPr>
          <w:b w:val="0"/>
          <w:color w:val="00000A"/>
          <w:sz w:val="24"/>
          <w:szCs w:val="24"/>
          <w:highlight w:val="white"/>
          <w:lang w:val="pt-BR"/>
        </w:rPr>
        <w:t>(</w:t>
      </w:r>
      <w:r w:rsidR="003938B9" w:rsidRPr="00104279">
        <w:rPr>
          <w:b w:val="0"/>
          <w:color w:val="00000A"/>
          <w:sz w:val="24"/>
          <w:szCs w:val="24"/>
          <w:highlight w:val="white"/>
        </w:rPr>
        <w:t>CRC</w:t>
      </w:r>
      <w:r>
        <w:rPr>
          <w:b w:val="0"/>
          <w:color w:val="00000A"/>
          <w:sz w:val="24"/>
          <w:szCs w:val="24"/>
          <w:highlight w:val="white"/>
          <w:lang w:val="pt-BR"/>
        </w:rPr>
        <w:t>/</w:t>
      </w:r>
      <w:r w:rsidR="003938B9" w:rsidRPr="00104279">
        <w:rPr>
          <w:b w:val="0"/>
          <w:color w:val="00000A"/>
          <w:sz w:val="24"/>
          <w:szCs w:val="24"/>
          <w:highlight w:val="white"/>
        </w:rPr>
        <w:t>SC</w:t>
      </w:r>
      <w:r>
        <w:rPr>
          <w:b w:val="0"/>
          <w:color w:val="00000A"/>
          <w:sz w:val="24"/>
          <w:szCs w:val="24"/>
          <w:highlight w:val="white"/>
          <w:lang w:val="pt-BR"/>
        </w:rPr>
        <w:t>)</w:t>
      </w:r>
      <w:r w:rsidR="003938B9" w:rsidRPr="00104279">
        <w:rPr>
          <w:b w:val="0"/>
          <w:color w:val="00000A"/>
          <w:sz w:val="24"/>
          <w:szCs w:val="24"/>
          <w:highlight w:val="white"/>
        </w:rPr>
        <w:t xml:space="preserve"> e mais 947 escritórios contábeis do Brasil.</w:t>
      </w:r>
      <w:r>
        <w:rPr>
          <w:b w:val="0"/>
          <w:color w:val="00000A"/>
          <w:sz w:val="24"/>
          <w:szCs w:val="24"/>
          <w:highlight w:val="white"/>
          <w:lang w:val="pt-BR"/>
        </w:rPr>
        <w:t xml:space="preserve"> </w:t>
      </w:r>
      <w:r w:rsidRPr="00104279">
        <w:rPr>
          <w:b w:val="0"/>
          <w:sz w:val="24"/>
          <w:szCs w:val="24"/>
        </w:rPr>
        <w:t xml:space="preserve">A coleta de dados foi </w:t>
      </w:r>
      <w:r>
        <w:rPr>
          <w:b w:val="0"/>
          <w:sz w:val="24"/>
          <w:szCs w:val="24"/>
          <w:lang w:val="pt-BR"/>
        </w:rPr>
        <w:t xml:space="preserve">realizada por meio </w:t>
      </w:r>
      <w:r w:rsidRPr="00104279">
        <w:rPr>
          <w:b w:val="0"/>
          <w:sz w:val="24"/>
          <w:szCs w:val="24"/>
        </w:rPr>
        <w:t xml:space="preserve">de </w:t>
      </w:r>
      <w:r>
        <w:rPr>
          <w:b w:val="0"/>
          <w:sz w:val="24"/>
          <w:szCs w:val="24"/>
          <w:lang w:val="pt-BR"/>
        </w:rPr>
        <w:t>questionários</w:t>
      </w:r>
      <w:r w:rsidRPr="00104279">
        <w:rPr>
          <w:b w:val="0"/>
          <w:sz w:val="24"/>
          <w:szCs w:val="24"/>
        </w:rPr>
        <w:t xml:space="preserve"> do </w:t>
      </w:r>
      <w:r w:rsidRPr="00104279">
        <w:rPr>
          <w:b w:val="0"/>
          <w:i/>
          <w:sz w:val="24"/>
          <w:szCs w:val="24"/>
        </w:rPr>
        <w:t>Google Forms</w:t>
      </w:r>
      <w:r>
        <w:rPr>
          <w:b w:val="0"/>
          <w:i/>
          <w:sz w:val="24"/>
          <w:szCs w:val="24"/>
          <w:lang w:val="pt-BR"/>
        </w:rPr>
        <w:t>.</w:t>
      </w:r>
      <w:r w:rsidRPr="00104279">
        <w:rPr>
          <w:b w:val="0"/>
          <w:sz w:val="24"/>
          <w:szCs w:val="24"/>
        </w:rPr>
        <w:t xml:space="preserve"> </w:t>
      </w:r>
      <w:r>
        <w:rPr>
          <w:b w:val="0"/>
          <w:sz w:val="24"/>
          <w:szCs w:val="24"/>
          <w:lang w:val="pt-BR"/>
        </w:rPr>
        <w:t xml:space="preserve">O </w:t>
      </w:r>
      <w:r w:rsidRPr="00104279">
        <w:rPr>
          <w:b w:val="0"/>
          <w:sz w:val="24"/>
          <w:szCs w:val="24"/>
        </w:rPr>
        <w:t>CRC</w:t>
      </w:r>
      <w:r>
        <w:rPr>
          <w:b w:val="0"/>
          <w:sz w:val="24"/>
          <w:szCs w:val="24"/>
          <w:lang w:val="pt-BR"/>
        </w:rPr>
        <w:t>/</w:t>
      </w:r>
      <w:r w:rsidRPr="00104279">
        <w:rPr>
          <w:b w:val="0"/>
          <w:sz w:val="24"/>
          <w:szCs w:val="24"/>
        </w:rPr>
        <w:t xml:space="preserve">SC disparou este para todos os contadores registrados: foram enviados 18.549 mensagens, entregues 18.289, mensagens abertas 2.397, mensagens com links acessados 205, mensagens não abertas 15.892, mensagens com links não acessados 18.084, mensagens não entregues 260, além dos 947 </w:t>
      </w:r>
      <w:r w:rsidRPr="00104279">
        <w:rPr>
          <w:b w:val="0"/>
          <w:i/>
          <w:sz w:val="24"/>
          <w:szCs w:val="24"/>
        </w:rPr>
        <w:t xml:space="preserve">e-mails </w:t>
      </w:r>
      <w:r w:rsidRPr="00104279">
        <w:rPr>
          <w:b w:val="0"/>
          <w:sz w:val="24"/>
          <w:szCs w:val="24"/>
        </w:rPr>
        <w:t>enviados para escritórios contábeis localizados em todo o Brasil para participar desta pesquisa.</w:t>
      </w:r>
      <w:r w:rsidR="00E86123">
        <w:rPr>
          <w:b w:val="0"/>
          <w:sz w:val="24"/>
          <w:szCs w:val="24"/>
          <w:lang w:val="pt-BR"/>
        </w:rPr>
        <w:t xml:space="preserve"> A amostra totalizou 165 respondentes.</w:t>
      </w:r>
    </w:p>
    <w:p w14:paraId="5C4B5537" w14:textId="77777777" w:rsidR="00585278" w:rsidRDefault="00585278" w:rsidP="00585278">
      <w:pPr>
        <w:rPr>
          <w:lang w:val="x-none" w:eastAsia="x-none"/>
        </w:rPr>
      </w:pPr>
    </w:p>
    <w:p w14:paraId="2619C3D2" w14:textId="40716D9A" w:rsidR="00366455" w:rsidRPr="00BE4B71" w:rsidRDefault="00CA4B4F" w:rsidP="00366455">
      <w:pPr>
        <w:pStyle w:val="Ttulo1"/>
        <w:numPr>
          <w:ilvl w:val="0"/>
          <w:numId w:val="0"/>
        </w:numPr>
        <w:tabs>
          <w:tab w:val="left" w:pos="506"/>
        </w:tabs>
        <w:spacing w:before="0" w:after="0"/>
        <w:rPr>
          <w:b w:val="0"/>
          <w:sz w:val="24"/>
          <w:szCs w:val="24"/>
        </w:rPr>
      </w:pPr>
      <w:r>
        <w:rPr>
          <w:b w:val="0"/>
          <w:sz w:val="24"/>
          <w:szCs w:val="24"/>
          <w:lang w:val="pt-BR"/>
        </w:rPr>
        <w:t>Tabela</w:t>
      </w:r>
      <w:r w:rsidR="00366455" w:rsidRPr="00BE4B71">
        <w:rPr>
          <w:b w:val="0"/>
          <w:sz w:val="24"/>
          <w:szCs w:val="24"/>
        </w:rPr>
        <w:t xml:space="preserve"> 1 </w:t>
      </w:r>
    </w:p>
    <w:p w14:paraId="457A0B75" w14:textId="2EDE6040" w:rsidR="003938B9" w:rsidRPr="00BE4B71" w:rsidRDefault="003938B9" w:rsidP="00366455">
      <w:pPr>
        <w:pStyle w:val="Ttulo1"/>
        <w:numPr>
          <w:ilvl w:val="0"/>
          <w:numId w:val="0"/>
        </w:numPr>
        <w:tabs>
          <w:tab w:val="left" w:pos="506"/>
        </w:tabs>
        <w:spacing w:before="0" w:after="0"/>
        <w:rPr>
          <w:b w:val="0"/>
          <w:sz w:val="24"/>
          <w:szCs w:val="24"/>
        </w:rPr>
      </w:pPr>
      <w:r w:rsidRPr="00BE4B71">
        <w:rPr>
          <w:sz w:val="24"/>
          <w:szCs w:val="24"/>
        </w:rPr>
        <w:t>Questionário de Pesquisa</w:t>
      </w:r>
    </w:p>
    <w:tbl>
      <w:tblPr>
        <w:tblW w:w="5000" w:type="pct"/>
        <w:tblBorders>
          <w:top w:val="single" w:sz="4" w:space="0" w:color="auto"/>
          <w:bottom w:val="single" w:sz="4" w:space="0" w:color="auto"/>
          <w:insideH w:val="single" w:sz="4" w:space="0" w:color="000000"/>
          <w:insideV w:val="single" w:sz="4" w:space="0" w:color="000000"/>
        </w:tblBorders>
        <w:tblLook w:val="0400" w:firstRow="0" w:lastRow="0" w:firstColumn="0" w:lastColumn="0" w:noHBand="0" w:noVBand="1"/>
      </w:tblPr>
      <w:tblGrid>
        <w:gridCol w:w="1409"/>
        <w:gridCol w:w="5421"/>
        <w:gridCol w:w="773"/>
        <w:gridCol w:w="1802"/>
      </w:tblGrid>
      <w:tr w:rsidR="003938B9" w:rsidRPr="00366455" w14:paraId="16BE4539" w14:textId="77777777" w:rsidTr="00104279">
        <w:trPr>
          <w:trHeight w:val="200"/>
        </w:trPr>
        <w:tc>
          <w:tcPr>
            <w:tcW w:w="749" w:type="pct"/>
            <w:vMerge w:val="restart"/>
          </w:tcPr>
          <w:p w14:paraId="76165BDF" w14:textId="3B793A8F" w:rsidR="003938B9" w:rsidRPr="00E86123" w:rsidRDefault="003938B9" w:rsidP="00366455">
            <w:pPr>
              <w:widowControl/>
              <w:ind w:firstLine="0"/>
              <w:rPr>
                <w:b/>
                <w:bCs/>
                <w:sz w:val="20"/>
              </w:rPr>
            </w:pPr>
          </w:p>
          <w:p w14:paraId="52CF6815" w14:textId="37B98036" w:rsidR="003938B9" w:rsidRPr="00E86123" w:rsidRDefault="003938B9" w:rsidP="00366455">
            <w:pPr>
              <w:widowControl/>
              <w:ind w:firstLine="0"/>
              <w:rPr>
                <w:b/>
                <w:bCs/>
                <w:sz w:val="20"/>
              </w:rPr>
            </w:pPr>
          </w:p>
          <w:p w14:paraId="79D8C105" w14:textId="14F9371E" w:rsidR="003938B9" w:rsidRPr="00E86123" w:rsidRDefault="003938B9" w:rsidP="00366455">
            <w:pPr>
              <w:widowControl/>
              <w:ind w:firstLine="0"/>
              <w:rPr>
                <w:b/>
                <w:bCs/>
                <w:sz w:val="20"/>
              </w:rPr>
            </w:pPr>
          </w:p>
          <w:p w14:paraId="0B71E364" w14:textId="0948163C" w:rsidR="003938B9" w:rsidRPr="00E86123" w:rsidRDefault="003938B9" w:rsidP="00366455">
            <w:pPr>
              <w:widowControl/>
              <w:ind w:firstLine="0"/>
              <w:rPr>
                <w:b/>
                <w:bCs/>
                <w:sz w:val="20"/>
              </w:rPr>
            </w:pPr>
          </w:p>
          <w:p w14:paraId="2B2D2F7F" w14:textId="68C99B40" w:rsidR="003938B9" w:rsidRPr="00E86123" w:rsidRDefault="003938B9" w:rsidP="00366455">
            <w:pPr>
              <w:widowControl/>
              <w:ind w:firstLine="0"/>
              <w:jc w:val="center"/>
              <w:rPr>
                <w:b/>
                <w:bCs/>
                <w:sz w:val="20"/>
              </w:rPr>
            </w:pPr>
            <w:r w:rsidRPr="00E86123">
              <w:rPr>
                <w:b/>
                <w:bCs/>
                <w:sz w:val="20"/>
              </w:rPr>
              <w:t>Captação dos clientes</w:t>
            </w:r>
          </w:p>
        </w:tc>
        <w:tc>
          <w:tcPr>
            <w:tcW w:w="3293" w:type="pct"/>
            <w:gridSpan w:val="2"/>
          </w:tcPr>
          <w:p w14:paraId="7F83EF81" w14:textId="7924F10F" w:rsidR="003938B9" w:rsidRPr="00366455" w:rsidRDefault="003938B9" w:rsidP="00366455">
            <w:pPr>
              <w:widowControl/>
              <w:ind w:firstLine="0"/>
              <w:jc w:val="center"/>
              <w:rPr>
                <w:b/>
                <w:sz w:val="20"/>
              </w:rPr>
            </w:pPr>
            <w:r w:rsidRPr="00366455">
              <w:rPr>
                <w:b/>
                <w:sz w:val="20"/>
              </w:rPr>
              <w:t>Como os clientes são conquistados?</w:t>
            </w:r>
          </w:p>
        </w:tc>
        <w:tc>
          <w:tcPr>
            <w:tcW w:w="958" w:type="pct"/>
          </w:tcPr>
          <w:p w14:paraId="038815F0" w14:textId="14CE82F3" w:rsidR="003938B9" w:rsidRPr="00366455" w:rsidRDefault="003938B9" w:rsidP="00366455">
            <w:pPr>
              <w:widowControl/>
              <w:ind w:firstLine="0"/>
              <w:jc w:val="center"/>
              <w:rPr>
                <w:b/>
                <w:sz w:val="20"/>
              </w:rPr>
            </w:pPr>
            <w:r w:rsidRPr="00366455">
              <w:rPr>
                <w:b/>
                <w:sz w:val="20"/>
              </w:rPr>
              <w:t>Mensuração</w:t>
            </w:r>
          </w:p>
        </w:tc>
      </w:tr>
      <w:tr w:rsidR="003938B9" w:rsidRPr="00366455" w14:paraId="48A1C10A" w14:textId="77777777" w:rsidTr="00104279">
        <w:trPr>
          <w:trHeight w:val="200"/>
        </w:trPr>
        <w:tc>
          <w:tcPr>
            <w:tcW w:w="749" w:type="pct"/>
            <w:vMerge/>
          </w:tcPr>
          <w:p w14:paraId="1C72558E" w14:textId="1D1A9095" w:rsidR="003938B9" w:rsidRPr="00E86123" w:rsidRDefault="003938B9" w:rsidP="00366455">
            <w:pPr>
              <w:pBdr>
                <w:top w:val="nil"/>
                <w:left w:val="nil"/>
                <w:bottom w:val="nil"/>
                <w:right w:val="nil"/>
                <w:between w:val="nil"/>
              </w:pBdr>
              <w:ind w:firstLine="0"/>
              <w:rPr>
                <w:b/>
                <w:bCs/>
                <w:sz w:val="20"/>
              </w:rPr>
            </w:pPr>
          </w:p>
        </w:tc>
        <w:tc>
          <w:tcPr>
            <w:tcW w:w="3293" w:type="pct"/>
            <w:gridSpan w:val="2"/>
            <w:vAlign w:val="center"/>
          </w:tcPr>
          <w:p w14:paraId="6948E4C0" w14:textId="2D624E44" w:rsidR="003938B9" w:rsidRPr="00366455" w:rsidRDefault="003938B9" w:rsidP="00366455">
            <w:pPr>
              <w:widowControl/>
              <w:ind w:firstLine="0"/>
              <w:rPr>
                <w:sz w:val="20"/>
              </w:rPr>
            </w:pPr>
            <w:r w:rsidRPr="00366455">
              <w:rPr>
                <w:sz w:val="20"/>
              </w:rPr>
              <w:t>Conhecem os sócios.</w:t>
            </w:r>
          </w:p>
        </w:tc>
        <w:tc>
          <w:tcPr>
            <w:tcW w:w="958" w:type="pct"/>
            <w:vMerge w:val="restart"/>
            <w:vAlign w:val="center"/>
          </w:tcPr>
          <w:p w14:paraId="703BFE90" w14:textId="5C4BA39C" w:rsidR="003938B9" w:rsidRPr="00366455" w:rsidRDefault="003938B9" w:rsidP="00104279">
            <w:pPr>
              <w:widowControl/>
              <w:ind w:firstLine="0"/>
              <w:jc w:val="center"/>
              <w:rPr>
                <w:sz w:val="20"/>
              </w:rPr>
            </w:pPr>
            <w:r w:rsidRPr="00366455">
              <w:rPr>
                <w:sz w:val="20"/>
              </w:rPr>
              <w:t xml:space="preserve">Sim ou Não para </w:t>
            </w:r>
            <w:r w:rsidR="00E86123">
              <w:rPr>
                <w:sz w:val="20"/>
              </w:rPr>
              <w:t>tod</w:t>
            </w:r>
            <w:r w:rsidRPr="00366455">
              <w:rPr>
                <w:sz w:val="20"/>
              </w:rPr>
              <w:t>as assertivas</w:t>
            </w:r>
          </w:p>
        </w:tc>
      </w:tr>
      <w:tr w:rsidR="003938B9" w:rsidRPr="00366455" w14:paraId="339122B5" w14:textId="77777777" w:rsidTr="00104279">
        <w:trPr>
          <w:trHeight w:val="200"/>
        </w:trPr>
        <w:tc>
          <w:tcPr>
            <w:tcW w:w="749" w:type="pct"/>
            <w:vMerge/>
          </w:tcPr>
          <w:p w14:paraId="007777AD" w14:textId="08FF65F3" w:rsidR="003938B9" w:rsidRPr="00E86123" w:rsidRDefault="003938B9" w:rsidP="00366455">
            <w:pPr>
              <w:pBdr>
                <w:top w:val="nil"/>
                <w:left w:val="nil"/>
                <w:bottom w:val="nil"/>
                <w:right w:val="nil"/>
                <w:between w:val="nil"/>
              </w:pBdr>
              <w:ind w:firstLine="0"/>
              <w:rPr>
                <w:b/>
                <w:bCs/>
                <w:sz w:val="20"/>
              </w:rPr>
            </w:pPr>
          </w:p>
        </w:tc>
        <w:tc>
          <w:tcPr>
            <w:tcW w:w="3293" w:type="pct"/>
            <w:gridSpan w:val="2"/>
            <w:vAlign w:val="center"/>
          </w:tcPr>
          <w:p w14:paraId="0236CF90" w14:textId="7CA5D924" w:rsidR="003938B9" w:rsidRPr="00366455" w:rsidRDefault="003938B9" w:rsidP="00366455">
            <w:pPr>
              <w:widowControl/>
              <w:ind w:firstLine="0"/>
              <w:rPr>
                <w:sz w:val="20"/>
              </w:rPr>
            </w:pPr>
            <w:r w:rsidRPr="00366455">
              <w:rPr>
                <w:sz w:val="20"/>
              </w:rPr>
              <w:t>Os advogados de nossos clientes têm nos indicado</w:t>
            </w:r>
            <w:r w:rsidR="00104279">
              <w:rPr>
                <w:sz w:val="20"/>
              </w:rPr>
              <w:t>.</w:t>
            </w:r>
          </w:p>
        </w:tc>
        <w:tc>
          <w:tcPr>
            <w:tcW w:w="958" w:type="pct"/>
            <w:vMerge/>
          </w:tcPr>
          <w:p w14:paraId="0BC58522" w14:textId="2941BC39" w:rsidR="003938B9" w:rsidRPr="00366455" w:rsidRDefault="003938B9" w:rsidP="00366455">
            <w:pPr>
              <w:pBdr>
                <w:top w:val="nil"/>
                <w:left w:val="nil"/>
                <w:bottom w:val="nil"/>
                <w:right w:val="nil"/>
                <w:between w:val="nil"/>
              </w:pBdr>
              <w:ind w:firstLine="0"/>
              <w:rPr>
                <w:sz w:val="20"/>
              </w:rPr>
            </w:pPr>
          </w:p>
        </w:tc>
      </w:tr>
      <w:tr w:rsidR="003938B9" w:rsidRPr="00366455" w14:paraId="5754BCC8" w14:textId="77777777" w:rsidTr="00104279">
        <w:trPr>
          <w:trHeight w:val="200"/>
        </w:trPr>
        <w:tc>
          <w:tcPr>
            <w:tcW w:w="749" w:type="pct"/>
            <w:vMerge/>
          </w:tcPr>
          <w:p w14:paraId="61ED518A" w14:textId="71F5021C" w:rsidR="003938B9" w:rsidRPr="00E86123" w:rsidRDefault="003938B9" w:rsidP="00366455">
            <w:pPr>
              <w:pBdr>
                <w:top w:val="nil"/>
                <w:left w:val="nil"/>
                <w:bottom w:val="nil"/>
                <w:right w:val="nil"/>
                <w:between w:val="nil"/>
              </w:pBdr>
              <w:ind w:firstLine="0"/>
              <w:rPr>
                <w:b/>
                <w:bCs/>
                <w:sz w:val="20"/>
              </w:rPr>
            </w:pPr>
          </w:p>
        </w:tc>
        <w:tc>
          <w:tcPr>
            <w:tcW w:w="3293" w:type="pct"/>
            <w:gridSpan w:val="2"/>
            <w:vAlign w:val="center"/>
          </w:tcPr>
          <w:p w14:paraId="685E0F6B" w14:textId="5F482F52" w:rsidR="003938B9" w:rsidRPr="00366455" w:rsidRDefault="003938B9" w:rsidP="00366455">
            <w:pPr>
              <w:widowControl/>
              <w:ind w:firstLine="0"/>
              <w:rPr>
                <w:sz w:val="20"/>
              </w:rPr>
            </w:pPr>
            <w:r w:rsidRPr="00366455">
              <w:rPr>
                <w:sz w:val="20"/>
              </w:rPr>
              <w:t>Empresas de auditoria têm nos indicado</w:t>
            </w:r>
            <w:r w:rsidR="00104279">
              <w:rPr>
                <w:sz w:val="20"/>
              </w:rPr>
              <w:t>.</w:t>
            </w:r>
          </w:p>
        </w:tc>
        <w:tc>
          <w:tcPr>
            <w:tcW w:w="958" w:type="pct"/>
            <w:vMerge/>
          </w:tcPr>
          <w:p w14:paraId="7B827879" w14:textId="3E03F67C" w:rsidR="003938B9" w:rsidRPr="00366455" w:rsidRDefault="003938B9" w:rsidP="00366455">
            <w:pPr>
              <w:pBdr>
                <w:top w:val="nil"/>
                <w:left w:val="nil"/>
                <w:bottom w:val="nil"/>
                <w:right w:val="nil"/>
                <w:between w:val="nil"/>
              </w:pBdr>
              <w:ind w:firstLine="0"/>
              <w:rPr>
                <w:sz w:val="20"/>
              </w:rPr>
            </w:pPr>
          </w:p>
        </w:tc>
      </w:tr>
      <w:tr w:rsidR="003938B9" w:rsidRPr="00366455" w14:paraId="239CDB7E" w14:textId="77777777" w:rsidTr="00104279">
        <w:trPr>
          <w:trHeight w:val="220"/>
        </w:trPr>
        <w:tc>
          <w:tcPr>
            <w:tcW w:w="749" w:type="pct"/>
            <w:vMerge/>
          </w:tcPr>
          <w:p w14:paraId="68DB2430" w14:textId="77472DD8" w:rsidR="003938B9" w:rsidRPr="00E86123" w:rsidRDefault="003938B9" w:rsidP="00366455">
            <w:pPr>
              <w:pBdr>
                <w:top w:val="nil"/>
                <w:left w:val="nil"/>
                <w:bottom w:val="nil"/>
                <w:right w:val="nil"/>
                <w:between w:val="nil"/>
              </w:pBdr>
              <w:ind w:firstLine="0"/>
              <w:rPr>
                <w:b/>
                <w:bCs/>
                <w:sz w:val="20"/>
              </w:rPr>
            </w:pPr>
          </w:p>
        </w:tc>
        <w:tc>
          <w:tcPr>
            <w:tcW w:w="3293" w:type="pct"/>
            <w:gridSpan w:val="2"/>
            <w:vAlign w:val="center"/>
          </w:tcPr>
          <w:p w14:paraId="3A0835FB" w14:textId="5CC191F8" w:rsidR="003938B9" w:rsidRPr="00366455" w:rsidRDefault="003938B9" w:rsidP="00366455">
            <w:pPr>
              <w:widowControl/>
              <w:ind w:firstLine="0"/>
              <w:rPr>
                <w:sz w:val="20"/>
              </w:rPr>
            </w:pPr>
            <w:r w:rsidRPr="00366455">
              <w:rPr>
                <w:sz w:val="20"/>
              </w:rPr>
              <w:t>Funcionários de antigos clientes têm nos indicado.</w:t>
            </w:r>
          </w:p>
        </w:tc>
        <w:tc>
          <w:tcPr>
            <w:tcW w:w="958" w:type="pct"/>
            <w:vMerge/>
          </w:tcPr>
          <w:p w14:paraId="680BB147" w14:textId="56E11DC7" w:rsidR="003938B9" w:rsidRPr="00366455" w:rsidRDefault="003938B9" w:rsidP="00366455">
            <w:pPr>
              <w:pBdr>
                <w:top w:val="nil"/>
                <w:left w:val="nil"/>
                <w:bottom w:val="nil"/>
                <w:right w:val="nil"/>
                <w:between w:val="nil"/>
              </w:pBdr>
              <w:ind w:firstLine="0"/>
              <w:rPr>
                <w:sz w:val="20"/>
              </w:rPr>
            </w:pPr>
          </w:p>
        </w:tc>
      </w:tr>
      <w:tr w:rsidR="003938B9" w:rsidRPr="00366455" w14:paraId="717A34FA" w14:textId="77777777" w:rsidTr="00104279">
        <w:trPr>
          <w:trHeight w:val="200"/>
        </w:trPr>
        <w:tc>
          <w:tcPr>
            <w:tcW w:w="749" w:type="pct"/>
            <w:vMerge/>
          </w:tcPr>
          <w:p w14:paraId="539D3D6D" w14:textId="16B0D714" w:rsidR="003938B9" w:rsidRPr="00E86123" w:rsidRDefault="003938B9" w:rsidP="00366455">
            <w:pPr>
              <w:pBdr>
                <w:top w:val="nil"/>
                <w:left w:val="nil"/>
                <w:bottom w:val="nil"/>
                <w:right w:val="nil"/>
                <w:between w:val="nil"/>
              </w:pBdr>
              <w:ind w:firstLine="0"/>
              <w:rPr>
                <w:b/>
                <w:bCs/>
                <w:sz w:val="20"/>
              </w:rPr>
            </w:pPr>
          </w:p>
        </w:tc>
        <w:tc>
          <w:tcPr>
            <w:tcW w:w="3293" w:type="pct"/>
            <w:gridSpan w:val="2"/>
            <w:vAlign w:val="center"/>
          </w:tcPr>
          <w:p w14:paraId="524A5178" w14:textId="5E8185F4" w:rsidR="003938B9" w:rsidRPr="00366455" w:rsidRDefault="00104279" w:rsidP="00366455">
            <w:pPr>
              <w:widowControl/>
              <w:ind w:firstLine="0"/>
              <w:rPr>
                <w:sz w:val="20"/>
              </w:rPr>
            </w:pPr>
            <w:r w:rsidRPr="00366455">
              <w:rPr>
                <w:sz w:val="20"/>
              </w:rPr>
              <w:t>A boa reputação entre os clientes tem</w:t>
            </w:r>
            <w:r w:rsidR="003938B9" w:rsidRPr="00366455">
              <w:rPr>
                <w:sz w:val="20"/>
              </w:rPr>
              <w:t xml:space="preserve"> contribuído para conquistar novos clientes.</w:t>
            </w:r>
          </w:p>
        </w:tc>
        <w:tc>
          <w:tcPr>
            <w:tcW w:w="958" w:type="pct"/>
            <w:vMerge/>
          </w:tcPr>
          <w:p w14:paraId="08243E64" w14:textId="6DC06BD4" w:rsidR="003938B9" w:rsidRPr="00366455" w:rsidRDefault="003938B9" w:rsidP="00366455">
            <w:pPr>
              <w:pBdr>
                <w:top w:val="nil"/>
                <w:left w:val="nil"/>
                <w:bottom w:val="nil"/>
                <w:right w:val="nil"/>
                <w:between w:val="nil"/>
              </w:pBdr>
              <w:ind w:firstLine="0"/>
              <w:rPr>
                <w:sz w:val="20"/>
              </w:rPr>
            </w:pPr>
          </w:p>
        </w:tc>
      </w:tr>
      <w:tr w:rsidR="003938B9" w:rsidRPr="00366455" w14:paraId="06E02695" w14:textId="77777777" w:rsidTr="00104279">
        <w:trPr>
          <w:trHeight w:val="200"/>
        </w:trPr>
        <w:tc>
          <w:tcPr>
            <w:tcW w:w="749" w:type="pct"/>
            <w:vMerge/>
          </w:tcPr>
          <w:p w14:paraId="784F52ED" w14:textId="5CE001FF" w:rsidR="003938B9" w:rsidRPr="00E86123" w:rsidRDefault="003938B9" w:rsidP="00366455">
            <w:pPr>
              <w:pBdr>
                <w:top w:val="nil"/>
                <w:left w:val="nil"/>
                <w:bottom w:val="nil"/>
                <w:right w:val="nil"/>
                <w:between w:val="nil"/>
              </w:pBdr>
              <w:ind w:firstLine="0"/>
              <w:rPr>
                <w:b/>
                <w:bCs/>
                <w:sz w:val="20"/>
              </w:rPr>
            </w:pPr>
          </w:p>
        </w:tc>
        <w:tc>
          <w:tcPr>
            <w:tcW w:w="3293" w:type="pct"/>
            <w:gridSpan w:val="2"/>
            <w:vAlign w:val="center"/>
          </w:tcPr>
          <w:p w14:paraId="162D54E6" w14:textId="0997F619" w:rsidR="003938B9" w:rsidRPr="00366455" w:rsidRDefault="003938B9" w:rsidP="00366455">
            <w:pPr>
              <w:widowControl/>
              <w:ind w:firstLine="0"/>
              <w:rPr>
                <w:sz w:val="20"/>
              </w:rPr>
            </w:pPr>
            <w:r w:rsidRPr="00366455">
              <w:rPr>
                <w:sz w:val="20"/>
              </w:rPr>
              <w:t>A localização do escritório é um fator importante na conquista, manutenção e relacionamento.</w:t>
            </w:r>
          </w:p>
        </w:tc>
        <w:tc>
          <w:tcPr>
            <w:tcW w:w="958" w:type="pct"/>
            <w:vMerge/>
          </w:tcPr>
          <w:p w14:paraId="641EA656" w14:textId="2DB72401" w:rsidR="003938B9" w:rsidRPr="00366455" w:rsidRDefault="003938B9" w:rsidP="00366455">
            <w:pPr>
              <w:pBdr>
                <w:top w:val="nil"/>
                <w:left w:val="nil"/>
                <w:bottom w:val="nil"/>
                <w:right w:val="nil"/>
                <w:between w:val="nil"/>
              </w:pBdr>
              <w:ind w:firstLine="0"/>
              <w:rPr>
                <w:sz w:val="20"/>
              </w:rPr>
            </w:pPr>
          </w:p>
        </w:tc>
      </w:tr>
      <w:tr w:rsidR="003938B9" w:rsidRPr="00366455" w14:paraId="10B577E9" w14:textId="77777777" w:rsidTr="00104279">
        <w:trPr>
          <w:trHeight w:val="200"/>
        </w:trPr>
        <w:tc>
          <w:tcPr>
            <w:tcW w:w="749" w:type="pct"/>
            <w:vMerge w:val="restart"/>
          </w:tcPr>
          <w:p w14:paraId="6034E6D6" w14:textId="4B8792F9" w:rsidR="003938B9" w:rsidRPr="00E86123" w:rsidRDefault="003938B9" w:rsidP="00366455">
            <w:pPr>
              <w:widowControl/>
              <w:ind w:firstLine="0"/>
              <w:rPr>
                <w:b/>
                <w:bCs/>
                <w:sz w:val="20"/>
              </w:rPr>
            </w:pPr>
          </w:p>
          <w:p w14:paraId="68888F3C" w14:textId="74B8AFE1" w:rsidR="003938B9" w:rsidRPr="00E86123" w:rsidRDefault="003938B9" w:rsidP="00366455">
            <w:pPr>
              <w:widowControl/>
              <w:ind w:firstLine="0"/>
              <w:rPr>
                <w:b/>
                <w:bCs/>
                <w:sz w:val="20"/>
              </w:rPr>
            </w:pPr>
          </w:p>
          <w:p w14:paraId="59EBD56D" w14:textId="1E48EA80" w:rsidR="003938B9" w:rsidRPr="00E86123" w:rsidRDefault="003938B9" w:rsidP="00366455">
            <w:pPr>
              <w:widowControl/>
              <w:ind w:firstLine="0"/>
              <w:rPr>
                <w:b/>
                <w:bCs/>
                <w:sz w:val="20"/>
              </w:rPr>
            </w:pPr>
          </w:p>
          <w:p w14:paraId="47678E43" w14:textId="2E28B5CE" w:rsidR="003938B9" w:rsidRPr="00E86123" w:rsidRDefault="003938B9" w:rsidP="00366455">
            <w:pPr>
              <w:widowControl/>
              <w:ind w:firstLine="0"/>
              <w:jc w:val="center"/>
              <w:rPr>
                <w:b/>
                <w:bCs/>
                <w:sz w:val="20"/>
              </w:rPr>
            </w:pPr>
            <w:r w:rsidRPr="00E86123">
              <w:rPr>
                <w:b/>
                <w:bCs/>
                <w:sz w:val="20"/>
              </w:rPr>
              <w:t>Manutenção dos clientes</w:t>
            </w:r>
          </w:p>
        </w:tc>
        <w:tc>
          <w:tcPr>
            <w:tcW w:w="3293" w:type="pct"/>
            <w:gridSpan w:val="2"/>
          </w:tcPr>
          <w:p w14:paraId="6AC98E1C" w14:textId="29FCC346" w:rsidR="003938B9" w:rsidRPr="00366455" w:rsidRDefault="003938B9" w:rsidP="00366455">
            <w:pPr>
              <w:widowControl/>
              <w:ind w:firstLine="0"/>
              <w:jc w:val="center"/>
              <w:rPr>
                <w:b/>
                <w:sz w:val="20"/>
              </w:rPr>
            </w:pPr>
            <w:r w:rsidRPr="00366455">
              <w:rPr>
                <w:b/>
                <w:sz w:val="20"/>
              </w:rPr>
              <w:t>A permanência dos cliente</w:t>
            </w:r>
            <w:r w:rsidR="00104279">
              <w:rPr>
                <w:b/>
                <w:sz w:val="20"/>
              </w:rPr>
              <w:t>s</w:t>
            </w:r>
            <w:r w:rsidRPr="00366455">
              <w:rPr>
                <w:b/>
                <w:sz w:val="20"/>
              </w:rPr>
              <w:t xml:space="preserve"> depende de:</w:t>
            </w:r>
          </w:p>
        </w:tc>
        <w:tc>
          <w:tcPr>
            <w:tcW w:w="958" w:type="pct"/>
          </w:tcPr>
          <w:p w14:paraId="515DA5FB" w14:textId="4C98B971" w:rsidR="003938B9" w:rsidRPr="00366455" w:rsidRDefault="003938B9" w:rsidP="00366455">
            <w:pPr>
              <w:widowControl/>
              <w:ind w:firstLine="0"/>
              <w:jc w:val="center"/>
              <w:rPr>
                <w:b/>
                <w:sz w:val="20"/>
              </w:rPr>
            </w:pPr>
            <w:r w:rsidRPr="00366455">
              <w:rPr>
                <w:b/>
                <w:sz w:val="20"/>
              </w:rPr>
              <w:t>Mensuração</w:t>
            </w:r>
          </w:p>
        </w:tc>
      </w:tr>
      <w:tr w:rsidR="003938B9" w:rsidRPr="00366455" w14:paraId="3C7512BA" w14:textId="77777777" w:rsidTr="00104279">
        <w:tc>
          <w:tcPr>
            <w:tcW w:w="749" w:type="pct"/>
            <w:vMerge/>
          </w:tcPr>
          <w:p w14:paraId="1CC5E470" w14:textId="1C63FC22" w:rsidR="003938B9" w:rsidRPr="00E86123" w:rsidRDefault="003938B9" w:rsidP="00366455">
            <w:pPr>
              <w:pBdr>
                <w:top w:val="nil"/>
                <w:left w:val="nil"/>
                <w:bottom w:val="nil"/>
                <w:right w:val="nil"/>
                <w:between w:val="nil"/>
              </w:pBdr>
              <w:ind w:firstLine="0"/>
              <w:rPr>
                <w:b/>
                <w:bCs/>
                <w:sz w:val="20"/>
              </w:rPr>
            </w:pPr>
          </w:p>
        </w:tc>
        <w:tc>
          <w:tcPr>
            <w:tcW w:w="2882" w:type="pct"/>
            <w:vAlign w:val="center"/>
          </w:tcPr>
          <w:p w14:paraId="6ED95867" w14:textId="6EDF5126" w:rsidR="003938B9" w:rsidRPr="00366455" w:rsidRDefault="003938B9" w:rsidP="00366455">
            <w:pPr>
              <w:widowControl/>
              <w:ind w:firstLine="0"/>
              <w:rPr>
                <w:sz w:val="20"/>
              </w:rPr>
            </w:pPr>
            <w:r w:rsidRPr="00366455">
              <w:rPr>
                <w:sz w:val="20"/>
              </w:rPr>
              <w:t>Serviço prestado.</w:t>
            </w:r>
          </w:p>
        </w:tc>
        <w:tc>
          <w:tcPr>
            <w:tcW w:w="411" w:type="pct"/>
            <w:vAlign w:val="center"/>
          </w:tcPr>
          <w:p w14:paraId="23215EB5" w14:textId="45A2091D" w:rsidR="003938B9" w:rsidRPr="00366455" w:rsidRDefault="00E86123" w:rsidP="00366455">
            <w:pPr>
              <w:widowControl/>
              <w:ind w:firstLine="0"/>
              <w:jc w:val="center"/>
              <w:rPr>
                <w:sz w:val="20"/>
              </w:rPr>
            </w:pPr>
            <w:r w:rsidRPr="00366455">
              <w:rPr>
                <w:sz w:val="20"/>
              </w:rPr>
              <w:t>PER1</w:t>
            </w:r>
          </w:p>
        </w:tc>
        <w:tc>
          <w:tcPr>
            <w:tcW w:w="958" w:type="pct"/>
            <w:vMerge w:val="restart"/>
            <w:vAlign w:val="center"/>
          </w:tcPr>
          <w:p w14:paraId="523AFFD3" w14:textId="36887916" w:rsidR="003938B9" w:rsidRPr="00366455" w:rsidRDefault="003938B9" w:rsidP="00104279">
            <w:pPr>
              <w:widowControl/>
              <w:ind w:firstLine="0"/>
              <w:jc w:val="center"/>
              <w:rPr>
                <w:sz w:val="20"/>
              </w:rPr>
            </w:pPr>
            <w:r w:rsidRPr="00366455">
              <w:rPr>
                <w:sz w:val="20"/>
              </w:rPr>
              <w:t>Escala Likert de 5 pontos – De Discordo Plenamente a Concordo Plenamente</w:t>
            </w:r>
          </w:p>
        </w:tc>
      </w:tr>
      <w:tr w:rsidR="003938B9" w:rsidRPr="00366455" w14:paraId="6CDE5C99" w14:textId="77777777" w:rsidTr="00104279">
        <w:tc>
          <w:tcPr>
            <w:tcW w:w="749" w:type="pct"/>
            <w:vMerge/>
          </w:tcPr>
          <w:p w14:paraId="725C3193" w14:textId="6917F966" w:rsidR="003938B9" w:rsidRPr="00E86123" w:rsidRDefault="003938B9" w:rsidP="00366455">
            <w:pPr>
              <w:pBdr>
                <w:top w:val="nil"/>
                <w:left w:val="nil"/>
                <w:bottom w:val="nil"/>
                <w:right w:val="nil"/>
                <w:between w:val="nil"/>
              </w:pBdr>
              <w:ind w:firstLine="0"/>
              <w:rPr>
                <w:b/>
                <w:bCs/>
                <w:sz w:val="20"/>
              </w:rPr>
            </w:pPr>
          </w:p>
        </w:tc>
        <w:tc>
          <w:tcPr>
            <w:tcW w:w="2882" w:type="pct"/>
            <w:vAlign w:val="center"/>
          </w:tcPr>
          <w:p w14:paraId="55E6C398" w14:textId="444DEA53" w:rsidR="003938B9" w:rsidRPr="00366455" w:rsidRDefault="003938B9" w:rsidP="00366455">
            <w:pPr>
              <w:widowControl/>
              <w:ind w:firstLine="0"/>
              <w:rPr>
                <w:sz w:val="20"/>
              </w:rPr>
            </w:pPr>
            <w:r w:rsidRPr="00366455">
              <w:rPr>
                <w:sz w:val="20"/>
              </w:rPr>
              <w:t>A capacitação das pessoas responsáveis pelas atividades.</w:t>
            </w:r>
          </w:p>
        </w:tc>
        <w:tc>
          <w:tcPr>
            <w:tcW w:w="411" w:type="pct"/>
            <w:vAlign w:val="center"/>
          </w:tcPr>
          <w:p w14:paraId="10EA8D57" w14:textId="0042DF75" w:rsidR="003938B9" w:rsidRPr="00366455" w:rsidRDefault="00E86123" w:rsidP="00366455">
            <w:pPr>
              <w:widowControl/>
              <w:ind w:firstLine="0"/>
              <w:jc w:val="center"/>
              <w:rPr>
                <w:sz w:val="20"/>
              </w:rPr>
            </w:pPr>
            <w:r w:rsidRPr="00366455">
              <w:rPr>
                <w:sz w:val="20"/>
              </w:rPr>
              <w:t>PER2</w:t>
            </w:r>
          </w:p>
        </w:tc>
        <w:tc>
          <w:tcPr>
            <w:tcW w:w="958" w:type="pct"/>
            <w:vMerge/>
          </w:tcPr>
          <w:p w14:paraId="113D0465" w14:textId="2FCC5425" w:rsidR="003938B9" w:rsidRPr="00366455" w:rsidRDefault="003938B9" w:rsidP="00366455">
            <w:pPr>
              <w:pBdr>
                <w:top w:val="nil"/>
                <w:left w:val="nil"/>
                <w:bottom w:val="nil"/>
                <w:right w:val="nil"/>
                <w:between w:val="nil"/>
              </w:pBdr>
              <w:ind w:firstLine="0"/>
              <w:rPr>
                <w:sz w:val="20"/>
              </w:rPr>
            </w:pPr>
          </w:p>
        </w:tc>
      </w:tr>
      <w:tr w:rsidR="003938B9" w:rsidRPr="00366455" w14:paraId="4C1C7DDF" w14:textId="77777777" w:rsidTr="00104279">
        <w:tc>
          <w:tcPr>
            <w:tcW w:w="749" w:type="pct"/>
            <w:vMerge/>
          </w:tcPr>
          <w:p w14:paraId="2993457B" w14:textId="310A8E34" w:rsidR="003938B9" w:rsidRPr="00E86123" w:rsidRDefault="003938B9" w:rsidP="00366455">
            <w:pPr>
              <w:pBdr>
                <w:top w:val="nil"/>
                <w:left w:val="nil"/>
                <w:bottom w:val="nil"/>
                <w:right w:val="nil"/>
                <w:between w:val="nil"/>
              </w:pBdr>
              <w:ind w:firstLine="0"/>
              <w:rPr>
                <w:b/>
                <w:bCs/>
                <w:sz w:val="20"/>
              </w:rPr>
            </w:pPr>
          </w:p>
        </w:tc>
        <w:tc>
          <w:tcPr>
            <w:tcW w:w="2882" w:type="pct"/>
            <w:vAlign w:val="center"/>
          </w:tcPr>
          <w:p w14:paraId="11DD48BE" w14:textId="6952FD54" w:rsidR="003938B9" w:rsidRPr="00366455" w:rsidRDefault="003938B9" w:rsidP="00366455">
            <w:pPr>
              <w:widowControl/>
              <w:ind w:firstLine="0"/>
              <w:rPr>
                <w:sz w:val="20"/>
              </w:rPr>
            </w:pPr>
            <w:r w:rsidRPr="00366455">
              <w:rPr>
                <w:sz w:val="20"/>
              </w:rPr>
              <w:t>Conhecimento dos profissionais.</w:t>
            </w:r>
          </w:p>
        </w:tc>
        <w:tc>
          <w:tcPr>
            <w:tcW w:w="411" w:type="pct"/>
            <w:vAlign w:val="center"/>
          </w:tcPr>
          <w:p w14:paraId="713C5851" w14:textId="673EE768" w:rsidR="003938B9" w:rsidRPr="00366455" w:rsidRDefault="00E86123" w:rsidP="00366455">
            <w:pPr>
              <w:widowControl/>
              <w:ind w:firstLine="0"/>
              <w:jc w:val="center"/>
              <w:rPr>
                <w:sz w:val="20"/>
              </w:rPr>
            </w:pPr>
            <w:r w:rsidRPr="00366455">
              <w:rPr>
                <w:sz w:val="20"/>
              </w:rPr>
              <w:t>PER3</w:t>
            </w:r>
          </w:p>
        </w:tc>
        <w:tc>
          <w:tcPr>
            <w:tcW w:w="958" w:type="pct"/>
            <w:vMerge/>
          </w:tcPr>
          <w:p w14:paraId="33151D94" w14:textId="37FD9CCC" w:rsidR="003938B9" w:rsidRPr="00366455" w:rsidRDefault="003938B9" w:rsidP="00366455">
            <w:pPr>
              <w:pBdr>
                <w:top w:val="nil"/>
                <w:left w:val="nil"/>
                <w:bottom w:val="nil"/>
                <w:right w:val="nil"/>
                <w:between w:val="nil"/>
              </w:pBdr>
              <w:ind w:firstLine="0"/>
              <w:rPr>
                <w:sz w:val="20"/>
              </w:rPr>
            </w:pPr>
          </w:p>
        </w:tc>
      </w:tr>
      <w:tr w:rsidR="003938B9" w:rsidRPr="00366455" w14:paraId="2CC2BBC8" w14:textId="77777777" w:rsidTr="00104279">
        <w:tc>
          <w:tcPr>
            <w:tcW w:w="749" w:type="pct"/>
            <w:vMerge/>
          </w:tcPr>
          <w:p w14:paraId="7C15BC4F" w14:textId="5D0DA7B3" w:rsidR="003938B9" w:rsidRPr="00E86123" w:rsidRDefault="003938B9" w:rsidP="00366455">
            <w:pPr>
              <w:pBdr>
                <w:top w:val="nil"/>
                <w:left w:val="nil"/>
                <w:bottom w:val="nil"/>
                <w:right w:val="nil"/>
                <w:between w:val="nil"/>
              </w:pBdr>
              <w:ind w:firstLine="0"/>
              <w:rPr>
                <w:b/>
                <w:bCs/>
                <w:sz w:val="20"/>
              </w:rPr>
            </w:pPr>
          </w:p>
        </w:tc>
        <w:tc>
          <w:tcPr>
            <w:tcW w:w="2882" w:type="pct"/>
            <w:vAlign w:val="center"/>
          </w:tcPr>
          <w:p w14:paraId="68E61CE8" w14:textId="6B52A85E" w:rsidR="003938B9" w:rsidRPr="00366455" w:rsidRDefault="003938B9" w:rsidP="00366455">
            <w:pPr>
              <w:widowControl/>
              <w:ind w:firstLine="0"/>
              <w:rPr>
                <w:sz w:val="20"/>
              </w:rPr>
            </w:pPr>
            <w:r w:rsidRPr="00366455">
              <w:rPr>
                <w:sz w:val="20"/>
              </w:rPr>
              <w:t>Todas as pessoas envolvidas na prestação de serviços devem conhecer profundamente suas atividades e responsabilidades.</w:t>
            </w:r>
          </w:p>
        </w:tc>
        <w:tc>
          <w:tcPr>
            <w:tcW w:w="411" w:type="pct"/>
            <w:vAlign w:val="center"/>
          </w:tcPr>
          <w:p w14:paraId="5EEFD402" w14:textId="07FB0AC3" w:rsidR="003938B9" w:rsidRPr="00366455" w:rsidRDefault="00E86123" w:rsidP="00366455">
            <w:pPr>
              <w:widowControl/>
              <w:ind w:firstLine="0"/>
              <w:jc w:val="center"/>
              <w:rPr>
                <w:sz w:val="20"/>
              </w:rPr>
            </w:pPr>
            <w:r w:rsidRPr="00366455">
              <w:rPr>
                <w:sz w:val="20"/>
              </w:rPr>
              <w:t>PER4</w:t>
            </w:r>
          </w:p>
        </w:tc>
        <w:tc>
          <w:tcPr>
            <w:tcW w:w="958" w:type="pct"/>
            <w:vMerge/>
          </w:tcPr>
          <w:p w14:paraId="31A547DD" w14:textId="0E1F9A65" w:rsidR="003938B9" w:rsidRPr="00366455" w:rsidRDefault="003938B9" w:rsidP="00366455">
            <w:pPr>
              <w:pBdr>
                <w:top w:val="nil"/>
                <w:left w:val="nil"/>
                <w:bottom w:val="nil"/>
                <w:right w:val="nil"/>
                <w:between w:val="nil"/>
              </w:pBdr>
              <w:ind w:firstLine="0"/>
              <w:rPr>
                <w:sz w:val="20"/>
              </w:rPr>
            </w:pPr>
          </w:p>
        </w:tc>
      </w:tr>
      <w:tr w:rsidR="003938B9" w:rsidRPr="00366455" w14:paraId="5D907CDF" w14:textId="77777777" w:rsidTr="00104279">
        <w:tc>
          <w:tcPr>
            <w:tcW w:w="749" w:type="pct"/>
            <w:vMerge/>
          </w:tcPr>
          <w:p w14:paraId="45AAC0F9" w14:textId="4FD7ADDB" w:rsidR="003938B9" w:rsidRPr="00E86123" w:rsidRDefault="003938B9" w:rsidP="00366455">
            <w:pPr>
              <w:pBdr>
                <w:top w:val="nil"/>
                <w:left w:val="nil"/>
                <w:bottom w:val="nil"/>
                <w:right w:val="nil"/>
                <w:between w:val="nil"/>
              </w:pBdr>
              <w:ind w:firstLine="0"/>
              <w:rPr>
                <w:b/>
                <w:bCs/>
                <w:sz w:val="20"/>
              </w:rPr>
            </w:pPr>
          </w:p>
        </w:tc>
        <w:tc>
          <w:tcPr>
            <w:tcW w:w="2882" w:type="pct"/>
            <w:vAlign w:val="center"/>
          </w:tcPr>
          <w:p w14:paraId="42B9D7B7" w14:textId="637FFE01" w:rsidR="003938B9" w:rsidRPr="00366455" w:rsidRDefault="003938B9" w:rsidP="00366455">
            <w:pPr>
              <w:widowControl/>
              <w:ind w:firstLine="0"/>
              <w:rPr>
                <w:sz w:val="20"/>
              </w:rPr>
            </w:pPr>
            <w:r w:rsidRPr="00366455">
              <w:rPr>
                <w:sz w:val="20"/>
              </w:rPr>
              <w:t>Atender o cliente no tempo é fundamental.</w:t>
            </w:r>
          </w:p>
        </w:tc>
        <w:tc>
          <w:tcPr>
            <w:tcW w:w="411" w:type="pct"/>
            <w:vAlign w:val="center"/>
          </w:tcPr>
          <w:p w14:paraId="6E95575A" w14:textId="457EEC94" w:rsidR="003938B9" w:rsidRPr="00366455" w:rsidRDefault="00E86123" w:rsidP="00366455">
            <w:pPr>
              <w:widowControl/>
              <w:ind w:firstLine="0"/>
              <w:jc w:val="center"/>
              <w:rPr>
                <w:sz w:val="20"/>
              </w:rPr>
            </w:pPr>
            <w:r w:rsidRPr="00366455">
              <w:rPr>
                <w:sz w:val="20"/>
              </w:rPr>
              <w:t>PER5</w:t>
            </w:r>
          </w:p>
        </w:tc>
        <w:tc>
          <w:tcPr>
            <w:tcW w:w="958" w:type="pct"/>
            <w:vMerge/>
          </w:tcPr>
          <w:p w14:paraId="724509A9" w14:textId="2ACAC8BE" w:rsidR="003938B9" w:rsidRPr="00366455" w:rsidRDefault="003938B9" w:rsidP="00366455">
            <w:pPr>
              <w:pBdr>
                <w:top w:val="nil"/>
                <w:left w:val="nil"/>
                <w:bottom w:val="nil"/>
                <w:right w:val="nil"/>
                <w:between w:val="nil"/>
              </w:pBdr>
              <w:ind w:firstLine="0"/>
              <w:rPr>
                <w:sz w:val="20"/>
              </w:rPr>
            </w:pPr>
          </w:p>
        </w:tc>
      </w:tr>
      <w:tr w:rsidR="003938B9" w:rsidRPr="00366455" w14:paraId="201BD1A4" w14:textId="77777777" w:rsidTr="00707F6C">
        <w:tc>
          <w:tcPr>
            <w:tcW w:w="749" w:type="pct"/>
            <w:vMerge/>
            <w:tcBorders>
              <w:bottom w:val="single" w:sz="4" w:space="0" w:color="000000"/>
            </w:tcBorders>
          </w:tcPr>
          <w:p w14:paraId="0B13672F" w14:textId="7D81173C" w:rsidR="003938B9" w:rsidRPr="00E86123" w:rsidRDefault="003938B9" w:rsidP="00366455">
            <w:pPr>
              <w:pBdr>
                <w:top w:val="nil"/>
                <w:left w:val="nil"/>
                <w:bottom w:val="nil"/>
                <w:right w:val="nil"/>
                <w:between w:val="nil"/>
              </w:pBdr>
              <w:ind w:firstLine="0"/>
              <w:rPr>
                <w:b/>
                <w:bCs/>
                <w:sz w:val="20"/>
              </w:rPr>
            </w:pPr>
          </w:p>
        </w:tc>
        <w:tc>
          <w:tcPr>
            <w:tcW w:w="2882" w:type="pct"/>
            <w:tcBorders>
              <w:bottom w:val="single" w:sz="4" w:space="0" w:color="000000"/>
            </w:tcBorders>
            <w:vAlign w:val="center"/>
          </w:tcPr>
          <w:p w14:paraId="026A2655" w14:textId="4420FBFD" w:rsidR="003938B9" w:rsidRPr="00366455" w:rsidRDefault="003938B9" w:rsidP="00366455">
            <w:pPr>
              <w:widowControl/>
              <w:ind w:firstLine="0"/>
              <w:rPr>
                <w:sz w:val="20"/>
              </w:rPr>
            </w:pPr>
            <w:r w:rsidRPr="00366455">
              <w:rPr>
                <w:sz w:val="20"/>
              </w:rPr>
              <w:t>Atendê-lo no padrão de qualidade esperado pelo cliente.</w:t>
            </w:r>
          </w:p>
        </w:tc>
        <w:tc>
          <w:tcPr>
            <w:tcW w:w="411" w:type="pct"/>
            <w:tcBorders>
              <w:bottom w:val="single" w:sz="4" w:space="0" w:color="000000"/>
            </w:tcBorders>
            <w:vAlign w:val="center"/>
          </w:tcPr>
          <w:p w14:paraId="3D4D3D75" w14:textId="00B43B0A" w:rsidR="003938B9" w:rsidRPr="00366455" w:rsidRDefault="00E86123" w:rsidP="00366455">
            <w:pPr>
              <w:widowControl/>
              <w:ind w:firstLine="0"/>
              <w:jc w:val="center"/>
              <w:rPr>
                <w:sz w:val="20"/>
              </w:rPr>
            </w:pPr>
            <w:r w:rsidRPr="00366455">
              <w:rPr>
                <w:sz w:val="20"/>
              </w:rPr>
              <w:t>PER6</w:t>
            </w:r>
          </w:p>
        </w:tc>
        <w:tc>
          <w:tcPr>
            <w:tcW w:w="958" w:type="pct"/>
            <w:vMerge/>
            <w:tcBorders>
              <w:bottom w:val="single" w:sz="4" w:space="0" w:color="000000"/>
            </w:tcBorders>
          </w:tcPr>
          <w:p w14:paraId="573B7C49" w14:textId="73D55FE0" w:rsidR="003938B9" w:rsidRPr="00366455" w:rsidRDefault="003938B9" w:rsidP="00366455">
            <w:pPr>
              <w:pBdr>
                <w:top w:val="nil"/>
                <w:left w:val="nil"/>
                <w:bottom w:val="nil"/>
                <w:right w:val="nil"/>
                <w:between w:val="nil"/>
              </w:pBdr>
              <w:ind w:firstLine="0"/>
              <w:rPr>
                <w:sz w:val="20"/>
              </w:rPr>
            </w:pPr>
          </w:p>
        </w:tc>
      </w:tr>
      <w:tr w:rsidR="003938B9" w:rsidRPr="00366455" w14:paraId="454A4A15" w14:textId="77777777" w:rsidTr="00707F6C">
        <w:trPr>
          <w:trHeight w:val="200"/>
        </w:trPr>
        <w:tc>
          <w:tcPr>
            <w:tcW w:w="749" w:type="pct"/>
            <w:vMerge w:val="restart"/>
            <w:tcBorders>
              <w:top w:val="single" w:sz="4" w:space="0" w:color="000000"/>
              <w:bottom w:val="single" w:sz="4" w:space="0" w:color="000000"/>
            </w:tcBorders>
          </w:tcPr>
          <w:p w14:paraId="6646413D" w14:textId="43071824" w:rsidR="003938B9" w:rsidRPr="00E86123" w:rsidRDefault="003938B9" w:rsidP="00366455">
            <w:pPr>
              <w:widowControl/>
              <w:ind w:firstLine="0"/>
              <w:rPr>
                <w:b/>
                <w:bCs/>
                <w:sz w:val="20"/>
              </w:rPr>
            </w:pPr>
          </w:p>
          <w:p w14:paraId="3041B7FF" w14:textId="3A18C0B7" w:rsidR="003938B9" w:rsidRPr="00E86123" w:rsidRDefault="003938B9" w:rsidP="00366455">
            <w:pPr>
              <w:widowControl/>
              <w:ind w:firstLine="0"/>
              <w:rPr>
                <w:b/>
                <w:bCs/>
                <w:sz w:val="20"/>
              </w:rPr>
            </w:pPr>
          </w:p>
          <w:p w14:paraId="643C8E9F" w14:textId="35EAC555" w:rsidR="003938B9" w:rsidRPr="00E86123" w:rsidRDefault="003938B9" w:rsidP="00366455">
            <w:pPr>
              <w:widowControl/>
              <w:ind w:firstLine="0"/>
              <w:rPr>
                <w:b/>
                <w:bCs/>
                <w:sz w:val="20"/>
              </w:rPr>
            </w:pPr>
          </w:p>
          <w:p w14:paraId="02385391" w14:textId="754CAA5B" w:rsidR="003938B9" w:rsidRPr="00E86123" w:rsidRDefault="003938B9" w:rsidP="00366455">
            <w:pPr>
              <w:widowControl/>
              <w:ind w:firstLine="0"/>
              <w:rPr>
                <w:b/>
                <w:bCs/>
                <w:sz w:val="20"/>
              </w:rPr>
            </w:pPr>
          </w:p>
          <w:p w14:paraId="45EA8112" w14:textId="673D19A8" w:rsidR="003938B9" w:rsidRPr="00E86123" w:rsidRDefault="003938B9" w:rsidP="00366455">
            <w:pPr>
              <w:widowControl/>
              <w:ind w:firstLine="0"/>
              <w:jc w:val="center"/>
              <w:rPr>
                <w:b/>
                <w:bCs/>
                <w:sz w:val="20"/>
              </w:rPr>
            </w:pPr>
          </w:p>
          <w:p w14:paraId="50666D80" w14:textId="3EED38C6" w:rsidR="003938B9" w:rsidRPr="00E86123" w:rsidRDefault="003938B9" w:rsidP="00366455">
            <w:pPr>
              <w:widowControl/>
              <w:ind w:firstLine="0"/>
              <w:jc w:val="center"/>
              <w:rPr>
                <w:b/>
                <w:bCs/>
                <w:sz w:val="20"/>
              </w:rPr>
            </w:pPr>
            <w:r w:rsidRPr="00E86123">
              <w:rPr>
                <w:b/>
                <w:bCs/>
                <w:sz w:val="20"/>
              </w:rPr>
              <w:t>Qualidade dos Serviços</w:t>
            </w:r>
          </w:p>
        </w:tc>
        <w:tc>
          <w:tcPr>
            <w:tcW w:w="3293" w:type="pct"/>
            <w:gridSpan w:val="2"/>
            <w:tcBorders>
              <w:top w:val="single" w:sz="4" w:space="0" w:color="000000"/>
              <w:bottom w:val="single" w:sz="4" w:space="0" w:color="000000"/>
            </w:tcBorders>
          </w:tcPr>
          <w:p w14:paraId="0483AFCE" w14:textId="6820E463" w:rsidR="003938B9" w:rsidRPr="00366455" w:rsidRDefault="003938B9" w:rsidP="00366455">
            <w:pPr>
              <w:widowControl/>
              <w:ind w:firstLine="0"/>
              <w:jc w:val="center"/>
              <w:rPr>
                <w:b/>
                <w:sz w:val="20"/>
              </w:rPr>
            </w:pPr>
            <w:r w:rsidRPr="00366455">
              <w:rPr>
                <w:b/>
                <w:sz w:val="20"/>
              </w:rPr>
              <w:t>Qualidade dos serviços prestados:</w:t>
            </w:r>
          </w:p>
        </w:tc>
        <w:tc>
          <w:tcPr>
            <w:tcW w:w="958" w:type="pct"/>
            <w:tcBorders>
              <w:top w:val="single" w:sz="4" w:space="0" w:color="000000"/>
              <w:bottom w:val="single" w:sz="4" w:space="0" w:color="000000"/>
            </w:tcBorders>
          </w:tcPr>
          <w:p w14:paraId="4AFC1F51" w14:textId="0816B1DA" w:rsidR="003938B9" w:rsidRPr="00366455" w:rsidRDefault="003938B9" w:rsidP="00366455">
            <w:pPr>
              <w:widowControl/>
              <w:ind w:firstLine="0"/>
              <w:jc w:val="center"/>
              <w:rPr>
                <w:b/>
                <w:sz w:val="20"/>
              </w:rPr>
            </w:pPr>
            <w:r w:rsidRPr="00366455">
              <w:rPr>
                <w:b/>
                <w:sz w:val="20"/>
              </w:rPr>
              <w:t>Mensuração</w:t>
            </w:r>
          </w:p>
        </w:tc>
      </w:tr>
      <w:tr w:rsidR="003938B9" w:rsidRPr="00366455" w14:paraId="61E1F769" w14:textId="77777777" w:rsidTr="00707F6C">
        <w:tc>
          <w:tcPr>
            <w:tcW w:w="749" w:type="pct"/>
            <w:vMerge/>
            <w:tcBorders>
              <w:top w:val="single" w:sz="4" w:space="0" w:color="000000"/>
              <w:bottom w:val="single" w:sz="4" w:space="0" w:color="auto"/>
            </w:tcBorders>
          </w:tcPr>
          <w:p w14:paraId="4E08D16F" w14:textId="05394DE9" w:rsidR="003938B9" w:rsidRPr="00366455" w:rsidRDefault="003938B9" w:rsidP="00366455">
            <w:pPr>
              <w:pBdr>
                <w:top w:val="nil"/>
                <w:left w:val="nil"/>
                <w:bottom w:val="nil"/>
                <w:right w:val="nil"/>
                <w:between w:val="nil"/>
              </w:pBdr>
              <w:ind w:firstLine="0"/>
              <w:rPr>
                <w:b/>
                <w:sz w:val="20"/>
              </w:rPr>
            </w:pPr>
          </w:p>
        </w:tc>
        <w:tc>
          <w:tcPr>
            <w:tcW w:w="2882" w:type="pct"/>
            <w:tcBorders>
              <w:top w:val="single" w:sz="4" w:space="0" w:color="000000"/>
              <w:bottom w:val="single" w:sz="4" w:space="0" w:color="auto"/>
            </w:tcBorders>
            <w:vAlign w:val="center"/>
          </w:tcPr>
          <w:p w14:paraId="435765F1" w14:textId="72AB0989" w:rsidR="003938B9" w:rsidRPr="00366455" w:rsidRDefault="003938B9" w:rsidP="00366455">
            <w:pPr>
              <w:widowControl/>
              <w:ind w:firstLine="0"/>
              <w:rPr>
                <w:sz w:val="20"/>
              </w:rPr>
            </w:pPr>
            <w:r w:rsidRPr="00366455">
              <w:rPr>
                <w:sz w:val="20"/>
              </w:rPr>
              <w:t>O cliente quer serviços de qualidade, independente dos horários.</w:t>
            </w:r>
          </w:p>
        </w:tc>
        <w:tc>
          <w:tcPr>
            <w:tcW w:w="411" w:type="pct"/>
            <w:tcBorders>
              <w:top w:val="single" w:sz="4" w:space="0" w:color="000000"/>
              <w:bottom w:val="single" w:sz="4" w:space="0" w:color="auto"/>
            </w:tcBorders>
            <w:vAlign w:val="center"/>
          </w:tcPr>
          <w:p w14:paraId="0AEEA77F" w14:textId="2CAEDFEA" w:rsidR="003938B9" w:rsidRPr="00366455" w:rsidRDefault="00E86123" w:rsidP="00366455">
            <w:pPr>
              <w:widowControl/>
              <w:ind w:firstLine="0"/>
              <w:jc w:val="center"/>
              <w:rPr>
                <w:sz w:val="20"/>
              </w:rPr>
            </w:pPr>
            <w:r w:rsidRPr="00366455">
              <w:rPr>
                <w:sz w:val="20"/>
              </w:rPr>
              <w:t>QUA1</w:t>
            </w:r>
          </w:p>
        </w:tc>
        <w:tc>
          <w:tcPr>
            <w:tcW w:w="958" w:type="pct"/>
            <w:vMerge w:val="restart"/>
            <w:tcBorders>
              <w:top w:val="single" w:sz="4" w:space="0" w:color="000000"/>
              <w:bottom w:val="single" w:sz="4" w:space="0" w:color="auto"/>
            </w:tcBorders>
            <w:vAlign w:val="center"/>
          </w:tcPr>
          <w:p w14:paraId="533CE31F" w14:textId="0E98F6DD" w:rsidR="003938B9" w:rsidRPr="00366455" w:rsidRDefault="003938B9" w:rsidP="00104279">
            <w:pPr>
              <w:widowControl/>
              <w:ind w:firstLine="0"/>
              <w:jc w:val="center"/>
              <w:rPr>
                <w:sz w:val="20"/>
              </w:rPr>
            </w:pPr>
            <w:r w:rsidRPr="00366455">
              <w:rPr>
                <w:sz w:val="20"/>
              </w:rPr>
              <w:t>Escala Likert de 5 pontos – De Discordo Plenamente a Concordo Plenamente</w:t>
            </w:r>
          </w:p>
        </w:tc>
      </w:tr>
      <w:tr w:rsidR="003938B9" w:rsidRPr="00366455" w14:paraId="4241E19F" w14:textId="77777777" w:rsidTr="00707F6C">
        <w:tc>
          <w:tcPr>
            <w:tcW w:w="749" w:type="pct"/>
            <w:vMerge/>
            <w:tcBorders>
              <w:top w:val="single" w:sz="4" w:space="0" w:color="auto"/>
            </w:tcBorders>
          </w:tcPr>
          <w:p w14:paraId="34DD62E4" w14:textId="49BEA2A7" w:rsidR="003938B9" w:rsidRPr="00366455" w:rsidRDefault="003938B9" w:rsidP="00366455">
            <w:pPr>
              <w:pBdr>
                <w:top w:val="nil"/>
                <w:left w:val="nil"/>
                <w:bottom w:val="nil"/>
                <w:right w:val="nil"/>
                <w:between w:val="nil"/>
              </w:pBdr>
              <w:ind w:firstLine="0"/>
              <w:rPr>
                <w:sz w:val="20"/>
              </w:rPr>
            </w:pPr>
          </w:p>
        </w:tc>
        <w:tc>
          <w:tcPr>
            <w:tcW w:w="2882" w:type="pct"/>
            <w:tcBorders>
              <w:top w:val="single" w:sz="4" w:space="0" w:color="auto"/>
            </w:tcBorders>
            <w:vAlign w:val="center"/>
          </w:tcPr>
          <w:p w14:paraId="2C27A650" w14:textId="1A539920" w:rsidR="003938B9" w:rsidRPr="00366455" w:rsidRDefault="003938B9" w:rsidP="00366455">
            <w:pPr>
              <w:widowControl/>
              <w:ind w:firstLine="0"/>
              <w:rPr>
                <w:sz w:val="20"/>
              </w:rPr>
            </w:pPr>
            <w:r w:rsidRPr="00366455">
              <w:rPr>
                <w:sz w:val="20"/>
              </w:rPr>
              <w:t>O serviço mal feito causa retrabalho, custos adicionais e reflexos negativos junto ao cliente.</w:t>
            </w:r>
          </w:p>
        </w:tc>
        <w:tc>
          <w:tcPr>
            <w:tcW w:w="411" w:type="pct"/>
            <w:tcBorders>
              <w:top w:val="single" w:sz="4" w:space="0" w:color="auto"/>
            </w:tcBorders>
            <w:vAlign w:val="center"/>
          </w:tcPr>
          <w:p w14:paraId="08240A9B" w14:textId="294B7F0E" w:rsidR="003938B9" w:rsidRPr="00366455" w:rsidRDefault="00E86123" w:rsidP="00366455">
            <w:pPr>
              <w:widowControl/>
              <w:ind w:firstLine="0"/>
              <w:jc w:val="center"/>
              <w:rPr>
                <w:sz w:val="20"/>
              </w:rPr>
            </w:pPr>
            <w:r w:rsidRPr="00366455">
              <w:rPr>
                <w:sz w:val="20"/>
              </w:rPr>
              <w:t>QUA2</w:t>
            </w:r>
          </w:p>
        </w:tc>
        <w:tc>
          <w:tcPr>
            <w:tcW w:w="958" w:type="pct"/>
            <w:vMerge/>
            <w:tcBorders>
              <w:top w:val="single" w:sz="4" w:space="0" w:color="auto"/>
              <w:bottom w:val="single" w:sz="4" w:space="0" w:color="auto"/>
            </w:tcBorders>
          </w:tcPr>
          <w:p w14:paraId="69B790FB" w14:textId="7529F4F5" w:rsidR="003938B9" w:rsidRPr="00366455" w:rsidRDefault="003938B9" w:rsidP="00366455">
            <w:pPr>
              <w:pBdr>
                <w:top w:val="nil"/>
                <w:left w:val="nil"/>
                <w:bottom w:val="nil"/>
                <w:right w:val="nil"/>
                <w:between w:val="nil"/>
              </w:pBdr>
              <w:ind w:firstLine="0"/>
              <w:rPr>
                <w:sz w:val="20"/>
              </w:rPr>
            </w:pPr>
          </w:p>
        </w:tc>
      </w:tr>
      <w:tr w:rsidR="003938B9" w:rsidRPr="00366455" w14:paraId="344F4538" w14:textId="77777777" w:rsidTr="00707F6C">
        <w:tc>
          <w:tcPr>
            <w:tcW w:w="749" w:type="pct"/>
            <w:vMerge/>
          </w:tcPr>
          <w:p w14:paraId="747974F0" w14:textId="576936E0" w:rsidR="003938B9" w:rsidRPr="00366455" w:rsidRDefault="003938B9" w:rsidP="00366455">
            <w:pPr>
              <w:pBdr>
                <w:top w:val="nil"/>
                <w:left w:val="nil"/>
                <w:bottom w:val="nil"/>
                <w:right w:val="nil"/>
                <w:between w:val="nil"/>
              </w:pBdr>
              <w:ind w:firstLine="0"/>
              <w:rPr>
                <w:sz w:val="20"/>
              </w:rPr>
            </w:pPr>
          </w:p>
        </w:tc>
        <w:tc>
          <w:tcPr>
            <w:tcW w:w="2882" w:type="pct"/>
            <w:vAlign w:val="center"/>
          </w:tcPr>
          <w:p w14:paraId="728815C4" w14:textId="7322984F" w:rsidR="003938B9" w:rsidRPr="00366455" w:rsidRDefault="003938B9" w:rsidP="00366455">
            <w:pPr>
              <w:widowControl/>
              <w:ind w:firstLine="0"/>
              <w:rPr>
                <w:sz w:val="20"/>
              </w:rPr>
            </w:pPr>
            <w:r w:rsidRPr="00366455">
              <w:rPr>
                <w:sz w:val="20"/>
              </w:rPr>
              <w:t>O cliente paga mais quando o serviço atende suas exigências.</w:t>
            </w:r>
          </w:p>
        </w:tc>
        <w:tc>
          <w:tcPr>
            <w:tcW w:w="411" w:type="pct"/>
            <w:vAlign w:val="center"/>
          </w:tcPr>
          <w:p w14:paraId="69B806B2" w14:textId="0C78119E" w:rsidR="003938B9" w:rsidRPr="00366455" w:rsidRDefault="00E86123" w:rsidP="00366455">
            <w:pPr>
              <w:widowControl/>
              <w:ind w:firstLine="0"/>
              <w:jc w:val="center"/>
              <w:rPr>
                <w:sz w:val="20"/>
              </w:rPr>
            </w:pPr>
            <w:r w:rsidRPr="00366455">
              <w:rPr>
                <w:sz w:val="20"/>
              </w:rPr>
              <w:t>QUA3</w:t>
            </w:r>
          </w:p>
        </w:tc>
        <w:tc>
          <w:tcPr>
            <w:tcW w:w="958" w:type="pct"/>
            <w:vMerge/>
            <w:tcBorders>
              <w:bottom w:val="single" w:sz="4" w:space="0" w:color="auto"/>
            </w:tcBorders>
          </w:tcPr>
          <w:p w14:paraId="53E5DCAA" w14:textId="3EC04A87" w:rsidR="003938B9" w:rsidRPr="00366455" w:rsidRDefault="003938B9" w:rsidP="00366455">
            <w:pPr>
              <w:pBdr>
                <w:top w:val="nil"/>
                <w:left w:val="nil"/>
                <w:bottom w:val="nil"/>
                <w:right w:val="nil"/>
                <w:between w:val="nil"/>
              </w:pBdr>
              <w:ind w:firstLine="0"/>
              <w:rPr>
                <w:sz w:val="20"/>
              </w:rPr>
            </w:pPr>
          </w:p>
        </w:tc>
      </w:tr>
      <w:tr w:rsidR="003938B9" w:rsidRPr="00366455" w14:paraId="4661CBA2" w14:textId="77777777" w:rsidTr="00707F6C">
        <w:tc>
          <w:tcPr>
            <w:tcW w:w="749" w:type="pct"/>
            <w:vMerge/>
          </w:tcPr>
          <w:p w14:paraId="601F388E" w14:textId="67A24447" w:rsidR="003938B9" w:rsidRPr="00366455" w:rsidRDefault="003938B9" w:rsidP="00366455">
            <w:pPr>
              <w:pBdr>
                <w:top w:val="nil"/>
                <w:left w:val="nil"/>
                <w:bottom w:val="nil"/>
                <w:right w:val="nil"/>
                <w:between w:val="nil"/>
              </w:pBdr>
              <w:ind w:firstLine="0"/>
              <w:rPr>
                <w:sz w:val="20"/>
              </w:rPr>
            </w:pPr>
          </w:p>
        </w:tc>
        <w:tc>
          <w:tcPr>
            <w:tcW w:w="2882" w:type="pct"/>
            <w:vAlign w:val="center"/>
          </w:tcPr>
          <w:p w14:paraId="28C976CE" w14:textId="1972A53B" w:rsidR="003938B9" w:rsidRPr="00366455" w:rsidRDefault="003938B9" w:rsidP="00366455">
            <w:pPr>
              <w:widowControl/>
              <w:ind w:firstLine="0"/>
              <w:rPr>
                <w:sz w:val="20"/>
              </w:rPr>
            </w:pPr>
            <w:r w:rsidRPr="00366455">
              <w:rPr>
                <w:sz w:val="20"/>
              </w:rPr>
              <w:t>O retrabalho impede que o tempo consumido seja usado para atender melhor o próprio cliente afetado, e impede o atendimento a outros clientes.</w:t>
            </w:r>
          </w:p>
        </w:tc>
        <w:tc>
          <w:tcPr>
            <w:tcW w:w="411" w:type="pct"/>
            <w:vAlign w:val="center"/>
          </w:tcPr>
          <w:p w14:paraId="53DF80CC" w14:textId="7AB144F8" w:rsidR="003938B9" w:rsidRPr="00366455" w:rsidRDefault="00E86123" w:rsidP="00366455">
            <w:pPr>
              <w:widowControl/>
              <w:ind w:firstLine="0"/>
              <w:jc w:val="center"/>
              <w:rPr>
                <w:sz w:val="20"/>
              </w:rPr>
            </w:pPr>
            <w:r w:rsidRPr="00366455">
              <w:rPr>
                <w:sz w:val="20"/>
              </w:rPr>
              <w:t>QUA4</w:t>
            </w:r>
          </w:p>
        </w:tc>
        <w:tc>
          <w:tcPr>
            <w:tcW w:w="958" w:type="pct"/>
            <w:vMerge/>
            <w:tcBorders>
              <w:bottom w:val="single" w:sz="4" w:space="0" w:color="auto"/>
            </w:tcBorders>
          </w:tcPr>
          <w:p w14:paraId="405CE248" w14:textId="20DF21BC" w:rsidR="003938B9" w:rsidRPr="00366455" w:rsidRDefault="003938B9" w:rsidP="00366455">
            <w:pPr>
              <w:pBdr>
                <w:top w:val="nil"/>
                <w:left w:val="nil"/>
                <w:bottom w:val="nil"/>
                <w:right w:val="nil"/>
                <w:between w:val="nil"/>
              </w:pBdr>
              <w:ind w:firstLine="0"/>
              <w:rPr>
                <w:sz w:val="20"/>
              </w:rPr>
            </w:pPr>
          </w:p>
        </w:tc>
      </w:tr>
      <w:tr w:rsidR="003938B9" w:rsidRPr="00366455" w14:paraId="2865AF21" w14:textId="77777777" w:rsidTr="00707F6C">
        <w:tc>
          <w:tcPr>
            <w:tcW w:w="749" w:type="pct"/>
            <w:vMerge/>
          </w:tcPr>
          <w:p w14:paraId="30CDD9C6" w14:textId="70F73F18" w:rsidR="003938B9" w:rsidRPr="00366455" w:rsidRDefault="003938B9" w:rsidP="00366455">
            <w:pPr>
              <w:pBdr>
                <w:top w:val="nil"/>
                <w:left w:val="nil"/>
                <w:bottom w:val="nil"/>
                <w:right w:val="nil"/>
                <w:between w:val="nil"/>
              </w:pBdr>
              <w:ind w:firstLine="0"/>
              <w:rPr>
                <w:sz w:val="20"/>
              </w:rPr>
            </w:pPr>
          </w:p>
        </w:tc>
        <w:tc>
          <w:tcPr>
            <w:tcW w:w="2882" w:type="pct"/>
            <w:vAlign w:val="center"/>
          </w:tcPr>
          <w:p w14:paraId="64284530" w14:textId="6A939471" w:rsidR="003938B9" w:rsidRPr="00366455" w:rsidRDefault="003938B9" w:rsidP="00366455">
            <w:pPr>
              <w:widowControl/>
              <w:ind w:firstLine="0"/>
              <w:rPr>
                <w:sz w:val="20"/>
              </w:rPr>
            </w:pPr>
            <w:r w:rsidRPr="00366455">
              <w:rPr>
                <w:sz w:val="20"/>
              </w:rPr>
              <w:t>A maioria dos clientes que perdemos foram empresas que fecharam ou se mudaram.</w:t>
            </w:r>
          </w:p>
        </w:tc>
        <w:tc>
          <w:tcPr>
            <w:tcW w:w="411" w:type="pct"/>
            <w:vAlign w:val="center"/>
          </w:tcPr>
          <w:p w14:paraId="77F32E7B" w14:textId="5B8042EE" w:rsidR="003938B9" w:rsidRPr="00366455" w:rsidRDefault="00E86123" w:rsidP="00366455">
            <w:pPr>
              <w:widowControl/>
              <w:ind w:firstLine="0"/>
              <w:jc w:val="center"/>
              <w:rPr>
                <w:sz w:val="20"/>
              </w:rPr>
            </w:pPr>
            <w:r w:rsidRPr="00366455">
              <w:rPr>
                <w:sz w:val="20"/>
              </w:rPr>
              <w:t>QUA5</w:t>
            </w:r>
          </w:p>
        </w:tc>
        <w:tc>
          <w:tcPr>
            <w:tcW w:w="958" w:type="pct"/>
            <w:vMerge/>
            <w:tcBorders>
              <w:bottom w:val="single" w:sz="4" w:space="0" w:color="auto"/>
            </w:tcBorders>
          </w:tcPr>
          <w:p w14:paraId="474B220A" w14:textId="2011DD4F" w:rsidR="003938B9" w:rsidRPr="00366455" w:rsidRDefault="003938B9" w:rsidP="00366455">
            <w:pPr>
              <w:pBdr>
                <w:top w:val="nil"/>
                <w:left w:val="nil"/>
                <w:bottom w:val="nil"/>
                <w:right w:val="nil"/>
                <w:between w:val="nil"/>
              </w:pBdr>
              <w:ind w:firstLine="0"/>
              <w:rPr>
                <w:sz w:val="20"/>
              </w:rPr>
            </w:pPr>
          </w:p>
        </w:tc>
      </w:tr>
      <w:tr w:rsidR="003938B9" w:rsidRPr="00366455" w14:paraId="41688F44" w14:textId="77777777" w:rsidTr="00707F6C">
        <w:tc>
          <w:tcPr>
            <w:tcW w:w="749" w:type="pct"/>
            <w:vMerge/>
          </w:tcPr>
          <w:p w14:paraId="5FFC4221" w14:textId="7710F2A5" w:rsidR="003938B9" w:rsidRPr="00366455" w:rsidRDefault="003938B9" w:rsidP="00366455">
            <w:pPr>
              <w:pBdr>
                <w:top w:val="nil"/>
                <w:left w:val="nil"/>
                <w:bottom w:val="nil"/>
                <w:right w:val="nil"/>
                <w:between w:val="nil"/>
              </w:pBdr>
              <w:ind w:firstLine="0"/>
              <w:rPr>
                <w:sz w:val="20"/>
              </w:rPr>
            </w:pPr>
          </w:p>
        </w:tc>
        <w:tc>
          <w:tcPr>
            <w:tcW w:w="2882" w:type="pct"/>
            <w:vAlign w:val="center"/>
          </w:tcPr>
          <w:p w14:paraId="6B81CE38" w14:textId="75E6DB09" w:rsidR="003938B9" w:rsidRPr="00366455" w:rsidRDefault="003938B9" w:rsidP="00366455">
            <w:pPr>
              <w:widowControl/>
              <w:ind w:firstLine="0"/>
              <w:rPr>
                <w:sz w:val="20"/>
              </w:rPr>
            </w:pPr>
            <w:r w:rsidRPr="00366455">
              <w:rPr>
                <w:sz w:val="20"/>
              </w:rPr>
              <w:t>A relação com os clientes é estritamente profissional.</w:t>
            </w:r>
          </w:p>
        </w:tc>
        <w:tc>
          <w:tcPr>
            <w:tcW w:w="411" w:type="pct"/>
            <w:vAlign w:val="center"/>
          </w:tcPr>
          <w:p w14:paraId="6DD11933" w14:textId="75FD5ECC" w:rsidR="003938B9" w:rsidRPr="00366455" w:rsidRDefault="00E86123" w:rsidP="00366455">
            <w:pPr>
              <w:widowControl/>
              <w:ind w:firstLine="0"/>
              <w:jc w:val="center"/>
              <w:rPr>
                <w:sz w:val="20"/>
              </w:rPr>
            </w:pPr>
            <w:r w:rsidRPr="00366455">
              <w:rPr>
                <w:sz w:val="20"/>
              </w:rPr>
              <w:t>QUA6</w:t>
            </w:r>
          </w:p>
        </w:tc>
        <w:tc>
          <w:tcPr>
            <w:tcW w:w="958" w:type="pct"/>
            <w:vMerge/>
            <w:tcBorders>
              <w:bottom w:val="single" w:sz="4" w:space="0" w:color="auto"/>
            </w:tcBorders>
          </w:tcPr>
          <w:p w14:paraId="09C0B83C" w14:textId="57B44BC8" w:rsidR="003938B9" w:rsidRPr="00366455" w:rsidRDefault="003938B9" w:rsidP="00366455">
            <w:pPr>
              <w:pBdr>
                <w:top w:val="nil"/>
                <w:left w:val="nil"/>
                <w:bottom w:val="nil"/>
                <w:right w:val="nil"/>
                <w:between w:val="nil"/>
              </w:pBdr>
              <w:ind w:firstLine="0"/>
              <w:rPr>
                <w:sz w:val="20"/>
              </w:rPr>
            </w:pPr>
          </w:p>
        </w:tc>
      </w:tr>
    </w:tbl>
    <w:p w14:paraId="59D78232" w14:textId="77777777" w:rsidR="00534790" w:rsidRDefault="003938B9" w:rsidP="00534790">
      <w:pPr>
        <w:pStyle w:val="Ttulo1"/>
        <w:numPr>
          <w:ilvl w:val="0"/>
          <w:numId w:val="0"/>
        </w:numPr>
        <w:tabs>
          <w:tab w:val="left" w:pos="506"/>
        </w:tabs>
        <w:spacing w:before="0" w:after="0"/>
        <w:ind w:firstLine="709"/>
        <w:rPr>
          <w:b w:val="0"/>
          <w:sz w:val="24"/>
          <w:szCs w:val="24"/>
        </w:rPr>
      </w:pPr>
      <w:r w:rsidRPr="00104279">
        <w:rPr>
          <w:color w:val="00000A"/>
          <w:szCs w:val="24"/>
        </w:rPr>
        <w:br/>
      </w:r>
      <w:r w:rsidRPr="00104279">
        <w:rPr>
          <w:color w:val="00000A"/>
          <w:szCs w:val="24"/>
        </w:rPr>
        <w:tab/>
      </w:r>
      <w:r w:rsidR="00534790">
        <w:rPr>
          <w:b w:val="0"/>
          <w:sz w:val="24"/>
          <w:szCs w:val="24"/>
          <w:lang w:val="pt-BR"/>
        </w:rPr>
        <w:t>A</w:t>
      </w:r>
      <w:r w:rsidR="00534790" w:rsidRPr="00104279">
        <w:rPr>
          <w:b w:val="0"/>
          <w:sz w:val="24"/>
          <w:szCs w:val="24"/>
        </w:rPr>
        <w:t xml:space="preserve"> primeira etapa do questionário caracteriza o perfil dos respondentes. Já o segundo bloco </w:t>
      </w:r>
      <w:r w:rsidR="00534790">
        <w:rPr>
          <w:b w:val="0"/>
          <w:sz w:val="24"/>
          <w:szCs w:val="24"/>
          <w:lang w:val="pt-BR"/>
        </w:rPr>
        <w:t xml:space="preserve">identifica </w:t>
      </w:r>
      <w:r w:rsidR="00534790" w:rsidRPr="00104279">
        <w:rPr>
          <w:b w:val="0"/>
          <w:sz w:val="24"/>
          <w:szCs w:val="24"/>
        </w:rPr>
        <w:t>de que maneira os contadores conquistam seus novos clientes e de quais mídias sociais ou meios se utilizam para fazer isto</w:t>
      </w:r>
      <w:r w:rsidR="00534790">
        <w:rPr>
          <w:b w:val="0"/>
          <w:sz w:val="24"/>
          <w:szCs w:val="24"/>
          <w:lang w:val="pt-BR"/>
        </w:rPr>
        <w:t>.</w:t>
      </w:r>
      <w:r w:rsidR="00534790" w:rsidRPr="00104279">
        <w:rPr>
          <w:b w:val="0"/>
          <w:sz w:val="24"/>
          <w:szCs w:val="24"/>
        </w:rPr>
        <w:t xml:space="preserve"> </w:t>
      </w:r>
      <w:r w:rsidR="00534790">
        <w:rPr>
          <w:b w:val="0"/>
          <w:sz w:val="24"/>
          <w:szCs w:val="24"/>
          <w:lang w:val="pt-BR"/>
        </w:rPr>
        <w:t>O</w:t>
      </w:r>
      <w:r w:rsidR="00534790" w:rsidRPr="00104279">
        <w:rPr>
          <w:b w:val="0"/>
          <w:sz w:val="24"/>
          <w:szCs w:val="24"/>
        </w:rPr>
        <w:t xml:space="preserve"> terceiro bloco evidencia </w:t>
      </w:r>
      <w:r w:rsidR="00534790">
        <w:rPr>
          <w:b w:val="0"/>
          <w:sz w:val="24"/>
          <w:szCs w:val="24"/>
          <w:lang w:val="pt-BR"/>
        </w:rPr>
        <w:t>como</w:t>
      </w:r>
      <w:r w:rsidR="00534790" w:rsidRPr="00104279">
        <w:rPr>
          <w:b w:val="0"/>
          <w:sz w:val="24"/>
          <w:szCs w:val="24"/>
        </w:rPr>
        <w:t xml:space="preserve"> os clientes são mantidos</w:t>
      </w:r>
      <w:r w:rsidR="00534790">
        <w:rPr>
          <w:b w:val="0"/>
          <w:sz w:val="24"/>
          <w:szCs w:val="24"/>
          <w:lang w:val="pt-BR"/>
        </w:rPr>
        <w:t>.</w:t>
      </w:r>
      <w:r w:rsidR="00534790" w:rsidRPr="00104279">
        <w:rPr>
          <w:b w:val="0"/>
          <w:sz w:val="24"/>
          <w:szCs w:val="24"/>
        </w:rPr>
        <w:t xml:space="preserve"> </w:t>
      </w:r>
      <w:r w:rsidR="00534790">
        <w:rPr>
          <w:b w:val="0"/>
          <w:sz w:val="24"/>
          <w:szCs w:val="24"/>
          <w:lang w:val="pt-BR"/>
        </w:rPr>
        <w:t>E, por fim,</w:t>
      </w:r>
      <w:r w:rsidR="00534790" w:rsidRPr="00104279">
        <w:rPr>
          <w:b w:val="0"/>
          <w:sz w:val="24"/>
          <w:szCs w:val="24"/>
        </w:rPr>
        <w:t xml:space="preserve"> no quarto bloco é enfatizado a qualidade dos serviços prestados.</w:t>
      </w:r>
      <w:r w:rsidR="00534790">
        <w:rPr>
          <w:b w:val="0"/>
          <w:sz w:val="24"/>
          <w:szCs w:val="24"/>
          <w:lang w:val="pt-BR"/>
        </w:rPr>
        <w:t xml:space="preserve"> Todos baseados nas </w:t>
      </w:r>
      <w:r w:rsidR="00534790">
        <w:rPr>
          <w:b w:val="0"/>
          <w:sz w:val="24"/>
          <w:szCs w:val="24"/>
          <w:lang w:val="pt-BR"/>
        </w:rPr>
        <w:lastRenderedPageBreak/>
        <w:t xml:space="preserve">percepções dos contadores. </w:t>
      </w:r>
      <w:r w:rsidR="00534790" w:rsidRPr="00104279">
        <w:rPr>
          <w:b w:val="0"/>
          <w:sz w:val="24"/>
          <w:szCs w:val="24"/>
        </w:rPr>
        <w:t xml:space="preserve">As questões </w:t>
      </w:r>
      <w:r w:rsidR="00534790">
        <w:rPr>
          <w:b w:val="0"/>
          <w:sz w:val="24"/>
          <w:szCs w:val="24"/>
          <w:lang w:val="pt-BR"/>
        </w:rPr>
        <w:t xml:space="preserve">que compõem estes blocos </w:t>
      </w:r>
      <w:r w:rsidR="00534790" w:rsidRPr="00104279">
        <w:rPr>
          <w:b w:val="0"/>
          <w:sz w:val="24"/>
          <w:szCs w:val="24"/>
        </w:rPr>
        <w:t xml:space="preserve">foram extraídas do </w:t>
      </w:r>
      <w:r w:rsidR="00534790">
        <w:rPr>
          <w:b w:val="0"/>
          <w:sz w:val="24"/>
          <w:szCs w:val="24"/>
          <w:lang w:val="pt-BR"/>
        </w:rPr>
        <w:t xml:space="preserve">estudo de </w:t>
      </w:r>
      <w:r w:rsidR="00534790" w:rsidRPr="00104279">
        <w:rPr>
          <w:b w:val="0"/>
          <w:sz w:val="24"/>
          <w:szCs w:val="24"/>
        </w:rPr>
        <w:t xml:space="preserve">Peleias </w:t>
      </w:r>
      <w:r w:rsidR="00534790" w:rsidRPr="00104279">
        <w:rPr>
          <w:b w:val="0"/>
          <w:i/>
          <w:sz w:val="24"/>
          <w:szCs w:val="24"/>
        </w:rPr>
        <w:t>et al.</w:t>
      </w:r>
      <w:r w:rsidR="00534790" w:rsidRPr="00104279">
        <w:rPr>
          <w:b w:val="0"/>
          <w:sz w:val="24"/>
          <w:szCs w:val="24"/>
        </w:rPr>
        <w:t xml:space="preserve"> (2007) e adaptado conforme foco desta pesquisa para uma melhor compreensão das informações apresentadas, e assim alcançar a resposta para a problemática investigada.</w:t>
      </w:r>
      <w:r w:rsidR="00534790" w:rsidRPr="00104279">
        <w:rPr>
          <w:sz w:val="24"/>
          <w:szCs w:val="24"/>
        </w:rPr>
        <w:t xml:space="preserve"> </w:t>
      </w:r>
      <w:r w:rsidR="00534790">
        <w:rPr>
          <w:b w:val="0"/>
          <w:sz w:val="24"/>
          <w:szCs w:val="24"/>
          <w:lang w:val="pt-BR"/>
        </w:rPr>
        <w:t>A Tabela</w:t>
      </w:r>
      <w:r w:rsidR="00534790" w:rsidRPr="00104279">
        <w:rPr>
          <w:b w:val="0"/>
          <w:sz w:val="24"/>
          <w:szCs w:val="24"/>
        </w:rPr>
        <w:t xml:space="preserve"> 1 apresenta o instrumento de pesquisa.</w:t>
      </w:r>
    </w:p>
    <w:p w14:paraId="1D7C1A17" w14:textId="3BAA92E7" w:rsidR="003938B9" w:rsidRPr="00534790" w:rsidRDefault="003938B9" w:rsidP="00534790">
      <w:pPr>
        <w:pStyle w:val="Ttulo1"/>
        <w:numPr>
          <w:ilvl w:val="0"/>
          <w:numId w:val="0"/>
        </w:numPr>
        <w:tabs>
          <w:tab w:val="left" w:pos="506"/>
        </w:tabs>
        <w:spacing w:before="0" w:after="0"/>
        <w:ind w:firstLine="709"/>
        <w:rPr>
          <w:b w:val="0"/>
          <w:sz w:val="24"/>
          <w:szCs w:val="24"/>
        </w:rPr>
      </w:pPr>
      <w:r w:rsidRPr="00534790">
        <w:rPr>
          <w:b w:val="0"/>
          <w:color w:val="00000A"/>
          <w:sz w:val="24"/>
          <w:szCs w:val="24"/>
        </w:rPr>
        <w:t xml:space="preserve">A pesquisa em si está sujeita a uma variedade de limitações, que vão desde o problema desenvolvido, aos critérios de seleção e o tipo de amostragem adotado </w:t>
      </w:r>
      <w:r w:rsidR="00E86123" w:rsidRPr="00534790">
        <w:rPr>
          <w:b w:val="0"/>
          <w:color w:val="00000A"/>
          <w:sz w:val="24"/>
          <w:szCs w:val="24"/>
        </w:rPr>
        <w:t>(</w:t>
      </w:r>
      <w:r w:rsidRPr="00534790">
        <w:rPr>
          <w:b w:val="0"/>
          <w:color w:val="00000A"/>
          <w:sz w:val="24"/>
          <w:szCs w:val="24"/>
        </w:rPr>
        <w:t>por acessibilidade</w:t>
      </w:r>
      <w:r w:rsidR="00E86123" w:rsidRPr="00534790">
        <w:rPr>
          <w:b w:val="0"/>
          <w:color w:val="00000A"/>
          <w:sz w:val="24"/>
          <w:szCs w:val="24"/>
        </w:rPr>
        <w:t>)</w:t>
      </w:r>
      <w:r w:rsidRPr="00534790">
        <w:rPr>
          <w:b w:val="0"/>
          <w:color w:val="00000A"/>
          <w:sz w:val="24"/>
          <w:szCs w:val="24"/>
        </w:rPr>
        <w:t>, até mesmo a interpretação do pesquisador. Faz-se necessário esclarecer que as interpretações de população e amostra não são fixas.</w:t>
      </w:r>
    </w:p>
    <w:p w14:paraId="3D01AA30" w14:textId="2141D22A" w:rsidR="00366455" w:rsidRPr="00104279" w:rsidRDefault="00366455" w:rsidP="00366455">
      <w:pPr>
        <w:pStyle w:val="Ttulo1"/>
        <w:numPr>
          <w:ilvl w:val="0"/>
          <w:numId w:val="0"/>
        </w:numPr>
        <w:tabs>
          <w:tab w:val="left" w:pos="506"/>
        </w:tabs>
        <w:spacing w:before="0" w:after="0"/>
        <w:rPr>
          <w:sz w:val="24"/>
          <w:szCs w:val="24"/>
        </w:rPr>
      </w:pPr>
    </w:p>
    <w:p w14:paraId="03EAD85F" w14:textId="109007FA" w:rsidR="003938B9" w:rsidRPr="00104279" w:rsidRDefault="00366455" w:rsidP="00366455">
      <w:pPr>
        <w:pStyle w:val="Ttulo1"/>
        <w:numPr>
          <w:ilvl w:val="0"/>
          <w:numId w:val="0"/>
        </w:numPr>
        <w:tabs>
          <w:tab w:val="left" w:pos="506"/>
        </w:tabs>
        <w:spacing w:before="0" w:after="0"/>
        <w:rPr>
          <w:sz w:val="24"/>
          <w:szCs w:val="24"/>
        </w:rPr>
      </w:pPr>
      <w:r w:rsidRPr="00104279">
        <w:rPr>
          <w:sz w:val="24"/>
          <w:szCs w:val="24"/>
        </w:rPr>
        <w:t xml:space="preserve">4. Apresentação e </w:t>
      </w:r>
      <w:r w:rsidR="00104279">
        <w:rPr>
          <w:sz w:val="24"/>
          <w:szCs w:val="24"/>
          <w:lang w:val="pt-BR"/>
        </w:rPr>
        <w:t>an</w:t>
      </w:r>
      <w:r w:rsidR="00707F6C">
        <w:rPr>
          <w:sz w:val="24"/>
          <w:szCs w:val="24"/>
          <w:lang w:val="pt-BR"/>
        </w:rPr>
        <w:t>á</w:t>
      </w:r>
      <w:r w:rsidRPr="00104279">
        <w:rPr>
          <w:sz w:val="24"/>
          <w:szCs w:val="24"/>
        </w:rPr>
        <w:t>li</w:t>
      </w:r>
      <w:r w:rsidR="00707F6C">
        <w:rPr>
          <w:sz w:val="24"/>
          <w:szCs w:val="24"/>
          <w:lang w:val="pt-BR"/>
        </w:rPr>
        <w:t>s</w:t>
      </w:r>
      <w:r w:rsidRPr="00104279">
        <w:rPr>
          <w:sz w:val="24"/>
          <w:szCs w:val="24"/>
        </w:rPr>
        <w:t xml:space="preserve">e dos </w:t>
      </w:r>
      <w:r w:rsidR="00104279">
        <w:rPr>
          <w:sz w:val="24"/>
          <w:szCs w:val="24"/>
          <w:lang w:val="pt-BR"/>
        </w:rPr>
        <w:t>d</w:t>
      </w:r>
      <w:r w:rsidRPr="00104279">
        <w:rPr>
          <w:sz w:val="24"/>
          <w:szCs w:val="24"/>
        </w:rPr>
        <w:t>ados</w:t>
      </w:r>
    </w:p>
    <w:p w14:paraId="0E6B5C71" w14:textId="62983F87" w:rsidR="003938B9" w:rsidRPr="00104279" w:rsidRDefault="00366455" w:rsidP="00366455">
      <w:pPr>
        <w:pBdr>
          <w:top w:val="nil"/>
          <w:left w:val="nil"/>
          <w:bottom w:val="nil"/>
          <w:right w:val="nil"/>
          <w:between w:val="nil"/>
        </w:pBdr>
        <w:tabs>
          <w:tab w:val="left" w:pos="1338"/>
        </w:tabs>
        <w:ind w:firstLine="0"/>
        <w:rPr>
          <w:b/>
          <w:bCs/>
          <w:szCs w:val="24"/>
        </w:rPr>
      </w:pPr>
      <w:r w:rsidRPr="00104279">
        <w:rPr>
          <w:b/>
          <w:bCs/>
          <w:szCs w:val="24"/>
        </w:rPr>
        <w:t xml:space="preserve">4.1 </w:t>
      </w:r>
      <w:r w:rsidR="00CA4B4F">
        <w:rPr>
          <w:b/>
          <w:bCs/>
          <w:szCs w:val="24"/>
        </w:rPr>
        <w:t xml:space="preserve">Caracterização </w:t>
      </w:r>
      <w:r w:rsidRPr="00104279">
        <w:rPr>
          <w:b/>
          <w:bCs/>
          <w:szCs w:val="24"/>
        </w:rPr>
        <w:t xml:space="preserve">dos </w:t>
      </w:r>
      <w:r w:rsidR="00104279">
        <w:rPr>
          <w:b/>
          <w:bCs/>
          <w:szCs w:val="24"/>
        </w:rPr>
        <w:t>r</w:t>
      </w:r>
      <w:r w:rsidRPr="00104279">
        <w:rPr>
          <w:b/>
          <w:bCs/>
          <w:szCs w:val="24"/>
        </w:rPr>
        <w:t>espondentes</w:t>
      </w:r>
    </w:p>
    <w:p w14:paraId="47C613FF" w14:textId="142CB2DC" w:rsidR="00366455" w:rsidRPr="00104279" w:rsidRDefault="003938B9" w:rsidP="00C34122">
      <w:pPr>
        <w:ind w:firstLine="720"/>
        <w:rPr>
          <w:color w:val="00000A"/>
          <w:szCs w:val="24"/>
        </w:rPr>
      </w:pPr>
      <w:r w:rsidRPr="00104279">
        <w:rPr>
          <w:color w:val="00000A"/>
          <w:szCs w:val="24"/>
        </w:rPr>
        <w:t xml:space="preserve">A pesquisa primeiramente realizou a análise descritiva dos respondentes, contando com 165 respostas recebidas, antes da análise quanto às assertivas relacionada a captação a manutenção dos clientes, realizou-se a análise descritiva dos respondentes. Na </w:t>
      </w:r>
      <w:r w:rsidR="00CA4B4F">
        <w:rPr>
          <w:color w:val="00000A"/>
          <w:szCs w:val="24"/>
        </w:rPr>
        <w:t>Tabela</w:t>
      </w:r>
      <w:r w:rsidRPr="00104279">
        <w:rPr>
          <w:color w:val="00000A"/>
          <w:szCs w:val="24"/>
        </w:rPr>
        <w:t xml:space="preserve"> </w:t>
      </w:r>
      <w:r w:rsidR="00DB7A29">
        <w:rPr>
          <w:color w:val="00000A"/>
          <w:szCs w:val="24"/>
        </w:rPr>
        <w:t>2</w:t>
      </w:r>
      <w:r w:rsidRPr="00104279">
        <w:rPr>
          <w:color w:val="00000A"/>
          <w:szCs w:val="24"/>
        </w:rPr>
        <w:t xml:space="preserve"> apresenta a análise do gênero e idade dos respondentes.</w:t>
      </w:r>
    </w:p>
    <w:p w14:paraId="2941A81F" w14:textId="77777777" w:rsidR="00585278" w:rsidRPr="00104279" w:rsidRDefault="00585278" w:rsidP="00C34122">
      <w:pPr>
        <w:ind w:firstLine="720"/>
        <w:rPr>
          <w:color w:val="00000A"/>
          <w:szCs w:val="24"/>
        </w:rPr>
      </w:pPr>
    </w:p>
    <w:p w14:paraId="2EC649F1" w14:textId="60B00DF8" w:rsidR="00BE4B71" w:rsidRPr="00104279" w:rsidRDefault="00CA4B4F" w:rsidP="00366455">
      <w:pPr>
        <w:ind w:firstLine="0"/>
        <w:rPr>
          <w:color w:val="00000A"/>
          <w:szCs w:val="24"/>
        </w:rPr>
      </w:pPr>
      <w:r>
        <w:rPr>
          <w:color w:val="00000A"/>
          <w:szCs w:val="24"/>
        </w:rPr>
        <w:t>Tabela</w:t>
      </w:r>
      <w:r w:rsidR="00366455" w:rsidRPr="00104279">
        <w:rPr>
          <w:color w:val="00000A"/>
          <w:szCs w:val="24"/>
        </w:rPr>
        <w:t xml:space="preserve"> </w:t>
      </w:r>
      <w:r w:rsidR="00DB7A29">
        <w:rPr>
          <w:color w:val="00000A"/>
          <w:szCs w:val="24"/>
        </w:rPr>
        <w:t>2</w:t>
      </w:r>
      <w:r w:rsidR="00366455" w:rsidRPr="00104279">
        <w:rPr>
          <w:color w:val="00000A"/>
          <w:szCs w:val="24"/>
        </w:rPr>
        <w:t xml:space="preserve"> </w:t>
      </w:r>
    </w:p>
    <w:p w14:paraId="54DCD1E3" w14:textId="4282CB83" w:rsidR="003938B9" w:rsidRPr="00104279" w:rsidRDefault="003938B9" w:rsidP="00366455">
      <w:pPr>
        <w:ind w:firstLine="0"/>
        <w:rPr>
          <w:color w:val="00000A"/>
          <w:szCs w:val="24"/>
        </w:rPr>
      </w:pPr>
      <w:r w:rsidRPr="00104279">
        <w:rPr>
          <w:b/>
          <w:color w:val="00000A"/>
          <w:szCs w:val="24"/>
        </w:rPr>
        <w:t>Gênero e Idade dos respondentes</w:t>
      </w:r>
    </w:p>
    <w:tbl>
      <w:tblPr>
        <w:tblW w:w="5000" w:type="pct"/>
        <w:tblBorders>
          <w:top w:val="single" w:sz="4" w:space="0" w:color="auto"/>
          <w:bottom w:val="single" w:sz="4" w:space="0" w:color="auto"/>
          <w:insideH w:val="single" w:sz="8" w:space="0" w:color="000000"/>
          <w:insideV w:val="single" w:sz="8" w:space="0" w:color="000000"/>
        </w:tblBorders>
        <w:tblLook w:val="0400" w:firstRow="0" w:lastRow="0" w:firstColumn="0" w:lastColumn="0" w:noHBand="0" w:noVBand="1"/>
      </w:tblPr>
      <w:tblGrid>
        <w:gridCol w:w="1456"/>
        <w:gridCol w:w="3343"/>
        <w:gridCol w:w="2304"/>
        <w:gridCol w:w="2302"/>
      </w:tblGrid>
      <w:tr w:rsidR="00E86123" w14:paraId="5305EEB4" w14:textId="77777777" w:rsidTr="00E86123">
        <w:trPr>
          <w:trHeight w:val="260"/>
        </w:trPr>
        <w:tc>
          <w:tcPr>
            <w:tcW w:w="774" w:type="pct"/>
          </w:tcPr>
          <w:p w14:paraId="366CDB0A" w14:textId="1D0F4FF8" w:rsidR="00E86123" w:rsidRPr="00366455" w:rsidRDefault="00E86123" w:rsidP="00366455">
            <w:pPr>
              <w:widowControl/>
              <w:ind w:firstLine="0"/>
              <w:jc w:val="center"/>
              <w:rPr>
                <w:b/>
                <w:sz w:val="20"/>
              </w:rPr>
            </w:pPr>
            <w:r w:rsidRPr="00366455">
              <w:rPr>
                <w:b/>
                <w:sz w:val="20"/>
              </w:rPr>
              <w:t>VARIÁVEL</w:t>
            </w:r>
          </w:p>
        </w:tc>
        <w:tc>
          <w:tcPr>
            <w:tcW w:w="1777" w:type="pct"/>
          </w:tcPr>
          <w:p w14:paraId="091BE5DA" w14:textId="1E107A6B" w:rsidR="00E86123" w:rsidRPr="00366455" w:rsidRDefault="00E86123" w:rsidP="00366455">
            <w:pPr>
              <w:widowControl/>
              <w:ind w:firstLine="0"/>
              <w:jc w:val="center"/>
              <w:rPr>
                <w:b/>
                <w:sz w:val="20"/>
              </w:rPr>
            </w:pPr>
            <w:r w:rsidRPr="00366455">
              <w:rPr>
                <w:b/>
                <w:sz w:val="20"/>
              </w:rPr>
              <w:t>NÍVEIS DA VARIÁVEL</w:t>
            </w:r>
          </w:p>
        </w:tc>
        <w:tc>
          <w:tcPr>
            <w:tcW w:w="1225" w:type="pct"/>
          </w:tcPr>
          <w:p w14:paraId="3AA13DC0" w14:textId="58E62007" w:rsidR="00E86123" w:rsidRPr="00366455" w:rsidRDefault="00E86123" w:rsidP="00366455">
            <w:pPr>
              <w:widowControl/>
              <w:ind w:firstLine="0"/>
              <w:jc w:val="center"/>
              <w:rPr>
                <w:b/>
                <w:sz w:val="20"/>
              </w:rPr>
            </w:pPr>
            <w:r>
              <w:rPr>
                <w:b/>
                <w:sz w:val="20"/>
              </w:rPr>
              <w:t>Nº DE RESPONDENTES</w:t>
            </w:r>
          </w:p>
        </w:tc>
        <w:tc>
          <w:tcPr>
            <w:tcW w:w="1224" w:type="pct"/>
          </w:tcPr>
          <w:p w14:paraId="0E4DA029" w14:textId="59B61DC7" w:rsidR="00E86123" w:rsidRPr="00366455" w:rsidRDefault="00E86123" w:rsidP="00366455">
            <w:pPr>
              <w:widowControl/>
              <w:ind w:firstLine="0"/>
              <w:jc w:val="center"/>
              <w:rPr>
                <w:b/>
                <w:sz w:val="20"/>
              </w:rPr>
            </w:pPr>
            <w:r w:rsidRPr="00366455">
              <w:rPr>
                <w:b/>
                <w:sz w:val="20"/>
              </w:rPr>
              <w:t>% DE RESPONDENTES</w:t>
            </w:r>
          </w:p>
        </w:tc>
      </w:tr>
      <w:tr w:rsidR="00E86123" w14:paraId="1B75C6A9" w14:textId="77777777" w:rsidTr="00E86123">
        <w:trPr>
          <w:trHeight w:val="280"/>
        </w:trPr>
        <w:tc>
          <w:tcPr>
            <w:tcW w:w="774" w:type="pct"/>
            <w:vMerge w:val="restart"/>
            <w:vAlign w:val="center"/>
          </w:tcPr>
          <w:p w14:paraId="25A356DE" w14:textId="4A4E4779" w:rsidR="00E86123" w:rsidRPr="00E86123" w:rsidRDefault="00E86123" w:rsidP="00104279">
            <w:pPr>
              <w:widowControl/>
              <w:ind w:firstLine="0"/>
              <w:jc w:val="center"/>
              <w:rPr>
                <w:b/>
                <w:bCs/>
                <w:sz w:val="20"/>
              </w:rPr>
            </w:pPr>
            <w:r w:rsidRPr="00E86123">
              <w:rPr>
                <w:b/>
                <w:bCs/>
                <w:sz w:val="20"/>
                <w:highlight w:val="white"/>
              </w:rPr>
              <w:t>Gênero</w:t>
            </w:r>
          </w:p>
        </w:tc>
        <w:tc>
          <w:tcPr>
            <w:tcW w:w="1777" w:type="pct"/>
          </w:tcPr>
          <w:p w14:paraId="06485692" w14:textId="788967DF" w:rsidR="00E86123" w:rsidRPr="00366455" w:rsidRDefault="00E86123" w:rsidP="00366455">
            <w:pPr>
              <w:widowControl/>
              <w:ind w:firstLine="0"/>
              <w:rPr>
                <w:sz w:val="20"/>
              </w:rPr>
            </w:pPr>
            <w:r w:rsidRPr="00366455">
              <w:rPr>
                <w:sz w:val="20"/>
                <w:highlight w:val="white"/>
              </w:rPr>
              <w:t>Feminino</w:t>
            </w:r>
          </w:p>
        </w:tc>
        <w:tc>
          <w:tcPr>
            <w:tcW w:w="1225" w:type="pct"/>
          </w:tcPr>
          <w:p w14:paraId="3AA0EFFF" w14:textId="64523427" w:rsidR="00E86123" w:rsidRPr="00366455" w:rsidRDefault="00E86123" w:rsidP="00366455">
            <w:pPr>
              <w:widowControl/>
              <w:ind w:firstLine="0"/>
              <w:jc w:val="center"/>
              <w:rPr>
                <w:sz w:val="20"/>
                <w:highlight w:val="white"/>
              </w:rPr>
            </w:pPr>
            <w:r>
              <w:rPr>
                <w:sz w:val="20"/>
                <w:highlight w:val="white"/>
              </w:rPr>
              <w:t>67</w:t>
            </w:r>
          </w:p>
        </w:tc>
        <w:tc>
          <w:tcPr>
            <w:tcW w:w="1224" w:type="pct"/>
          </w:tcPr>
          <w:p w14:paraId="202DE34D" w14:textId="56CABC26" w:rsidR="00E86123" w:rsidRPr="00366455" w:rsidRDefault="00E86123" w:rsidP="00366455">
            <w:pPr>
              <w:widowControl/>
              <w:ind w:firstLine="0"/>
              <w:jc w:val="center"/>
              <w:rPr>
                <w:sz w:val="20"/>
              </w:rPr>
            </w:pPr>
            <w:r w:rsidRPr="00366455">
              <w:rPr>
                <w:sz w:val="20"/>
                <w:highlight w:val="white"/>
              </w:rPr>
              <w:t xml:space="preserve">40,6% </w:t>
            </w:r>
          </w:p>
        </w:tc>
      </w:tr>
      <w:tr w:rsidR="00E86123" w14:paraId="41935440" w14:textId="77777777" w:rsidTr="00E86123">
        <w:trPr>
          <w:trHeight w:val="180"/>
        </w:trPr>
        <w:tc>
          <w:tcPr>
            <w:tcW w:w="774" w:type="pct"/>
            <w:vMerge/>
          </w:tcPr>
          <w:p w14:paraId="1052F207" w14:textId="1013EFBC" w:rsidR="00E86123" w:rsidRPr="00E86123" w:rsidRDefault="00E86123" w:rsidP="00366455">
            <w:pPr>
              <w:pBdr>
                <w:top w:val="nil"/>
                <w:left w:val="nil"/>
                <w:bottom w:val="nil"/>
                <w:right w:val="nil"/>
                <w:between w:val="nil"/>
              </w:pBdr>
              <w:ind w:firstLine="0"/>
              <w:rPr>
                <w:b/>
                <w:bCs/>
                <w:sz w:val="20"/>
              </w:rPr>
            </w:pPr>
          </w:p>
        </w:tc>
        <w:tc>
          <w:tcPr>
            <w:tcW w:w="1777" w:type="pct"/>
          </w:tcPr>
          <w:p w14:paraId="591BA599" w14:textId="3058164D" w:rsidR="00E86123" w:rsidRPr="00366455" w:rsidRDefault="00E86123" w:rsidP="00366455">
            <w:pPr>
              <w:widowControl/>
              <w:ind w:firstLine="0"/>
              <w:rPr>
                <w:sz w:val="20"/>
              </w:rPr>
            </w:pPr>
            <w:r w:rsidRPr="00366455">
              <w:rPr>
                <w:sz w:val="20"/>
                <w:highlight w:val="white"/>
              </w:rPr>
              <w:t>Masculino</w:t>
            </w:r>
          </w:p>
        </w:tc>
        <w:tc>
          <w:tcPr>
            <w:tcW w:w="1225" w:type="pct"/>
          </w:tcPr>
          <w:p w14:paraId="39D21CE4" w14:textId="7C09B02A" w:rsidR="00E86123" w:rsidRPr="00366455" w:rsidRDefault="00E86123" w:rsidP="00366455">
            <w:pPr>
              <w:widowControl/>
              <w:ind w:firstLine="0"/>
              <w:jc w:val="center"/>
              <w:rPr>
                <w:sz w:val="20"/>
                <w:highlight w:val="white"/>
              </w:rPr>
            </w:pPr>
            <w:r>
              <w:rPr>
                <w:sz w:val="20"/>
                <w:highlight w:val="white"/>
              </w:rPr>
              <w:t>98</w:t>
            </w:r>
          </w:p>
        </w:tc>
        <w:tc>
          <w:tcPr>
            <w:tcW w:w="1224" w:type="pct"/>
          </w:tcPr>
          <w:p w14:paraId="14ACBB1F" w14:textId="4B23DC95" w:rsidR="00E86123" w:rsidRPr="00366455" w:rsidRDefault="00E86123" w:rsidP="00366455">
            <w:pPr>
              <w:widowControl/>
              <w:ind w:firstLine="0"/>
              <w:jc w:val="center"/>
              <w:rPr>
                <w:sz w:val="20"/>
              </w:rPr>
            </w:pPr>
            <w:r w:rsidRPr="00366455">
              <w:rPr>
                <w:sz w:val="20"/>
                <w:highlight w:val="white"/>
              </w:rPr>
              <w:t>59,4%</w:t>
            </w:r>
          </w:p>
        </w:tc>
      </w:tr>
      <w:tr w:rsidR="00E86123" w14:paraId="090D2D1D" w14:textId="77777777" w:rsidTr="00E86123">
        <w:trPr>
          <w:trHeight w:val="180"/>
        </w:trPr>
        <w:tc>
          <w:tcPr>
            <w:tcW w:w="774" w:type="pct"/>
            <w:vMerge/>
          </w:tcPr>
          <w:p w14:paraId="0E7E73B2" w14:textId="77777777" w:rsidR="00E86123" w:rsidRPr="00E86123" w:rsidRDefault="00E86123" w:rsidP="00366455">
            <w:pPr>
              <w:pBdr>
                <w:top w:val="nil"/>
                <w:left w:val="nil"/>
                <w:bottom w:val="nil"/>
                <w:right w:val="nil"/>
                <w:between w:val="nil"/>
              </w:pBdr>
              <w:ind w:firstLine="0"/>
              <w:rPr>
                <w:b/>
                <w:bCs/>
                <w:sz w:val="20"/>
              </w:rPr>
            </w:pPr>
          </w:p>
        </w:tc>
        <w:tc>
          <w:tcPr>
            <w:tcW w:w="1777" w:type="pct"/>
          </w:tcPr>
          <w:p w14:paraId="24293228" w14:textId="00A9F6BB" w:rsidR="00E86123" w:rsidRPr="00E86123" w:rsidRDefault="00E86123" w:rsidP="00366455">
            <w:pPr>
              <w:widowControl/>
              <w:ind w:firstLine="0"/>
              <w:rPr>
                <w:b/>
                <w:bCs/>
                <w:sz w:val="20"/>
                <w:highlight w:val="white"/>
              </w:rPr>
            </w:pPr>
            <w:r w:rsidRPr="00E86123">
              <w:rPr>
                <w:b/>
                <w:bCs/>
                <w:sz w:val="20"/>
                <w:highlight w:val="white"/>
              </w:rPr>
              <w:t>TOTAL</w:t>
            </w:r>
          </w:p>
        </w:tc>
        <w:tc>
          <w:tcPr>
            <w:tcW w:w="1225" w:type="pct"/>
          </w:tcPr>
          <w:p w14:paraId="5B75EEBD" w14:textId="03E0A668" w:rsidR="00E86123" w:rsidRPr="00E86123" w:rsidRDefault="00E86123" w:rsidP="00366455">
            <w:pPr>
              <w:widowControl/>
              <w:ind w:firstLine="0"/>
              <w:jc w:val="center"/>
              <w:rPr>
                <w:b/>
                <w:bCs/>
                <w:sz w:val="20"/>
                <w:highlight w:val="white"/>
              </w:rPr>
            </w:pPr>
            <w:r>
              <w:rPr>
                <w:b/>
                <w:bCs/>
                <w:sz w:val="20"/>
                <w:highlight w:val="white"/>
              </w:rPr>
              <w:t>165</w:t>
            </w:r>
          </w:p>
        </w:tc>
        <w:tc>
          <w:tcPr>
            <w:tcW w:w="1224" w:type="pct"/>
          </w:tcPr>
          <w:p w14:paraId="5654AA11" w14:textId="3ECCC698" w:rsidR="00E86123" w:rsidRPr="00E86123" w:rsidRDefault="00E86123" w:rsidP="00366455">
            <w:pPr>
              <w:widowControl/>
              <w:ind w:firstLine="0"/>
              <w:jc w:val="center"/>
              <w:rPr>
                <w:b/>
                <w:bCs/>
                <w:sz w:val="20"/>
                <w:highlight w:val="white"/>
              </w:rPr>
            </w:pPr>
            <w:r>
              <w:rPr>
                <w:b/>
                <w:bCs/>
                <w:sz w:val="20"/>
                <w:highlight w:val="white"/>
              </w:rPr>
              <w:t>100%</w:t>
            </w:r>
          </w:p>
        </w:tc>
      </w:tr>
      <w:tr w:rsidR="00E86123" w14:paraId="358FD05B" w14:textId="77777777" w:rsidTr="00E86123">
        <w:trPr>
          <w:trHeight w:val="200"/>
        </w:trPr>
        <w:tc>
          <w:tcPr>
            <w:tcW w:w="774" w:type="pct"/>
            <w:vMerge w:val="restart"/>
            <w:vAlign w:val="center"/>
          </w:tcPr>
          <w:p w14:paraId="35607D03" w14:textId="4976E5A6" w:rsidR="00E86123" w:rsidRPr="00E86123" w:rsidRDefault="00E86123" w:rsidP="00104279">
            <w:pPr>
              <w:widowControl/>
              <w:ind w:firstLine="0"/>
              <w:jc w:val="center"/>
              <w:rPr>
                <w:b/>
                <w:bCs/>
                <w:sz w:val="20"/>
              </w:rPr>
            </w:pPr>
            <w:r w:rsidRPr="00E86123">
              <w:rPr>
                <w:b/>
                <w:bCs/>
                <w:sz w:val="20"/>
              </w:rPr>
              <w:t>Idade</w:t>
            </w:r>
          </w:p>
        </w:tc>
        <w:tc>
          <w:tcPr>
            <w:tcW w:w="1777" w:type="pct"/>
          </w:tcPr>
          <w:p w14:paraId="51A89C27" w14:textId="68EB18BF" w:rsidR="00E86123" w:rsidRPr="00366455" w:rsidRDefault="00E86123" w:rsidP="00366455">
            <w:pPr>
              <w:widowControl/>
              <w:ind w:firstLine="0"/>
              <w:rPr>
                <w:sz w:val="20"/>
                <w:highlight w:val="white"/>
              </w:rPr>
            </w:pPr>
            <w:r>
              <w:rPr>
                <w:sz w:val="20"/>
                <w:highlight w:val="white"/>
              </w:rPr>
              <w:t>Até</w:t>
            </w:r>
            <w:r w:rsidRPr="00366455">
              <w:rPr>
                <w:sz w:val="20"/>
                <w:highlight w:val="white"/>
              </w:rPr>
              <w:t xml:space="preserve"> a 30 anos</w:t>
            </w:r>
          </w:p>
        </w:tc>
        <w:tc>
          <w:tcPr>
            <w:tcW w:w="1225" w:type="pct"/>
          </w:tcPr>
          <w:p w14:paraId="5DB92A54" w14:textId="75C224DE" w:rsidR="00E86123" w:rsidRPr="00366455" w:rsidRDefault="000872DF" w:rsidP="00366455">
            <w:pPr>
              <w:widowControl/>
              <w:ind w:firstLine="0"/>
              <w:jc w:val="center"/>
              <w:rPr>
                <w:sz w:val="20"/>
                <w:highlight w:val="white"/>
              </w:rPr>
            </w:pPr>
            <w:r>
              <w:rPr>
                <w:sz w:val="20"/>
                <w:highlight w:val="white"/>
              </w:rPr>
              <w:t>52</w:t>
            </w:r>
          </w:p>
        </w:tc>
        <w:tc>
          <w:tcPr>
            <w:tcW w:w="1224" w:type="pct"/>
          </w:tcPr>
          <w:p w14:paraId="4C7B699F" w14:textId="4CAB2BB9" w:rsidR="00E86123" w:rsidRPr="00366455" w:rsidRDefault="00E86123" w:rsidP="00366455">
            <w:pPr>
              <w:widowControl/>
              <w:ind w:firstLine="0"/>
              <w:jc w:val="center"/>
              <w:rPr>
                <w:sz w:val="20"/>
                <w:highlight w:val="white"/>
              </w:rPr>
            </w:pPr>
            <w:r w:rsidRPr="00366455">
              <w:rPr>
                <w:sz w:val="20"/>
                <w:highlight w:val="white"/>
              </w:rPr>
              <w:t>31,5%</w:t>
            </w:r>
          </w:p>
        </w:tc>
      </w:tr>
      <w:tr w:rsidR="00E86123" w14:paraId="01E1F75C" w14:textId="77777777" w:rsidTr="00E86123">
        <w:trPr>
          <w:trHeight w:val="200"/>
        </w:trPr>
        <w:tc>
          <w:tcPr>
            <w:tcW w:w="774" w:type="pct"/>
            <w:vMerge/>
          </w:tcPr>
          <w:p w14:paraId="6938F37F" w14:textId="7173F307" w:rsidR="00E86123" w:rsidRPr="00E86123" w:rsidRDefault="00E86123" w:rsidP="00366455">
            <w:pPr>
              <w:pBdr>
                <w:top w:val="nil"/>
                <w:left w:val="nil"/>
                <w:bottom w:val="nil"/>
                <w:right w:val="nil"/>
                <w:between w:val="nil"/>
              </w:pBdr>
              <w:ind w:firstLine="0"/>
              <w:rPr>
                <w:b/>
                <w:bCs/>
                <w:sz w:val="20"/>
                <w:highlight w:val="white"/>
              </w:rPr>
            </w:pPr>
          </w:p>
        </w:tc>
        <w:tc>
          <w:tcPr>
            <w:tcW w:w="1777" w:type="pct"/>
          </w:tcPr>
          <w:p w14:paraId="48E23111" w14:textId="58262CEA" w:rsidR="00E86123" w:rsidRPr="00366455" w:rsidRDefault="00E86123" w:rsidP="00366455">
            <w:pPr>
              <w:widowControl/>
              <w:ind w:firstLine="0"/>
              <w:rPr>
                <w:sz w:val="20"/>
                <w:highlight w:val="white"/>
              </w:rPr>
            </w:pPr>
            <w:r w:rsidRPr="00366455">
              <w:rPr>
                <w:sz w:val="20"/>
                <w:highlight w:val="white"/>
              </w:rPr>
              <w:t>De 31 a 40 anos</w:t>
            </w:r>
          </w:p>
        </w:tc>
        <w:tc>
          <w:tcPr>
            <w:tcW w:w="1225" w:type="pct"/>
          </w:tcPr>
          <w:p w14:paraId="5ACF198E" w14:textId="7D30AADF" w:rsidR="00E86123" w:rsidRPr="00366455" w:rsidRDefault="000872DF" w:rsidP="00366455">
            <w:pPr>
              <w:widowControl/>
              <w:ind w:firstLine="0"/>
              <w:jc w:val="center"/>
              <w:rPr>
                <w:sz w:val="20"/>
                <w:highlight w:val="white"/>
              </w:rPr>
            </w:pPr>
            <w:r>
              <w:rPr>
                <w:sz w:val="20"/>
                <w:highlight w:val="white"/>
              </w:rPr>
              <w:t>45</w:t>
            </w:r>
          </w:p>
        </w:tc>
        <w:tc>
          <w:tcPr>
            <w:tcW w:w="1224" w:type="pct"/>
          </w:tcPr>
          <w:p w14:paraId="28814287" w14:textId="2399B55B" w:rsidR="00E86123" w:rsidRPr="00366455" w:rsidRDefault="00E86123" w:rsidP="00366455">
            <w:pPr>
              <w:widowControl/>
              <w:ind w:firstLine="0"/>
              <w:jc w:val="center"/>
              <w:rPr>
                <w:sz w:val="20"/>
                <w:highlight w:val="white"/>
              </w:rPr>
            </w:pPr>
            <w:r w:rsidRPr="00366455">
              <w:rPr>
                <w:sz w:val="20"/>
                <w:highlight w:val="white"/>
              </w:rPr>
              <w:t>27,3%</w:t>
            </w:r>
          </w:p>
        </w:tc>
      </w:tr>
      <w:tr w:rsidR="00E86123" w14:paraId="7D49B1B6" w14:textId="77777777" w:rsidTr="00E86123">
        <w:trPr>
          <w:trHeight w:val="200"/>
        </w:trPr>
        <w:tc>
          <w:tcPr>
            <w:tcW w:w="774" w:type="pct"/>
            <w:vMerge/>
          </w:tcPr>
          <w:p w14:paraId="54DB2E61" w14:textId="43F41FDC" w:rsidR="00E86123" w:rsidRPr="00E86123" w:rsidRDefault="00E86123" w:rsidP="00366455">
            <w:pPr>
              <w:pBdr>
                <w:top w:val="nil"/>
                <w:left w:val="nil"/>
                <w:bottom w:val="nil"/>
                <w:right w:val="nil"/>
                <w:between w:val="nil"/>
              </w:pBdr>
              <w:ind w:firstLine="0"/>
              <w:rPr>
                <w:b/>
                <w:bCs/>
                <w:sz w:val="20"/>
                <w:highlight w:val="white"/>
              </w:rPr>
            </w:pPr>
          </w:p>
        </w:tc>
        <w:tc>
          <w:tcPr>
            <w:tcW w:w="1777" w:type="pct"/>
          </w:tcPr>
          <w:p w14:paraId="778F34A6" w14:textId="38A873D2" w:rsidR="00E86123" w:rsidRPr="00366455" w:rsidRDefault="00E86123" w:rsidP="00366455">
            <w:pPr>
              <w:widowControl/>
              <w:ind w:firstLine="0"/>
              <w:rPr>
                <w:sz w:val="20"/>
                <w:highlight w:val="white"/>
              </w:rPr>
            </w:pPr>
            <w:r w:rsidRPr="00366455">
              <w:rPr>
                <w:sz w:val="20"/>
                <w:highlight w:val="white"/>
              </w:rPr>
              <w:t>De 41 a 50 anos</w:t>
            </w:r>
          </w:p>
        </w:tc>
        <w:tc>
          <w:tcPr>
            <w:tcW w:w="1225" w:type="pct"/>
          </w:tcPr>
          <w:p w14:paraId="6472577C" w14:textId="6AB42985" w:rsidR="00E86123" w:rsidRPr="00366455" w:rsidRDefault="000872DF" w:rsidP="00366455">
            <w:pPr>
              <w:widowControl/>
              <w:ind w:firstLine="0"/>
              <w:jc w:val="center"/>
              <w:rPr>
                <w:sz w:val="20"/>
                <w:highlight w:val="white"/>
              </w:rPr>
            </w:pPr>
            <w:r>
              <w:rPr>
                <w:sz w:val="20"/>
                <w:highlight w:val="white"/>
              </w:rPr>
              <w:t>32</w:t>
            </w:r>
          </w:p>
        </w:tc>
        <w:tc>
          <w:tcPr>
            <w:tcW w:w="1224" w:type="pct"/>
          </w:tcPr>
          <w:p w14:paraId="4BE3CD59" w14:textId="561450F3" w:rsidR="00E86123" w:rsidRPr="00366455" w:rsidRDefault="00E86123" w:rsidP="00366455">
            <w:pPr>
              <w:widowControl/>
              <w:ind w:firstLine="0"/>
              <w:jc w:val="center"/>
              <w:rPr>
                <w:sz w:val="20"/>
                <w:highlight w:val="white"/>
              </w:rPr>
            </w:pPr>
            <w:r w:rsidRPr="00366455">
              <w:rPr>
                <w:sz w:val="20"/>
                <w:highlight w:val="white"/>
              </w:rPr>
              <w:t>19,4%</w:t>
            </w:r>
          </w:p>
        </w:tc>
      </w:tr>
      <w:tr w:rsidR="00E86123" w14:paraId="5BA807AF" w14:textId="77777777" w:rsidTr="00E86123">
        <w:trPr>
          <w:trHeight w:val="200"/>
        </w:trPr>
        <w:tc>
          <w:tcPr>
            <w:tcW w:w="774" w:type="pct"/>
            <w:vMerge/>
          </w:tcPr>
          <w:p w14:paraId="0F337FEB" w14:textId="342DE7B4" w:rsidR="00E86123" w:rsidRPr="00E86123" w:rsidRDefault="00E86123" w:rsidP="00366455">
            <w:pPr>
              <w:pBdr>
                <w:top w:val="nil"/>
                <w:left w:val="nil"/>
                <w:bottom w:val="nil"/>
                <w:right w:val="nil"/>
                <w:between w:val="nil"/>
              </w:pBdr>
              <w:ind w:firstLine="0"/>
              <w:rPr>
                <w:b/>
                <w:bCs/>
                <w:sz w:val="20"/>
                <w:highlight w:val="white"/>
              </w:rPr>
            </w:pPr>
          </w:p>
        </w:tc>
        <w:tc>
          <w:tcPr>
            <w:tcW w:w="1777" w:type="pct"/>
          </w:tcPr>
          <w:p w14:paraId="45BF03F5" w14:textId="56BC2D3D" w:rsidR="00E86123" w:rsidRPr="00366455" w:rsidRDefault="00E86123" w:rsidP="00366455">
            <w:pPr>
              <w:widowControl/>
              <w:ind w:firstLine="0"/>
              <w:rPr>
                <w:sz w:val="20"/>
                <w:highlight w:val="white"/>
              </w:rPr>
            </w:pPr>
            <w:r w:rsidRPr="00366455">
              <w:rPr>
                <w:sz w:val="20"/>
                <w:highlight w:val="white"/>
              </w:rPr>
              <w:t>A partir de 51 anos ou mais</w:t>
            </w:r>
          </w:p>
        </w:tc>
        <w:tc>
          <w:tcPr>
            <w:tcW w:w="1225" w:type="pct"/>
          </w:tcPr>
          <w:p w14:paraId="56755B82" w14:textId="376FA628" w:rsidR="00E86123" w:rsidRPr="00366455" w:rsidRDefault="000872DF" w:rsidP="00366455">
            <w:pPr>
              <w:widowControl/>
              <w:ind w:firstLine="0"/>
              <w:jc w:val="center"/>
              <w:rPr>
                <w:sz w:val="20"/>
                <w:highlight w:val="white"/>
              </w:rPr>
            </w:pPr>
            <w:r>
              <w:rPr>
                <w:sz w:val="20"/>
                <w:highlight w:val="white"/>
              </w:rPr>
              <w:t>36</w:t>
            </w:r>
          </w:p>
        </w:tc>
        <w:tc>
          <w:tcPr>
            <w:tcW w:w="1224" w:type="pct"/>
          </w:tcPr>
          <w:p w14:paraId="4C07A093" w14:textId="11932EC1" w:rsidR="00E86123" w:rsidRPr="00366455" w:rsidRDefault="00E86123" w:rsidP="00366455">
            <w:pPr>
              <w:widowControl/>
              <w:ind w:firstLine="0"/>
              <w:jc w:val="center"/>
              <w:rPr>
                <w:sz w:val="20"/>
                <w:highlight w:val="white"/>
              </w:rPr>
            </w:pPr>
            <w:r w:rsidRPr="00366455">
              <w:rPr>
                <w:sz w:val="20"/>
                <w:highlight w:val="white"/>
              </w:rPr>
              <w:t>21,8%</w:t>
            </w:r>
          </w:p>
        </w:tc>
      </w:tr>
      <w:tr w:rsidR="00E86123" w14:paraId="15742F5E" w14:textId="77777777" w:rsidTr="00E86123">
        <w:trPr>
          <w:trHeight w:val="200"/>
        </w:trPr>
        <w:tc>
          <w:tcPr>
            <w:tcW w:w="774" w:type="pct"/>
            <w:vMerge/>
          </w:tcPr>
          <w:p w14:paraId="59CEB658" w14:textId="77777777" w:rsidR="00E86123" w:rsidRPr="00E86123" w:rsidRDefault="00E86123" w:rsidP="00366455">
            <w:pPr>
              <w:pBdr>
                <w:top w:val="nil"/>
                <w:left w:val="nil"/>
                <w:bottom w:val="nil"/>
                <w:right w:val="nil"/>
                <w:between w:val="nil"/>
              </w:pBdr>
              <w:ind w:firstLine="0"/>
              <w:rPr>
                <w:b/>
                <w:bCs/>
                <w:sz w:val="20"/>
                <w:highlight w:val="white"/>
              </w:rPr>
            </w:pPr>
          </w:p>
        </w:tc>
        <w:tc>
          <w:tcPr>
            <w:tcW w:w="1777" w:type="pct"/>
          </w:tcPr>
          <w:p w14:paraId="6A363B49" w14:textId="5BCE7273" w:rsidR="00E86123" w:rsidRPr="00E86123" w:rsidRDefault="00E86123" w:rsidP="00366455">
            <w:pPr>
              <w:widowControl/>
              <w:ind w:firstLine="0"/>
              <w:rPr>
                <w:b/>
                <w:bCs/>
                <w:sz w:val="20"/>
                <w:highlight w:val="white"/>
              </w:rPr>
            </w:pPr>
            <w:r w:rsidRPr="00E86123">
              <w:rPr>
                <w:b/>
                <w:bCs/>
                <w:sz w:val="20"/>
                <w:highlight w:val="white"/>
              </w:rPr>
              <w:t>TOTAL</w:t>
            </w:r>
          </w:p>
        </w:tc>
        <w:tc>
          <w:tcPr>
            <w:tcW w:w="1225" w:type="pct"/>
          </w:tcPr>
          <w:p w14:paraId="3D8D603F" w14:textId="29ADA108" w:rsidR="00E86123" w:rsidRPr="00E86123" w:rsidRDefault="00E86123" w:rsidP="00366455">
            <w:pPr>
              <w:widowControl/>
              <w:ind w:firstLine="0"/>
              <w:jc w:val="center"/>
              <w:rPr>
                <w:b/>
                <w:bCs/>
                <w:sz w:val="20"/>
                <w:highlight w:val="white"/>
              </w:rPr>
            </w:pPr>
            <w:r>
              <w:rPr>
                <w:b/>
                <w:bCs/>
                <w:sz w:val="20"/>
                <w:highlight w:val="white"/>
              </w:rPr>
              <w:t>165</w:t>
            </w:r>
          </w:p>
        </w:tc>
        <w:tc>
          <w:tcPr>
            <w:tcW w:w="1224" w:type="pct"/>
          </w:tcPr>
          <w:p w14:paraId="73B22CF9" w14:textId="7AB23545" w:rsidR="00E86123" w:rsidRPr="00E86123" w:rsidRDefault="00E86123" w:rsidP="00366455">
            <w:pPr>
              <w:widowControl/>
              <w:ind w:firstLine="0"/>
              <w:jc w:val="center"/>
              <w:rPr>
                <w:b/>
                <w:bCs/>
                <w:sz w:val="20"/>
                <w:highlight w:val="white"/>
              </w:rPr>
            </w:pPr>
            <w:r>
              <w:rPr>
                <w:b/>
                <w:bCs/>
                <w:sz w:val="20"/>
                <w:highlight w:val="white"/>
              </w:rPr>
              <w:t>100%</w:t>
            </w:r>
          </w:p>
        </w:tc>
      </w:tr>
      <w:tr w:rsidR="00E86123" w14:paraId="014D1D70" w14:textId="77777777" w:rsidTr="00E86123">
        <w:trPr>
          <w:trHeight w:val="200"/>
        </w:trPr>
        <w:tc>
          <w:tcPr>
            <w:tcW w:w="774" w:type="pct"/>
            <w:vMerge w:val="restart"/>
            <w:vAlign w:val="center"/>
          </w:tcPr>
          <w:p w14:paraId="0491DF28" w14:textId="290B33B5" w:rsidR="00E86123" w:rsidRPr="00E86123" w:rsidRDefault="00E86123" w:rsidP="00BE4B71">
            <w:pPr>
              <w:widowControl/>
              <w:ind w:firstLine="0"/>
              <w:jc w:val="center"/>
              <w:rPr>
                <w:b/>
                <w:bCs/>
                <w:sz w:val="20"/>
                <w:highlight w:val="white"/>
              </w:rPr>
            </w:pPr>
            <w:r w:rsidRPr="00E86123">
              <w:rPr>
                <w:b/>
                <w:bCs/>
                <w:sz w:val="20"/>
              </w:rPr>
              <w:t>Tempo de atuação</w:t>
            </w:r>
          </w:p>
        </w:tc>
        <w:tc>
          <w:tcPr>
            <w:tcW w:w="1777" w:type="pct"/>
          </w:tcPr>
          <w:p w14:paraId="6B2AA33F" w14:textId="0951AE8D" w:rsidR="00E86123" w:rsidRPr="00366455" w:rsidRDefault="00E86123" w:rsidP="00366455">
            <w:pPr>
              <w:widowControl/>
              <w:ind w:firstLine="0"/>
              <w:rPr>
                <w:sz w:val="20"/>
                <w:highlight w:val="white"/>
              </w:rPr>
            </w:pPr>
            <w:r>
              <w:rPr>
                <w:sz w:val="20"/>
                <w:highlight w:val="white"/>
              </w:rPr>
              <w:t>Até</w:t>
            </w:r>
            <w:r w:rsidRPr="00366455">
              <w:rPr>
                <w:sz w:val="20"/>
                <w:highlight w:val="white"/>
              </w:rPr>
              <w:t xml:space="preserve"> 10 anos</w:t>
            </w:r>
          </w:p>
        </w:tc>
        <w:tc>
          <w:tcPr>
            <w:tcW w:w="1225" w:type="pct"/>
          </w:tcPr>
          <w:p w14:paraId="2E88E8CC" w14:textId="7ECF9174" w:rsidR="00E86123" w:rsidRPr="00366455" w:rsidRDefault="000872DF" w:rsidP="00366455">
            <w:pPr>
              <w:widowControl/>
              <w:ind w:firstLine="0"/>
              <w:jc w:val="center"/>
              <w:rPr>
                <w:sz w:val="20"/>
                <w:highlight w:val="white"/>
              </w:rPr>
            </w:pPr>
            <w:r>
              <w:rPr>
                <w:sz w:val="20"/>
                <w:highlight w:val="white"/>
              </w:rPr>
              <w:t>90</w:t>
            </w:r>
          </w:p>
        </w:tc>
        <w:tc>
          <w:tcPr>
            <w:tcW w:w="1224" w:type="pct"/>
          </w:tcPr>
          <w:p w14:paraId="5DC59E0C" w14:textId="724E7BD3" w:rsidR="00E86123" w:rsidRPr="00366455" w:rsidRDefault="00E86123" w:rsidP="00366455">
            <w:pPr>
              <w:widowControl/>
              <w:ind w:firstLine="0"/>
              <w:jc w:val="center"/>
              <w:rPr>
                <w:sz w:val="20"/>
                <w:highlight w:val="white"/>
              </w:rPr>
            </w:pPr>
            <w:r w:rsidRPr="00366455">
              <w:rPr>
                <w:sz w:val="20"/>
                <w:highlight w:val="white"/>
              </w:rPr>
              <w:t>54,</w:t>
            </w:r>
            <w:r w:rsidR="000872DF">
              <w:rPr>
                <w:sz w:val="20"/>
                <w:highlight w:val="white"/>
              </w:rPr>
              <w:t>5</w:t>
            </w:r>
            <w:r w:rsidRPr="00366455">
              <w:rPr>
                <w:sz w:val="20"/>
                <w:highlight w:val="white"/>
              </w:rPr>
              <w:t>%</w:t>
            </w:r>
          </w:p>
        </w:tc>
      </w:tr>
      <w:tr w:rsidR="00E86123" w14:paraId="0E3E5663" w14:textId="77777777" w:rsidTr="00E86123">
        <w:trPr>
          <w:trHeight w:val="200"/>
        </w:trPr>
        <w:tc>
          <w:tcPr>
            <w:tcW w:w="774" w:type="pct"/>
            <w:vMerge/>
          </w:tcPr>
          <w:p w14:paraId="066EF475" w14:textId="7360B0C7" w:rsidR="00E86123" w:rsidRPr="00366455" w:rsidRDefault="00E86123" w:rsidP="00366455">
            <w:pPr>
              <w:pBdr>
                <w:top w:val="nil"/>
                <w:left w:val="nil"/>
                <w:bottom w:val="nil"/>
                <w:right w:val="nil"/>
                <w:between w:val="nil"/>
              </w:pBdr>
              <w:ind w:firstLine="0"/>
              <w:rPr>
                <w:sz w:val="20"/>
                <w:highlight w:val="white"/>
              </w:rPr>
            </w:pPr>
          </w:p>
        </w:tc>
        <w:tc>
          <w:tcPr>
            <w:tcW w:w="1777" w:type="pct"/>
          </w:tcPr>
          <w:p w14:paraId="69A4EAC5" w14:textId="0BB22971" w:rsidR="00E86123" w:rsidRPr="00366455" w:rsidRDefault="00E86123" w:rsidP="00366455">
            <w:pPr>
              <w:widowControl/>
              <w:ind w:firstLine="0"/>
              <w:rPr>
                <w:sz w:val="20"/>
                <w:highlight w:val="white"/>
              </w:rPr>
            </w:pPr>
            <w:r w:rsidRPr="00366455">
              <w:rPr>
                <w:sz w:val="20"/>
                <w:highlight w:val="white"/>
              </w:rPr>
              <w:t>De 11 a 20 anos</w:t>
            </w:r>
          </w:p>
        </w:tc>
        <w:tc>
          <w:tcPr>
            <w:tcW w:w="1225" w:type="pct"/>
          </w:tcPr>
          <w:p w14:paraId="1D916621" w14:textId="7F0B76AE" w:rsidR="00E86123" w:rsidRPr="00366455" w:rsidRDefault="000872DF" w:rsidP="00366455">
            <w:pPr>
              <w:widowControl/>
              <w:ind w:firstLine="0"/>
              <w:jc w:val="center"/>
              <w:rPr>
                <w:sz w:val="20"/>
                <w:highlight w:val="white"/>
              </w:rPr>
            </w:pPr>
            <w:r>
              <w:rPr>
                <w:sz w:val="20"/>
                <w:highlight w:val="white"/>
              </w:rPr>
              <w:t>36</w:t>
            </w:r>
          </w:p>
        </w:tc>
        <w:tc>
          <w:tcPr>
            <w:tcW w:w="1224" w:type="pct"/>
          </w:tcPr>
          <w:p w14:paraId="76CF6ABA" w14:textId="162452EB" w:rsidR="00E86123" w:rsidRPr="00366455" w:rsidRDefault="00E86123" w:rsidP="00366455">
            <w:pPr>
              <w:widowControl/>
              <w:ind w:firstLine="0"/>
              <w:jc w:val="center"/>
              <w:rPr>
                <w:sz w:val="20"/>
                <w:highlight w:val="white"/>
              </w:rPr>
            </w:pPr>
            <w:r w:rsidRPr="00366455">
              <w:rPr>
                <w:sz w:val="20"/>
                <w:highlight w:val="white"/>
              </w:rPr>
              <w:t>2</w:t>
            </w:r>
            <w:r w:rsidR="000872DF">
              <w:rPr>
                <w:sz w:val="20"/>
                <w:highlight w:val="white"/>
              </w:rPr>
              <w:t>1,8</w:t>
            </w:r>
            <w:r w:rsidRPr="00366455">
              <w:rPr>
                <w:sz w:val="20"/>
                <w:highlight w:val="white"/>
              </w:rPr>
              <w:t>%</w:t>
            </w:r>
          </w:p>
        </w:tc>
      </w:tr>
      <w:tr w:rsidR="00E86123" w14:paraId="1A253B77" w14:textId="77777777" w:rsidTr="00E86123">
        <w:trPr>
          <w:trHeight w:val="300"/>
        </w:trPr>
        <w:tc>
          <w:tcPr>
            <w:tcW w:w="774" w:type="pct"/>
            <w:vMerge/>
          </w:tcPr>
          <w:p w14:paraId="0884CE56" w14:textId="4E2BF699" w:rsidR="00E86123" w:rsidRPr="00366455" w:rsidRDefault="00E86123" w:rsidP="00366455">
            <w:pPr>
              <w:pBdr>
                <w:top w:val="nil"/>
                <w:left w:val="nil"/>
                <w:bottom w:val="nil"/>
                <w:right w:val="nil"/>
                <w:between w:val="nil"/>
              </w:pBdr>
              <w:ind w:firstLine="0"/>
              <w:rPr>
                <w:sz w:val="20"/>
                <w:highlight w:val="white"/>
              </w:rPr>
            </w:pPr>
          </w:p>
        </w:tc>
        <w:tc>
          <w:tcPr>
            <w:tcW w:w="1777" w:type="pct"/>
          </w:tcPr>
          <w:p w14:paraId="69EC7FD3" w14:textId="41D4CD71" w:rsidR="00E86123" w:rsidRPr="00366455" w:rsidRDefault="00E86123" w:rsidP="00366455">
            <w:pPr>
              <w:widowControl/>
              <w:ind w:firstLine="0"/>
              <w:rPr>
                <w:sz w:val="20"/>
                <w:highlight w:val="white"/>
              </w:rPr>
            </w:pPr>
            <w:r w:rsidRPr="00366455">
              <w:rPr>
                <w:sz w:val="20"/>
                <w:highlight w:val="white"/>
              </w:rPr>
              <w:t>De 21 a 30 anos</w:t>
            </w:r>
          </w:p>
        </w:tc>
        <w:tc>
          <w:tcPr>
            <w:tcW w:w="1225" w:type="pct"/>
          </w:tcPr>
          <w:p w14:paraId="39AD6032" w14:textId="01E2C7DA" w:rsidR="00E86123" w:rsidRPr="00366455" w:rsidRDefault="000872DF" w:rsidP="00366455">
            <w:pPr>
              <w:widowControl/>
              <w:ind w:firstLine="0"/>
              <w:jc w:val="center"/>
              <w:rPr>
                <w:sz w:val="20"/>
                <w:highlight w:val="white"/>
              </w:rPr>
            </w:pPr>
            <w:r>
              <w:rPr>
                <w:sz w:val="20"/>
                <w:highlight w:val="white"/>
              </w:rPr>
              <w:t>15</w:t>
            </w:r>
          </w:p>
        </w:tc>
        <w:tc>
          <w:tcPr>
            <w:tcW w:w="1224" w:type="pct"/>
          </w:tcPr>
          <w:p w14:paraId="30F09F8A" w14:textId="6E07BB67" w:rsidR="00E86123" w:rsidRPr="00366455" w:rsidRDefault="00E86123" w:rsidP="00366455">
            <w:pPr>
              <w:widowControl/>
              <w:ind w:firstLine="0"/>
              <w:jc w:val="center"/>
              <w:rPr>
                <w:sz w:val="20"/>
                <w:highlight w:val="white"/>
              </w:rPr>
            </w:pPr>
            <w:r w:rsidRPr="00366455">
              <w:rPr>
                <w:sz w:val="20"/>
                <w:highlight w:val="white"/>
              </w:rPr>
              <w:t>9,1%</w:t>
            </w:r>
          </w:p>
        </w:tc>
      </w:tr>
      <w:tr w:rsidR="00E86123" w14:paraId="51828D9A" w14:textId="77777777" w:rsidTr="00E86123">
        <w:trPr>
          <w:trHeight w:val="280"/>
        </w:trPr>
        <w:tc>
          <w:tcPr>
            <w:tcW w:w="774" w:type="pct"/>
            <w:vMerge/>
          </w:tcPr>
          <w:p w14:paraId="2166FEE7" w14:textId="6733A4B5" w:rsidR="00E86123" w:rsidRPr="00366455" w:rsidRDefault="00E86123" w:rsidP="00366455">
            <w:pPr>
              <w:pBdr>
                <w:top w:val="nil"/>
                <w:left w:val="nil"/>
                <w:bottom w:val="nil"/>
                <w:right w:val="nil"/>
                <w:between w:val="nil"/>
              </w:pBdr>
              <w:ind w:firstLine="0"/>
              <w:rPr>
                <w:sz w:val="20"/>
                <w:highlight w:val="white"/>
              </w:rPr>
            </w:pPr>
          </w:p>
        </w:tc>
        <w:tc>
          <w:tcPr>
            <w:tcW w:w="1777" w:type="pct"/>
          </w:tcPr>
          <w:p w14:paraId="074DA004" w14:textId="5899F158" w:rsidR="00E86123" w:rsidRPr="00366455" w:rsidRDefault="00E86123" w:rsidP="00366455">
            <w:pPr>
              <w:widowControl/>
              <w:ind w:firstLine="0"/>
              <w:rPr>
                <w:sz w:val="20"/>
                <w:highlight w:val="white"/>
              </w:rPr>
            </w:pPr>
            <w:r w:rsidRPr="00366455">
              <w:rPr>
                <w:sz w:val="20"/>
                <w:highlight w:val="white"/>
              </w:rPr>
              <w:t>Acima de 31 anos</w:t>
            </w:r>
          </w:p>
        </w:tc>
        <w:tc>
          <w:tcPr>
            <w:tcW w:w="1225" w:type="pct"/>
          </w:tcPr>
          <w:p w14:paraId="5D36EA6B" w14:textId="182FF5EB" w:rsidR="00E86123" w:rsidRPr="00366455" w:rsidRDefault="000872DF" w:rsidP="00366455">
            <w:pPr>
              <w:widowControl/>
              <w:ind w:firstLine="0"/>
              <w:jc w:val="center"/>
              <w:rPr>
                <w:sz w:val="20"/>
                <w:highlight w:val="white"/>
              </w:rPr>
            </w:pPr>
            <w:r>
              <w:rPr>
                <w:sz w:val="20"/>
                <w:highlight w:val="white"/>
              </w:rPr>
              <w:t>24</w:t>
            </w:r>
          </w:p>
        </w:tc>
        <w:tc>
          <w:tcPr>
            <w:tcW w:w="1224" w:type="pct"/>
          </w:tcPr>
          <w:p w14:paraId="4800607E" w14:textId="4B5028B8" w:rsidR="00E86123" w:rsidRPr="00366455" w:rsidRDefault="00E86123" w:rsidP="00366455">
            <w:pPr>
              <w:widowControl/>
              <w:ind w:firstLine="0"/>
              <w:jc w:val="center"/>
              <w:rPr>
                <w:sz w:val="20"/>
                <w:highlight w:val="white"/>
              </w:rPr>
            </w:pPr>
            <w:r w:rsidRPr="00366455">
              <w:rPr>
                <w:sz w:val="20"/>
                <w:highlight w:val="white"/>
              </w:rPr>
              <w:t>14,6%</w:t>
            </w:r>
          </w:p>
        </w:tc>
      </w:tr>
      <w:tr w:rsidR="00E86123" w14:paraId="5BB9CD4F" w14:textId="77777777" w:rsidTr="00E86123">
        <w:trPr>
          <w:trHeight w:val="280"/>
        </w:trPr>
        <w:tc>
          <w:tcPr>
            <w:tcW w:w="774" w:type="pct"/>
            <w:vMerge/>
          </w:tcPr>
          <w:p w14:paraId="1200D90C" w14:textId="77777777" w:rsidR="00E86123" w:rsidRPr="00366455" w:rsidRDefault="00E86123" w:rsidP="00366455">
            <w:pPr>
              <w:pBdr>
                <w:top w:val="nil"/>
                <w:left w:val="nil"/>
                <w:bottom w:val="nil"/>
                <w:right w:val="nil"/>
                <w:between w:val="nil"/>
              </w:pBdr>
              <w:ind w:firstLine="0"/>
              <w:rPr>
                <w:sz w:val="20"/>
                <w:highlight w:val="white"/>
              </w:rPr>
            </w:pPr>
          </w:p>
        </w:tc>
        <w:tc>
          <w:tcPr>
            <w:tcW w:w="1777" w:type="pct"/>
          </w:tcPr>
          <w:p w14:paraId="4593585B" w14:textId="47C2D11C" w:rsidR="00E86123" w:rsidRPr="00E86123" w:rsidRDefault="00E86123" w:rsidP="00366455">
            <w:pPr>
              <w:widowControl/>
              <w:ind w:firstLine="0"/>
              <w:rPr>
                <w:b/>
                <w:bCs/>
                <w:sz w:val="20"/>
                <w:highlight w:val="white"/>
              </w:rPr>
            </w:pPr>
            <w:r w:rsidRPr="00E86123">
              <w:rPr>
                <w:b/>
                <w:bCs/>
                <w:sz w:val="20"/>
                <w:highlight w:val="white"/>
              </w:rPr>
              <w:t>TOTAL</w:t>
            </w:r>
          </w:p>
        </w:tc>
        <w:tc>
          <w:tcPr>
            <w:tcW w:w="1225" w:type="pct"/>
          </w:tcPr>
          <w:p w14:paraId="40B18156" w14:textId="3B271E7F" w:rsidR="00E86123" w:rsidRPr="00E86123" w:rsidRDefault="00E86123" w:rsidP="00366455">
            <w:pPr>
              <w:widowControl/>
              <w:ind w:firstLine="0"/>
              <w:jc w:val="center"/>
              <w:rPr>
                <w:b/>
                <w:bCs/>
                <w:sz w:val="20"/>
                <w:highlight w:val="white"/>
              </w:rPr>
            </w:pPr>
            <w:r>
              <w:rPr>
                <w:b/>
                <w:bCs/>
                <w:sz w:val="20"/>
                <w:highlight w:val="white"/>
              </w:rPr>
              <w:t>165</w:t>
            </w:r>
          </w:p>
        </w:tc>
        <w:tc>
          <w:tcPr>
            <w:tcW w:w="1224" w:type="pct"/>
          </w:tcPr>
          <w:p w14:paraId="74BB97C1" w14:textId="40D28354" w:rsidR="00E86123" w:rsidRPr="00E86123" w:rsidRDefault="00E86123" w:rsidP="00366455">
            <w:pPr>
              <w:widowControl/>
              <w:ind w:firstLine="0"/>
              <w:jc w:val="center"/>
              <w:rPr>
                <w:b/>
                <w:bCs/>
                <w:sz w:val="20"/>
                <w:highlight w:val="white"/>
              </w:rPr>
            </w:pPr>
            <w:r>
              <w:rPr>
                <w:b/>
                <w:bCs/>
                <w:sz w:val="20"/>
                <w:highlight w:val="white"/>
              </w:rPr>
              <w:t>100%</w:t>
            </w:r>
          </w:p>
        </w:tc>
      </w:tr>
    </w:tbl>
    <w:p w14:paraId="187F1FE5" w14:textId="03D25160" w:rsidR="003938B9" w:rsidRPr="00366455" w:rsidRDefault="003938B9" w:rsidP="00366455">
      <w:pPr>
        <w:ind w:firstLine="0"/>
        <w:rPr>
          <w:color w:val="00000A"/>
          <w:sz w:val="20"/>
        </w:rPr>
      </w:pPr>
      <w:r w:rsidRPr="00366455">
        <w:rPr>
          <w:color w:val="00000A"/>
          <w:sz w:val="20"/>
        </w:rPr>
        <w:t>Fonte: Dados da Pesquisa (2019)</w:t>
      </w:r>
      <w:r w:rsidR="00104279">
        <w:rPr>
          <w:color w:val="00000A"/>
          <w:sz w:val="20"/>
        </w:rPr>
        <w:t>.</w:t>
      </w:r>
    </w:p>
    <w:p w14:paraId="5FF74A96" w14:textId="010E55B1" w:rsidR="00366455" w:rsidRDefault="00366455" w:rsidP="00C34122">
      <w:pPr>
        <w:ind w:firstLine="720"/>
      </w:pPr>
    </w:p>
    <w:p w14:paraId="7C9071D8" w14:textId="2279590F" w:rsidR="003938B9" w:rsidRDefault="003938B9" w:rsidP="00585278">
      <w:pPr>
        <w:ind w:firstLine="720"/>
        <w:rPr>
          <w:color w:val="00000A"/>
          <w:szCs w:val="24"/>
        </w:rPr>
      </w:pPr>
      <w:r>
        <w:rPr>
          <w:color w:val="00000A"/>
          <w:szCs w:val="24"/>
        </w:rPr>
        <w:t xml:space="preserve">A faixa etária dos respondentes obteve uma variação bem alta, pois contou com respostas de 21 até os 78 anos de idade, sendo a maior representatividade entre os respondentes demonstrou que a maioria tem acima de 31 anos. </w:t>
      </w:r>
      <w:r w:rsidR="00290EBC">
        <w:rPr>
          <w:color w:val="00000A"/>
          <w:szCs w:val="24"/>
        </w:rPr>
        <w:t xml:space="preserve">Entretanto, a faixa com maior número de respondentes foi até os 30 anos (31,5%). </w:t>
      </w:r>
      <w:r>
        <w:rPr>
          <w:color w:val="00000A"/>
          <w:szCs w:val="24"/>
        </w:rPr>
        <w:t xml:space="preserve">Notou-se que </w:t>
      </w:r>
      <w:r w:rsidR="00290EBC">
        <w:rPr>
          <w:color w:val="00000A"/>
          <w:szCs w:val="24"/>
        </w:rPr>
        <w:t xml:space="preserve">a amostra é composta em maior número por </w:t>
      </w:r>
      <w:r>
        <w:rPr>
          <w:color w:val="00000A"/>
          <w:szCs w:val="24"/>
        </w:rPr>
        <w:t xml:space="preserve">contadores homens </w:t>
      </w:r>
      <w:r w:rsidR="00290EBC">
        <w:rPr>
          <w:color w:val="00000A"/>
          <w:szCs w:val="24"/>
        </w:rPr>
        <w:t>(59,4%)</w:t>
      </w:r>
      <w:r w:rsidR="00585278">
        <w:rPr>
          <w:color w:val="00000A"/>
          <w:szCs w:val="24"/>
        </w:rPr>
        <w:t xml:space="preserve">. </w:t>
      </w:r>
      <w:r>
        <w:rPr>
          <w:color w:val="00000A"/>
          <w:szCs w:val="24"/>
        </w:rPr>
        <w:t>Também foi possível identificar n</w:t>
      </w:r>
      <w:r w:rsidR="00BE4B71">
        <w:rPr>
          <w:color w:val="00000A"/>
          <w:szCs w:val="24"/>
        </w:rPr>
        <w:t xml:space="preserve">a </w:t>
      </w:r>
      <w:r w:rsidR="00CA4B4F">
        <w:rPr>
          <w:color w:val="00000A"/>
          <w:szCs w:val="24"/>
        </w:rPr>
        <w:t>Tabela</w:t>
      </w:r>
      <w:r w:rsidR="007A31B7">
        <w:rPr>
          <w:color w:val="00000A"/>
          <w:szCs w:val="24"/>
        </w:rPr>
        <w:t xml:space="preserve"> 2</w:t>
      </w:r>
      <w:r>
        <w:rPr>
          <w:color w:val="00000A"/>
          <w:szCs w:val="24"/>
        </w:rPr>
        <w:t xml:space="preserve"> o demonstrativo de a quanto tempo aproximadamente os respondentes atuam no mercado, demonstrando que 54,3% atua de 1 a 10 anos</w:t>
      </w:r>
      <w:r w:rsidR="00290EBC">
        <w:rPr>
          <w:color w:val="00000A"/>
          <w:szCs w:val="24"/>
        </w:rPr>
        <w:t>;</w:t>
      </w:r>
      <w:r>
        <w:rPr>
          <w:color w:val="00000A"/>
          <w:szCs w:val="24"/>
        </w:rPr>
        <w:t xml:space="preserve"> 22% atua entre 11 anos e 20 anos</w:t>
      </w:r>
      <w:r w:rsidR="00290EBC">
        <w:rPr>
          <w:color w:val="00000A"/>
          <w:szCs w:val="24"/>
        </w:rPr>
        <w:t>;</w:t>
      </w:r>
      <w:r>
        <w:rPr>
          <w:color w:val="00000A"/>
          <w:szCs w:val="24"/>
        </w:rPr>
        <w:t xml:space="preserve"> e os demais atuam a mais de 21 anos.</w:t>
      </w:r>
      <w:r w:rsidR="00585278">
        <w:rPr>
          <w:color w:val="00000A"/>
          <w:szCs w:val="24"/>
        </w:rPr>
        <w:t xml:space="preserve"> </w:t>
      </w:r>
      <w:r w:rsidR="001206E1">
        <w:rPr>
          <w:color w:val="00000A"/>
          <w:szCs w:val="24"/>
        </w:rPr>
        <w:t xml:space="preserve">Os dados demonstram </w:t>
      </w:r>
      <w:r w:rsidR="001206E1">
        <w:rPr>
          <w:color w:val="00000A"/>
          <w:szCs w:val="24"/>
        </w:rPr>
        <w:lastRenderedPageBreak/>
        <w:t xml:space="preserve">que a maioria dos respondentes tem pouco tempo de mercado, que pode ser explicado pela crescente da profissão. </w:t>
      </w:r>
      <w:r>
        <w:rPr>
          <w:color w:val="00000A"/>
          <w:szCs w:val="24"/>
        </w:rPr>
        <w:t xml:space="preserve">Buscou-se também as funções dos contadores respondentes, a partir dos dados obtidos foi possível destacar os </w:t>
      </w:r>
      <w:r>
        <w:rPr>
          <w:color w:val="00000A"/>
          <w:szCs w:val="24"/>
          <w:highlight w:val="white"/>
        </w:rPr>
        <w:t xml:space="preserve">cargos ou funções </w:t>
      </w:r>
      <w:r>
        <w:rPr>
          <w:color w:val="00000A"/>
          <w:szCs w:val="24"/>
        </w:rPr>
        <w:t>que atuam, somente as mais citadas foram destacada</w:t>
      </w:r>
      <w:r w:rsidR="00290EBC">
        <w:rPr>
          <w:color w:val="00000A"/>
          <w:szCs w:val="24"/>
        </w:rPr>
        <w:t>s</w:t>
      </w:r>
      <w:r>
        <w:rPr>
          <w:color w:val="00000A"/>
          <w:szCs w:val="24"/>
        </w:rPr>
        <w:t xml:space="preserve"> na </w:t>
      </w:r>
      <w:r w:rsidR="00CA4B4F">
        <w:rPr>
          <w:color w:val="00000A"/>
          <w:szCs w:val="24"/>
        </w:rPr>
        <w:t>Tabela</w:t>
      </w:r>
      <w:r>
        <w:rPr>
          <w:color w:val="00000A"/>
          <w:szCs w:val="24"/>
        </w:rPr>
        <w:t xml:space="preserve"> </w:t>
      </w:r>
      <w:r w:rsidR="00DB7A29">
        <w:rPr>
          <w:color w:val="00000A"/>
          <w:szCs w:val="24"/>
        </w:rPr>
        <w:t>3</w:t>
      </w:r>
      <w:r>
        <w:rPr>
          <w:color w:val="00000A"/>
          <w:szCs w:val="24"/>
        </w:rPr>
        <w:t xml:space="preserve">. </w:t>
      </w:r>
    </w:p>
    <w:p w14:paraId="4C6C6DB2" w14:textId="59BE5FC9" w:rsidR="00366455" w:rsidRDefault="00366455" w:rsidP="00366455">
      <w:pPr>
        <w:ind w:firstLine="0"/>
        <w:rPr>
          <w:color w:val="00000A"/>
        </w:rPr>
      </w:pPr>
    </w:p>
    <w:p w14:paraId="43511FDF" w14:textId="5BAEB276" w:rsidR="00BE4B71" w:rsidRDefault="00CA4B4F" w:rsidP="00366455">
      <w:pPr>
        <w:ind w:firstLine="0"/>
        <w:rPr>
          <w:color w:val="00000A"/>
          <w:szCs w:val="24"/>
        </w:rPr>
      </w:pPr>
      <w:r>
        <w:rPr>
          <w:color w:val="00000A"/>
          <w:szCs w:val="24"/>
        </w:rPr>
        <w:t>Tabela</w:t>
      </w:r>
      <w:r w:rsidR="00366455" w:rsidRPr="00BE4B71">
        <w:rPr>
          <w:color w:val="00000A"/>
          <w:szCs w:val="24"/>
        </w:rPr>
        <w:t xml:space="preserve"> </w:t>
      </w:r>
      <w:r w:rsidR="00DB7A29">
        <w:rPr>
          <w:color w:val="00000A"/>
          <w:szCs w:val="24"/>
        </w:rPr>
        <w:t>3</w:t>
      </w:r>
    </w:p>
    <w:p w14:paraId="76B913D0" w14:textId="5E321B60" w:rsidR="003938B9" w:rsidRPr="00BE4B71" w:rsidRDefault="003938B9" w:rsidP="00366455">
      <w:pPr>
        <w:ind w:firstLine="0"/>
        <w:rPr>
          <w:color w:val="00000A"/>
          <w:szCs w:val="24"/>
        </w:rPr>
      </w:pPr>
      <w:r w:rsidRPr="00BE4B71">
        <w:rPr>
          <w:b/>
          <w:color w:val="00000A"/>
          <w:szCs w:val="24"/>
        </w:rPr>
        <w:t>Cargos ou Funções dos respondentes</w:t>
      </w:r>
    </w:p>
    <w:tbl>
      <w:tblPr>
        <w:tblW w:w="5000" w:type="pct"/>
        <w:tblBorders>
          <w:top w:val="single" w:sz="4" w:space="0" w:color="auto"/>
          <w:bottom w:val="single" w:sz="4" w:space="0" w:color="auto"/>
          <w:insideH w:val="single" w:sz="8" w:space="0" w:color="000000"/>
          <w:insideV w:val="single" w:sz="8" w:space="0" w:color="000000"/>
        </w:tblBorders>
        <w:tblLook w:val="0400" w:firstRow="0" w:lastRow="0" w:firstColumn="0" w:lastColumn="0" w:noHBand="0" w:noVBand="1"/>
      </w:tblPr>
      <w:tblGrid>
        <w:gridCol w:w="2261"/>
        <w:gridCol w:w="4808"/>
        <w:gridCol w:w="2336"/>
      </w:tblGrid>
      <w:tr w:rsidR="001206E1" w:rsidRPr="00104279" w14:paraId="50F0BBB8" w14:textId="77777777" w:rsidTr="001206E1">
        <w:trPr>
          <w:trHeight w:val="240"/>
        </w:trPr>
        <w:tc>
          <w:tcPr>
            <w:tcW w:w="3758" w:type="pct"/>
            <w:gridSpan w:val="2"/>
            <w:vAlign w:val="center"/>
          </w:tcPr>
          <w:p w14:paraId="19E28562" w14:textId="77777777" w:rsidR="001206E1" w:rsidRPr="00104279" w:rsidRDefault="001206E1" w:rsidP="00366455">
            <w:pPr>
              <w:widowControl/>
              <w:ind w:firstLine="0"/>
              <w:rPr>
                <w:sz w:val="20"/>
                <w:highlight w:val="white"/>
              </w:rPr>
            </w:pPr>
          </w:p>
        </w:tc>
        <w:tc>
          <w:tcPr>
            <w:tcW w:w="1242" w:type="pct"/>
          </w:tcPr>
          <w:p w14:paraId="2223C2B1" w14:textId="3E5E5D42" w:rsidR="001206E1" w:rsidRPr="00104279" w:rsidRDefault="001206E1" w:rsidP="00366455">
            <w:pPr>
              <w:widowControl/>
              <w:ind w:firstLine="0"/>
              <w:jc w:val="center"/>
              <w:rPr>
                <w:sz w:val="20"/>
              </w:rPr>
            </w:pPr>
            <w:r>
              <w:rPr>
                <w:sz w:val="20"/>
              </w:rPr>
              <w:t>FA</w:t>
            </w:r>
          </w:p>
        </w:tc>
      </w:tr>
      <w:tr w:rsidR="003938B9" w:rsidRPr="00104279" w14:paraId="5424D6A1" w14:textId="77777777" w:rsidTr="00104279">
        <w:trPr>
          <w:trHeight w:val="240"/>
        </w:trPr>
        <w:tc>
          <w:tcPr>
            <w:tcW w:w="1202" w:type="pct"/>
            <w:vMerge w:val="restart"/>
            <w:vAlign w:val="center"/>
          </w:tcPr>
          <w:p w14:paraId="01B10E6D" w14:textId="0B1D7306" w:rsidR="003938B9" w:rsidRPr="00E86123" w:rsidRDefault="003938B9" w:rsidP="00104279">
            <w:pPr>
              <w:widowControl/>
              <w:ind w:firstLine="0"/>
              <w:jc w:val="center"/>
              <w:rPr>
                <w:b/>
                <w:bCs/>
                <w:sz w:val="20"/>
              </w:rPr>
            </w:pPr>
            <w:r w:rsidRPr="00E86123">
              <w:rPr>
                <w:b/>
                <w:bCs/>
                <w:sz w:val="20"/>
                <w:highlight w:val="white"/>
              </w:rPr>
              <w:t>Cargos ou Funções</w:t>
            </w:r>
          </w:p>
        </w:tc>
        <w:tc>
          <w:tcPr>
            <w:tcW w:w="2556" w:type="pct"/>
          </w:tcPr>
          <w:p w14:paraId="00831856" w14:textId="493B1280" w:rsidR="003938B9" w:rsidRPr="00104279" w:rsidRDefault="003938B9" w:rsidP="00366455">
            <w:pPr>
              <w:widowControl/>
              <w:ind w:firstLine="0"/>
              <w:rPr>
                <w:sz w:val="20"/>
              </w:rPr>
            </w:pPr>
            <w:r w:rsidRPr="00104279">
              <w:rPr>
                <w:sz w:val="20"/>
                <w:highlight w:val="white"/>
              </w:rPr>
              <w:t>Analista contábil / Analista Fiscal</w:t>
            </w:r>
          </w:p>
        </w:tc>
        <w:tc>
          <w:tcPr>
            <w:tcW w:w="1242" w:type="pct"/>
          </w:tcPr>
          <w:p w14:paraId="40493937" w14:textId="2DCD9693" w:rsidR="003938B9" w:rsidRPr="00104279" w:rsidRDefault="003938B9" w:rsidP="00366455">
            <w:pPr>
              <w:widowControl/>
              <w:ind w:firstLine="0"/>
              <w:jc w:val="center"/>
              <w:rPr>
                <w:sz w:val="20"/>
              </w:rPr>
            </w:pPr>
            <w:r w:rsidRPr="00104279">
              <w:rPr>
                <w:sz w:val="20"/>
              </w:rPr>
              <w:t>18</w:t>
            </w:r>
          </w:p>
        </w:tc>
      </w:tr>
      <w:tr w:rsidR="003938B9" w:rsidRPr="00104279" w14:paraId="56B1EDF5" w14:textId="77777777" w:rsidTr="00104279">
        <w:trPr>
          <w:trHeight w:val="240"/>
        </w:trPr>
        <w:tc>
          <w:tcPr>
            <w:tcW w:w="1202" w:type="pct"/>
            <w:vMerge/>
          </w:tcPr>
          <w:p w14:paraId="244ABB8D" w14:textId="462BAE90" w:rsidR="003938B9" w:rsidRPr="00104279" w:rsidRDefault="003938B9" w:rsidP="00366455">
            <w:pPr>
              <w:pBdr>
                <w:top w:val="nil"/>
                <w:left w:val="nil"/>
                <w:bottom w:val="nil"/>
                <w:right w:val="nil"/>
                <w:between w:val="nil"/>
              </w:pBdr>
              <w:ind w:firstLine="0"/>
              <w:rPr>
                <w:sz w:val="20"/>
              </w:rPr>
            </w:pPr>
          </w:p>
        </w:tc>
        <w:tc>
          <w:tcPr>
            <w:tcW w:w="2556" w:type="pct"/>
          </w:tcPr>
          <w:p w14:paraId="6209DAA0" w14:textId="5E33B882" w:rsidR="003938B9" w:rsidRPr="00104279" w:rsidRDefault="003938B9" w:rsidP="00366455">
            <w:pPr>
              <w:widowControl/>
              <w:ind w:firstLine="0"/>
              <w:rPr>
                <w:sz w:val="20"/>
              </w:rPr>
            </w:pPr>
            <w:r w:rsidRPr="00104279">
              <w:rPr>
                <w:sz w:val="20"/>
                <w:highlight w:val="white"/>
              </w:rPr>
              <w:t>Assistente contábil / Auxiliar contábil</w:t>
            </w:r>
          </w:p>
        </w:tc>
        <w:tc>
          <w:tcPr>
            <w:tcW w:w="1242" w:type="pct"/>
          </w:tcPr>
          <w:p w14:paraId="2F151420" w14:textId="0BA23061" w:rsidR="003938B9" w:rsidRPr="00104279" w:rsidRDefault="003938B9" w:rsidP="00366455">
            <w:pPr>
              <w:widowControl/>
              <w:ind w:firstLine="0"/>
              <w:jc w:val="center"/>
              <w:rPr>
                <w:sz w:val="20"/>
              </w:rPr>
            </w:pPr>
            <w:r w:rsidRPr="00104279">
              <w:rPr>
                <w:sz w:val="20"/>
                <w:highlight w:val="white"/>
              </w:rPr>
              <w:t>17</w:t>
            </w:r>
          </w:p>
        </w:tc>
      </w:tr>
      <w:tr w:rsidR="003938B9" w:rsidRPr="00104279" w14:paraId="1C955AFF" w14:textId="77777777" w:rsidTr="00104279">
        <w:trPr>
          <w:trHeight w:val="260"/>
        </w:trPr>
        <w:tc>
          <w:tcPr>
            <w:tcW w:w="1202" w:type="pct"/>
            <w:vMerge/>
          </w:tcPr>
          <w:p w14:paraId="0302C426" w14:textId="05C7B2AA" w:rsidR="003938B9" w:rsidRPr="00104279" w:rsidRDefault="003938B9" w:rsidP="00366455">
            <w:pPr>
              <w:pBdr>
                <w:top w:val="nil"/>
                <w:left w:val="nil"/>
                <w:bottom w:val="nil"/>
                <w:right w:val="nil"/>
                <w:between w:val="nil"/>
              </w:pBdr>
              <w:ind w:firstLine="0"/>
              <w:rPr>
                <w:sz w:val="20"/>
              </w:rPr>
            </w:pPr>
          </w:p>
        </w:tc>
        <w:tc>
          <w:tcPr>
            <w:tcW w:w="2556" w:type="pct"/>
          </w:tcPr>
          <w:p w14:paraId="1C2B87C0" w14:textId="06C6223A" w:rsidR="003938B9" w:rsidRPr="00104279" w:rsidRDefault="003938B9" w:rsidP="00366455">
            <w:pPr>
              <w:widowControl/>
              <w:ind w:firstLine="0"/>
              <w:rPr>
                <w:sz w:val="20"/>
                <w:highlight w:val="white"/>
              </w:rPr>
            </w:pPr>
            <w:r w:rsidRPr="00104279">
              <w:rPr>
                <w:sz w:val="20"/>
                <w:highlight w:val="white"/>
              </w:rPr>
              <w:t>CEO</w:t>
            </w:r>
          </w:p>
        </w:tc>
        <w:tc>
          <w:tcPr>
            <w:tcW w:w="1242" w:type="pct"/>
          </w:tcPr>
          <w:p w14:paraId="4D038F18" w14:textId="4FD0BCA8" w:rsidR="003938B9" w:rsidRPr="00104279" w:rsidRDefault="003938B9" w:rsidP="00366455">
            <w:pPr>
              <w:widowControl/>
              <w:ind w:firstLine="0"/>
              <w:jc w:val="center"/>
              <w:rPr>
                <w:sz w:val="20"/>
                <w:highlight w:val="white"/>
              </w:rPr>
            </w:pPr>
            <w:r w:rsidRPr="00104279">
              <w:rPr>
                <w:sz w:val="20"/>
              </w:rPr>
              <w:t xml:space="preserve">4 </w:t>
            </w:r>
          </w:p>
        </w:tc>
      </w:tr>
      <w:tr w:rsidR="003938B9" w:rsidRPr="00104279" w14:paraId="4CF2226A" w14:textId="77777777" w:rsidTr="00104279">
        <w:trPr>
          <w:trHeight w:val="240"/>
        </w:trPr>
        <w:tc>
          <w:tcPr>
            <w:tcW w:w="1202" w:type="pct"/>
            <w:vMerge/>
          </w:tcPr>
          <w:p w14:paraId="28D0A2DC" w14:textId="114B1F28" w:rsidR="003938B9" w:rsidRPr="00104279" w:rsidRDefault="003938B9" w:rsidP="00366455">
            <w:pPr>
              <w:pBdr>
                <w:top w:val="nil"/>
                <w:left w:val="nil"/>
                <w:bottom w:val="nil"/>
                <w:right w:val="nil"/>
                <w:between w:val="nil"/>
              </w:pBdr>
              <w:ind w:firstLine="0"/>
              <w:rPr>
                <w:sz w:val="20"/>
                <w:highlight w:val="white"/>
              </w:rPr>
            </w:pPr>
          </w:p>
        </w:tc>
        <w:tc>
          <w:tcPr>
            <w:tcW w:w="2556" w:type="pct"/>
          </w:tcPr>
          <w:p w14:paraId="67048A91" w14:textId="13EBE46F" w:rsidR="003938B9" w:rsidRPr="00104279" w:rsidRDefault="003938B9" w:rsidP="00366455">
            <w:pPr>
              <w:widowControl/>
              <w:ind w:firstLine="0"/>
              <w:rPr>
                <w:sz w:val="20"/>
              </w:rPr>
            </w:pPr>
            <w:r w:rsidRPr="00104279">
              <w:rPr>
                <w:sz w:val="20"/>
                <w:highlight w:val="white"/>
              </w:rPr>
              <w:t xml:space="preserve">Consultor(a) </w:t>
            </w:r>
          </w:p>
        </w:tc>
        <w:tc>
          <w:tcPr>
            <w:tcW w:w="1242" w:type="pct"/>
          </w:tcPr>
          <w:p w14:paraId="3444C2CE" w14:textId="6ABE0246" w:rsidR="003938B9" w:rsidRPr="00104279" w:rsidRDefault="003938B9" w:rsidP="00366455">
            <w:pPr>
              <w:widowControl/>
              <w:ind w:firstLine="0"/>
              <w:jc w:val="center"/>
              <w:rPr>
                <w:sz w:val="20"/>
                <w:highlight w:val="white"/>
              </w:rPr>
            </w:pPr>
            <w:r w:rsidRPr="00104279">
              <w:rPr>
                <w:sz w:val="20"/>
                <w:highlight w:val="white"/>
              </w:rPr>
              <w:t xml:space="preserve">4 </w:t>
            </w:r>
          </w:p>
        </w:tc>
      </w:tr>
      <w:tr w:rsidR="003938B9" w:rsidRPr="00104279" w14:paraId="2A3CC840" w14:textId="77777777" w:rsidTr="00104279">
        <w:tc>
          <w:tcPr>
            <w:tcW w:w="1202" w:type="pct"/>
            <w:vMerge/>
          </w:tcPr>
          <w:p w14:paraId="001F2496" w14:textId="4F228573" w:rsidR="003938B9" w:rsidRPr="00104279" w:rsidRDefault="003938B9" w:rsidP="00366455">
            <w:pPr>
              <w:pBdr>
                <w:top w:val="nil"/>
                <w:left w:val="nil"/>
                <w:bottom w:val="nil"/>
                <w:right w:val="nil"/>
                <w:between w:val="nil"/>
              </w:pBdr>
              <w:ind w:firstLine="0"/>
              <w:rPr>
                <w:sz w:val="20"/>
              </w:rPr>
            </w:pPr>
          </w:p>
        </w:tc>
        <w:tc>
          <w:tcPr>
            <w:tcW w:w="2556" w:type="pct"/>
          </w:tcPr>
          <w:p w14:paraId="45CB4D6F" w14:textId="063FCFA1" w:rsidR="003938B9" w:rsidRPr="00104279" w:rsidRDefault="003938B9" w:rsidP="00366455">
            <w:pPr>
              <w:widowControl/>
              <w:ind w:firstLine="0"/>
              <w:rPr>
                <w:sz w:val="20"/>
                <w:highlight w:val="white"/>
              </w:rPr>
            </w:pPr>
            <w:r w:rsidRPr="00104279">
              <w:rPr>
                <w:sz w:val="20"/>
                <w:highlight w:val="white"/>
              </w:rPr>
              <w:t>Contador(a)</w:t>
            </w:r>
          </w:p>
        </w:tc>
        <w:tc>
          <w:tcPr>
            <w:tcW w:w="1242" w:type="pct"/>
          </w:tcPr>
          <w:p w14:paraId="236664FB" w14:textId="6735934E" w:rsidR="003938B9" w:rsidRPr="00104279" w:rsidRDefault="003938B9" w:rsidP="00366455">
            <w:pPr>
              <w:widowControl/>
              <w:ind w:firstLine="0"/>
              <w:jc w:val="center"/>
              <w:rPr>
                <w:sz w:val="20"/>
              </w:rPr>
            </w:pPr>
            <w:r w:rsidRPr="00104279">
              <w:rPr>
                <w:sz w:val="20"/>
              </w:rPr>
              <w:t xml:space="preserve"> 56</w:t>
            </w:r>
          </w:p>
        </w:tc>
      </w:tr>
      <w:tr w:rsidR="003938B9" w:rsidRPr="00104279" w14:paraId="102657F2" w14:textId="77777777" w:rsidTr="00104279">
        <w:trPr>
          <w:trHeight w:val="220"/>
        </w:trPr>
        <w:tc>
          <w:tcPr>
            <w:tcW w:w="1202" w:type="pct"/>
            <w:vMerge/>
          </w:tcPr>
          <w:p w14:paraId="78DB1BA2" w14:textId="6A390173" w:rsidR="003938B9" w:rsidRPr="00104279" w:rsidRDefault="003938B9" w:rsidP="00366455">
            <w:pPr>
              <w:pBdr>
                <w:top w:val="nil"/>
                <w:left w:val="nil"/>
                <w:bottom w:val="nil"/>
                <w:right w:val="nil"/>
                <w:between w:val="nil"/>
              </w:pBdr>
              <w:ind w:firstLine="0"/>
              <w:rPr>
                <w:sz w:val="20"/>
              </w:rPr>
            </w:pPr>
          </w:p>
        </w:tc>
        <w:tc>
          <w:tcPr>
            <w:tcW w:w="2556" w:type="pct"/>
          </w:tcPr>
          <w:p w14:paraId="08C014A2" w14:textId="66EDAE4E" w:rsidR="003938B9" w:rsidRPr="00104279" w:rsidRDefault="003938B9" w:rsidP="00366455">
            <w:pPr>
              <w:widowControl/>
              <w:ind w:firstLine="0"/>
              <w:rPr>
                <w:sz w:val="20"/>
                <w:highlight w:val="white"/>
              </w:rPr>
            </w:pPr>
            <w:r w:rsidRPr="00104279">
              <w:rPr>
                <w:sz w:val="20"/>
                <w:highlight w:val="white"/>
              </w:rPr>
              <w:t>Coordenador(a)</w:t>
            </w:r>
          </w:p>
        </w:tc>
        <w:tc>
          <w:tcPr>
            <w:tcW w:w="1242" w:type="pct"/>
          </w:tcPr>
          <w:p w14:paraId="4BE44B37" w14:textId="4A77383C" w:rsidR="003938B9" w:rsidRPr="00104279" w:rsidRDefault="003938B9" w:rsidP="00366455">
            <w:pPr>
              <w:widowControl/>
              <w:ind w:firstLine="0"/>
              <w:jc w:val="center"/>
              <w:rPr>
                <w:sz w:val="20"/>
                <w:highlight w:val="white"/>
              </w:rPr>
            </w:pPr>
            <w:r w:rsidRPr="00104279">
              <w:rPr>
                <w:sz w:val="20"/>
                <w:highlight w:val="white"/>
              </w:rPr>
              <w:t xml:space="preserve">4 </w:t>
            </w:r>
          </w:p>
        </w:tc>
      </w:tr>
      <w:tr w:rsidR="003938B9" w:rsidRPr="00104279" w14:paraId="133C4CAE" w14:textId="77777777" w:rsidTr="00104279">
        <w:tc>
          <w:tcPr>
            <w:tcW w:w="1202" w:type="pct"/>
            <w:vMerge/>
          </w:tcPr>
          <w:p w14:paraId="2A08A606" w14:textId="433ED5F4" w:rsidR="003938B9" w:rsidRPr="00104279" w:rsidRDefault="003938B9" w:rsidP="00366455">
            <w:pPr>
              <w:pBdr>
                <w:top w:val="nil"/>
                <w:left w:val="nil"/>
                <w:bottom w:val="nil"/>
                <w:right w:val="nil"/>
                <w:between w:val="nil"/>
              </w:pBdr>
              <w:ind w:firstLine="0"/>
              <w:rPr>
                <w:sz w:val="20"/>
                <w:highlight w:val="white"/>
              </w:rPr>
            </w:pPr>
          </w:p>
        </w:tc>
        <w:tc>
          <w:tcPr>
            <w:tcW w:w="2556" w:type="pct"/>
          </w:tcPr>
          <w:p w14:paraId="28D5F61E" w14:textId="2D6BD0DD" w:rsidR="003938B9" w:rsidRPr="00104279" w:rsidRDefault="003938B9" w:rsidP="00366455">
            <w:pPr>
              <w:widowControl/>
              <w:ind w:firstLine="0"/>
              <w:rPr>
                <w:sz w:val="20"/>
              </w:rPr>
            </w:pPr>
            <w:r w:rsidRPr="00104279">
              <w:rPr>
                <w:sz w:val="20"/>
                <w:highlight w:val="white"/>
              </w:rPr>
              <w:t xml:space="preserve">Diretor(a) </w:t>
            </w:r>
          </w:p>
        </w:tc>
        <w:tc>
          <w:tcPr>
            <w:tcW w:w="1242" w:type="pct"/>
          </w:tcPr>
          <w:p w14:paraId="334FB0BF" w14:textId="6D9F39A8" w:rsidR="003938B9" w:rsidRPr="00104279" w:rsidRDefault="003938B9" w:rsidP="00366455">
            <w:pPr>
              <w:widowControl/>
              <w:ind w:firstLine="0"/>
              <w:jc w:val="center"/>
              <w:rPr>
                <w:sz w:val="20"/>
              </w:rPr>
            </w:pPr>
            <w:r w:rsidRPr="00104279">
              <w:rPr>
                <w:sz w:val="20"/>
              </w:rPr>
              <w:t xml:space="preserve">9 </w:t>
            </w:r>
          </w:p>
        </w:tc>
      </w:tr>
      <w:tr w:rsidR="003938B9" w:rsidRPr="00104279" w14:paraId="79DC0575" w14:textId="77777777" w:rsidTr="00104279">
        <w:trPr>
          <w:trHeight w:val="220"/>
        </w:trPr>
        <w:tc>
          <w:tcPr>
            <w:tcW w:w="1202" w:type="pct"/>
            <w:vMerge/>
          </w:tcPr>
          <w:p w14:paraId="0B567905" w14:textId="16C5A2CA" w:rsidR="003938B9" w:rsidRPr="00104279" w:rsidRDefault="003938B9" w:rsidP="00366455">
            <w:pPr>
              <w:pBdr>
                <w:top w:val="nil"/>
                <w:left w:val="nil"/>
                <w:bottom w:val="nil"/>
                <w:right w:val="nil"/>
                <w:between w:val="nil"/>
              </w:pBdr>
              <w:ind w:firstLine="0"/>
              <w:rPr>
                <w:sz w:val="20"/>
              </w:rPr>
            </w:pPr>
          </w:p>
        </w:tc>
        <w:tc>
          <w:tcPr>
            <w:tcW w:w="2556" w:type="pct"/>
          </w:tcPr>
          <w:p w14:paraId="0F6D6513" w14:textId="4C26465E" w:rsidR="003938B9" w:rsidRPr="00104279" w:rsidRDefault="003938B9" w:rsidP="00366455">
            <w:pPr>
              <w:widowControl/>
              <w:ind w:firstLine="0"/>
              <w:rPr>
                <w:sz w:val="20"/>
                <w:highlight w:val="white"/>
              </w:rPr>
            </w:pPr>
            <w:r w:rsidRPr="00104279">
              <w:rPr>
                <w:sz w:val="20"/>
                <w:highlight w:val="white"/>
              </w:rPr>
              <w:t>Empresário(a)</w:t>
            </w:r>
          </w:p>
        </w:tc>
        <w:tc>
          <w:tcPr>
            <w:tcW w:w="1242" w:type="pct"/>
          </w:tcPr>
          <w:p w14:paraId="72CB3C7A" w14:textId="52D49F56" w:rsidR="003938B9" w:rsidRPr="00104279" w:rsidRDefault="003938B9" w:rsidP="00366455">
            <w:pPr>
              <w:widowControl/>
              <w:ind w:firstLine="0"/>
              <w:jc w:val="center"/>
              <w:rPr>
                <w:sz w:val="20"/>
                <w:highlight w:val="white"/>
              </w:rPr>
            </w:pPr>
            <w:r w:rsidRPr="00104279">
              <w:rPr>
                <w:sz w:val="20"/>
                <w:highlight w:val="white"/>
              </w:rPr>
              <w:t xml:space="preserve">4 </w:t>
            </w:r>
          </w:p>
        </w:tc>
      </w:tr>
      <w:tr w:rsidR="003938B9" w:rsidRPr="00104279" w14:paraId="4D98EB39" w14:textId="77777777" w:rsidTr="00104279">
        <w:trPr>
          <w:trHeight w:val="220"/>
        </w:trPr>
        <w:tc>
          <w:tcPr>
            <w:tcW w:w="1202" w:type="pct"/>
            <w:vMerge/>
          </w:tcPr>
          <w:p w14:paraId="08CA6480" w14:textId="36654166" w:rsidR="003938B9" w:rsidRPr="00104279" w:rsidRDefault="003938B9" w:rsidP="00366455">
            <w:pPr>
              <w:pBdr>
                <w:top w:val="nil"/>
                <w:left w:val="nil"/>
                <w:bottom w:val="nil"/>
                <w:right w:val="nil"/>
                <w:between w:val="nil"/>
              </w:pBdr>
              <w:ind w:firstLine="0"/>
              <w:rPr>
                <w:sz w:val="20"/>
                <w:highlight w:val="white"/>
              </w:rPr>
            </w:pPr>
          </w:p>
        </w:tc>
        <w:tc>
          <w:tcPr>
            <w:tcW w:w="2556" w:type="pct"/>
          </w:tcPr>
          <w:p w14:paraId="577E33E0" w14:textId="18C7DFCC" w:rsidR="003938B9" w:rsidRPr="00104279" w:rsidRDefault="003938B9" w:rsidP="00366455">
            <w:pPr>
              <w:widowControl/>
              <w:ind w:firstLine="0"/>
              <w:rPr>
                <w:sz w:val="20"/>
              </w:rPr>
            </w:pPr>
            <w:r w:rsidRPr="00104279">
              <w:rPr>
                <w:sz w:val="20"/>
                <w:highlight w:val="white"/>
              </w:rPr>
              <w:t xml:space="preserve">Gerente  </w:t>
            </w:r>
          </w:p>
        </w:tc>
        <w:tc>
          <w:tcPr>
            <w:tcW w:w="1242" w:type="pct"/>
          </w:tcPr>
          <w:p w14:paraId="1F990D1E" w14:textId="017A2DCE" w:rsidR="003938B9" w:rsidRPr="00104279" w:rsidRDefault="003938B9" w:rsidP="00366455">
            <w:pPr>
              <w:widowControl/>
              <w:ind w:firstLine="0"/>
              <w:jc w:val="center"/>
              <w:rPr>
                <w:sz w:val="20"/>
                <w:highlight w:val="white"/>
              </w:rPr>
            </w:pPr>
            <w:r w:rsidRPr="00104279">
              <w:rPr>
                <w:sz w:val="20"/>
              </w:rPr>
              <w:t>8</w:t>
            </w:r>
          </w:p>
        </w:tc>
      </w:tr>
      <w:tr w:rsidR="003938B9" w:rsidRPr="00104279" w14:paraId="0FA14935" w14:textId="77777777" w:rsidTr="00104279">
        <w:trPr>
          <w:trHeight w:val="220"/>
        </w:trPr>
        <w:tc>
          <w:tcPr>
            <w:tcW w:w="1202" w:type="pct"/>
            <w:vMerge/>
          </w:tcPr>
          <w:p w14:paraId="7E84D3CD" w14:textId="15486B37" w:rsidR="003938B9" w:rsidRPr="00104279" w:rsidRDefault="003938B9" w:rsidP="00366455">
            <w:pPr>
              <w:pBdr>
                <w:top w:val="nil"/>
                <w:left w:val="nil"/>
                <w:bottom w:val="nil"/>
                <w:right w:val="nil"/>
                <w:between w:val="nil"/>
              </w:pBdr>
              <w:ind w:firstLine="0"/>
              <w:rPr>
                <w:sz w:val="20"/>
                <w:highlight w:val="white"/>
              </w:rPr>
            </w:pPr>
          </w:p>
        </w:tc>
        <w:tc>
          <w:tcPr>
            <w:tcW w:w="2556" w:type="pct"/>
          </w:tcPr>
          <w:p w14:paraId="48BE6778" w14:textId="3A1B6C71" w:rsidR="003938B9" w:rsidRPr="00104279" w:rsidRDefault="003938B9" w:rsidP="00366455">
            <w:pPr>
              <w:widowControl/>
              <w:ind w:firstLine="0"/>
              <w:rPr>
                <w:sz w:val="20"/>
                <w:highlight w:val="white"/>
              </w:rPr>
            </w:pPr>
            <w:r w:rsidRPr="00104279">
              <w:rPr>
                <w:sz w:val="20"/>
                <w:highlight w:val="white"/>
              </w:rPr>
              <w:t xml:space="preserve">Proprietário(a) </w:t>
            </w:r>
          </w:p>
        </w:tc>
        <w:tc>
          <w:tcPr>
            <w:tcW w:w="1242" w:type="pct"/>
          </w:tcPr>
          <w:p w14:paraId="4B943425" w14:textId="694AD110" w:rsidR="003938B9" w:rsidRPr="00104279" w:rsidRDefault="003938B9" w:rsidP="00366455">
            <w:pPr>
              <w:widowControl/>
              <w:ind w:firstLine="0"/>
              <w:jc w:val="center"/>
              <w:rPr>
                <w:sz w:val="20"/>
              </w:rPr>
            </w:pPr>
            <w:r w:rsidRPr="00104279">
              <w:rPr>
                <w:sz w:val="20"/>
              </w:rPr>
              <w:t>5</w:t>
            </w:r>
          </w:p>
        </w:tc>
      </w:tr>
      <w:tr w:rsidR="003938B9" w:rsidRPr="00104279" w14:paraId="4DDC431C" w14:textId="77777777" w:rsidTr="00104279">
        <w:trPr>
          <w:trHeight w:val="220"/>
        </w:trPr>
        <w:tc>
          <w:tcPr>
            <w:tcW w:w="1202" w:type="pct"/>
            <w:vMerge/>
          </w:tcPr>
          <w:p w14:paraId="398240F5" w14:textId="63AFD66E" w:rsidR="003938B9" w:rsidRPr="00104279" w:rsidRDefault="003938B9" w:rsidP="00366455">
            <w:pPr>
              <w:pBdr>
                <w:top w:val="nil"/>
                <w:left w:val="nil"/>
                <w:bottom w:val="nil"/>
                <w:right w:val="nil"/>
                <w:between w:val="nil"/>
              </w:pBdr>
              <w:ind w:firstLine="0"/>
              <w:rPr>
                <w:sz w:val="20"/>
              </w:rPr>
            </w:pPr>
          </w:p>
        </w:tc>
        <w:tc>
          <w:tcPr>
            <w:tcW w:w="2556" w:type="pct"/>
          </w:tcPr>
          <w:p w14:paraId="5502D483" w14:textId="00E4F39C" w:rsidR="003938B9" w:rsidRPr="00104279" w:rsidRDefault="003938B9" w:rsidP="00366455">
            <w:pPr>
              <w:widowControl/>
              <w:ind w:firstLine="0"/>
              <w:rPr>
                <w:sz w:val="20"/>
                <w:highlight w:val="white"/>
              </w:rPr>
            </w:pPr>
            <w:r w:rsidRPr="00104279">
              <w:rPr>
                <w:sz w:val="20"/>
                <w:highlight w:val="white"/>
              </w:rPr>
              <w:t>Sócio(a)</w:t>
            </w:r>
          </w:p>
        </w:tc>
        <w:tc>
          <w:tcPr>
            <w:tcW w:w="1242" w:type="pct"/>
          </w:tcPr>
          <w:p w14:paraId="689F99CD" w14:textId="318235B9" w:rsidR="003938B9" w:rsidRPr="00104279" w:rsidRDefault="003938B9" w:rsidP="00366455">
            <w:pPr>
              <w:widowControl/>
              <w:ind w:firstLine="0"/>
              <w:jc w:val="center"/>
              <w:rPr>
                <w:sz w:val="20"/>
              </w:rPr>
            </w:pPr>
            <w:r w:rsidRPr="00104279">
              <w:rPr>
                <w:sz w:val="20"/>
              </w:rPr>
              <w:t>19</w:t>
            </w:r>
          </w:p>
        </w:tc>
      </w:tr>
      <w:tr w:rsidR="003938B9" w:rsidRPr="00104279" w14:paraId="71F9B4E8" w14:textId="77777777" w:rsidTr="00104279">
        <w:trPr>
          <w:trHeight w:val="280"/>
        </w:trPr>
        <w:tc>
          <w:tcPr>
            <w:tcW w:w="1202" w:type="pct"/>
            <w:vMerge/>
          </w:tcPr>
          <w:p w14:paraId="160769C2" w14:textId="08F4C30E" w:rsidR="003938B9" w:rsidRPr="00104279" w:rsidRDefault="003938B9" w:rsidP="00366455">
            <w:pPr>
              <w:pBdr>
                <w:top w:val="nil"/>
                <w:left w:val="nil"/>
                <w:bottom w:val="nil"/>
                <w:right w:val="nil"/>
                <w:between w:val="nil"/>
              </w:pBdr>
              <w:ind w:firstLine="0"/>
              <w:rPr>
                <w:sz w:val="20"/>
              </w:rPr>
            </w:pPr>
          </w:p>
        </w:tc>
        <w:tc>
          <w:tcPr>
            <w:tcW w:w="2556" w:type="pct"/>
          </w:tcPr>
          <w:p w14:paraId="3570F020" w14:textId="35887170" w:rsidR="003938B9" w:rsidRPr="00104279" w:rsidRDefault="003938B9" w:rsidP="00366455">
            <w:pPr>
              <w:widowControl/>
              <w:ind w:firstLine="0"/>
              <w:rPr>
                <w:sz w:val="20"/>
              </w:rPr>
            </w:pPr>
            <w:r w:rsidRPr="00104279">
              <w:rPr>
                <w:sz w:val="20"/>
                <w:highlight w:val="white"/>
              </w:rPr>
              <w:t>Demais funções citadas</w:t>
            </w:r>
          </w:p>
        </w:tc>
        <w:tc>
          <w:tcPr>
            <w:tcW w:w="1242" w:type="pct"/>
          </w:tcPr>
          <w:p w14:paraId="48B8BB64" w14:textId="63672037" w:rsidR="003938B9" w:rsidRPr="00104279" w:rsidRDefault="003938B9" w:rsidP="00366455">
            <w:pPr>
              <w:widowControl/>
              <w:ind w:firstLine="0"/>
              <w:jc w:val="center"/>
              <w:rPr>
                <w:sz w:val="20"/>
              </w:rPr>
            </w:pPr>
            <w:r w:rsidRPr="00104279">
              <w:rPr>
                <w:sz w:val="20"/>
              </w:rPr>
              <w:t xml:space="preserve">17 </w:t>
            </w:r>
          </w:p>
        </w:tc>
      </w:tr>
      <w:tr w:rsidR="00E86123" w:rsidRPr="00104279" w14:paraId="64A03239" w14:textId="77777777" w:rsidTr="00E86123">
        <w:trPr>
          <w:trHeight w:val="280"/>
        </w:trPr>
        <w:tc>
          <w:tcPr>
            <w:tcW w:w="3758" w:type="pct"/>
            <w:gridSpan w:val="2"/>
            <w:vAlign w:val="center"/>
          </w:tcPr>
          <w:p w14:paraId="31FF0C5C" w14:textId="03E3E80A" w:rsidR="00E86123" w:rsidRPr="00E86123" w:rsidRDefault="00E86123" w:rsidP="00E86123">
            <w:pPr>
              <w:widowControl/>
              <w:ind w:firstLine="0"/>
              <w:jc w:val="center"/>
              <w:rPr>
                <w:b/>
                <w:bCs/>
                <w:sz w:val="20"/>
                <w:highlight w:val="white"/>
              </w:rPr>
            </w:pPr>
            <w:r w:rsidRPr="00E86123">
              <w:rPr>
                <w:b/>
                <w:bCs/>
                <w:sz w:val="20"/>
                <w:highlight w:val="white"/>
              </w:rPr>
              <w:t>TOTAL</w:t>
            </w:r>
          </w:p>
        </w:tc>
        <w:tc>
          <w:tcPr>
            <w:tcW w:w="1242" w:type="pct"/>
          </w:tcPr>
          <w:p w14:paraId="2089E197" w14:textId="41B9F5A7" w:rsidR="00E86123" w:rsidRPr="00E86123" w:rsidRDefault="00E86123" w:rsidP="00366455">
            <w:pPr>
              <w:widowControl/>
              <w:ind w:firstLine="0"/>
              <w:jc w:val="center"/>
              <w:rPr>
                <w:b/>
                <w:bCs/>
                <w:sz w:val="20"/>
              </w:rPr>
            </w:pPr>
            <w:r w:rsidRPr="00E86123">
              <w:rPr>
                <w:b/>
                <w:bCs/>
                <w:sz w:val="20"/>
              </w:rPr>
              <w:t>165</w:t>
            </w:r>
          </w:p>
        </w:tc>
      </w:tr>
    </w:tbl>
    <w:p w14:paraId="55F26BFB" w14:textId="50255247" w:rsidR="001206E1" w:rsidRDefault="001206E1" w:rsidP="00366455">
      <w:pPr>
        <w:ind w:firstLine="0"/>
        <w:rPr>
          <w:color w:val="00000A"/>
          <w:sz w:val="20"/>
        </w:rPr>
      </w:pPr>
      <w:r w:rsidRPr="00727EEA">
        <w:rPr>
          <w:sz w:val="20"/>
        </w:rPr>
        <w:t>Legenda: FA = Frequência Absoluta</w:t>
      </w:r>
    </w:p>
    <w:p w14:paraId="139E105C" w14:textId="6C664FD7" w:rsidR="00366455" w:rsidRPr="00104279" w:rsidRDefault="003938B9" w:rsidP="00366455">
      <w:pPr>
        <w:ind w:firstLine="0"/>
        <w:rPr>
          <w:color w:val="00000A"/>
          <w:sz w:val="20"/>
        </w:rPr>
      </w:pPr>
      <w:r w:rsidRPr="00104279">
        <w:rPr>
          <w:color w:val="00000A"/>
          <w:sz w:val="20"/>
        </w:rPr>
        <w:t>Fonte: Dados da Pesquisa (2019)</w:t>
      </w:r>
      <w:r w:rsidR="00366455" w:rsidRPr="00104279">
        <w:rPr>
          <w:color w:val="00000A"/>
          <w:sz w:val="20"/>
        </w:rPr>
        <w:t>.</w:t>
      </w:r>
    </w:p>
    <w:p w14:paraId="31E65870" w14:textId="797DDBCD" w:rsidR="003938B9" w:rsidRDefault="003938B9" w:rsidP="00366455">
      <w:pPr>
        <w:ind w:firstLine="0"/>
        <w:rPr>
          <w:color w:val="00000A"/>
          <w:szCs w:val="24"/>
        </w:rPr>
      </w:pPr>
    </w:p>
    <w:p w14:paraId="6CDB914F" w14:textId="0C971F08" w:rsidR="003938B9" w:rsidRDefault="007A31B7" w:rsidP="00C34122">
      <w:pPr>
        <w:ind w:firstLine="720"/>
        <w:rPr>
          <w:color w:val="00000A"/>
          <w:szCs w:val="24"/>
        </w:rPr>
      </w:pPr>
      <w:r>
        <w:rPr>
          <w:color w:val="00000A"/>
          <w:szCs w:val="24"/>
        </w:rPr>
        <w:t>Tem-se com os achados apresentados na Tabela 3 um portfólio vasto de atividades exercidas pelo profissionais da área contábil, que atuam desde de diretorias executivas à cargos de auxiliares. Destaca-se ainda que a amostra conta com profissionais assalariados e empreendedores evidenciando a variedade de caminhos que a atividade contábil proporciona, tendo a maioria dos respondentes apontado a função de contador sem especificar o nível e/ou o foco de atuação.</w:t>
      </w:r>
    </w:p>
    <w:p w14:paraId="3E626E9F" w14:textId="0A22CF4E" w:rsidR="00727EEA" w:rsidRDefault="00727EEA" w:rsidP="00727EEA">
      <w:pPr>
        <w:ind w:firstLine="0"/>
      </w:pPr>
    </w:p>
    <w:p w14:paraId="613AAB64" w14:textId="49160A52" w:rsidR="003938B9" w:rsidRPr="00104279" w:rsidRDefault="00727EEA" w:rsidP="00727EEA">
      <w:pPr>
        <w:ind w:firstLine="0"/>
        <w:rPr>
          <w:b/>
          <w:bCs/>
          <w:color w:val="000000"/>
          <w:szCs w:val="24"/>
        </w:rPr>
      </w:pPr>
      <w:r w:rsidRPr="00104279">
        <w:rPr>
          <w:b/>
          <w:bCs/>
          <w:szCs w:val="24"/>
        </w:rPr>
        <w:t xml:space="preserve">4.2 Análise da </w:t>
      </w:r>
      <w:r w:rsidR="00CA4B4F">
        <w:rPr>
          <w:b/>
          <w:bCs/>
          <w:szCs w:val="24"/>
        </w:rPr>
        <w:t>c</w:t>
      </w:r>
      <w:r w:rsidRPr="00104279">
        <w:rPr>
          <w:b/>
          <w:bCs/>
          <w:szCs w:val="24"/>
        </w:rPr>
        <w:t xml:space="preserve">aptação dos </w:t>
      </w:r>
      <w:r w:rsidR="00CA4B4F">
        <w:rPr>
          <w:b/>
          <w:bCs/>
          <w:szCs w:val="24"/>
        </w:rPr>
        <w:t>c</w:t>
      </w:r>
      <w:r w:rsidRPr="00104279">
        <w:rPr>
          <w:b/>
          <w:bCs/>
          <w:szCs w:val="24"/>
        </w:rPr>
        <w:t>lientes</w:t>
      </w:r>
    </w:p>
    <w:p w14:paraId="4D14ABA7" w14:textId="0740F5D7" w:rsidR="007A31B7" w:rsidRDefault="003938B9" w:rsidP="001206E1">
      <w:pPr>
        <w:rPr>
          <w:szCs w:val="24"/>
        </w:rPr>
      </w:pPr>
      <w:r>
        <w:rPr>
          <w:szCs w:val="24"/>
        </w:rPr>
        <w:t xml:space="preserve">Para análise das assertivas apresentadas na </w:t>
      </w:r>
      <w:r w:rsidR="00CA4B4F">
        <w:rPr>
          <w:szCs w:val="24"/>
        </w:rPr>
        <w:t>Tabela</w:t>
      </w:r>
      <w:r>
        <w:rPr>
          <w:szCs w:val="24"/>
        </w:rPr>
        <w:t xml:space="preserve"> </w:t>
      </w:r>
      <w:r w:rsidR="00DB7A29">
        <w:rPr>
          <w:szCs w:val="24"/>
        </w:rPr>
        <w:t>4</w:t>
      </w:r>
      <w:r>
        <w:rPr>
          <w:szCs w:val="24"/>
        </w:rPr>
        <w:t xml:space="preserve"> envolvendo a forma de captação de novos clientes foi realizado </w:t>
      </w:r>
      <w:r w:rsidR="007A31B7">
        <w:rPr>
          <w:szCs w:val="24"/>
        </w:rPr>
        <w:t xml:space="preserve">uma </w:t>
      </w:r>
      <w:r>
        <w:rPr>
          <w:szCs w:val="24"/>
        </w:rPr>
        <w:t>análise descritiva,</w:t>
      </w:r>
      <w:r w:rsidR="007A31B7">
        <w:rPr>
          <w:szCs w:val="24"/>
        </w:rPr>
        <w:t xml:space="preserve"> a partir das respostas encontradas. </w:t>
      </w:r>
      <w:r w:rsidR="007A31B7" w:rsidRPr="00104279">
        <w:rPr>
          <w:szCs w:val="24"/>
        </w:rPr>
        <w:t>Entre as estratégias utilizadas para a conquista de clientes a maioria dos respondentes apontaram apenas para a boa reputação entre os clientes têm contribuído para conquistar novos clientes, com 51 dos respondentes apontando apenas para essa alternativa na conquista de clientes, este fator evidencia que a maioria aposta apenas nesta alternativa e não utiliza outros meios ou formas para captação de novos clientes. Sendo que nesta etapa da pesquisa era permitido escolher mais de uma alternativa, dado este que representa que a não utilização de mais de uma maneira para captação de novos clientes. Pois aposta-se muito ainda no bom relacionamento e boa reputação praticada com os clientes atuais para atraírem novos consumidores.</w:t>
      </w:r>
    </w:p>
    <w:p w14:paraId="4FC47EAB" w14:textId="77777777" w:rsidR="007A31B7" w:rsidRPr="00104279" w:rsidRDefault="007A31B7" w:rsidP="007A31B7">
      <w:pPr>
        <w:rPr>
          <w:szCs w:val="24"/>
          <w:highlight w:val="yellow"/>
        </w:rPr>
      </w:pPr>
      <w:r w:rsidRPr="00104279">
        <w:rPr>
          <w:szCs w:val="24"/>
        </w:rPr>
        <w:t xml:space="preserve">Outro fator importante é que muitos dos clientes já conhecem os sócios aumentando a clientela com maior facilidade mas também, prejudicando o uso de alternativas mais eficazes. Os </w:t>
      </w:r>
      <w:r w:rsidRPr="00104279">
        <w:rPr>
          <w:szCs w:val="24"/>
        </w:rPr>
        <w:lastRenderedPageBreak/>
        <w:t>contadores precisam explorar todos os meios disponíveis para a obtenção de novos clientes, não se limitando apenas ao uso de um meio ou outro.</w:t>
      </w:r>
    </w:p>
    <w:p w14:paraId="5628B76A" w14:textId="6A719463" w:rsidR="00727EEA" w:rsidRDefault="00727EEA" w:rsidP="00025F5C">
      <w:pPr>
        <w:pBdr>
          <w:top w:val="nil"/>
          <w:left w:val="nil"/>
          <w:bottom w:val="nil"/>
          <w:right w:val="nil"/>
          <w:between w:val="nil"/>
        </w:pBdr>
        <w:tabs>
          <w:tab w:val="left" w:pos="1338"/>
        </w:tabs>
        <w:ind w:firstLine="0"/>
        <w:rPr>
          <w:sz w:val="20"/>
        </w:rPr>
      </w:pPr>
    </w:p>
    <w:p w14:paraId="36A31F26" w14:textId="5ED99179" w:rsidR="00BE4B71" w:rsidRDefault="00CA4B4F" w:rsidP="00025F5C">
      <w:pPr>
        <w:pBdr>
          <w:top w:val="nil"/>
          <w:left w:val="nil"/>
          <w:bottom w:val="nil"/>
          <w:right w:val="nil"/>
          <w:between w:val="nil"/>
        </w:pBdr>
        <w:tabs>
          <w:tab w:val="left" w:pos="1338"/>
        </w:tabs>
        <w:ind w:firstLine="0"/>
        <w:rPr>
          <w:color w:val="00000A"/>
          <w:szCs w:val="24"/>
        </w:rPr>
      </w:pPr>
      <w:r>
        <w:rPr>
          <w:szCs w:val="24"/>
        </w:rPr>
        <w:t>Tabela</w:t>
      </w:r>
      <w:r w:rsidR="003938B9" w:rsidRPr="00BE4B71">
        <w:rPr>
          <w:szCs w:val="24"/>
        </w:rPr>
        <w:t xml:space="preserve"> </w:t>
      </w:r>
      <w:r w:rsidR="00DB7A29">
        <w:rPr>
          <w:szCs w:val="24"/>
        </w:rPr>
        <w:t>4</w:t>
      </w:r>
    </w:p>
    <w:p w14:paraId="731152B1" w14:textId="1A407A5E" w:rsidR="003938B9" w:rsidRPr="00BE4B71" w:rsidRDefault="003938B9" w:rsidP="00025F5C">
      <w:pPr>
        <w:pBdr>
          <w:top w:val="nil"/>
          <w:left w:val="nil"/>
          <w:bottom w:val="nil"/>
          <w:right w:val="nil"/>
          <w:between w:val="nil"/>
        </w:pBdr>
        <w:tabs>
          <w:tab w:val="left" w:pos="1338"/>
        </w:tabs>
        <w:ind w:firstLine="0"/>
        <w:rPr>
          <w:b/>
          <w:bCs/>
          <w:color w:val="00000A"/>
          <w:szCs w:val="24"/>
        </w:rPr>
      </w:pPr>
      <w:r w:rsidRPr="00BE4B71">
        <w:rPr>
          <w:b/>
          <w:bCs/>
          <w:szCs w:val="24"/>
        </w:rPr>
        <w:t>Assertivas derivadas das respostas da questão: Como os clientes são conquistados?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33"/>
        <w:gridCol w:w="6187"/>
        <w:gridCol w:w="1016"/>
        <w:gridCol w:w="869"/>
      </w:tblGrid>
      <w:tr w:rsidR="003938B9" w:rsidRPr="00727EEA" w14:paraId="6BCFAD57" w14:textId="77777777" w:rsidTr="00104279">
        <w:trPr>
          <w:trHeight w:val="280"/>
        </w:trPr>
        <w:tc>
          <w:tcPr>
            <w:tcW w:w="709" w:type="pct"/>
            <w:tcBorders>
              <w:left w:val="nil"/>
              <w:bottom w:val="single" w:sz="4" w:space="0" w:color="000000"/>
            </w:tcBorders>
          </w:tcPr>
          <w:p w14:paraId="7A9E53CC" w14:textId="02370982" w:rsidR="003938B9" w:rsidRPr="00727EEA" w:rsidRDefault="003938B9" w:rsidP="00025F5C">
            <w:pPr>
              <w:widowControl/>
              <w:ind w:firstLine="0"/>
              <w:jc w:val="center"/>
              <w:rPr>
                <w:b/>
                <w:sz w:val="20"/>
              </w:rPr>
            </w:pPr>
            <w:r w:rsidRPr="00727EEA">
              <w:rPr>
                <w:b/>
                <w:sz w:val="20"/>
              </w:rPr>
              <w:t>Constructo</w:t>
            </w:r>
          </w:p>
        </w:tc>
        <w:tc>
          <w:tcPr>
            <w:tcW w:w="3289" w:type="pct"/>
          </w:tcPr>
          <w:p w14:paraId="2701B0EC" w14:textId="3DA56576" w:rsidR="003938B9" w:rsidRPr="00727EEA" w:rsidRDefault="003938B9" w:rsidP="00025F5C">
            <w:pPr>
              <w:widowControl/>
              <w:ind w:firstLine="0"/>
              <w:jc w:val="center"/>
              <w:rPr>
                <w:b/>
                <w:sz w:val="20"/>
              </w:rPr>
            </w:pPr>
            <w:r w:rsidRPr="00727EEA">
              <w:rPr>
                <w:b/>
                <w:sz w:val="20"/>
              </w:rPr>
              <w:t xml:space="preserve">Assertivas </w:t>
            </w:r>
          </w:p>
        </w:tc>
        <w:tc>
          <w:tcPr>
            <w:tcW w:w="540" w:type="pct"/>
          </w:tcPr>
          <w:p w14:paraId="06ED124C" w14:textId="61CB1E01" w:rsidR="003938B9" w:rsidRPr="00727EEA" w:rsidRDefault="003938B9" w:rsidP="00025F5C">
            <w:pPr>
              <w:widowControl/>
              <w:ind w:firstLine="0"/>
              <w:jc w:val="center"/>
              <w:rPr>
                <w:b/>
                <w:sz w:val="20"/>
              </w:rPr>
            </w:pPr>
            <w:r w:rsidRPr="00727EEA">
              <w:rPr>
                <w:b/>
                <w:sz w:val="20"/>
              </w:rPr>
              <w:t>FA</w:t>
            </w:r>
          </w:p>
        </w:tc>
        <w:tc>
          <w:tcPr>
            <w:tcW w:w="462" w:type="pct"/>
            <w:tcBorders>
              <w:right w:val="nil"/>
            </w:tcBorders>
          </w:tcPr>
          <w:p w14:paraId="4FE3A8CD" w14:textId="09085660" w:rsidR="003938B9" w:rsidRPr="00727EEA" w:rsidRDefault="003938B9" w:rsidP="00025F5C">
            <w:pPr>
              <w:widowControl/>
              <w:ind w:firstLine="0"/>
              <w:jc w:val="center"/>
              <w:rPr>
                <w:b/>
                <w:sz w:val="20"/>
              </w:rPr>
            </w:pPr>
            <w:r w:rsidRPr="00727EEA">
              <w:rPr>
                <w:b/>
                <w:sz w:val="20"/>
              </w:rPr>
              <w:t>FR</w:t>
            </w:r>
          </w:p>
        </w:tc>
      </w:tr>
      <w:tr w:rsidR="003938B9" w:rsidRPr="00727EEA" w14:paraId="52C13F80" w14:textId="77777777" w:rsidTr="00104279">
        <w:tc>
          <w:tcPr>
            <w:tcW w:w="709" w:type="pct"/>
            <w:vMerge w:val="restart"/>
            <w:tcBorders>
              <w:left w:val="nil"/>
              <w:bottom w:val="single" w:sz="4" w:space="0" w:color="000000"/>
            </w:tcBorders>
            <w:vAlign w:val="center"/>
          </w:tcPr>
          <w:p w14:paraId="34241870" w14:textId="6FD2F567" w:rsidR="003938B9" w:rsidRPr="000872DF" w:rsidRDefault="003938B9" w:rsidP="00104279">
            <w:pPr>
              <w:widowControl/>
              <w:ind w:firstLine="0"/>
              <w:jc w:val="center"/>
              <w:rPr>
                <w:b/>
                <w:bCs/>
                <w:sz w:val="20"/>
              </w:rPr>
            </w:pPr>
            <w:r w:rsidRPr="000872DF">
              <w:rPr>
                <w:b/>
                <w:bCs/>
                <w:sz w:val="20"/>
              </w:rPr>
              <w:t>Conquista dos Clientes</w:t>
            </w:r>
          </w:p>
        </w:tc>
        <w:tc>
          <w:tcPr>
            <w:tcW w:w="3289" w:type="pct"/>
          </w:tcPr>
          <w:p w14:paraId="67CA5162" w14:textId="00FAF1F2" w:rsidR="003938B9" w:rsidRPr="00727EEA" w:rsidRDefault="003938B9" w:rsidP="00025F5C">
            <w:pPr>
              <w:widowControl/>
              <w:ind w:firstLine="0"/>
              <w:rPr>
                <w:sz w:val="20"/>
              </w:rPr>
            </w:pPr>
            <w:r w:rsidRPr="00727EEA">
              <w:rPr>
                <w:sz w:val="20"/>
              </w:rPr>
              <w:t>Os clientes já conhecem os sócios.</w:t>
            </w:r>
          </w:p>
        </w:tc>
        <w:tc>
          <w:tcPr>
            <w:tcW w:w="540" w:type="pct"/>
          </w:tcPr>
          <w:p w14:paraId="57A10E7E" w14:textId="52CD88F7" w:rsidR="003938B9" w:rsidRPr="00727EEA" w:rsidRDefault="003938B9" w:rsidP="00025F5C">
            <w:pPr>
              <w:widowControl/>
              <w:ind w:firstLine="0"/>
              <w:jc w:val="center"/>
              <w:rPr>
                <w:sz w:val="20"/>
              </w:rPr>
            </w:pPr>
            <w:r w:rsidRPr="00727EEA">
              <w:rPr>
                <w:sz w:val="20"/>
              </w:rPr>
              <w:t>73</w:t>
            </w:r>
          </w:p>
        </w:tc>
        <w:tc>
          <w:tcPr>
            <w:tcW w:w="462" w:type="pct"/>
            <w:tcBorders>
              <w:right w:val="nil"/>
            </w:tcBorders>
          </w:tcPr>
          <w:p w14:paraId="58B5D535" w14:textId="63D30200" w:rsidR="003938B9" w:rsidRPr="00727EEA" w:rsidRDefault="007A31B7" w:rsidP="00025F5C">
            <w:pPr>
              <w:widowControl/>
              <w:ind w:firstLine="0"/>
              <w:jc w:val="center"/>
              <w:rPr>
                <w:sz w:val="20"/>
              </w:rPr>
            </w:pPr>
            <w:r>
              <w:rPr>
                <w:sz w:val="20"/>
              </w:rPr>
              <w:t>24,8</w:t>
            </w:r>
          </w:p>
        </w:tc>
      </w:tr>
      <w:tr w:rsidR="003938B9" w:rsidRPr="00727EEA" w14:paraId="265917FE" w14:textId="77777777" w:rsidTr="00104279">
        <w:trPr>
          <w:trHeight w:val="220"/>
        </w:trPr>
        <w:tc>
          <w:tcPr>
            <w:tcW w:w="709" w:type="pct"/>
            <w:vMerge/>
            <w:tcBorders>
              <w:left w:val="nil"/>
              <w:bottom w:val="single" w:sz="4" w:space="0" w:color="000000"/>
            </w:tcBorders>
          </w:tcPr>
          <w:p w14:paraId="5AADE4E5" w14:textId="1C9FA35B" w:rsidR="003938B9" w:rsidRPr="00727EEA" w:rsidRDefault="003938B9" w:rsidP="00025F5C">
            <w:pPr>
              <w:pBdr>
                <w:top w:val="nil"/>
                <w:left w:val="nil"/>
                <w:bottom w:val="nil"/>
                <w:right w:val="nil"/>
                <w:between w:val="nil"/>
              </w:pBdr>
              <w:ind w:firstLine="0"/>
              <w:rPr>
                <w:sz w:val="20"/>
              </w:rPr>
            </w:pPr>
          </w:p>
        </w:tc>
        <w:tc>
          <w:tcPr>
            <w:tcW w:w="3289" w:type="pct"/>
          </w:tcPr>
          <w:p w14:paraId="5C330566" w14:textId="532DFC85" w:rsidR="003938B9" w:rsidRPr="00727EEA" w:rsidRDefault="003938B9" w:rsidP="00025F5C">
            <w:pPr>
              <w:widowControl/>
              <w:ind w:firstLine="0"/>
              <w:rPr>
                <w:sz w:val="20"/>
              </w:rPr>
            </w:pPr>
            <w:r w:rsidRPr="00727EEA">
              <w:rPr>
                <w:sz w:val="20"/>
              </w:rPr>
              <w:t>Os advogados de nossos clientes têm nos indicado.</w:t>
            </w:r>
          </w:p>
        </w:tc>
        <w:tc>
          <w:tcPr>
            <w:tcW w:w="540" w:type="pct"/>
          </w:tcPr>
          <w:p w14:paraId="2C62FC96" w14:textId="27F07663" w:rsidR="003938B9" w:rsidRPr="00727EEA" w:rsidRDefault="003938B9" w:rsidP="00025F5C">
            <w:pPr>
              <w:widowControl/>
              <w:ind w:firstLine="0"/>
              <w:jc w:val="center"/>
              <w:rPr>
                <w:sz w:val="20"/>
              </w:rPr>
            </w:pPr>
            <w:r w:rsidRPr="00727EEA">
              <w:rPr>
                <w:sz w:val="20"/>
              </w:rPr>
              <w:t>18</w:t>
            </w:r>
          </w:p>
        </w:tc>
        <w:tc>
          <w:tcPr>
            <w:tcW w:w="462" w:type="pct"/>
            <w:tcBorders>
              <w:right w:val="nil"/>
            </w:tcBorders>
          </w:tcPr>
          <w:p w14:paraId="6C80DADC" w14:textId="020B848D" w:rsidR="003938B9" w:rsidRPr="00727EEA" w:rsidRDefault="007A31B7" w:rsidP="00025F5C">
            <w:pPr>
              <w:widowControl/>
              <w:ind w:firstLine="0"/>
              <w:jc w:val="center"/>
              <w:rPr>
                <w:sz w:val="20"/>
              </w:rPr>
            </w:pPr>
            <w:r>
              <w:rPr>
                <w:sz w:val="20"/>
              </w:rPr>
              <w:t>6,1</w:t>
            </w:r>
          </w:p>
        </w:tc>
      </w:tr>
      <w:tr w:rsidR="003938B9" w:rsidRPr="00727EEA" w14:paraId="308D0CA4" w14:textId="77777777" w:rsidTr="00104279">
        <w:tc>
          <w:tcPr>
            <w:tcW w:w="709" w:type="pct"/>
            <w:vMerge/>
            <w:tcBorders>
              <w:left w:val="nil"/>
              <w:bottom w:val="single" w:sz="4" w:space="0" w:color="000000"/>
            </w:tcBorders>
          </w:tcPr>
          <w:p w14:paraId="42FA3EAB" w14:textId="089642D8" w:rsidR="003938B9" w:rsidRPr="00727EEA" w:rsidRDefault="003938B9" w:rsidP="00025F5C">
            <w:pPr>
              <w:pBdr>
                <w:top w:val="nil"/>
                <w:left w:val="nil"/>
                <w:bottom w:val="nil"/>
                <w:right w:val="nil"/>
                <w:between w:val="nil"/>
              </w:pBdr>
              <w:ind w:firstLine="0"/>
              <w:rPr>
                <w:sz w:val="20"/>
              </w:rPr>
            </w:pPr>
          </w:p>
        </w:tc>
        <w:tc>
          <w:tcPr>
            <w:tcW w:w="3289" w:type="pct"/>
          </w:tcPr>
          <w:p w14:paraId="15430655" w14:textId="4EF7A4B6" w:rsidR="003938B9" w:rsidRPr="00727EEA" w:rsidRDefault="003938B9" w:rsidP="00025F5C">
            <w:pPr>
              <w:widowControl/>
              <w:ind w:firstLine="0"/>
              <w:rPr>
                <w:sz w:val="20"/>
              </w:rPr>
            </w:pPr>
            <w:r w:rsidRPr="00727EEA">
              <w:rPr>
                <w:sz w:val="20"/>
              </w:rPr>
              <w:t>Empresas de auditoria têm nos indicado.</w:t>
            </w:r>
          </w:p>
        </w:tc>
        <w:tc>
          <w:tcPr>
            <w:tcW w:w="540" w:type="pct"/>
          </w:tcPr>
          <w:p w14:paraId="4756A70C" w14:textId="03D95916" w:rsidR="003938B9" w:rsidRPr="00727EEA" w:rsidRDefault="003938B9" w:rsidP="00025F5C">
            <w:pPr>
              <w:widowControl/>
              <w:ind w:firstLine="0"/>
              <w:jc w:val="center"/>
              <w:rPr>
                <w:sz w:val="20"/>
              </w:rPr>
            </w:pPr>
            <w:r w:rsidRPr="00727EEA">
              <w:rPr>
                <w:sz w:val="20"/>
              </w:rPr>
              <w:t>2</w:t>
            </w:r>
          </w:p>
        </w:tc>
        <w:tc>
          <w:tcPr>
            <w:tcW w:w="462" w:type="pct"/>
            <w:tcBorders>
              <w:right w:val="nil"/>
            </w:tcBorders>
          </w:tcPr>
          <w:p w14:paraId="62534BBA" w14:textId="14D83C27" w:rsidR="003938B9" w:rsidRPr="00727EEA" w:rsidRDefault="007A31B7" w:rsidP="00025F5C">
            <w:pPr>
              <w:widowControl/>
              <w:ind w:firstLine="0"/>
              <w:jc w:val="center"/>
              <w:rPr>
                <w:sz w:val="20"/>
              </w:rPr>
            </w:pPr>
            <w:r>
              <w:rPr>
                <w:sz w:val="20"/>
              </w:rPr>
              <w:t>0,7</w:t>
            </w:r>
          </w:p>
        </w:tc>
      </w:tr>
      <w:tr w:rsidR="003938B9" w:rsidRPr="00727EEA" w14:paraId="32839AF4" w14:textId="77777777" w:rsidTr="00104279">
        <w:tc>
          <w:tcPr>
            <w:tcW w:w="709" w:type="pct"/>
            <w:vMerge/>
            <w:tcBorders>
              <w:left w:val="nil"/>
              <w:bottom w:val="single" w:sz="4" w:space="0" w:color="000000"/>
            </w:tcBorders>
          </w:tcPr>
          <w:p w14:paraId="2E2AC2E6" w14:textId="019AD4C7" w:rsidR="003938B9" w:rsidRPr="00727EEA" w:rsidRDefault="003938B9" w:rsidP="00025F5C">
            <w:pPr>
              <w:pBdr>
                <w:top w:val="nil"/>
                <w:left w:val="nil"/>
                <w:bottom w:val="nil"/>
                <w:right w:val="nil"/>
                <w:between w:val="nil"/>
              </w:pBdr>
              <w:ind w:firstLine="0"/>
              <w:rPr>
                <w:sz w:val="20"/>
              </w:rPr>
            </w:pPr>
          </w:p>
        </w:tc>
        <w:tc>
          <w:tcPr>
            <w:tcW w:w="3289" w:type="pct"/>
          </w:tcPr>
          <w:p w14:paraId="3983CACC" w14:textId="0E137CCB" w:rsidR="003938B9" w:rsidRPr="00727EEA" w:rsidRDefault="003938B9" w:rsidP="00025F5C">
            <w:pPr>
              <w:widowControl/>
              <w:ind w:firstLine="0"/>
              <w:rPr>
                <w:sz w:val="20"/>
              </w:rPr>
            </w:pPr>
            <w:r w:rsidRPr="00727EEA">
              <w:rPr>
                <w:sz w:val="20"/>
              </w:rPr>
              <w:t>Funcionários de antigos clientes têm nos indiciado.</w:t>
            </w:r>
          </w:p>
        </w:tc>
        <w:tc>
          <w:tcPr>
            <w:tcW w:w="540" w:type="pct"/>
          </w:tcPr>
          <w:p w14:paraId="1007B467" w14:textId="10D51FB3" w:rsidR="003938B9" w:rsidRPr="00727EEA" w:rsidRDefault="003938B9" w:rsidP="00025F5C">
            <w:pPr>
              <w:widowControl/>
              <w:ind w:firstLine="0"/>
              <w:jc w:val="center"/>
              <w:rPr>
                <w:sz w:val="20"/>
              </w:rPr>
            </w:pPr>
            <w:r w:rsidRPr="00727EEA">
              <w:rPr>
                <w:sz w:val="20"/>
              </w:rPr>
              <w:t>18</w:t>
            </w:r>
          </w:p>
        </w:tc>
        <w:tc>
          <w:tcPr>
            <w:tcW w:w="462" w:type="pct"/>
            <w:tcBorders>
              <w:right w:val="nil"/>
            </w:tcBorders>
          </w:tcPr>
          <w:p w14:paraId="12A0810D" w14:textId="76A89158" w:rsidR="003938B9" w:rsidRPr="00727EEA" w:rsidRDefault="007A31B7" w:rsidP="00025F5C">
            <w:pPr>
              <w:widowControl/>
              <w:ind w:firstLine="0"/>
              <w:jc w:val="center"/>
              <w:rPr>
                <w:sz w:val="20"/>
              </w:rPr>
            </w:pPr>
            <w:r>
              <w:rPr>
                <w:sz w:val="20"/>
              </w:rPr>
              <w:t>6,1</w:t>
            </w:r>
          </w:p>
        </w:tc>
      </w:tr>
      <w:tr w:rsidR="003938B9" w:rsidRPr="00727EEA" w14:paraId="584D8C57" w14:textId="77777777" w:rsidTr="00104279">
        <w:tc>
          <w:tcPr>
            <w:tcW w:w="709" w:type="pct"/>
            <w:vMerge/>
            <w:tcBorders>
              <w:left w:val="nil"/>
              <w:bottom w:val="single" w:sz="4" w:space="0" w:color="000000"/>
            </w:tcBorders>
          </w:tcPr>
          <w:p w14:paraId="7DDC4433" w14:textId="021C7AEB" w:rsidR="003938B9" w:rsidRPr="00727EEA" w:rsidRDefault="003938B9" w:rsidP="00025F5C">
            <w:pPr>
              <w:pBdr>
                <w:top w:val="nil"/>
                <w:left w:val="nil"/>
                <w:bottom w:val="nil"/>
                <w:right w:val="nil"/>
                <w:between w:val="nil"/>
              </w:pBdr>
              <w:ind w:firstLine="0"/>
              <w:rPr>
                <w:sz w:val="20"/>
              </w:rPr>
            </w:pPr>
          </w:p>
        </w:tc>
        <w:tc>
          <w:tcPr>
            <w:tcW w:w="3289" w:type="pct"/>
          </w:tcPr>
          <w:p w14:paraId="06315643" w14:textId="7B1D99FD" w:rsidR="003938B9" w:rsidRPr="00727EEA" w:rsidRDefault="000872DF" w:rsidP="00025F5C">
            <w:pPr>
              <w:widowControl/>
              <w:ind w:firstLine="0"/>
              <w:rPr>
                <w:sz w:val="20"/>
              </w:rPr>
            </w:pPr>
            <w:r w:rsidRPr="00727EEA">
              <w:rPr>
                <w:sz w:val="20"/>
              </w:rPr>
              <w:t>A boa reputação entre os clientes tem</w:t>
            </w:r>
            <w:r w:rsidR="003938B9" w:rsidRPr="00727EEA">
              <w:rPr>
                <w:sz w:val="20"/>
              </w:rPr>
              <w:t xml:space="preserve"> contribuído para conquistar novos clientes.</w:t>
            </w:r>
          </w:p>
        </w:tc>
        <w:tc>
          <w:tcPr>
            <w:tcW w:w="540" w:type="pct"/>
          </w:tcPr>
          <w:p w14:paraId="2DC6F406" w14:textId="55BBDA9C" w:rsidR="003938B9" w:rsidRPr="00727EEA" w:rsidRDefault="003938B9" w:rsidP="00025F5C">
            <w:pPr>
              <w:widowControl/>
              <w:ind w:firstLine="0"/>
              <w:jc w:val="center"/>
              <w:rPr>
                <w:sz w:val="20"/>
              </w:rPr>
            </w:pPr>
            <w:r w:rsidRPr="00727EEA">
              <w:rPr>
                <w:sz w:val="20"/>
              </w:rPr>
              <w:t>127</w:t>
            </w:r>
          </w:p>
        </w:tc>
        <w:tc>
          <w:tcPr>
            <w:tcW w:w="462" w:type="pct"/>
            <w:tcBorders>
              <w:right w:val="nil"/>
            </w:tcBorders>
          </w:tcPr>
          <w:p w14:paraId="448C600C" w14:textId="2290D925" w:rsidR="003938B9" w:rsidRPr="00727EEA" w:rsidRDefault="007A31B7" w:rsidP="00025F5C">
            <w:pPr>
              <w:widowControl/>
              <w:ind w:firstLine="0"/>
              <w:jc w:val="center"/>
              <w:rPr>
                <w:sz w:val="20"/>
              </w:rPr>
            </w:pPr>
            <w:r>
              <w:rPr>
                <w:sz w:val="20"/>
              </w:rPr>
              <w:t>43,2</w:t>
            </w:r>
          </w:p>
        </w:tc>
      </w:tr>
      <w:tr w:rsidR="003938B9" w:rsidRPr="00727EEA" w14:paraId="661A148C" w14:textId="77777777" w:rsidTr="00104279">
        <w:tc>
          <w:tcPr>
            <w:tcW w:w="709" w:type="pct"/>
            <w:vMerge/>
            <w:tcBorders>
              <w:left w:val="nil"/>
              <w:bottom w:val="single" w:sz="4" w:space="0" w:color="000000"/>
            </w:tcBorders>
          </w:tcPr>
          <w:p w14:paraId="320DD998" w14:textId="6BDAF1DF" w:rsidR="003938B9" w:rsidRPr="00727EEA" w:rsidRDefault="003938B9" w:rsidP="00025F5C">
            <w:pPr>
              <w:pBdr>
                <w:top w:val="nil"/>
                <w:left w:val="nil"/>
                <w:bottom w:val="nil"/>
                <w:right w:val="nil"/>
                <w:between w:val="nil"/>
              </w:pBdr>
              <w:ind w:firstLine="0"/>
              <w:rPr>
                <w:sz w:val="20"/>
              </w:rPr>
            </w:pPr>
          </w:p>
        </w:tc>
        <w:tc>
          <w:tcPr>
            <w:tcW w:w="3289" w:type="pct"/>
          </w:tcPr>
          <w:p w14:paraId="58617CF3" w14:textId="415114EB" w:rsidR="003938B9" w:rsidRPr="00727EEA" w:rsidRDefault="003938B9" w:rsidP="00025F5C">
            <w:pPr>
              <w:widowControl/>
              <w:ind w:firstLine="0"/>
              <w:rPr>
                <w:sz w:val="20"/>
              </w:rPr>
            </w:pPr>
            <w:r w:rsidRPr="00727EEA">
              <w:rPr>
                <w:sz w:val="20"/>
              </w:rPr>
              <w:t>A localização do escritório é um fator importante na conquista, manutenção e relacionamento.</w:t>
            </w:r>
          </w:p>
        </w:tc>
        <w:tc>
          <w:tcPr>
            <w:tcW w:w="540" w:type="pct"/>
          </w:tcPr>
          <w:p w14:paraId="2F036339" w14:textId="645EA4F4" w:rsidR="003938B9" w:rsidRPr="00727EEA" w:rsidRDefault="003938B9" w:rsidP="00025F5C">
            <w:pPr>
              <w:widowControl/>
              <w:ind w:firstLine="0"/>
              <w:jc w:val="center"/>
              <w:rPr>
                <w:sz w:val="20"/>
              </w:rPr>
            </w:pPr>
            <w:r w:rsidRPr="00727EEA">
              <w:rPr>
                <w:sz w:val="20"/>
              </w:rPr>
              <w:t>34</w:t>
            </w:r>
          </w:p>
        </w:tc>
        <w:tc>
          <w:tcPr>
            <w:tcW w:w="462" w:type="pct"/>
            <w:tcBorders>
              <w:right w:val="nil"/>
            </w:tcBorders>
          </w:tcPr>
          <w:p w14:paraId="30025F98" w14:textId="247D674F" w:rsidR="003938B9" w:rsidRPr="00727EEA" w:rsidRDefault="007A31B7" w:rsidP="00025F5C">
            <w:pPr>
              <w:widowControl/>
              <w:ind w:firstLine="0"/>
              <w:jc w:val="center"/>
              <w:rPr>
                <w:sz w:val="20"/>
              </w:rPr>
            </w:pPr>
            <w:r>
              <w:rPr>
                <w:sz w:val="20"/>
              </w:rPr>
              <w:t>11,6</w:t>
            </w:r>
          </w:p>
        </w:tc>
      </w:tr>
      <w:tr w:rsidR="003938B9" w:rsidRPr="00727EEA" w14:paraId="5C8C4142" w14:textId="77777777" w:rsidTr="00104279">
        <w:tc>
          <w:tcPr>
            <w:tcW w:w="709" w:type="pct"/>
            <w:vMerge/>
            <w:tcBorders>
              <w:left w:val="nil"/>
              <w:bottom w:val="single" w:sz="4" w:space="0" w:color="000000"/>
            </w:tcBorders>
          </w:tcPr>
          <w:p w14:paraId="11931FE5" w14:textId="560C118C" w:rsidR="003938B9" w:rsidRPr="00727EEA" w:rsidRDefault="003938B9" w:rsidP="00025F5C">
            <w:pPr>
              <w:pBdr>
                <w:top w:val="nil"/>
                <w:left w:val="nil"/>
                <w:bottom w:val="nil"/>
                <w:right w:val="nil"/>
                <w:between w:val="nil"/>
              </w:pBdr>
              <w:ind w:firstLine="0"/>
              <w:rPr>
                <w:sz w:val="20"/>
              </w:rPr>
            </w:pPr>
          </w:p>
        </w:tc>
        <w:tc>
          <w:tcPr>
            <w:tcW w:w="3289" w:type="pct"/>
          </w:tcPr>
          <w:p w14:paraId="543B5048" w14:textId="60ABD132" w:rsidR="003938B9" w:rsidRPr="00727EEA" w:rsidRDefault="003938B9" w:rsidP="00025F5C">
            <w:pPr>
              <w:widowControl/>
              <w:ind w:firstLine="0"/>
              <w:rPr>
                <w:sz w:val="20"/>
              </w:rPr>
            </w:pPr>
            <w:r w:rsidRPr="00727EEA">
              <w:rPr>
                <w:sz w:val="20"/>
              </w:rPr>
              <w:t>Nenhuma das Alternativas</w:t>
            </w:r>
          </w:p>
        </w:tc>
        <w:tc>
          <w:tcPr>
            <w:tcW w:w="540" w:type="pct"/>
          </w:tcPr>
          <w:p w14:paraId="0283CDED" w14:textId="4DE3E7D6" w:rsidR="003938B9" w:rsidRPr="00727EEA" w:rsidRDefault="003938B9" w:rsidP="00025F5C">
            <w:pPr>
              <w:widowControl/>
              <w:ind w:firstLine="0"/>
              <w:jc w:val="center"/>
              <w:rPr>
                <w:sz w:val="20"/>
              </w:rPr>
            </w:pPr>
            <w:r w:rsidRPr="00727EEA">
              <w:rPr>
                <w:sz w:val="20"/>
              </w:rPr>
              <w:t>22</w:t>
            </w:r>
          </w:p>
        </w:tc>
        <w:tc>
          <w:tcPr>
            <w:tcW w:w="462" w:type="pct"/>
            <w:tcBorders>
              <w:right w:val="nil"/>
            </w:tcBorders>
          </w:tcPr>
          <w:p w14:paraId="157FA291" w14:textId="2CD7E710" w:rsidR="003938B9" w:rsidRPr="00727EEA" w:rsidRDefault="007A31B7" w:rsidP="00025F5C">
            <w:pPr>
              <w:widowControl/>
              <w:ind w:firstLine="0"/>
              <w:jc w:val="center"/>
              <w:rPr>
                <w:sz w:val="20"/>
              </w:rPr>
            </w:pPr>
            <w:r>
              <w:rPr>
                <w:sz w:val="20"/>
              </w:rPr>
              <w:t>7,5</w:t>
            </w:r>
          </w:p>
        </w:tc>
      </w:tr>
    </w:tbl>
    <w:p w14:paraId="0BB074BF" w14:textId="1309123E" w:rsidR="003938B9" w:rsidRPr="00104279" w:rsidRDefault="003938B9" w:rsidP="00025F5C">
      <w:pPr>
        <w:ind w:firstLine="0"/>
        <w:jc w:val="left"/>
        <w:rPr>
          <w:b/>
          <w:szCs w:val="24"/>
        </w:rPr>
      </w:pPr>
      <w:r w:rsidRPr="00727EEA">
        <w:rPr>
          <w:sz w:val="20"/>
        </w:rPr>
        <w:t>Legenda: FA = Frequência Absoluta; FR = Frequência Relativa</w:t>
      </w:r>
      <w:r w:rsidRPr="00727EEA">
        <w:rPr>
          <w:sz w:val="20"/>
        </w:rPr>
        <w:br/>
      </w:r>
      <w:r w:rsidRPr="00727EEA">
        <w:rPr>
          <w:color w:val="00000A"/>
          <w:sz w:val="20"/>
        </w:rPr>
        <w:t>Fonte: Dados da Pesquisa (2019)</w:t>
      </w:r>
      <w:r w:rsidR="00104279">
        <w:rPr>
          <w:color w:val="00000A"/>
          <w:sz w:val="20"/>
        </w:rPr>
        <w:t>.</w:t>
      </w:r>
      <w:r w:rsidRPr="00727EEA">
        <w:rPr>
          <w:color w:val="00000A"/>
          <w:sz w:val="20"/>
        </w:rPr>
        <w:br/>
      </w:r>
    </w:p>
    <w:p w14:paraId="72F9AFD6" w14:textId="45771734" w:rsidR="003938B9" w:rsidRDefault="003938B9" w:rsidP="00C34122">
      <w:pPr>
        <w:rPr>
          <w:szCs w:val="24"/>
        </w:rPr>
      </w:pPr>
      <w:r w:rsidRPr="00104279">
        <w:rPr>
          <w:szCs w:val="24"/>
        </w:rPr>
        <w:t>Pelos dados apresentados as empresas de auditoria deixaram de indicar os serviços contábeis, é possível supor que tal fato ocorra pois muitas empresas atualmente também fornecem serviços contábeis sendo assim são concorrentes dos contadores e escritórios contábeis. Percebe-se ainda que os contadores dependem de indicações e de um bom relacionamento com os atuais clientes para a conquista de novos, demonstrando que o dito “boca a boca” ainda é muito utilizado.</w:t>
      </w:r>
    </w:p>
    <w:p w14:paraId="16907790" w14:textId="3EDBDDB2" w:rsidR="00927FC5" w:rsidRPr="00104279" w:rsidRDefault="00927FC5" w:rsidP="00C34122">
      <w:pPr>
        <w:rPr>
          <w:szCs w:val="24"/>
        </w:rPr>
      </w:pPr>
      <w:r>
        <w:rPr>
          <w:szCs w:val="24"/>
        </w:rPr>
        <w:t xml:space="preserve">Os resultados encontrados corroboram o estudo de </w:t>
      </w:r>
      <w:r w:rsidRPr="00A264D4">
        <w:rPr>
          <w:szCs w:val="24"/>
          <w:shd w:val="clear" w:color="auto" w:fill="FFFFFF"/>
        </w:rPr>
        <w:t>Peleias</w:t>
      </w:r>
      <w:r>
        <w:rPr>
          <w:szCs w:val="24"/>
          <w:shd w:val="clear" w:color="auto" w:fill="FFFFFF"/>
        </w:rPr>
        <w:t xml:space="preserve"> et al. (2007) que encontrou que a maioria dos clientes são conquistados pois os sócios já os conhecia e as indicações por boa reputação. Destaca-se que mesmo após dez anos do estudo realizados não foram encontradas evoluções para a captação do cliente, o que infere-se uma estagnação dos contadores nesse quesito.</w:t>
      </w:r>
    </w:p>
    <w:p w14:paraId="6FDB9FFF" w14:textId="5EB850FF" w:rsidR="003938B9" w:rsidRPr="00104279" w:rsidRDefault="003938B9" w:rsidP="00C34122">
      <w:pPr>
        <w:rPr>
          <w:szCs w:val="24"/>
        </w:rPr>
      </w:pPr>
    </w:p>
    <w:p w14:paraId="5795F232" w14:textId="70B77525" w:rsidR="003938B9" w:rsidRPr="00104279" w:rsidRDefault="00025F5C" w:rsidP="00C34122">
      <w:pPr>
        <w:numPr>
          <w:ilvl w:val="1"/>
          <w:numId w:val="42"/>
        </w:numPr>
        <w:suppressLineNumbers w:val="0"/>
        <w:pBdr>
          <w:top w:val="nil"/>
          <w:left w:val="nil"/>
          <w:bottom w:val="nil"/>
          <w:right w:val="nil"/>
          <w:between w:val="nil"/>
        </w:pBdr>
        <w:suppressAutoHyphens w:val="0"/>
        <w:rPr>
          <w:b/>
          <w:bCs/>
          <w:color w:val="000000"/>
          <w:szCs w:val="24"/>
        </w:rPr>
      </w:pPr>
      <w:r w:rsidRPr="00104279">
        <w:rPr>
          <w:b/>
          <w:bCs/>
          <w:color w:val="000000"/>
          <w:szCs w:val="24"/>
        </w:rPr>
        <w:t xml:space="preserve">Análise da </w:t>
      </w:r>
      <w:r w:rsidR="00CA4B4F">
        <w:rPr>
          <w:b/>
          <w:bCs/>
          <w:color w:val="000000"/>
          <w:szCs w:val="24"/>
        </w:rPr>
        <w:t>p</w:t>
      </w:r>
      <w:r w:rsidRPr="00104279">
        <w:rPr>
          <w:b/>
          <w:bCs/>
          <w:color w:val="000000"/>
          <w:szCs w:val="24"/>
        </w:rPr>
        <w:t xml:space="preserve">ermanência dos </w:t>
      </w:r>
      <w:r w:rsidR="00CA4B4F">
        <w:rPr>
          <w:b/>
          <w:bCs/>
          <w:color w:val="000000"/>
          <w:szCs w:val="24"/>
        </w:rPr>
        <w:t>c</w:t>
      </w:r>
      <w:r w:rsidRPr="00104279">
        <w:rPr>
          <w:b/>
          <w:bCs/>
          <w:color w:val="000000"/>
          <w:szCs w:val="24"/>
        </w:rPr>
        <w:t>lientes</w:t>
      </w:r>
    </w:p>
    <w:p w14:paraId="555E8A02" w14:textId="427C4FBE" w:rsidR="00025F5C" w:rsidRDefault="003938B9" w:rsidP="001206E1">
      <w:pPr>
        <w:ind w:firstLine="720"/>
        <w:rPr>
          <w:szCs w:val="24"/>
        </w:rPr>
      </w:pPr>
      <w:r w:rsidRPr="00104279">
        <w:rPr>
          <w:szCs w:val="24"/>
        </w:rPr>
        <w:t>A análise das estratégias foi feita por meio da estatística descritiva, para melhor compreensão e identificação dos dados obtidos com a assertiva para demonstrar do que depende a permanência dos clientes.</w:t>
      </w:r>
    </w:p>
    <w:p w14:paraId="360C0C4F" w14:textId="77777777" w:rsidR="001206E1" w:rsidRDefault="001206E1" w:rsidP="001206E1">
      <w:pPr>
        <w:ind w:firstLine="720"/>
        <w:rPr>
          <w:szCs w:val="24"/>
        </w:rPr>
      </w:pPr>
    </w:p>
    <w:p w14:paraId="15CECD1A" w14:textId="453D37EC" w:rsidR="00BE4B71" w:rsidRPr="00104279" w:rsidRDefault="00CA4B4F" w:rsidP="00025F5C">
      <w:pPr>
        <w:ind w:firstLine="0"/>
        <w:rPr>
          <w:szCs w:val="24"/>
        </w:rPr>
      </w:pPr>
      <w:r>
        <w:rPr>
          <w:szCs w:val="24"/>
        </w:rPr>
        <w:t>Tabela</w:t>
      </w:r>
      <w:r w:rsidR="003938B9" w:rsidRPr="00104279">
        <w:rPr>
          <w:szCs w:val="24"/>
        </w:rPr>
        <w:t xml:space="preserve"> </w:t>
      </w:r>
      <w:r w:rsidR="00DB7A29">
        <w:rPr>
          <w:szCs w:val="24"/>
        </w:rPr>
        <w:t>5</w:t>
      </w:r>
    </w:p>
    <w:p w14:paraId="26E148DE" w14:textId="5E2A3F64" w:rsidR="003938B9" w:rsidRPr="00104279" w:rsidRDefault="003938B9" w:rsidP="00025F5C">
      <w:pPr>
        <w:ind w:firstLine="0"/>
        <w:rPr>
          <w:b/>
          <w:bCs/>
          <w:szCs w:val="24"/>
        </w:rPr>
      </w:pPr>
      <w:r w:rsidRPr="00104279">
        <w:rPr>
          <w:b/>
          <w:bCs/>
          <w:szCs w:val="24"/>
        </w:rPr>
        <w:t>Análise descritiva das assertivas de Permanência dos clientes</w:t>
      </w:r>
    </w:p>
    <w:tbl>
      <w:tblPr>
        <w:tblW w:w="5000" w:type="pct"/>
        <w:tblBorders>
          <w:top w:val="single" w:sz="4" w:space="0" w:color="000000"/>
          <w:left w:val="nil"/>
          <w:bottom w:val="single" w:sz="4" w:space="0" w:color="000000"/>
          <w:right w:val="nil"/>
          <w:insideH w:val="single" w:sz="4" w:space="0" w:color="000000"/>
          <w:insideV w:val="single" w:sz="4" w:space="0" w:color="000000"/>
        </w:tblBorders>
        <w:tblLook w:val="0400" w:firstRow="0" w:lastRow="0" w:firstColumn="0" w:lastColumn="0" w:noHBand="0" w:noVBand="1"/>
      </w:tblPr>
      <w:tblGrid>
        <w:gridCol w:w="1419"/>
        <w:gridCol w:w="894"/>
        <w:gridCol w:w="925"/>
        <w:gridCol w:w="909"/>
        <w:gridCol w:w="1386"/>
        <w:gridCol w:w="1234"/>
        <w:gridCol w:w="1097"/>
        <w:gridCol w:w="1541"/>
      </w:tblGrid>
      <w:tr w:rsidR="003938B9" w:rsidRPr="00104279" w14:paraId="509F0D61" w14:textId="77777777" w:rsidTr="00104279">
        <w:tc>
          <w:tcPr>
            <w:tcW w:w="754" w:type="pct"/>
            <w:tcBorders>
              <w:left w:val="nil"/>
            </w:tcBorders>
          </w:tcPr>
          <w:p w14:paraId="2BB533D5" w14:textId="4FE3CA01" w:rsidR="003938B9" w:rsidRPr="00104279" w:rsidRDefault="003938B9" w:rsidP="00025F5C">
            <w:pPr>
              <w:widowControl/>
              <w:ind w:firstLine="0"/>
              <w:jc w:val="center"/>
              <w:rPr>
                <w:b/>
                <w:sz w:val="20"/>
              </w:rPr>
            </w:pPr>
            <w:r w:rsidRPr="00104279">
              <w:rPr>
                <w:b/>
                <w:sz w:val="20"/>
              </w:rPr>
              <w:t>Constructo</w:t>
            </w:r>
          </w:p>
        </w:tc>
        <w:tc>
          <w:tcPr>
            <w:tcW w:w="475" w:type="pct"/>
          </w:tcPr>
          <w:p w14:paraId="61923B48" w14:textId="5D34E479" w:rsidR="003938B9" w:rsidRPr="00104279" w:rsidRDefault="003938B9" w:rsidP="00025F5C">
            <w:pPr>
              <w:widowControl/>
              <w:ind w:firstLine="0"/>
              <w:jc w:val="center"/>
              <w:rPr>
                <w:b/>
                <w:sz w:val="20"/>
              </w:rPr>
            </w:pPr>
            <w:r w:rsidRPr="00104279">
              <w:rPr>
                <w:b/>
                <w:sz w:val="20"/>
              </w:rPr>
              <w:t>Quest</w:t>
            </w:r>
          </w:p>
        </w:tc>
        <w:tc>
          <w:tcPr>
            <w:tcW w:w="492" w:type="pct"/>
          </w:tcPr>
          <w:p w14:paraId="41F92F3E" w14:textId="1FECAD88" w:rsidR="003938B9" w:rsidRPr="00104279" w:rsidRDefault="003938B9" w:rsidP="00025F5C">
            <w:pPr>
              <w:widowControl/>
              <w:ind w:firstLine="0"/>
              <w:jc w:val="center"/>
              <w:rPr>
                <w:b/>
                <w:sz w:val="20"/>
              </w:rPr>
            </w:pPr>
            <w:r w:rsidRPr="00104279">
              <w:rPr>
                <w:b/>
                <w:sz w:val="20"/>
              </w:rPr>
              <w:t>Min</w:t>
            </w:r>
          </w:p>
        </w:tc>
        <w:tc>
          <w:tcPr>
            <w:tcW w:w="483" w:type="pct"/>
          </w:tcPr>
          <w:p w14:paraId="0F96418E" w14:textId="491EEB88" w:rsidR="003938B9" w:rsidRPr="00104279" w:rsidRDefault="003938B9" w:rsidP="00025F5C">
            <w:pPr>
              <w:widowControl/>
              <w:ind w:firstLine="0"/>
              <w:jc w:val="center"/>
              <w:rPr>
                <w:b/>
                <w:sz w:val="20"/>
              </w:rPr>
            </w:pPr>
            <w:r w:rsidRPr="00104279">
              <w:rPr>
                <w:b/>
                <w:sz w:val="20"/>
              </w:rPr>
              <w:t>Max</w:t>
            </w:r>
          </w:p>
        </w:tc>
        <w:tc>
          <w:tcPr>
            <w:tcW w:w="737" w:type="pct"/>
          </w:tcPr>
          <w:p w14:paraId="125DAADF" w14:textId="23803D50" w:rsidR="003938B9" w:rsidRPr="00104279" w:rsidRDefault="003938B9" w:rsidP="00025F5C">
            <w:pPr>
              <w:widowControl/>
              <w:ind w:firstLine="0"/>
              <w:jc w:val="center"/>
              <w:rPr>
                <w:b/>
                <w:sz w:val="20"/>
              </w:rPr>
            </w:pPr>
            <w:r w:rsidRPr="00104279">
              <w:rPr>
                <w:b/>
                <w:sz w:val="20"/>
              </w:rPr>
              <w:t>Média</w:t>
            </w:r>
          </w:p>
        </w:tc>
        <w:tc>
          <w:tcPr>
            <w:tcW w:w="656" w:type="pct"/>
          </w:tcPr>
          <w:p w14:paraId="2E70EF06" w14:textId="797412D3" w:rsidR="003938B9" w:rsidRPr="00104279" w:rsidRDefault="003938B9" w:rsidP="00025F5C">
            <w:pPr>
              <w:widowControl/>
              <w:ind w:firstLine="0"/>
              <w:jc w:val="center"/>
              <w:rPr>
                <w:b/>
                <w:sz w:val="20"/>
              </w:rPr>
            </w:pPr>
            <w:r w:rsidRPr="00104279">
              <w:rPr>
                <w:b/>
                <w:sz w:val="20"/>
              </w:rPr>
              <w:t>Med</w:t>
            </w:r>
          </w:p>
        </w:tc>
        <w:tc>
          <w:tcPr>
            <w:tcW w:w="583" w:type="pct"/>
          </w:tcPr>
          <w:p w14:paraId="3D8E93FE" w14:textId="38C9E8BB" w:rsidR="003938B9" w:rsidRPr="00104279" w:rsidRDefault="003938B9" w:rsidP="00025F5C">
            <w:pPr>
              <w:widowControl/>
              <w:ind w:firstLine="0"/>
              <w:jc w:val="center"/>
              <w:rPr>
                <w:b/>
                <w:sz w:val="20"/>
              </w:rPr>
            </w:pPr>
            <w:r w:rsidRPr="00104279">
              <w:rPr>
                <w:b/>
                <w:sz w:val="20"/>
              </w:rPr>
              <w:t>Moda</w:t>
            </w:r>
          </w:p>
        </w:tc>
        <w:tc>
          <w:tcPr>
            <w:tcW w:w="819" w:type="pct"/>
            <w:tcBorders>
              <w:right w:val="nil"/>
            </w:tcBorders>
          </w:tcPr>
          <w:p w14:paraId="21D056CF" w14:textId="240BDA54" w:rsidR="003938B9" w:rsidRPr="00104279" w:rsidRDefault="003938B9" w:rsidP="00025F5C">
            <w:pPr>
              <w:widowControl/>
              <w:ind w:firstLine="0"/>
              <w:jc w:val="center"/>
              <w:rPr>
                <w:b/>
                <w:sz w:val="20"/>
              </w:rPr>
            </w:pPr>
            <w:r w:rsidRPr="00104279">
              <w:rPr>
                <w:b/>
                <w:sz w:val="20"/>
              </w:rPr>
              <w:t>DP</w:t>
            </w:r>
          </w:p>
        </w:tc>
      </w:tr>
      <w:tr w:rsidR="003938B9" w:rsidRPr="00104279" w14:paraId="35A474D1" w14:textId="77777777" w:rsidTr="00104279">
        <w:tc>
          <w:tcPr>
            <w:tcW w:w="754" w:type="pct"/>
            <w:vMerge w:val="restart"/>
            <w:tcBorders>
              <w:left w:val="nil"/>
            </w:tcBorders>
          </w:tcPr>
          <w:p w14:paraId="00D11557" w14:textId="436C87BA" w:rsidR="003938B9" w:rsidRPr="00104279" w:rsidRDefault="003938B9" w:rsidP="00025F5C">
            <w:pPr>
              <w:widowControl/>
              <w:ind w:firstLine="0"/>
              <w:jc w:val="center"/>
              <w:rPr>
                <w:sz w:val="20"/>
              </w:rPr>
            </w:pPr>
          </w:p>
          <w:p w14:paraId="702C4893" w14:textId="75CE6817" w:rsidR="003938B9" w:rsidRPr="00104279" w:rsidRDefault="003938B9" w:rsidP="00025F5C">
            <w:pPr>
              <w:widowControl/>
              <w:ind w:firstLine="0"/>
              <w:jc w:val="center"/>
              <w:rPr>
                <w:sz w:val="20"/>
              </w:rPr>
            </w:pPr>
          </w:p>
          <w:p w14:paraId="6DE9226A" w14:textId="2234D6E1" w:rsidR="003938B9" w:rsidRPr="000872DF" w:rsidRDefault="003938B9" w:rsidP="00025F5C">
            <w:pPr>
              <w:widowControl/>
              <w:ind w:firstLine="0"/>
              <w:jc w:val="center"/>
              <w:rPr>
                <w:b/>
                <w:bCs/>
                <w:sz w:val="20"/>
              </w:rPr>
            </w:pPr>
            <w:r w:rsidRPr="000872DF">
              <w:rPr>
                <w:b/>
                <w:bCs/>
                <w:sz w:val="20"/>
              </w:rPr>
              <w:t>Permanência dos Clientes</w:t>
            </w:r>
          </w:p>
          <w:p w14:paraId="23DA415C" w14:textId="28F78B91" w:rsidR="003938B9" w:rsidRPr="00104279" w:rsidRDefault="003938B9" w:rsidP="00025F5C">
            <w:pPr>
              <w:widowControl/>
              <w:ind w:firstLine="0"/>
              <w:jc w:val="center"/>
              <w:rPr>
                <w:sz w:val="20"/>
              </w:rPr>
            </w:pPr>
          </w:p>
          <w:p w14:paraId="070A1BD9" w14:textId="7C49224E" w:rsidR="003938B9" w:rsidRPr="00104279" w:rsidRDefault="003938B9" w:rsidP="00025F5C">
            <w:pPr>
              <w:widowControl/>
              <w:ind w:firstLine="0"/>
              <w:jc w:val="center"/>
              <w:rPr>
                <w:sz w:val="20"/>
              </w:rPr>
            </w:pPr>
          </w:p>
        </w:tc>
        <w:tc>
          <w:tcPr>
            <w:tcW w:w="475" w:type="pct"/>
          </w:tcPr>
          <w:p w14:paraId="29DB1ADE" w14:textId="3776F20F" w:rsidR="003938B9" w:rsidRPr="00104279" w:rsidRDefault="000872DF" w:rsidP="000872DF">
            <w:pPr>
              <w:widowControl/>
              <w:ind w:firstLine="0"/>
              <w:jc w:val="center"/>
              <w:rPr>
                <w:sz w:val="20"/>
              </w:rPr>
            </w:pPr>
            <w:r w:rsidRPr="00104279">
              <w:rPr>
                <w:sz w:val="20"/>
              </w:rPr>
              <w:t>PER1</w:t>
            </w:r>
          </w:p>
        </w:tc>
        <w:tc>
          <w:tcPr>
            <w:tcW w:w="492" w:type="pct"/>
          </w:tcPr>
          <w:p w14:paraId="55A2719E" w14:textId="7AFA2CB8" w:rsidR="003938B9" w:rsidRPr="00104279" w:rsidRDefault="003938B9" w:rsidP="00025F5C">
            <w:pPr>
              <w:widowControl/>
              <w:ind w:firstLine="0"/>
              <w:jc w:val="center"/>
              <w:rPr>
                <w:sz w:val="20"/>
              </w:rPr>
            </w:pPr>
            <w:r w:rsidRPr="00104279">
              <w:rPr>
                <w:sz w:val="20"/>
              </w:rPr>
              <w:t>1</w:t>
            </w:r>
          </w:p>
        </w:tc>
        <w:tc>
          <w:tcPr>
            <w:tcW w:w="483" w:type="pct"/>
          </w:tcPr>
          <w:p w14:paraId="53ED925D" w14:textId="42D0DB03" w:rsidR="003938B9" w:rsidRPr="00104279" w:rsidRDefault="003938B9" w:rsidP="00025F5C">
            <w:pPr>
              <w:widowControl/>
              <w:ind w:firstLine="0"/>
              <w:jc w:val="center"/>
              <w:rPr>
                <w:sz w:val="20"/>
              </w:rPr>
            </w:pPr>
            <w:r w:rsidRPr="00104279">
              <w:rPr>
                <w:sz w:val="20"/>
              </w:rPr>
              <w:t>5</w:t>
            </w:r>
          </w:p>
        </w:tc>
        <w:tc>
          <w:tcPr>
            <w:tcW w:w="737" w:type="pct"/>
          </w:tcPr>
          <w:p w14:paraId="5C14DD10" w14:textId="4377E18B" w:rsidR="003938B9" w:rsidRPr="00104279" w:rsidRDefault="003938B9" w:rsidP="00025F5C">
            <w:pPr>
              <w:widowControl/>
              <w:ind w:firstLine="0"/>
              <w:jc w:val="center"/>
              <w:rPr>
                <w:sz w:val="20"/>
              </w:rPr>
            </w:pPr>
            <w:r w:rsidRPr="00104279">
              <w:rPr>
                <w:sz w:val="20"/>
              </w:rPr>
              <w:t>4,570</w:t>
            </w:r>
          </w:p>
        </w:tc>
        <w:tc>
          <w:tcPr>
            <w:tcW w:w="656" w:type="pct"/>
          </w:tcPr>
          <w:p w14:paraId="2771A281" w14:textId="2EB0ABD8" w:rsidR="003938B9" w:rsidRPr="00104279" w:rsidRDefault="003938B9" w:rsidP="00025F5C">
            <w:pPr>
              <w:widowControl/>
              <w:ind w:firstLine="0"/>
              <w:jc w:val="center"/>
              <w:rPr>
                <w:sz w:val="20"/>
              </w:rPr>
            </w:pPr>
            <w:r w:rsidRPr="00104279">
              <w:rPr>
                <w:sz w:val="20"/>
              </w:rPr>
              <w:t>5</w:t>
            </w:r>
          </w:p>
        </w:tc>
        <w:tc>
          <w:tcPr>
            <w:tcW w:w="583" w:type="pct"/>
          </w:tcPr>
          <w:p w14:paraId="4D73F3B9" w14:textId="7FE8BC5E"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7459D745" w14:textId="0D73BF53" w:rsidR="003938B9" w:rsidRPr="00104279" w:rsidRDefault="003938B9" w:rsidP="00025F5C">
            <w:pPr>
              <w:widowControl/>
              <w:ind w:firstLine="0"/>
              <w:jc w:val="center"/>
              <w:rPr>
                <w:sz w:val="20"/>
              </w:rPr>
            </w:pPr>
            <w:r w:rsidRPr="00104279">
              <w:rPr>
                <w:sz w:val="20"/>
              </w:rPr>
              <w:t>0,766</w:t>
            </w:r>
          </w:p>
        </w:tc>
      </w:tr>
      <w:tr w:rsidR="003938B9" w:rsidRPr="00104279" w14:paraId="037F6C93" w14:textId="77777777" w:rsidTr="00104279">
        <w:trPr>
          <w:trHeight w:val="220"/>
        </w:trPr>
        <w:tc>
          <w:tcPr>
            <w:tcW w:w="754" w:type="pct"/>
            <w:vMerge/>
            <w:tcBorders>
              <w:left w:val="nil"/>
            </w:tcBorders>
          </w:tcPr>
          <w:p w14:paraId="01224E6C" w14:textId="68CEFF78" w:rsidR="003938B9" w:rsidRPr="00104279" w:rsidRDefault="003938B9" w:rsidP="00025F5C">
            <w:pPr>
              <w:pBdr>
                <w:top w:val="nil"/>
                <w:left w:val="nil"/>
                <w:bottom w:val="nil"/>
                <w:right w:val="nil"/>
                <w:between w:val="nil"/>
              </w:pBdr>
              <w:ind w:firstLine="0"/>
              <w:rPr>
                <w:sz w:val="20"/>
              </w:rPr>
            </w:pPr>
          </w:p>
        </w:tc>
        <w:tc>
          <w:tcPr>
            <w:tcW w:w="475" w:type="pct"/>
          </w:tcPr>
          <w:p w14:paraId="1C272635" w14:textId="171EADA7" w:rsidR="003938B9" w:rsidRPr="00104279" w:rsidRDefault="000872DF" w:rsidP="000872DF">
            <w:pPr>
              <w:widowControl/>
              <w:ind w:firstLine="0"/>
              <w:jc w:val="center"/>
              <w:rPr>
                <w:sz w:val="20"/>
              </w:rPr>
            </w:pPr>
            <w:r w:rsidRPr="00104279">
              <w:rPr>
                <w:sz w:val="20"/>
              </w:rPr>
              <w:t>PER2</w:t>
            </w:r>
          </w:p>
        </w:tc>
        <w:tc>
          <w:tcPr>
            <w:tcW w:w="492" w:type="pct"/>
          </w:tcPr>
          <w:p w14:paraId="24F16FBC" w14:textId="0775950B" w:rsidR="003938B9" w:rsidRPr="00104279" w:rsidRDefault="003938B9" w:rsidP="00025F5C">
            <w:pPr>
              <w:widowControl/>
              <w:ind w:firstLine="0"/>
              <w:jc w:val="center"/>
              <w:rPr>
                <w:sz w:val="20"/>
              </w:rPr>
            </w:pPr>
            <w:r w:rsidRPr="00104279">
              <w:rPr>
                <w:sz w:val="20"/>
              </w:rPr>
              <w:t>1</w:t>
            </w:r>
          </w:p>
        </w:tc>
        <w:tc>
          <w:tcPr>
            <w:tcW w:w="483" w:type="pct"/>
          </w:tcPr>
          <w:p w14:paraId="5D585247" w14:textId="64B2421D" w:rsidR="003938B9" w:rsidRPr="00104279" w:rsidRDefault="003938B9" w:rsidP="00025F5C">
            <w:pPr>
              <w:widowControl/>
              <w:ind w:firstLine="0"/>
              <w:jc w:val="center"/>
              <w:rPr>
                <w:sz w:val="20"/>
              </w:rPr>
            </w:pPr>
            <w:r w:rsidRPr="00104279">
              <w:rPr>
                <w:sz w:val="20"/>
              </w:rPr>
              <w:t>5</w:t>
            </w:r>
          </w:p>
        </w:tc>
        <w:tc>
          <w:tcPr>
            <w:tcW w:w="737" w:type="pct"/>
          </w:tcPr>
          <w:p w14:paraId="20596139" w14:textId="02BED27A" w:rsidR="003938B9" w:rsidRPr="00104279" w:rsidRDefault="003938B9" w:rsidP="00025F5C">
            <w:pPr>
              <w:widowControl/>
              <w:ind w:firstLine="0"/>
              <w:jc w:val="center"/>
              <w:rPr>
                <w:sz w:val="20"/>
              </w:rPr>
            </w:pPr>
            <w:r w:rsidRPr="00104279">
              <w:rPr>
                <w:sz w:val="20"/>
              </w:rPr>
              <w:t>4.406</w:t>
            </w:r>
          </w:p>
        </w:tc>
        <w:tc>
          <w:tcPr>
            <w:tcW w:w="656" w:type="pct"/>
          </w:tcPr>
          <w:p w14:paraId="1FF38766" w14:textId="0869CF5A" w:rsidR="003938B9" w:rsidRPr="00104279" w:rsidRDefault="003938B9" w:rsidP="00025F5C">
            <w:pPr>
              <w:widowControl/>
              <w:ind w:firstLine="0"/>
              <w:jc w:val="center"/>
              <w:rPr>
                <w:sz w:val="20"/>
              </w:rPr>
            </w:pPr>
            <w:r w:rsidRPr="00104279">
              <w:rPr>
                <w:sz w:val="20"/>
              </w:rPr>
              <w:t>5</w:t>
            </w:r>
          </w:p>
        </w:tc>
        <w:tc>
          <w:tcPr>
            <w:tcW w:w="583" w:type="pct"/>
          </w:tcPr>
          <w:p w14:paraId="5C9E16AA" w14:textId="31EDD35A"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37D863F5" w14:textId="1B13490A" w:rsidR="003938B9" w:rsidRPr="00104279" w:rsidRDefault="003938B9" w:rsidP="00025F5C">
            <w:pPr>
              <w:widowControl/>
              <w:ind w:firstLine="0"/>
              <w:jc w:val="center"/>
              <w:rPr>
                <w:sz w:val="20"/>
              </w:rPr>
            </w:pPr>
            <w:r w:rsidRPr="00104279">
              <w:rPr>
                <w:sz w:val="20"/>
              </w:rPr>
              <w:t>0,803</w:t>
            </w:r>
          </w:p>
        </w:tc>
      </w:tr>
      <w:tr w:rsidR="003938B9" w:rsidRPr="00104279" w14:paraId="62AF7260" w14:textId="77777777" w:rsidTr="00104279">
        <w:tc>
          <w:tcPr>
            <w:tcW w:w="754" w:type="pct"/>
            <w:vMerge/>
            <w:tcBorders>
              <w:left w:val="nil"/>
            </w:tcBorders>
          </w:tcPr>
          <w:p w14:paraId="4A74EA37" w14:textId="5B0EC6C5" w:rsidR="003938B9" w:rsidRPr="00104279" w:rsidRDefault="003938B9" w:rsidP="00025F5C">
            <w:pPr>
              <w:pBdr>
                <w:top w:val="nil"/>
                <w:left w:val="nil"/>
                <w:bottom w:val="nil"/>
                <w:right w:val="nil"/>
                <w:between w:val="nil"/>
              </w:pBdr>
              <w:ind w:firstLine="0"/>
              <w:rPr>
                <w:sz w:val="20"/>
              </w:rPr>
            </w:pPr>
          </w:p>
        </w:tc>
        <w:tc>
          <w:tcPr>
            <w:tcW w:w="475" w:type="pct"/>
          </w:tcPr>
          <w:p w14:paraId="024A1D45" w14:textId="7533F5F1" w:rsidR="003938B9" w:rsidRPr="00104279" w:rsidRDefault="000872DF" w:rsidP="000872DF">
            <w:pPr>
              <w:widowControl/>
              <w:ind w:firstLine="0"/>
              <w:jc w:val="center"/>
              <w:rPr>
                <w:sz w:val="20"/>
              </w:rPr>
            </w:pPr>
            <w:r w:rsidRPr="00104279">
              <w:rPr>
                <w:sz w:val="20"/>
              </w:rPr>
              <w:t>PER3</w:t>
            </w:r>
          </w:p>
        </w:tc>
        <w:tc>
          <w:tcPr>
            <w:tcW w:w="492" w:type="pct"/>
          </w:tcPr>
          <w:p w14:paraId="70519902" w14:textId="2FA313CF" w:rsidR="003938B9" w:rsidRPr="00104279" w:rsidRDefault="003938B9" w:rsidP="00025F5C">
            <w:pPr>
              <w:widowControl/>
              <w:ind w:firstLine="0"/>
              <w:jc w:val="center"/>
              <w:rPr>
                <w:sz w:val="20"/>
              </w:rPr>
            </w:pPr>
            <w:r w:rsidRPr="00104279">
              <w:rPr>
                <w:sz w:val="20"/>
              </w:rPr>
              <w:t>1</w:t>
            </w:r>
          </w:p>
        </w:tc>
        <w:tc>
          <w:tcPr>
            <w:tcW w:w="483" w:type="pct"/>
          </w:tcPr>
          <w:p w14:paraId="0567E3BC" w14:textId="293C6034" w:rsidR="003938B9" w:rsidRPr="00104279" w:rsidRDefault="003938B9" w:rsidP="00025F5C">
            <w:pPr>
              <w:widowControl/>
              <w:ind w:firstLine="0"/>
              <w:jc w:val="center"/>
              <w:rPr>
                <w:sz w:val="20"/>
              </w:rPr>
            </w:pPr>
            <w:r w:rsidRPr="00104279">
              <w:rPr>
                <w:sz w:val="20"/>
              </w:rPr>
              <w:t>5</w:t>
            </w:r>
          </w:p>
        </w:tc>
        <w:tc>
          <w:tcPr>
            <w:tcW w:w="737" w:type="pct"/>
          </w:tcPr>
          <w:p w14:paraId="7D984D07" w14:textId="4EA62E95" w:rsidR="003938B9" w:rsidRPr="00104279" w:rsidRDefault="003938B9" w:rsidP="00025F5C">
            <w:pPr>
              <w:widowControl/>
              <w:ind w:firstLine="0"/>
              <w:jc w:val="center"/>
              <w:rPr>
                <w:sz w:val="20"/>
              </w:rPr>
            </w:pPr>
            <w:r w:rsidRPr="00104279">
              <w:rPr>
                <w:sz w:val="20"/>
              </w:rPr>
              <w:t>4,430</w:t>
            </w:r>
          </w:p>
        </w:tc>
        <w:tc>
          <w:tcPr>
            <w:tcW w:w="656" w:type="pct"/>
          </w:tcPr>
          <w:p w14:paraId="56D00C6A" w14:textId="4D5143EF" w:rsidR="003938B9" w:rsidRPr="00104279" w:rsidRDefault="003938B9" w:rsidP="00025F5C">
            <w:pPr>
              <w:widowControl/>
              <w:ind w:firstLine="0"/>
              <w:jc w:val="center"/>
              <w:rPr>
                <w:sz w:val="20"/>
              </w:rPr>
            </w:pPr>
            <w:r w:rsidRPr="00104279">
              <w:rPr>
                <w:sz w:val="20"/>
              </w:rPr>
              <w:t>5</w:t>
            </w:r>
          </w:p>
        </w:tc>
        <w:tc>
          <w:tcPr>
            <w:tcW w:w="583" w:type="pct"/>
          </w:tcPr>
          <w:p w14:paraId="0679168D" w14:textId="1A2D24D7"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6E62E31B" w14:textId="259B081A" w:rsidR="003938B9" w:rsidRPr="00104279" w:rsidRDefault="003938B9" w:rsidP="00025F5C">
            <w:pPr>
              <w:widowControl/>
              <w:ind w:firstLine="0"/>
              <w:jc w:val="center"/>
              <w:rPr>
                <w:sz w:val="20"/>
              </w:rPr>
            </w:pPr>
            <w:r w:rsidRPr="00104279">
              <w:rPr>
                <w:sz w:val="20"/>
              </w:rPr>
              <w:t>0,813</w:t>
            </w:r>
          </w:p>
        </w:tc>
      </w:tr>
      <w:tr w:rsidR="003938B9" w:rsidRPr="00104279" w14:paraId="21BDA98D" w14:textId="77777777" w:rsidTr="00104279">
        <w:tc>
          <w:tcPr>
            <w:tcW w:w="754" w:type="pct"/>
            <w:vMerge/>
            <w:tcBorders>
              <w:left w:val="nil"/>
            </w:tcBorders>
          </w:tcPr>
          <w:p w14:paraId="7FC3B88B" w14:textId="2A3F9814" w:rsidR="003938B9" w:rsidRPr="00104279" w:rsidRDefault="003938B9" w:rsidP="00025F5C">
            <w:pPr>
              <w:pBdr>
                <w:top w:val="nil"/>
                <w:left w:val="nil"/>
                <w:bottom w:val="nil"/>
                <w:right w:val="nil"/>
                <w:between w:val="nil"/>
              </w:pBdr>
              <w:ind w:firstLine="0"/>
              <w:rPr>
                <w:sz w:val="20"/>
              </w:rPr>
            </w:pPr>
          </w:p>
        </w:tc>
        <w:tc>
          <w:tcPr>
            <w:tcW w:w="475" w:type="pct"/>
          </w:tcPr>
          <w:p w14:paraId="128BAD60" w14:textId="70E7DBDC" w:rsidR="003938B9" w:rsidRPr="00104279" w:rsidRDefault="000872DF" w:rsidP="000872DF">
            <w:pPr>
              <w:widowControl/>
              <w:ind w:firstLine="0"/>
              <w:jc w:val="center"/>
              <w:rPr>
                <w:sz w:val="20"/>
              </w:rPr>
            </w:pPr>
            <w:r w:rsidRPr="00104279">
              <w:rPr>
                <w:sz w:val="20"/>
              </w:rPr>
              <w:t>PER4</w:t>
            </w:r>
          </w:p>
        </w:tc>
        <w:tc>
          <w:tcPr>
            <w:tcW w:w="492" w:type="pct"/>
          </w:tcPr>
          <w:p w14:paraId="1386FF8A" w14:textId="2ED64EC3" w:rsidR="003938B9" w:rsidRPr="00104279" w:rsidRDefault="003938B9" w:rsidP="00025F5C">
            <w:pPr>
              <w:widowControl/>
              <w:ind w:firstLine="0"/>
              <w:jc w:val="center"/>
              <w:rPr>
                <w:sz w:val="20"/>
              </w:rPr>
            </w:pPr>
            <w:r w:rsidRPr="00104279">
              <w:rPr>
                <w:sz w:val="20"/>
              </w:rPr>
              <w:t>1</w:t>
            </w:r>
          </w:p>
        </w:tc>
        <w:tc>
          <w:tcPr>
            <w:tcW w:w="483" w:type="pct"/>
          </w:tcPr>
          <w:p w14:paraId="3D06056F" w14:textId="6207A38A" w:rsidR="003938B9" w:rsidRPr="00104279" w:rsidRDefault="003938B9" w:rsidP="00025F5C">
            <w:pPr>
              <w:widowControl/>
              <w:ind w:firstLine="0"/>
              <w:jc w:val="center"/>
              <w:rPr>
                <w:sz w:val="20"/>
              </w:rPr>
            </w:pPr>
            <w:r w:rsidRPr="00104279">
              <w:rPr>
                <w:sz w:val="20"/>
              </w:rPr>
              <w:t>5</w:t>
            </w:r>
          </w:p>
        </w:tc>
        <w:tc>
          <w:tcPr>
            <w:tcW w:w="737" w:type="pct"/>
          </w:tcPr>
          <w:p w14:paraId="2B0B44EC" w14:textId="3BD7212B" w:rsidR="003938B9" w:rsidRPr="00104279" w:rsidRDefault="003938B9" w:rsidP="00025F5C">
            <w:pPr>
              <w:widowControl/>
              <w:ind w:firstLine="0"/>
              <w:jc w:val="center"/>
              <w:rPr>
                <w:sz w:val="20"/>
              </w:rPr>
            </w:pPr>
            <w:r w:rsidRPr="00104279">
              <w:rPr>
                <w:sz w:val="20"/>
              </w:rPr>
              <w:t>4,285</w:t>
            </w:r>
          </w:p>
        </w:tc>
        <w:tc>
          <w:tcPr>
            <w:tcW w:w="656" w:type="pct"/>
          </w:tcPr>
          <w:p w14:paraId="6A5FE427" w14:textId="7B16B3D7" w:rsidR="003938B9" w:rsidRPr="00104279" w:rsidRDefault="003938B9" w:rsidP="00025F5C">
            <w:pPr>
              <w:widowControl/>
              <w:ind w:firstLine="0"/>
              <w:jc w:val="center"/>
              <w:rPr>
                <w:sz w:val="20"/>
              </w:rPr>
            </w:pPr>
            <w:r w:rsidRPr="00104279">
              <w:rPr>
                <w:sz w:val="20"/>
              </w:rPr>
              <w:t>4</w:t>
            </w:r>
          </w:p>
        </w:tc>
        <w:tc>
          <w:tcPr>
            <w:tcW w:w="583" w:type="pct"/>
          </w:tcPr>
          <w:p w14:paraId="7BC0A4E0" w14:textId="46FCD0E4"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2882171E" w14:textId="0744FB05" w:rsidR="003938B9" w:rsidRPr="00104279" w:rsidRDefault="003938B9" w:rsidP="00025F5C">
            <w:pPr>
              <w:widowControl/>
              <w:ind w:firstLine="0"/>
              <w:jc w:val="center"/>
              <w:rPr>
                <w:sz w:val="20"/>
              </w:rPr>
            </w:pPr>
            <w:r w:rsidRPr="00104279">
              <w:rPr>
                <w:sz w:val="20"/>
              </w:rPr>
              <w:t>0,882</w:t>
            </w:r>
          </w:p>
        </w:tc>
      </w:tr>
      <w:tr w:rsidR="003938B9" w:rsidRPr="00104279" w14:paraId="603286AC" w14:textId="77777777" w:rsidTr="00104279">
        <w:tc>
          <w:tcPr>
            <w:tcW w:w="754" w:type="pct"/>
            <w:vMerge/>
            <w:tcBorders>
              <w:left w:val="nil"/>
            </w:tcBorders>
          </w:tcPr>
          <w:p w14:paraId="041E3CED" w14:textId="5E1263E7" w:rsidR="003938B9" w:rsidRPr="00104279" w:rsidRDefault="003938B9" w:rsidP="00025F5C">
            <w:pPr>
              <w:pBdr>
                <w:top w:val="nil"/>
                <w:left w:val="nil"/>
                <w:bottom w:val="nil"/>
                <w:right w:val="nil"/>
                <w:between w:val="nil"/>
              </w:pBdr>
              <w:ind w:firstLine="0"/>
              <w:rPr>
                <w:sz w:val="20"/>
              </w:rPr>
            </w:pPr>
          </w:p>
        </w:tc>
        <w:tc>
          <w:tcPr>
            <w:tcW w:w="475" w:type="pct"/>
          </w:tcPr>
          <w:p w14:paraId="1713F424" w14:textId="00D97BCB" w:rsidR="003938B9" w:rsidRPr="00104279" w:rsidRDefault="000872DF" w:rsidP="000872DF">
            <w:pPr>
              <w:widowControl/>
              <w:ind w:firstLine="0"/>
              <w:jc w:val="center"/>
              <w:rPr>
                <w:sz w:val="20"/>
              </w:rPr>
            </w:pPr>
            <w:r w:rsidRPr="00104279">
              <w:rPr>
                <w:sz w:val="20"/>
              </w:rPr>
              <w:t>PER5</w:t>
            </w:r>
          </w:p>
        </w:tc>
        <w:tc>
          <w:tcPr>
            <w:tcW w:w="492" w:type="pct"/>
          </w:tcPr>
          <w:p w14:paraId="7389CAB6" w14:textId="660BA37F" w:rsidR="003938B9" w:rsidRPr="00104279" w:rsidRDefault="003938B9" w:rsidP="00025F5C">
            <w:pPr>
              <w:widowControl/>
              <w:ind w:firstLine="0"/>
              <w:jc w:val="center"/>
              <w:rPr>
                <w:sz w:val="20"/>
              </w:rPr>
            </w:pPr>
            <w:r w:rsidRPr="00104279">
              <w:rPr>
                <w:sz w:val="20"/>
              </w:rPr>
              <w:t>1</w:t>
            </w:r>
          </w:p>
        </w:tc>
        <w:tc>
          <w:tcPr>
            <w:tcW w:w="483" w:type="pct"/>
          </w:tcPr>
          <w:p w14:paraId="0832ACD2" w14:textId="1E36DD0B" w:rsidR="003938B9" w:rsidRPr="00104279" w:rsidRDefault="003938B9" w:rsidP="00025F5C">
            <w:pPr>
              <w:widowControl/>
              <w:ind w:firstLine="0"/>
              <w:jc w:val="center"/>
              <w:rPr>
                <w:sz w:val="20"/>
              </w:rPr>
            </w:pPr>
            <w:r w:rsidRPr="00104279">
              <w:rPr>
                <w:sz w:val="20"/>
              </w:rPr>
              <w:t>5</w:t>
            </w:r>
          </w:p>
        </w:tc>
        <w:tc>
          <w:tcPr>
            <w:tcW w:w="737" w:type="pct"/>
          </w:tcPr>
          <w:p w14:paraId="1B1C9BC7" w14:textId="083CE3E5" w:rsidR="003938B9" w:rsidRPr="00104279" w:rsidRDefault="003938B9" w:rsidP="00025F5C">
            <w:pPr>
              <w:widowControl/>
              <w:ind w:firstLine="0"/>
              <w:jc w:val="center"/>
              <w:rPr>
                <w:sz w:val="20"/>
              </w:rPr>
            </w:pPr>
            <w:r w:rsidRPr="00104279">
              <w:rPr>
                <w:sz w:val="20"/>
              </w:rPr>
              <w:t>4,467</w:t>
            </w:r>
          </w:p>
        </w:tc>
        <w:tc>
          <w:tcPr>
            <w:tcW w:w="656" w:type="pct"/>
          </w:tcPr>
          <w:p w14:paraId="3390F091" w14:textId="337ECF9F" w:rsidR="003938B9" w:rsidRPr="00104279" w:rsidRDefault="003938B9" w:rsidP="00025F5C">
            <w:pPr>
              <w:widowControl/>
              <w:ind w:firstLine="0"/>
              <w:jc w:val="center"/>
              <w:rPr>
                <w:sz w:val="20"/>
              </w:rPr>
            </w:pPr>
            <w:r w:rsidRPr="00104279">
              <w:rPr>
                <w:sz w:val="20"/>
              </w:rPr>
              <w:t>5</w:t>
            </w:r>
          </w:p>
        </w:tc>
        <w:tc>
          <w:tcPr>
            <w:tcW w:w="583" w:type="pct"/>
          </w:tcPr>
          <w:p w14:paraId="5A69CB42" w14:textId="26F67088"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27A781FD" w14:textId="4226FCBF" w:rsidR="003938B9" w:rsidRPr="00104279" w:rsidRDefault="003938B9" w:rsidP="00025F5C">
            <w:pPr>
              <w:widowControl/>
              <w:ind w:firstLine="0"/>
              <w:jc w:val="center"/>
              <w:rPr>
                <w:sz w:val="20"/>
              </w:rPr>
            </w:pPr>
            <w:r w:rsidRPr="00104279">
              <w:rPr>
                <w:sz w:val="20"/>
              </w:rPr>
              <w:t>0,808</w:t>
            </w:r>
          </w:p>
        </w:tc>
      </w:tr>
      <w:tr w:rsidR="003938B9" w:rsidRPr="00104279" w14:paraId="36577D77" w14:textId="77777777" w:rsidTr="00104279">
        <w:tc>
          <w:tcPr>
            <w:tcW w:w="754" w:type="pct"/>
            <w:vMerge/>
            <w:tcBorders>
              <w:left w:val="nil"/>
            </w:tcBorders>
          </w:tcPr>
          <w:p w14:paraId="0D65646E" w14:textId="3B7D77D8" w:rsidR="003938B9" w:rsidRPr="00104279" w:rsidRDefault="003938B9" w:rsidP="00025F5C">
            <w:pPr>
              <w:pBdr>
                <w:top w:val="nil"/>
                <w:left w:val="nil"/>
                <w:bottom w:val="nil"/>
                <w:right w:val="nil"/>
                <w:between w:val="nil"/>
              </w:pBdr>
              <w:ind w:firstLine="0"/>
              <w:rPr>
                <w:sz w:val="20"/>
              </w:rPr>
            </w:pPr>
          </w:p>
        </w:tc>
        <w:tc>
          <w:tcPr>
            <w:tcW w:w="475" w:type="pct"/>
          </w:tcPr>
          <w:p w14:paraId="05CA91AD" w14:textId="5FE75282" w:rsidR="003938B9" w:rsidRPr="00104279" w:rsidRDefault="000872DF" w:rsidP="000872DF">
            <w:pPr>
              <w:widowControl/>
              <w:ind w:firstLine="0"/>
              <w:jc w:val="center"/>
              <w:rPr>
                <w:sz w:val="20"/>
              </w:rPr>
            </w:pPr>
            <w:r w:rsidRPr="00104279">
              <w:rPr>
                <w:sz w:val="20"/>
              </w:rPr>
              <w:t>PER6</w:t>
            </w:r>
          </w:p>
        </w:tc>
        <w:tc>
          <w:tcPr>
            <w:tcW w:w="492" w:type="pct"/>
          </w:tcPr>
          <w:p w14:paraId="474358CA" w14:textId="3E218C84" w:rsidR="003938B9" w:rsidRPr="00104279" w:rsidRDefault="003938B9" w:rsidP="00025F5C">
            <w:pPr>
              <w:widowControl/>
              <w:ind w:firstLine="0"/>
              <w:jc w:val="center"/>
              <w:rPr>
                <w:sz w:val="20"/>
              </w:rPr>
            </w:pPr>
            <w:r w:rsidRPr="00104279">
              <w:rPr>
                <w:sz w:val="20"/>
              </w:rPr>
              <w:t>2</w:t>
            </w:r>
          </w:p>
        </w:tc>
        <w:tc>
          <w:tcPr>
            <w:tcW w:w="483" w:type="pct"/>
          </w:tcPr>
          <w:p w14:paraId="7DB20709" w14:textId="006C02FC" w:rsidR="003938B9" w:rsidRPr="00104279" w:rsidRDefault="003938B9" w:rsidP="00025F5C">
            <w:pPr>
              <w:widowControl/>
              <w:ind w:firstLine="0"/>
              <w:jc w:val="center"/>
              <w:rPr>
                <w:sz w:val="20"/>
              </w:rPr>
            </w:pPr>
            <w:r w:rsidRPr="00104279">
              <w:rPr>
                <w:sz w:val="20"/>
              </w:rPr>
              <w:t>5</w:t>
            </w:r>
          </w:p>
        </w:tc>
        <w:tc>
          <w:tcPr>
            <w:tcW w:w="737" w:type="pct"/>
          </w:tcPr>
          <w:p w14:paraId="31C4D351" w14:textId="465E6CE5" w:rsidR="003938B9" w:rsidRPr="00104279" w:rsidRDefault="003938B9" w:rsidP="00025F5C">
            <w:pPr>
              <w:widowControl/>
              <w:ind w:firstLine="0"/>
              <w:jc w:val="center"/>
              <w:rPr>
                <w:sz w:val="20"/>
              </w:rPr>
            </w:pPr>
            <w:r w:rsidRPr="00104279">
              <w:rPr>
                <w:sz w:val="20"/>
              </w:rPr>
              <w:t>4,491</w:t>
            </w:r>
          </w:p>
        </w:tc>
        <w:tc>
          <w:tcPr>
            <w:tcW w:w="656" w:type="pct"/>
          </w:tcPr>
          <w:p w14:paraId="66EB8564" w14:textId="59076FD2" w:rsidR="003938B9" w:rsidRPr="00104279" w:rsidRDefault="003938B9" w:rsidP="00025F5C">
            <w:pPr>
              <w:widowControl/>
              <w:ind w:firstLine="0"/>
              <w:jc w:val="center"/>
              <w:rPr>
                <w:sz w:val="20"/>
              </w:rPr>
            </w:pPr>
            <w:r w:rsidRPr="00104279">
              <w:rPr>
                <w:sz w:val="20"/>
              </w:rPr>
              <w:t>5</w:t>
            </w:r>
          </w:p>
        </w:tc>
        <w:tc>
          <w:tcPr>
            <w:tcW w:w="583" w:type="pct"/>
          </w:tcPr>
          <w:p w14:paraId="74694BA8" w14:textId="1115EF95"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06884F51" w14:textId="65C91939" w:rsidR="003938B9" w:rsidRPr="00104279" w:rsidRDefault="003938B9" w:rsidP="00025F5C">
            <w:pPr>
              <w:widowControl/>
              <w:ind w:firstLine="0"/>
              <w:jc w:val="center"/>
              <w:rPr>
                <w:sz w:val="20"/>
              </w:rPr>
            </w:pPr>
            <w:r w:rsidRPr="00104279">
              <w:rPr>
                <w:sz w:val="20"/>
              </w:rPr>
              <w:t>0,677</w:t>
            </w:r>
          </w:p>
        </w:tc>
      </w:tr>
    </w:tbl>
    <w:p w14:paraId="55750A0F" w14:textId="7456B04E" w:rsidR="003938B9" w:rsidRPr="00104279" w:rsidRDefault="003938B9" w:rsidP="00025F5C">
      <w:pPr>
        <w:widowControl/>
        <w:ind w:firstLine="0"/>
        <w:rPr>
          <w:sz w:val="20"/>
        </w:rPr>
      </w:pPr>
      <w:r w:rsidRPr="00104279">
        <w:rPr>
          <w:sz w:val="20"/>
        </w:rPr>
        <w:t xml:space="preserve">Legenda: Min = Mínimo; Max = Máximo; Med = Mediada; DP = Desvio Padrão.       </w:t>
      </w:r>
      <w:r w:rsidRPr="00104279">
        <w:rPr>
          <w:sz w:val="20"/>
        </w:rPr>
        <w:br/>
      </w:r>
      <w:r w:rsidRPr="00104279">
        <w:rPr>
          <w:color w:val="00000A"/>
          <w:sz w:val="20"/>
        </w:rPr>
        <w:t>Fonte: Dados da Pesquisa (2019)</w:t>
      </w:r>
      <w:r w:rsidR="00104279" w:rsidRPr="00104279">
        <w:rPr>
          <w:color w:val="00000A"/>
          <w:sz w:val="20"/>
        </w:rPr>
        <w:t>.</w:t>
      </w:r>
    </w:p>
    <w:p w14:paraId="060FB466" w14:textId="42450CF1" w:rsidR="003938B9" w:rsidRDefault="003938B9" w:rsidP="00C34122">
      <w:pPr>
        <w:ind w:firstLine="720"/>
        <w:rPr>
          <w:szCs w:val="24"/>
        </w:rPr>
      </w:pPr>
      <w:r>
        <w:rPr>
          <w:szCs w:val="24"/>
        </w:rPr>
        <w:lastRenderedPageBreak/>
        <w:br/>
      </w:r>
      <w:r>
        <w:rPr>
          <w:szCs w:val="24"/>
        </w:rPr>
        <w:tab/>
        <w:t xml:space="preserve">Quanto aos motivos para a permanência dos clientes, destaca-se que a alta média e consistência das respostas dos contadores, denotando a consciência deles para a permanência dos clientes. Entre as assertivas, tem-se a maior média para os serviços prestados, inferindo que para a manutenção dos clientes a boa prestação de serviços é parte fundamental. Corroborado pela assertiva </w:t>
      </w:r>
      <w:r w:rsidR="000872DF">
        <w:rPr>
          <w:szCs w:val="24"/>
        </w:rPr>
        <w:t>PER</w:t>
      </w:r>
      <w:r>
        <w:rPr>
          <w:szCs w:val="24"/>
        </w:rPr>
        <w:t>6, que aponta que o padrão de qualidade é fundamental no atendimento ao cliente.</w:t>
      </w:r>
    </w:p>
    <w:p w14:paraId="23886374" w14:textId="64D7A1F7" w:rsidR="003938B9" w:rsidRDefault="003938B9" w:rsidP="00C34122">
      <w:pPr>
        <w:rPr>
          <w:szCs w:val="24"/>
        </w:rPr>
      </w:pPr>
      <w:r>
        <w:rPr>
          <w:szCs w:val="24"/>
        </w:rPr>
        <w:t>Quanto a todas as pessoas envolvidas na prestação de serviços devem conhecer profundamente suas atividades e responsabilidades, teve-se a menor média e menor consistência. Destaca-se que boa parte dos escritórios ainda trabalha na forma de departamentos, tem-se ainda que alguns funcionários fazem apenas serviços operacionais, o que não faz que eles tenham total conhecimento das operações, o que é uma possível explicação para os dados encontrados.</w:t>
      </w:r>
    </w:p>
    <w:p w14:paraId="425C2E09" w14:textId="639FB6C3" w:rsidR="003938B9" w:rsidRDefault="003938B9" w:rsidP="00C34122">
      <w:pPr>
        <w:rPr>
          <w:szCs w:val="24"/>
        </w:rPr>
      </w:pPr>
      <w:r>
        <w:rPr>
          <w:szCs w:val="24"/>
        </w:rPr>
        <w:t xml:space="preserve">Dentre as </w:t>
      </w:r>
      <w:r w:rsidRPr="00927FC5">
        <w:rPr>
          <w:szCs w:val="24"/>
        </w:rPr>
        <w:t xml:space="preserve">alternativas, os respondentes concordam que prestando atendimento aos clientes em tempo hábil é fundamental para garantir a permanência dos mesmos, pois </w:t>
      </w:r>
      <w:hyperlink r:id="rId8">
        <w:r w:rsidRPr="00927FC5">
          <w:rPr>
            <w:szCs w:val="24"/>
            <w:highlight w:val="white"/>
          </w:rPr>
          <w:t>atender o consumidor com excelência</w:t>
        </w:r>
      </w:hyperlink>
      <w:r w:rsidRPr="00927FC5">
        <w:rPr>
          <w:szCs w:val="24"/>
          <w:highlight w:val="white"/>
        </w:rPr>
        <w:t xml:space="preserve"> não é mais um </w:t>
      </w:r>
      <w:r w:rsidR="00927FC5" w:rsidRPr="00927FC5">
        <w:rPr>
          <w:szCs w:val="24"/>
          <w:highlight w:val="white"/>
        </w:rPr>
        <w:t>diferencial</w:t>
      </w:r>
      <w:r w:rsidRPr="00927FC5">
        <w:rPr>
          <w:szCs w:val="24"/>
          <w:highlight w:val="white"/>
        </w:rPr>
        <w:t xml:space="preserve"> a ser oferecido, mas sim um diferencial no mercado.</w:t>
      </w:r>
      <w:r w:rsidRPr="00927FC5">
        <w:rPr>
          <w:szCs w:val="24"/>
        </w:rPr>
        <w:t xml:space="preserve"> A permanência dos clientes revela um consenso no qual os contadores têm conhecimento que prestar serviço de qualidade, atendimento no prazo adequado e pessoal qualificado é de extrema importância, pois isto assegura a satisfação dos usuários</w:t>
      </w:r>
      <w:r>
        <w:rPr>
          <w:szCs w:val="24"/>
        </w:rPr>
        <w:t xml:space="preserve"> dos serviços contábeis.</w:t>
      </w:r>
    </w:p>
    <w:p w14:paraId="655EE164" w14:textId="4D215263" w:rsidR="003938B9" w:rsidRDefault="003938B9" w:rsidP="00C34122">
      <w:pPr>
        <w:rPr>
          <w:szCs w:val="24"/>
        </w:rPr>
      </w:pPr>
    </w:p>
    <w:p w14:paraId="03F9962B" w14:textId="649F96A3" w:rsidR="003938B9" w:rsidRPr="00104279" w:rsidRDefault="00025F5C" w:rsidP="00C34122">
      <w:pPr>
        <w:numPr>
          <w:ilvl w:val="1"/>
          <w:numId w:val="42"/>
        </w:numPr>
        <w:suppressLineNumbers w:val="0"/>
        <w:pBdr>
          <w:top w:val="nil"/>
          <w:left w:val="nil"/>
          <w:bottom w:val="nil"/>
          <w:right w:val="nil"/>
          <w:between w:val="nil"/>
        </w:pBdr>
        <w:suppressAutoHyphens w:val="0"/>
        <w:rPr>
          <w:b/>
          <w:bCs/>
          <w:color w:val="000000"/>
          <w:szCs w:val="24"/>
        </w:rPr>
      </w:pPr>
      <w:r w:rsidRPr="00104279">
        <w:rPr>
          <w:b/>
          <w:bCs/>
          <w:color w:val="000000"/>
          <w:szCs w:val="24"/>
        </w:rPr>
        <w:t xml:space="preserve">Análise da </w:t>
      </w:r>
      <w:r w:rsidR="00CA4B4F">
        <w:rPr>
          <w:b/>
          <w:bCs/>
          <w:color w:val="000000"/>
          <w:szCs w:val="24"/>
        </w:rPr>
        <w:t>q</w:t>
      </w:r>
      <w:r w:rsidRPr="00104279">
        <w:rPr>
          <w:b/>
          <w:bCs/>
          <w:color w:val="000000"/>
          <w:szCs w:val="24"/>
        </w:rPr>
        <w:t xml:space="preserve">ualidade dos </w:t>
      </w:r>
      <w:r w:rsidR="00CA4B4F">
        <w:rPr>
          <w:b/>
          <w:bCs/>
          <w:color w:val="000000"/>
          <w:szCs w:val="24"/>
        </w:rPr>
        <w:t>s</w:t>
      </w:r>
      <w:r w:rsidRPr="00104279">
        <w:rPr>
          <w:b/>
          <w:bCs/>
          <w:color w:val="000000"/>
          <w:szCs w:val="24"/>
        </w:rPr>
        <w:t xml:space="preserve">erviços </w:t>
      </w:r>
    </w:p>
    <w:p w14:paraId="15856444" w14:textId="14A218B0" w:rsidR="003938B9" w:rsidRDefault="003938B9" w:rsidP="00C34122">
      <w:pPr>
        <w:rPr>
          <w:szCs w:val="24"/>
        </w:rPr>
      </w:pPr>
      <w:r>
        <w:rPr>
          <w:szCs w:val="24"/>
        </w:rPr>
        <w:t>A análise das assertivas envolvendo a qualidade dos serviços prestados busca destacar de que maneira os contadores priorizam e de forma identificam como os seus serviços são realizados.</w:t>
      </w:r>
    </w:p>
    <w:p w14:paraId="39643B8D" w14:textId="52903E5A" w:rsidR="00025F5C" w:rsidRPr="00025F5C" w:rsidRDefault="00025F5C" w:rsidP="00025F5C">
      <w:pPr>
        <w:ind w:firstLine="0"/>
        <w:rPr>
          <w:sz w:val="20"/>
        </w:rPr>
      </w:pPr>
    </w:p>
    <w:p w14:paraId="2717B58E" w14:textId="6B3FE35F" w:rsidR="00BE4B71" w:rsidRDefault="00CA4B4F" w:rsidP="00025F5C">
      <w:pPr>
        <w:ind w:firstLine="0"/>
        <w:rPr>
          <w:szCs w:val="24"/>
        </w:rPr>
      </w:pPr>
      <w:r>
        <w:rPr>
          <w:szCs w:val="24"/>
        </w:rPr>
        <w:t>Tabela</w:t>
      </w:r>
      <w:r w:rsidR="003938B9" w:rsidRPr="00BE4B71">
        <w:rPr>
          <w:szCs w:val="24"/>
        </w:rPr>
        <w:t xml:space="preserve"> </w:t>
      </w:r>
      <w:r w:rsidR="00DB7A29">
        <w:rPr>
          <w:szCs w:val="24"/>
        </w:rPr>
        <w:t>6</w:t>
      </w:r>
      <w:r w:rsidR="003938B9" w:rsidRPr="00BE4B71">
        <w:rPr>
          <w:szCs w:val="24"/>
        </w:rPr>
        <w:t xml:space="preserve">. </w:t>
      </w:r>
    </w:p>
    <w:p w14:paraId="554D6890" w14:textId="399F15E5" w:rsidR="003938B9" w:rsidRPr="00BE4B71" w:rsidRDefault="003938B9" w:rsidP="00025F5C">
      <w:pPr>
        <w:ind w:firstLine="0"/>
        <w:rPr>
          <w:b/>
          <w:bCs/>
          <w:szCs w:val="24"/>
        </w:rPr>
      </w:pPr>
      <w:r w:rsidRPr="00BE4B71">
        <w:rPr>
          <w:b/>
          <w:bCs/>
          <w:szCs w:val="24"/>
        </w:rPr>
        <w:t>Análise descritiva das assertivas da Qualidade dos Serviços</w:t>
      </w:r>
    </w:p>
    <w:tbl>
      <w:tblPr>
        <w:tblW w:w="5000" w:type="pct"/>
        <w:tblBorders>
          <w:top w:val="single" w:sz="4" w:space="0" w:color="000000"/>
          <w:left w:val="nil"/>
          <w:bottom w:val="single" w:sz="4" w:space="0" w:color="000000"/>
          <w:right w:val="nil"/>
          <w:insideH w:val="single" w:sz="4" w:space="0" w:color="000000"/>
          <w:insideV w:val="single" w:sz="4" w:space="0" w:color="000000"/>
        </w:tblBorders>
        <w:tblLook w:val="0400" w:firstRow="0" w:lastRow="0" w:firstColumn="0" w:lastColumn="0" w:noHBand="0" w:noVBand="1"/>
      </w:tblPr>
      <w:tblGrid>
        <w:gridCol w:w="1420"/>
        <w:gridCol w:w="893"/>
        <w:gridCol w:w="925"/>
        <w:gridCol w:w="909"/>
        <w:gridCol w:w="1386"/>
        <w:gridCol w:w="1234"/>
        <w:gridCol w:w="1097"/>
        <w:gridCol w:w="1541"/>
      </w:tblGrid>
      <w:tr w:rsidR="003938B9" w:rsidRPr="00104279" w14:paraId="2968A50F" w14:textId="77777777" w:rsidTr="00104279">
        <w:tc>
          <w:tcPr>
            <w:tcW w:w="755" w:type="pct"/>
            <w:tcBorders>
              <w:left w:val="nil"/>
            </w:tcBorders>
          </w:tcPr>
          <w:p w14:paraId="15B13C13" w14:textId="0A5AC8BC" w:rsidR="003938B9" w:rsidRPr="00104279" w:rsidRDefault="003938B9" w:rsidP="00025F5C">
            <w:pPr>
              <w:widowControl/>
              <w:ind w:firstLine="0"/>
              <w:jc w:val="center"/>
              <w:rPr>
                <w:b/>
                <w:sz w:val="20"/>
              </w:rPr>
            </w:pPr>
            <w:r w:rsidRPr="00104279">
              <w:rPr>
                <w:b/>
                <w:sz w:val="20"/>
              </w:rPr>
              <w:t>Constructo</w:t>
            </w:r>
          </w:p>
        </w:tc>
        <w:tc>
          <w:tcPr>
            <w:tcW w:w="475" w:type="pct"/>
          </w:tcPr>
          <w:p w14:paraId="4B5A5D9F" w14:textId="591CA97E" w:rsidR="003938B9" w:rsidRPr="00104279" w:rsidRDefault="003938B9" w:rsidP="00025F5C">
            <w:pPr>
              <w:widowControl/>
              <w:ind w:firstLine="0"/>
              <w:jc w:val="center"/>
              <w:rPr>
                <w:b/>
                <w:sz w:val="20"/>
              </w:rPr>
            </w:pPr>
            <w:r w:rsidRPr="00104279">
              <w:rPr>
                <w:b/>
                <w:sz w:val="20"/>
              </w:rPr>
              <w:t>Quest</w:t>
            </w:r>
          </w:p>
        </w:tc>
        <w:tc>
          <w:tcPr>
            <w:tcW w:w="492" w:type="pct"/>
          </w:tcPr>
          <w:p w14:paraId="64C689DB" w14:textId="0A89190E" w:rsidR="003938B9" w:rsidRPr="00104279" w:rsidRDefault="003938B9" w:rsidP="00025F5C">
            <w:pPr>
              <w:widowControl/>
              <w:ind w:firstLine="0"/>
              <w:jc w:val="center"/>
              <w:rPr>
                <w:b/>
                <w:sz w:val="20"/>
              </w:rPr>
            </w:pPr>
            <w:r w:rsidRPr="00104279">
              <w:rPr>
                <w:b/>
                <w:sz w:val="20"/>
              </w:rPr>
              <w:t>Min</w:t>
            </w:r>
          </w:p>
        </w:tc>
        <w:tc>
          <w:tcPr>
            <w:tcW w:w="483" w:type="pct"/>
          </w:tcPr>
          <w:p w14:paraId="2FA38262" w14:textId="7F0D8B63" w:rsidR="003938B9" w:rsidRPr="00104279" w:rsidRDefault="003938B9" w:rsidP="00025F5C">
            <w:pPr>
              <w:widowControl/>
              <w:ind w:firstLine="0"/>
              <w:jc w:val="center"/>
              <w:rPr>
                <w:b/>
                <w:sz w:val="20"/>
              </w:rPr>
            </w:pPr>
            <w:r w:rsidRPr="00104279">
              <w:rPr>
                <w:b/>
                <w:sz w:val="20"/>
              </w:rPr>
              <w:t>Max</w:t>
            </w:r>
          </w:p>
        </w:tc>
        <w:tc>
          <w:tcPr>
            <w:tcW w:w="737" w:type="pct"/>
          </w:tcPr>
          <w:p w14:paraId="2ECDABB1" w14:textId="4305AE5D" w:rsidR="003938B9" w:rsidRPr="00104279" w:rsidRDefault="003938B9" w:rsidP="00025F5C">
            <w:pPr>
              <w:widowControl/>
              <w:ind w:firstLine="0"/>
              <w:jc w:val="center"/>
              <w:rPr>
                <w:b/>
                <w:sz w:val="20"/>
              </w:rPr>
            </w:pPr>
            <w:r w:rsidRPr="00104279">
              <w:rPr>
                <w:b/>
                <w:sz w:val="20"/>
              </w:rPr>
              <w:t>Média</w:t>
            </w:r>
          </w:p>
        </w:tc>
        <w:tc>
          <w:tcPr>
            <w:tcW w:w="656" w:type="pct"/>
          </w:tcPr>
          <w:p w14:paraId="234060B9" w14:textId="25586B03" w:rsidR="003938B9" w:rsidRPr="00104279" w:rsidRDefault="003938B9" w:rsidP="00025F5C">
            <w:pPr>
              <w:widowControl/>
              <w:ind w:firstLine="0"/>
              <w:jc w:val="center"/>
              <w:rPr>
                <w:b/>
                <w:sz w:val="20"/>
              </w:rPr>
            </w:pPr>
            <w:r w:rsidRPr="00104279">
              <w:rPr>
                <w:b/>
                <w:sz w:val="20"/>
              </w:rPr>
              <w:t>Med</w:t>
            </w:r>
          </w:p>
        </w:tc>
        <w:tc>
          <w:tcPr>
            <w:tcW w:w="583" w:type="pct"/>
          </w:tcPr>
          <w:p w14:paraId="77CB4E41" w14:textId="14FEC58A" w:rsidR="003938B9" w:rsidRPr="00104279" w:rsidRDefault="003938B9" w:rsidP="00025F5C">
            <w:pPr>
              <w:widowControl/>
              <w:ind w:firstLine="0"/>
              <w:jc w:val="center"/>
              <w:rPr>
                <w:b/>
                <w:sz w:val="20"/>
              </w:rPr>
            </w:pPr>
            <w:r w:rsidRPr="00104279">
              <w:rPr>
                <w:b/>
                <w:sz w:val="20"/>
              </w:rPr>
              <w:t>Moda</w:t>
            </w:r>
          </w:p>
        </w:tc>
        <w:tc>
          <w:tcPr>
            <w:tcW w:w="819" w:type="pct"/>
            <w:tcBorders>
              <w:right w:val="nil"/>
            </w:tcBorders>
          </w:tcPr>
          <w:p w14:paraId="4D860488" w14:textId="1DD2E777" w:rsidR="003938B9" w:rsidRPr="00104279" w:rsidRDefault="003938B9" w:rsidP="00025F5C">
            <w:pPr>
              <w:widowControl/>
              <w:ind w:firstLine="0"/>
              <w:jc w:val="center"/>
              <w:rPr>
                <w:b/>
                <w:sz w:val="20"/>
              </w:rPr>
            </w:pPr>
            <w:r w:rsidRPr="00104279">
              <w:rPr>
                <w:b/>
                <w:sz w:val="20"/>
              </w:rPr>
              <w:t>DP</w:t>
            </w:r>
          </w:p>
        </w:tc>
      </w:tr>
      <w:tr w:rsidR="003938B9" w:rsidRPr="00104279" w14:paraId="417E52B0" w14:textId="77777777" w:rsidTr="00104279">
        <w:tc>
          <w:tcPr>
            <w:tcW w:w="755" w:type="pct"/>
            <w:vMerge w:val="restart"/>
            <w:tcBorders>
              <w:left w:val="nil"/>
            </w:tcBorders>
          </w:tcPr>
          <w:p w14:paraId="2E90E726" w14:textId="2B8EAE5E" w:rsidR="003938B9" w:rsidRPr="00104279" w:rsidRDefault="003938B9" w:rsidP="00025F5C">
            <w:pPr>
              <w:widowControl/>
              <w:ind w:firstLine="0"/>
              <w:jc w:val="center"/>
              <w:rPr>
                <w:sz w:val="20"/>
              </w:rPr>
            </w:pPr>
          </w:p>
          <w:p w14:paraId="08006736" w14:textId="633816AF" w:rsidR="003938B9" w:rsidRPr="00104279" w:rsidRDefault="003938B9" w:rsidP="00025F5C">
            <w:pPr>
              <w:widowControl/>
              <w:ind w:firstLine="0"/>
              <w:jc w:val="center"/>
              <w:rPr>
                <w:sz w:val="20"/>
              </w:rPr>
            </w:pPr>
          </w:p>
          <w:p w14:paraId="12844442" w14:textId="4BEDAF42" w:rsidR="003938B9" w:rsidRPr="000872DF" w:rsidRDefault="003938B9" w:rsidP="00025F5C">
            <w:pPr>
              <w:widowControl/>
              <w:ind w:firstLine="0"/>
              <w:jc w:val="center"/>
              <w:rPr>
                <w:b/>
                <w:bCs/>
                <w:sz w:val="20"/>
              </w:rPr>
            </w:pPr>
            <w:r w:rsidRPr="000872DF">
              <w:rPr>
                <w:b/>
                <w:bCs/>
                <w:sz w:val="20"/>
              </w:rPr>
              <w:t>Qualidade dos Serviços</w:t>
            </w:r>
          </w:p>
          <w:p w14:paraId="773B4FF2" w14:textId="37476B67" w:rsidR="003938B9" w:rsidRPr="00104279" w:rsidRDefault="003938B9" w:rsidP="00025F5C">
            <w:pPr>
              <w:widowControl/>
              <w:ind w:firstLine="0"/>
              <w:jc w:val="center"/>
              <w:rPr>
                <w:sz w:val="20"/>
              </w:rPr>
            </w:pPr>
          </w:p>
          <w:p w14:paraId="3976EB0E" w14:textId="3B817695" w:rsidR="003938B9" w:rsidRPr="00104279" w:rsidRDefault="003938B9" w:rsidP="00025F5C">
            <w:pPr>
              <w:widowControl/>
              <w:ind w:firstLine="0"/>
              <w:jc w:val="center"/>
              <w:rPr>
                <w:sz w:val="20"/>
              </w:rPr>
            </w:pPr>
          </w:p>
        </w:tc>
        <w:tc>
          <w:tcPr>
            <w:tcW w:w="475" w:type="pct"/>
          </w:tcPr>
          <w:p w14:paraId="2224408B" w14:textId="06DBB6A0" w:rsidR="003938B9" w:rsidRPr="00104279" w:rsidRDefault="000872DF" w:rsidP="00025F5C">
            <w:pPr>
              <w:widowControl/>
              <w:ind w:firstLine="0"/>
              <w:jc w:val="center"/>
              <w:rPr>
                <w:sz w:val="20"/>
              </w:rPr>
            </w:pPr>
            <w:r w:rsidRPr="00104279">
              <w:rPr>
                <w:sz w:val="20"/>
              </w:rPr>
              <w:t>QUA1</w:t>
            </w:r>
          </w:p>
        </w:tc>
        <w:tc>
          <w:tcPr>
            <w:tcW w:w="492" w:type="pct"/>
          </w:tcPr>
          <w:p w14:paraId="63CCE0C5" w14:textId="4F177A28" w:rsidR="003938B9" w:rsidRPr="00104279" w:rsidRDefault="003938B9" w:rsidP="00025F5C">
            <w:pPr>
              <w:widowControl/>
              <w:ind w:firstLine="0"/>
              <w:jc w:val="center"/>
              <w:rPr>
                <w:sz w:val="20"/>
              </w:rPr>
            </w:pPr>
            <w:r w:rsidRPr="00104279">
              <w:rPr>
                <w:sz w:val="20"/>
              </w:rPr>
              <w:t>1</w:t>
            </w:r>
          </w:p>
        </w:tc>
        <w:tc>
          <w:tcPr>
            <w:tcW w:w="483" w:type="pct"/>
          </w:tcPr>
          <w:p w14:paraId="45D7E252" w14:textId="4014C123" w:rsidR="003938B9" w:rsidRPr="00104279" w:rsidRDefault="003938B9" w:rsidP="00025F5C">
            <w:pPr>
              <w:widowControl/>
              <w:ind w:firstLine="0"/>
              <w:jc w:val="center"/>
              <w:rPr>
                <w:sz w:val="20"/>
              </w:rPr>
            </w:pPr>
            <w:r w:rsidRPr="00104279">
              <w:rPr>
                <w:sz w:val="20"/>
              </w:rPr>
              <w:t>5</w:t>
            </w:r>
          </w:p>
        </w:tc>
        <w:tc>
          <w:tcPr>
            <w:tcW w:w="737" w:type="pct"/>
          </w:tcPr>
          <w:p w14:paraId="06124E31" w14:textId="7D27E784" w:rsidR="003938B9" w:rsidRPr="00104279" w:rsidRDefault="003938B9" w:rsidP="00025F5C">
            <w:pPr>
              <w:widowControl/>
              <w:ind w:firstLine="0"/>
              <w:jc w:val="center"/>
              <w:rPr>
                <w:sz w:val="20"/>
              </w:rPr>
            </w:pPr>
            <w:r w:rsidRPr="00104279">
              <w:rPr>
                <w:sz w:val="20"/>
              </w:rPr>
              <w:t>3,824</w:t>
            </w:r>
          </w:p>
        </w:tc>
        <w:tc>
          <w:tcPr>
            <w:tcW w:w="656" w:type="pct"/>
          </w:tcPr>
          <w:p w14:paraId="074E5E95" w14:textId="247C7F46" w:rsidR="003938B9" w:rsidRPr="00104279" w:rsidRDefault="003938B9" w:rsidP="00025F5C">
            <w:pPr>
              <w:widowControl/>
              <w:ind w:firstLine="0"/>
              <w:jc w:val="center"/>
              <w:rPr>
                <w:sz w:val="20"/>
              </w:rPr>
            </w:pPr>
            <w:r w:rsidRPr="00104279">
              <w:rPr>
                <w:sz w:val="20"/>
              </w:rPr>
              <w:t>4</w:t>
            </w:r>
          </w:p>
        </w:tc>
        <w:tc>
          <w:tcPr>
            <w:tcW w:w="583" w:type="pct"/>
          </w:tcPr>
          <w:p w14:paraId="648F371E" w14:textId="5A019B5C"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6542748E" w14:textId="479774CD" w:rsidR="003938B9" w:rsidRPr="00104279" w:rsidRDefault="003938B9" w:rsidP="00025F5C">
            <w:pPr>
              <w:widowControl/>
              <w:ind w:firstLine="0"/>
              <w:jc w:val="center"/>
              <w:rPr>
                <w:sz w:val="20"/>
              </w:rPr>
            </w:pPr>
            <w:r w:rsidRPr="00104279">
              <w:rPr>
                <w:sz w:val="20"/>
              </w:rPr>
              <w:t>1,136</w:t>
            </w:r>
          </w:p>
        </w:tc>
      </w:tr>
      <w:tr w:rsidR="003938B9" w:rsidRPr="00104279" w14:paraId="3F66530C" w14:textId="77777777" w:rsidTr="00104279">
        <w:trPr>
          <w:trHeight w:val="220"/>
        </w:trPr>
        <w:tc>
          <w:tcPr>
            <w:tcW w:w="755" w:type="pct"/>
            <w:vMerge/>
            <w:tcBorders>
              <w:left w:val="nil"/>
            </w:tcBorders>
          </w:tcPr>
          <w:p w14:paraId="26370161" w14:textId="370608A6" w:rsidR="003938B9" w:rsidRPr="00104279" w:rsidRDefault="003938B9" w:rsidP="00025F5C">
            <w:pPr>
              <w:pBdr>
                <w:top w:val="nil"/>
                <w:left w:val="nil"/>
                <w:bottom w:val="nil"/>
                <w:right w:val="nil"/>
                <w:between w:val="nil"/>
              </w:pBdr>
              <w:ind w:firstLine="0"/>
              <w:rPr>
                <w:sz w:val="20"/>
              </w:rPr>
            </w:pPr>
          </w:p>
        </w:tc>
        <w:tc>
          <w:tcPr>
            <w:tcW w:w="475" w:type="pct"/>
          </w:tcPr>
          <w:p w14:paraId="273CBF1B" w14:textId="4BD95B0C" w:rsidR="003938B9" w:rsidRPr="00104279" w:rsidRDefault="000872DF" w:rsidP="00025F5C">
            <w:pPr>
              <w:widowControl/>
              <w:ind w:firstLine="0"/>
              <w:jc w:val="center"/>
              <w:rPr>
                <w:sz w:val="20"/>
              </w:rPr>
            </w:pPr>
            <w:r w:rsidRPr="00104279">
              <w:rPr>
                <w:sz w:val="20"/>
              </w:rPr>
              <w:t>QUA2</w:t>
            </w:r>
          </w:p>
        </w:tc>
        <w:tc>
          <w:tcPr>
            <w:tcW w:w="492" w:type="pct"/>
          </w:tcPr>
          <w:p w14:paraId="607C329E" w14:textId="39FCD672" w:rsidR="003938B9" w:rsidRPr="00104279" w:rsidRDefault="003938B9" w:rsidP="00025F5C">
            <w:pPr>
              <w:widowControl/>
              <w:ind w:firstLine="0"/>
              <w:jc w:val="center"/>
              <w:rPr>
                <w:sz w:val="20"/>
              </w:rPr>
            </w:pPr>
            <w:r w:rsidRPr="00104279">
              <w:rPr>
                <w:sz w:val="20"/>
              </w:rPr>
              <w:t>1</w:t>
            </w:r>
          </w:p>
        </w:tc>
        <w:tc>
          <w:tcPr>
            <w:tcW w:w="483" w:type="pct"/>
          </w:tcPr>
          <w:p w14:paraId="17AEC000" w14:textId="267985EE" w:rsidR="003938B9" w:rsidRPr="00104279" w:rsidRDefault="003938B9" w:rsidP="00025F5C">
            <w:pPr>
              <w:widowControl/>
              <w:ind w:firstLine="0"/>
              <w:jc w:val="center"/>
              <w:rPr>
                <w:sz w:val="20"/>
              </w:rPr>
            </w:pPr>
            <w:r w:rsidRPr="00104279">
              <w:rPr>
                <w:sz w:val="20"/>
              </w:rPr>
              <w:t>5</w:t>
            </w:r>
          </w:p>
        </w:tc>
        <w:tc>
          <w:tcPr>
            <w:tcW w:w="737" w:type="pct"/>
          </w:tcPr>
          <w:p w14:paraId="2608895B" w14:textId="28015111" w:rsidR="003938B9" w:rsidRPr="00104279" w:rsidRDefault="003938B9" w:rsidP="00025F5C">
            <w:pPr>
              <w:widowControl/>
              <w:ind w:firstLine="0"/>
              <w:jc w:val="center"/>
              <w:rPr>
                <w:sz w:val="20"/>
              </w:rPr>
            </w:pPr>
            <w:r w:rsidRPr="00104279">
              <w:rPr>
                <w:sz w:val="20"/>
              </w:rPr>
              <w:t>4,564</w:t>
            </w:r>
          </w:p>
        </w:tc>
        <w:tc>
          <w:tcPr>
            <w:tcW w:w="656" w:type="pct"/>
          </w:tcPr>
          <w:p w14:paraId="308A3B3B" w14:textId="547D672F" w:rsidR="003938B9" w:rsidRPr="00104279" w:rsidRDefault="003938B9" w:rsidP="00025F5C">
            <w:pPr>
              <w:widowControl/>
              <w:ind w:firstLine="0"/>
              <w:jc w:val="center"/>
              <w:rPr>
                <w:sz w:val="20"/>
              </w:rPr>
            </w:pPr>
            <w:r w:rsidRPr="00104279">
              <w:rPr>
                <w:sz w:val="20"/>
              </w:rPr>
              <w:t>5</w:t>
            </w:r>
          </w:p>
        </w:tc>
        <w:tc>
          <w:tcPr>
            <w:tcW w:w="583" w:type="pct"/>
          </w:tcPr>
          <w:p w14:paraId="420F11BD" w14:textId="393C96CF"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57284831" w14:textId="7B1BC087" w:rsidR="003938B9" w:rsidRPr="00104279" w:rsidRDefault="003938B9" w:rsidP="00025F5C">
            <w:pPr>
              <w:widowControl/>
              <w:ind w:firstLine="0"/>
              <w:jc w:val="center"/>
              <w:rPr>
                <w:sz w:val="20"/>
              </w:rPr>
            </w:pPr>
            <w:r w:rsidRPr="00104279">
              <w:rPr>
                <w:sz w:val="20"/>
              </w:rPr>
              <w:t>0,656</w:t>
            </w:r>
          </w:p>
        </w:tc>
      </w:tr>
      <w:tr w:rsidR="003938B9" w:rsidRPr="00104279" w14:paraId="3472E729" w14:textId="77777777" w:rsidTr="00104279">
        <w:tc>
          <w:tcPr>
            <w:tcW w:w="755" w:type="pct"/>
            <w:vMerge/>
            <w:tcBorders>
              <w:left w:val="nil"/>
            </w:tcBorders>
          </w:tcPr>
          <w:p w14:paraId="538CC5A1" w14:textId="622E1FF4" w:rsidR="003938B9" w:rsidRPr="00104279" w:rsidRDefault="003938B9" w:rsidP="00025F5C">
            <w:pPr>
              <w:pBdr>
                <w:top w:val="nil"/>
                <w:left w:val="nil"/>
                <w:bottom w:val="nil"/>
                <w:right w:val="nil"/>
                <w:between w:val="nil"/>
              </w:pBdr>
              <w:ind w:firstLine="0"/>
              <w:rPr>
                <w:sz w:val="20"/>
              </w:rPr>
            </w:pPr>
          </w:p>
        </w:tc>
        <w:tc>
          <w:tcPr>
            <w:tcW w:w="475" w:type="pct"/>
          </w:tcPr>
          <w:p w14:paraId="5A869C43" w14:textId="071BB49E" w:rsidR="003938B9" w:rsidRPr="00104279" w:rsidRDefault="000872DF" w:rsidP="00025F5C">
            <w:pPr>
              <w:widowControl/>
              <w:ind w:firstLine="0"/>
              <w:jc w:val="center"/>
              <w:rPr>
                <w:sz w:val="20"/>
              </w:rPr>
            </w:pPr>
            <w:r w:rsidRPr="00104279">
              <w:rPr>
                <w:sz w:val="20"/>
              </w:rPr>
              <w:t>QUA3</w:t>
            </w:r>
          </w:p>
        </w:tc>
        <w:tc>
          <w:tcPr>
            <w:tcW w:w="492" w:type="pct"/>
          </w:tcPr>
          <w:p w14:paraId="792589F5" w14:textId="4C529D23" w:rsidR="003938B9" w:rsidRPr="00104279" w:rsidRDefault="003938B9" w:rsidP="00025F5C">
            <w:pPr>
              <w:widowControl/>
              <w:ind w:firstLine="0"/>
              <w:jc w:val="center"/>
              <w:rPr>
                <w:sz w:val="20"/>
              </w:rPr>
            </w:pPr>
            <w:r w:rsidRPr="00104279">
              <w:rPr>
                <w:sz w:val="20"/>
              </w:rPr>
              <w:t>1</w:t>
            </w:r>
          </w:p>
        </w:tc>
        <w:tc>
          <w:tcPr>
            <w:tcW w:w="483" w:type="pct"/>
          </w:tcPr>
          <w:p w14:paraId="302A711E" w14:textId="4712BA74" w:rsidR="003938B9" w:rsidRPr="00104279" w:rsidRDefault="003938B9" w:rsidP="00025F5C">
            <w:pPr>
              <w:widowControl/>
              <w:ind w:firstLine="0"/>
              <w:jc w:val="center"/>
              <w:rPr>
                <w:sz w:val="20"/>
              </w:rPr>
            </w:pPr>
            <w:r w:rsidRPr="00104279">
              <w:rPr>
                <w:sz w:val="20"/>
              </w:rPr>
              <w:t>5</w:t>
            </w:r>
          </w:p>
        </w:tc>
        <w:tc>
          <w:tcPr>
            <w:tcW w:w="737" w:type="pct"/>
          </w:tcPr>
          <w:p w14:paraId="67426224" w14:textId="6045F741" w:rsidR="003938B9" w:rsidRPr="00104279" w:rsidRDefault="003938B9" w:rsidP="00025F5C">
            <w:pPr>
              <w:widowControl/>
              <w:ind w:firstLine="0"/>
              <w:jc w:val="center"/>
              <w:rPr>
                <w:sz w:val="20"/>
              </w:rPr>
            </w:pPr>
            <w:r w:rsidRPr="00104279">
              <w:rPr>
                <w:sz w:val="20"/>
              </w:rPr>
              <w:t>3,394</w:t>
            </w:r>
          </w:p>
        </w:tc>
        <w:tc>
          <w:tcPr>
            <w:tcW w:w="656" w:type="pct"/>
          </w:tcPr>
          <w:p w14:paraId="78BBDB89" w14:textId="4AC67EBC" w:rsidR="003938B9" w:rsidRPr="00104279" w:rsidRDefault="003938B9" w:rsidP="00025F5C">
            <w:pPr>
              <w:widowControl/>
              <w:ind w:firstLine="0"/>
              <w:jc w:val="center"/>
              <w:rPr>
                <w:sz w:val="20"/>
              </w:rPr>
            </w:pPr>
            <w:r w:rsidRPr="00104279">
              <w:rPr>
                <w:sz w:val="20"/>
              </w:rPr>
              <w:t>4</w:t>
            </w:r>
          </w:p>
        </w:tc>
        <w:tc>
          <w:tcPr>
            <w:tcW w:w="583" w:type="pct"/>
          </w:tcPr>
          <w:p w14:paraId="59E21C84" w14:textId="6085B6F0" w:rsidR="003938B9" w:rsidRPr="00104279" w:rsidRDefault="003938B9" w:rsidP="00025F5C">
            <w:pPr>
              <w:widowControl/>
              <w:ind w:firstLine="0"/>
              <w:jc w:val="center"/>
              <w:rPr>
                <w:sz w:val="20"/>
              </w:rPr>
            </w:pPr>
            <w:r w:rsidRPr="00104279">
              <w:rPr>
                <w:sz w:val="20"/>
              </w:rPr>
              <w:t>4</w:t>
            </w:r>
          </w:p>
        </w:tc>
        <w:tc>
          <w:tcPr>
            <w:tcW w:w="819" w:type="pct"/>
            <w:tcBorders>
              <w:right w:val="nil"/>
            </w:tcBorders>
          </w:tcPr>
          <w:p w14:paraId="526CD6A2" w14:textId="307B3099" w:rsidR="003938B9" w:rsidRPr="00104279" w:rsidRDefault="003938B9" w:rsidP="00025F5C">
            <w:pPr>
              <w:widowControl/>
              <w:ind w:firstLine="0"/>
              <w:jc w:val="center"/>
              <w:rPr>
                <w:sz w:val="20"/>
              </w:rPr>
            </w:pPr>
            <w:r w:rsidRPr="00104279">
              <w:rPr>
                <w:sz w:val="20"/>
              </w:rPr>
              <w:t>1,238</w:t>
            </w:r>
          </w:p>
        </w:tc>
      </w:tr>
      <w:tr w:rsidR="003938B9" w:rsidRPr="00104279" w14:paraId="51CE6AD2" w14:textId="77777777" w:rsidTr="00104279">
        <w:tc>
          <w:tcPr>
            <w:tcW w:w="755" w:type="pct"/>
            <w:vMerge/>
            <w:tcBorders>
              <w:left w:val="nil"/>
            </w:tcBorders>
          </w:tcPr>
          <w:p w14:paraId="371ACF5C" w14:textId="6B32CB8A" w:rsidR="003938B9" w:rsidRPr="00104279" w:rsidRDefault="003938B9" w:rsidP="00025F5C">
            <w:pPr>
              <w:pBdr>
                <w:top w:val="nil"/>
                <w:left w:val="nil"/>
                <w:bottom w:val="nil"/>
                <w:right w:val="nil"/>
                <w:between w:val="nil"/>
              </w:pBdr>
              <w:ind w:firstLine="0"/>
              <w:rPr>
                <w:sz w:val="20"/>
              </w:rPr>
            </w:pPr>
          </w:p>
        </w:tc>
        <w:tc>
          <w:tcPr>
            <w:tcW w:w="475" w:type="pct"/>
          </w:tcPr>
          <w:p w14:paraId="1A91D07E" w14:textId="0D6303C2" w:rsidR="003938B9" w:rsidRPr="00104279" w:rsidRDefault="000872DF" w:rsidP="00025F5C">
            <w:pPr>
              <w:widowControl/>
              <w:ind w:firstLine="0"/>
              <w:jc w:val="center"/>
              <w:rPr>
                <w:sz w:val="20"/>
              </w:rPr>
            </w:pPr>
            <w:r w:rsidRPr="00104279">
              <w:rPr>
                <w:sz w:val="20"/>
              </w:rPr>
              <w:t>QUA4</w:t>
            </w:r>
          </w:p>
        </w:tc>
        <w:tc>
          <w:tcPr>
            <w:tcW w:w="492" w:type="pct"/>
          </w:tcPr>
          <w:p w14:paraId="66F843F8" w14:textId="5D6D61D0" w:rsidR="003938B9" w:rsidRPr="00104279" w:rsidRDefault="003938B9" w:rsidP="00025F5C">
            <w:pPr>
              <w:widowControl/>
              <w:ind w:firstLine="0"/>
              <w:jc w:val="center"/>
              <w:rPr>
                <w:sz w:val="20"/>
              </w:rPr>
            </w:pPr>
            <w:r w:rsidRPr="00104279">
              <w:rPr>
                <w:sz w:val="20"/>
              </w:rPr>
              <w:t>2</w:t>
            </w:r>
          </w:p>
        </w:tc>
        <w:tc>
          <w:tcPr>
            <w:tcW w:w="483" w:type="pct"/>
          </w:tcPr>
          <w:p w14:paraId="5D5464E6" w14:textId="62ACF390" w:rsidR="003938B9" w:rsidRPr="00104279" w:rsidRDefault="003938B9" w:rsidP="00025F5C">
            <w:pPr>
              <w:widowControl/>
              <w:ind w:firstLine="0"/>
              <w:jc w:val="center"/>
              <w:rPr>
                <w:sz w:val="20"/>
              </w:rPr>
            </w:pPr>
            <w:r w:rsidRPr="00104279">
              <w:rPr>
                <w:sz w:val="20"/>
              </w:rPr>
              <w:t>5</w:t>
            </w:r>
          </w:p>
        </w:tc>
        <w:tc>
          <w:tcPr>
            <w:tcW w:w="737" w:type="pct"/>
          </w:tcPr>
          <w:p w14:paraId="09AFA34D" w14:textId="5BD9D392" w:rsidR="003938B9" w:rsidRPr="00104279" w:rsidRDefault="003938B9" w:rsidP="00025F5C">
            <w:pPr>
              <w:widowControl/>
              <w:ind w:firstLine="0"/>
              <w:jc w:val="center"/>
              <w:rPr>
                <w:sz w:val="20"/>
              </w:rPr>
            </w:pPr>
            <w:r w:rsidRPr="00104279">
              <w:rPr>
                <w:sz w:val="20"/>
              </w:rPr>
              <w:t>4,364</w:t>
            </w:r>
          </w:p>
        </w:tc>
        <w:tc>
          <w:tcPr>
            <w:tcW w:w="656" w:type="pct"/>
          </w:tcPr>
          <w:p w14:paraId="321868FC" w14:textId="4B342AFD" w:rsidR="003938B9" w:rsidRPr="00104279" w:rsidRDefault="003938B9" w:rsidP="00025F5C">
            <w:pPr>
              <w:widowControl/>
              <w:ind w:firstLine="0"/>
              <w:jc w:val="center"/>
              <w:rPr>
                <w:sz w:val="20"/>
              </w:rPr>
            </w:pPr>
            <w:r w:rsidRPr="00104279">
              <w:rPr>
                <w:sz w:val="20"/>
              </w:rPr>
              <w:t>4</w:t>
            </w:r>
          </w:p>
        </w:tc>
        <w:tc>
          <w:tcPr>
            <w:tcW w:w="583" w:type="pct"/>
          </w:tcPr>
          <w:p w14:paraId="6D80653C" w14:textId="65CD0EEA"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71B898E5" w14:textId="20C99324" w:rsidR="003938B9" w:rsidRPr="00104279" w:rsidRDefault="003938B9" w:rsidP="00025F5C">
            <w:pPr>
              <w:widowControl/>
              <w:ind w:firstLine="0"/>
              <w:jc w:val="center"/>
              <w:rPr>
                <w:sz w:val="20"/>
              </w:rPr>
            </w:pPr>
            <w:r w:rsidRPr="00104279">
              <w:rPr>
                <w:sz w:val="20"/>
              </w:rPr>
              <w:t>0,749</w:t>
            </w:r>
          </w:p>
        </w:tc>
      </w:tr>
      <w:tr w:rsidR="003938B9" w:rsidRPr="00104279" w14:paraId="271F75D1" w14:textId="77777777" w:rsidTr="00104279">
        <w:tc>
          <w:tcPr>
            <w:tcW w:w="755" w:type="pct"/>
            <w:vMerge/>
            <w:tcBorders>
              <w:left w:val="nil"/>
            </w:tcBorders>
          </w:tcPr>
          <w:p w14:paraId="76E4EE33" w14:textId="329EBE32" w:rsidR="003938B9" w:rsidRPr="00104279" w:rsidRDefault="003938B9" w:rsidP="00025F5C">
            <w:pPr>
              <w:pBdr>
                <w:top w:val="nil"/>
                <w:left w:val="nil"/>
                <w:bottom w:val="nil"/>
                <w:right w:val="nil"/>
                <w:between w:val="nil"/>
              </w:pBdr>
              <w:ind w:firstLine="0"/>
              <w:rPr>
                <w:sz w:val="20"/>
              </w:rPr>
            </w:pPr>
          </w:p>
        </w:tc>
        <w:tc>
          <w:tcPr>
            <w:tcW w:w="475" w:type="pct"/>
          </w:tcPr>
          <w:p w14:paraId="47931AA8" w14:textId="056DCFDE" w:rsidR="003938B9" w:rsidRPr="00104279" w:rsidRDefault="000872DF" w:rsidP="00025F5C">
            <w:pPr>
              <w:widowControl/>
              <w:ind w:firstLine="0"/>
              <w:jc w:val="center"/>
              <w:rPr>
                <w:sz w:val="20"/>
              </w:rPr>
            </w:pPr>
            <w:r w:rsidRPr="00104279">
              <w:rPr>
                <w:sz w:val="20"/>
              </w:rPr>
              <w:t>QUA5</w:t>
            </w:r>
          </w:p>
        </w:tc>
        <w:tc>
          <w:tcPr>
            <w:tcW w:w="492" w:type="pct"/>
          </w:tcPr>
          <w:p w14:paraId="717269E2" w14:textId="55E7E047" w:rsidR="003938B9" w:rsidRPr="00104279" w:rsidRDefault="003938B9" w:rsidP="00025F5C">
            <w:pPr>
              <w:widowControl/>
              <w:ind w:firstLine="0"/>
              <w:jc w:val="center"/>
              <w:rPr>
                <w:sz w:val="20"/>
              </w:rPr>
            </w:pPr>
            <w:r w:rsidRPr="00104279">
              <w:rPr>
                <w:sz w:val="20"/>
              </w:rPr>
              <w:t>1</w:t>
            </w:r>
          </w:p>
        </w:tc>
        <w:tc>
          <w:tcPr>
            <w:tcW w:w="483" w:type="pct"/>
          </w:tcPr>
          <w:p w14:paraId="4D54EE8C" w14:textId="58584A28" w:rsidR="003938B9" w:rsidRPr="00104279" w:rsidRDefault="003938B9" w:rsidP="00025F5C">
            <w:pPr>
              <w:widowControl/>
              <w:ind w:firstLine="0"/>
              <w:jc w:val="center"/>
              <w:rPr>
                <w:sz w:val="20"/>
              </w:rPr>
            </w:pPr>
            <w:r w:rsidRPr="00104279">
              <w:rPr>
                <w:sz w:val="20"/>
              </w:rPr>
              <w:t>5</w:t>
            </w:r>
          </w:p>
        </w:tc>
        <w:tc>
          <w:tcPr>
            <w:tcW w:w="737" w:type="pct"/>
          </w:tcPr>
          <w:p w14:paraId="4E505CFB" w14:textId="0B4C791B" w:rsidR="003938B9" w:rsidRPr="00104279" w:rsidRDefault="003938B9" w:rsidP="00025F5C">
            <w:pPr>
              <w:widowControl/>
              <w:ind w:firstLine="0"/>
              <w:jc w:val="center"/>
              <w:rPr>
                <w:sz w:val="20"/>
              </w:rPr>
            </w:pPr>
            <w:r w:rsidRPr="00104279">
              <w:rPr>
                <w:sz w:val="20"/>
              </w:rPr>
              <w:t>3,461</w:t>
            </w:r>
          </w:p>
        </w:tc>
        <w:tc>
          <w:tcPr>
            <w:tcW w:w="656" w:type="pct"/>
          </w:tcPr>
          <w:p w14:paraId="7C0BE724" w14:textId="69362421" w:rsidR="003938B9" w:rsidRPr="00104279" w:rsidRDefault="003938B9" w:rsidP="00025F5C">
            <w:pPr>
              <w:widowControl/>
              <w:ind w:firstLine="0"/>
              <w:jc w:val="center"/>
              <w:rPr>
                <w:sz w:val="20"/>
              </w:rPr>
            </w:pPr>
            <w:r w:rsidRPr="00104279">
              <w:rPr>
                <w:sz w:val="20"/>
              </w:rPr>
              <w:t>5</w:t>
            </w:r>
          </w:p>
        </w:tc>
        <w:tc>
          <w:tcPr>
            <w:tcW w:w="583" w:type="pct"/>
          </w:tcPr>
          <w:p w14:paraId="6FAF47BC" w14:textId="09403200"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325FFAA6" w14:textId="03F9BDF5" w:rsidR="003938B9" w:rsidRPr="00104279" w:rsidRDefault="003938B9" w:rsidP="00025F5C">
            <w:pPr>
              <w:widowControl/>
              <w:ind w:firstLine="0"/>
              <w:jc w:val="center"/>
              <w:rPr>
                <w:sz w:val="20"/>
              </w:rPr>
            </w:pPr>
            <w:r w:rsidRPr="00104279">
              <w:rPr>
                <w:sz w:val="20"/>
              </w:rPr>
              <w:t>1,062</w:t>
            </w:r>
          </w:p>
        </w:tc>
      </w:tr>
      <w:tr w:rsidR="003938B9" w:rsidRPr="00104279" w14:paraId="1F4B7560" w14:textId="77777777" w:rsidTr="00104279">
        <w:tc>
          <w:tcPr>
            <w:tcW w:w="755" w:type="pct"/>
            <w:vMerge/>
            <w:tcBorders>
              <w:left w:val="nil"/>
            </w:tcBorders>
          </w:tcPr>
          <w:p w14:paraId="7CF79FA6" w14:textId="3B7486A3" w:rsidR="003938B9" w:rsidRPr="00104279" w:rsidRDefault="003938B9" w:rsidP="00025F5C">
            <w:pPr>
              <w:pBdr>
                <w:top w:val="nil"/>
                <w:left w:val="nil"/>
                <w:bottom w:val="nil"/>
                <w:right w:val="nil"/>
                <w:between w:val="nil"/>
              </w:pBdr>
              <w:ind w:firstLine="0"/>
              <w:rPr>
                <w:sz w:val="20"/>
              </w:rPr>
            </w:pPr>
          </w:p>
        </w:tc>
        <w:tc>
          <w:tcPr>
            <w:tcW w:w="475" w:type="pct"/>
          </w:tcPr>
          <w:p w14:paraId="42B4A382" w14:textId="153769EF" w:rsidR="003938B9" w:rsidRPr="00104279" w:rsidRDefault="000872DF" w:rsidP="00025F5C">
            <w:pPr>
              <w:widowControl/>
              <w:ind w:firstLine="0"/>
              <w:jc w:val="center"/>
              <w:rPr>
                <w:sz w:val="20"/>
              </w:rPr>
            </w:pPr>
            <w:r w:rsidRPr="00104279">
              <w:rPr>
                <w:sz w:val="20"/>
              </w:rPr>
              <w:t>QUA6</w:t>
            </w:r>
          </w:p>
        </w:tc>
        <w:tc>
          <w:tcPr>
            <w:tcW w:w="492" w:type="pct"/>
          </w:tcPr>
          <w:p w14:paraId="26F183FA" w14:textId="38AE16E3" w:rsidR="003938B9" w:rsidRPr="00104279" w:rsidRDefault="003938B9" w:rsidP="00025F5C">
            <w:pPr>
              <w:widowControl/>
              <w:ind w:firstLine="0"/>
              <w:jc w:val="center"/>
              <w:rPr>
                <w:sz w:val="20"/>
              </w:rPr>
            </w:pPr>
            <w:r w:rsidRPr="00104279">
              <w:rPr>
                <w:sz w:val="20"/>
              </w:rPr>
              <w:t>1</w:t>
            </w:r>
          </w:p>
        </w:tc>
        <w:tc>
          <w:tcPr>
            <w:tcW w:w="483" w:type="pct"/>
          </w:tcPr>
          <w:p w14:paraId="1A60C7D1" w14:textId="0E21D7AB" w:rsidR="003938B9" w:rsidRPr="00104279" w:rsidRDefault="003938B9" w:rsidP="00025F5C">
            <w:pPr>
              <w:widowControl/>
              <w:ind w:firstLine="0"/>
              <w:jc w:val="center"/>
              <w:rPr>
                <w:sz w:val="20"/>
              </w:rPr>
            </w:pPr>
            <w:r w:rsidRPr="00104279">
              <w:rPr>
                <w:sz w:val="20"/>
              </w:rPr>
              <w:t>5</w:t>
            </w:r>
          </w:p>
        </w:tc>
        <w:tc>
          <w:tcPr>
            <w:tcW w:w="737" w:type="pct"/>
          </w:tcPr>
          <w:p w14:paraId="0DDE6709" w14:textId="281BDFA6" w:rsidR="003938B9" w:rsidRPr="00104279" w:rsidRDefault="003938B9" w:rsidP="00025F5C">
            <w:pPr>
              <w:widowControl/>
              <w:ind w:firstLine="0"/>
              <w:jc w:val="center"/>
              <w:rPr>
                <w:sz w:val="20"/>
              </w:rPr>
            </w:pPr>
            <w:r w:rsidRPr="00104279">
              <w:rPr>
                <w:sz w:val="20"/>
              </w:rPr>
              <w:t>3,606</w:t>
            </w:r>
          </w:p>
        </w:tc>
        <w:tc>
          <w:tcPr>
            <w:tcW w:w="656" w:type="pct"/>
          </w:tcPr>
          <w:p w14:paraId="28236A09" w14:textId="1D24F395" w:rsidR="003938B9" w:rsidRPr="00104279" w:rsidRDefault="003938B9" w:rsidP="00025F5C">
            <w:pPr>
              <w:widowControl/>
              <w:ind w:firstLine="0"/>
              <w:jc w:val="center"/>
              <w:rPr>
                <w:sz w:val="20"/>
              </w:rPr>
            </w:pPr>
            <w:r w:rsidRPr="00104279">
              <w:rPr>
                <w:sz w:val="20"/>
              </w:rPr>
              <w:t>4</w:t>
            </w:r>
          </w:p>
        </w:tc>
        <w:tc>
          <w:tcPr>
            <w:tcW w:w="583" w:type="pct"/>
          </w:tcPr>
          <w:p w14:paraId="71A7A3B9" w14:textId="732CB387" w:rsidR="003938B9" w:rsidRPr="00104279" w:rsidRDefault="003938B9" w:rsidP="00025F5C">
            <w:pPr>
              <w:widowControl/>
              <w:ind w:firstLine="0"/>
              <w:jc w:val="center"/>
              <w:rPr>
                <w:sz w:val="20"/>
              </w:rPr>
            </w:pPr>
            <w:r w:rsidRPr="00104279">
              <w:rPr>
                <w:sz w:val="20"/>
              </w:rPr>
              <w:t>5</w:t>
            </w:r>
          </w:p>
        </w:tc>
        <w:tc>
          <w:tcPr>
            <w:tcW w:w="819" w:type="pct"/>
            <w:tcBorders>
              <w:right w:val="nil"/>
            </w:tcBorders>
          </w:tcPr>
          <w:p w14:paraId="4740E2D9" w14:textId="04684982" w:rsidR="003938B9" w:rsidRPr="00104279" w:rsidRDefault="003938B9" w:rsidP="00025F5C">
            <w:pPr>
              <w:widowControl/>
              <w:ind w:firstLine="0"/>
              <w:jc w:val="center"/>
              <w:rPr>
                <w:sz w:val="20"/>
              </w:rPr>
            </w:pPr>
            <w:r w:rsidRPr="00104279">
              <w:rPr>
                <w:sz w:val="20"/>
              </w:rPr>
              <w:t>1,080</w:t>
            </w:r>
          </w:p>
        </w:tc>
      </w:tr>
    </w:tbl>
    <w:p w14:paraId="2CE2B5D9" w14:textId="7B7FBA48" w:rsidR="003938B9" w:rsidRPr="00104279" w:rsidRDefault="003938B9" w:rsidP="00025F5C">
      <w:pPr>
        <w:widowControl/>
        <w:ind w:firstLine="0"/>
        <w:rPr>
          <w:sz w:val="20"/>
        </w:rPr>
      </w:pPr>
      <w:r w:rsidRPr="00104279">
        <w:rPr>
          <w:sz w:val="20"/>
        </w:rPr>
        <w:t>Legenda: Min = Mínimo; Max = Máximo; Med = Mediada; DP = Desvio Padrão.</w:t>
      </w:r>
    </w:p>
    <w:p w14:paraId="106714BC" w14:textId="2350F86A" w:rsidR="003938B9" w:rsidRPr="00104279" w:rsidRDefault="003938B9" w:rsidP="00025F5C">
      <w:pPr>
        <w:ind w:firstLine="0"/>
        <w:rPr>
          <w:sz w:val="20"/>
        </w:rPr>
      </w:pPr>
      <w:r w:rsidRPr="00104279">
        <w:rPr>
          <w:color w:val="00000A"/>
          <w:sz w:val="20"/>
        </w:rPr>
        <w:t>Fonte: Dados da Pesquisa (2019)</w:t>
      </w:r>
      <w:r w:rsidR="00104279">
        <w:rPr>
          <w:color w:val="00000A"/>
          <w:sz w:val="20"/>
        </w:rPr>
        <w:t>.</w:t>
      </w:r>
    </w:p>
    <w:p w14:paraId="5D932E09" w14:textId="1B8F9005" w:rsidR="003938B9" w:rsidRPr="00104279" w:rsidRDefault="003938B9" w:rsidP="00C34122">
      <w:pPr>
        <w:rPr>
          <w:szCs w:val="24"/>
        </w:rPr>
      </w:pPr>
      <w:r w:rsidRPr="00104279">
        <w:rPr>
          <w:szCs w:val="24"/>
        </w:rPr>
        <w:br/>
      </w:r>
      <w:r w:rsidRPr="00104279">
        <w:rPr>
          <w:szCs w:val="24"/>
        </w:rPr>
        <w:tab/>
        <w:t xml:space="preserve">Nota-se as assertivas relacionadas a qualidade dos serviços apresentaram uma consistência menor que as assertivas relacionadas a permanência dos clientes, o que indica um problema visto que não têm um consenso sobre a qualidade dos serviços prestados na contabilidade. Destaca-se a assertiva </w:t>
      </w:r>
      <w:r w:rsidR="000872DF" w:rsidRPr="00104279">
        <w:rPr>
          <w:szCs w:val="24"/>
        </w:rPr>
        <w:t>QUA4</w:t>
      </w:r>
      <w:r w:rsidRPr="00104279">
        <w:rPr>
          <w:szCs w:val="24"/>
        </w:rPr>
        <w:t>, que teve uma grande média e alta consistência, que trata sobre o retrabalho realizado nos escritórios e que impede que o tempo seja utilizado para atender melhor o próprio cliente, e ainda impede o atendimento a outros clientes.</w:t>
      </w:r>
    </w:p>
    <w:p w14:paraId="725A02E2" w14:textId="02847E59" w:rsidR="003938B9" w:rsidRPr="00104279" w:rsidRDefault="003938B9" w:rsidP="00C34122">
      <w:pPr>
        <w:rPr>
          <w:szCs w:val="24"/>
        </w:rPr>
      </w:pPr>
      <w:r w:rsidRPr="00104279">
        <w:rPr>
          <w:szCs w:val="24"/>
        </w:rPr>
        <w:t xml:space="preserve">A assertiva </w:t>
      </w:r>
      <w:r w:rsidR="000872DF" w:rsidRPr="00104279">
        <w:rPr>
          <w:szCs w:val="24"/>
        </w:rPr>
        <w:t>QUA</w:t>
      </w:r>
      <w:r w:rsidRPr="00104279">
        <w:rPr>
          <w:szCs w:val="24"/>
        </w:rPr>
        <w:t xml:space="preserve">2 corrobora com o indicativo, visto que os contadores tiveram uma maior média para a questão que o serviço mal feito causa retrabalho, custos adicionais e reflexos negativos junto ao cliente. Tem-se então uma concordância, do grande retrabalho nos serviços </w:t>
      </w:r>
      <w:r w:rsidRPr="00104279">
        <w:rPr>
          <w:szCs w:val="24"/>
        </w:rPr>
        <w:lastRenderedPageBreak/>
        <w:t xml:space="preserve">prestados de contabilidade, que abre uma lacuna para buscar melhorias que evitem esse retrabalho e melhor aproveitem os serviços contábeis. </w:t>
      </w:r>
    </w:p>
    <w:p w14:paraId="022D7C5C" w14:textId="7076F5B2" w:rsidR="003938B9" w:rsidRPr="00104279" w:rsidRDefault="003938B9" w:rsidP="00C34122">
      <w:pPr>
        <w:rPr>
          <w:szCs w:val="24"/>
        </w:rPr>
      </w:pPr>
      <w:r w:rsidRPr="00104279">
        <w:rPr>
          <w:szCs w:val="24"/>
        </w:rPr>
        <w:t xml:space="preserve">Destaca-se ainda que a relação com os clientes não se restringe ao estritamente profissional, apontado pela média da assertiva </w:t>
      </w:r>
      <w:r w:rsidR="000872DF" w:rsidRPr="00104279">
        <w:rPr>
          <w:szCs w:val="24"/>
        </w:rPr>
        <w:t>QUA</w:t>
      </w:r>
      <w:r w:rsidRPr="00104279">
        <w:rPr>
          <w:szCs w:val="24"/>
        </w:rPr>
        <w:t>6, que corrobora com os achados de que uma parte significativa dos clientes é conquistada pois os sócios já eram conhecidos.</w:t>
      </w:r>
      <w:r w:rsidR="00F91568">
        <w:rPr>
          <w:szCs w:val="24"/>
        </w:rPr>
        <w:t xml:space="preserve"> O achado também corrobora o estudo de Pelejas et al. (2007) e pode ser explicado pela captação de clientes, visto que boa parte dos clientes já conheciam os sócios, antes de utilizar seus serviços.</w:t>
      </w:r>
    </w:p>
    <w:p w14:paraId="26088A66" w14:textId="348ABB58" w:rsidR="003938B9" w:rsidRPr="00104279" w:rsidRDefault="003938B9" w:rsidP="00C34122">
      <w:pPr>
        <w:rPr>
          <w:szCs w:val="24"/>
          <w:highlight w:val="white"/>
        </w:rPr>
      </w:pPr>
      <w:r w:rsidRPr="00104279">
        <w:rPr>
          <w:szCs w:val="24"/>
          <w:highlight w:val="white"/>
        </w:rPr>
        <w:t xml:space="preserve">A qualidade dos serviços prestados indica uma média baixa para as alternativas: o cliente quer serviços de qualidade, independente dos honorários e o cliente não está disposto a pagar mais </w:t>
      </w:r>
      <w:r w:rsidRPr="00290EBC">
        <w:rPr>
          <w:szCs w:val="24"/>
        </w:rPr>
        <w:t>quando</w:t>
      </w:r>
      <w:r w:rsidRPr="00104279">
        <w:rPr>
          <w:szCs w:val="24"/>
          <w:highlight w:val="white"/>
        </w:rPr>
        <w:t xml:space="preserve"> o serviço atende suas exigências, demonstra que os clientes não querem pagar mais pelos serviços contábeis, mesmo estes sendo de qualidade e os atendendo prontamente o que é considerado um problema para a classe de prestadores de serviços cont</w:t>
      </w:r>
      <w:r w:rsidR="00A264D4">
        <w:rPr>
          <w:szCs w:val="24"/>
          <w:highlight w:val="white"/>
        </w:rPr>
        <w:t>ábeis, visto que seus serviços não são valorizados pelo seu público.</w:t>
      </w:r>
      <w:r w:rsidRPr="00104279">
        <w:rPr>
          <w:szCs w:val="24"/>
          <w:highlight w:val="white"/>
        </w:rPr>
        <w:t xml:space="preserve"> </w:t>
      </w:r>
      <w:r w:rsidR="00F91568">
        <w:rPr>
          <w:szCs w:val="24"/>
          <w:highlight w:val="white"/>
        </w:rPr>
        <w:t>Destaca-se que os resultados encontrados são preocupantes, evidenciando um retrocesso da profissão contábil, tendo que no estudo de Pelejas et al. (2007) os contadores apontavam que os clientes buscavam serviços de qualidade independente dos honorários.</w:t>
      </w:r>
    </w:p>
    <w:p w14:paraId="30B22EA5" w14:textId="6528471B" w:rsidR="003938B9" w:rsidRPr="00104279" w:rsidRDefault="003938B9" w:rsidP="00C34122">
      <w:pPr>
        <w:rPr>
          <w:szCs w:val="24"/>
        </w:rPr>
      </w:pPr>
      <w:r w:rsidRPr="00104279">
        <w:rPr>
          <w:szCs w:val="24"/>
          <w:highlight w:val="white"/>
        </w:rPr>
        <w:t xml:space="preserve">Os dados analisados apresentaram que a relação custo versus benefício </w:t>
      </w:r>
      <w:r w:rsidR="000872DF" w:rsidRPr="00104279">
        <w:rPr>
          <w:szCs w:val="24"/>
          <w:highlight w:val="white"/>
        </w:rPr>
        <w:t>é insuficiente</w:t>
      </w:r>
      <w:r w:rsidRPr="00104279">
        <w:rPr>
          <w:szCs w:val="24"/>
          <w:highlight w:val="white"/>
        </w:rPr>
        <w:t xml:space="preserve"> merecendo atenção especial, pois ainda hoje o serviço contábil não detém o reconhecimento devido. Talvez por falta de habilidades dos próprios contadores em lidar com esta questão ou por não existir um órgão da classe que normatize valores mínimos a serem cobrados por tais serviços.</w:t>
      </w:r>
      <w:r w:rsidRPr="00104279">
        <w:rPr>
          <w:b/>
          <w:szCs w:val="24"/>
          <w:highlight w:val="white"/>
        </w:rPr>
        <w:br/>
      </w:r>
    </w:p>
    <w:p w14:paraId="3EB43447" w14:textId="42BC6CE3" w:rsidR="003938B9" w:rsidRPr="00104279" w:rsidRDefault="003938B9" w:rsidP="00025F5C">
      <w:pPr>
        <w:pStyle w:val="Ttulo1"/>
        <w:numPr>
          <w:ilvl w:val="0"/>
          <w:numId w:val="0"/>
        </w:numPr>
        <w:tabs>
          <w:tab w:val="left" w:pos="505"/>
          <w:tab w:val="left" w:pos="506"/>
        </w:tabs>
        <w:spacing w:before="0" w:after="0"/>
        <w:rPr>
          <w:sz w:val="24"/>
          <w:szCs w:val="24"/>
        </w:rPr>
      </w:pPr>
      <w:r w:rsidRPr="00104279">
        <w:rPr>
          <w:sz w:val="24"/>
          <w:szCs w:val="24"/>
        </w:rPr>
        <w:t xml:space="preserve">5. </w:t>
      </w:r>
      <w:r w:rsidR="00104279" w:rsidRPr="00104279">
        <w:rPr>
          <w:sz w:val="24"/>
          <w:szCs w:val="24"/>
        </w:rPr>
        <w:t>Considerações finais</w:t>
      </w:r>
    </w:p>
    <w:p w14:paraId="22465472" w14:textId="2652AD6C" w:rsidR="003938B9" w:rsidRPr="00104279" w:rsidRDefault="003938B9" w:rsidP="00C34122">
      <w:pPr>
        <w:tabs>
          <w:tab w:val="left" w:pos="505"/>
          <w:tab w:val="left" w:pos="506"/>
        </w:tabs>
        <w:rPr>
          <w:szCs w:val="24"/>
        </w:rPr>
      </w:pPr>
      <w:bookmarkStart w:id="3" w:name="_heading=h.3znysh7" w:colFirst="0" w:colLast="0"/>
      <w:bookmarkEnd w:id="3"/>
      <w:r w:rsidRPr="00104279">
        <w:rPr>
          <w:szCs w:val="24"/>
        </w:rPr>
        <w:t xml:space="preserve">Este artigo buscou </w:t>
      </w:r>
      <w:r w:rsidR="00290EBC" w:rsidRPr="00104279">
        <w:rPr>
          <w:szCs w:val="24"/>
        </w:rPr>
        <w:t>evidenciar quais práticas são realizadas pelos profissionais contábeis para obtenção e manutenção de novos clientes</w:t>
      </w:r>
      <w:r w:rsidRPr="00104279">
        <w:rPr>
          <w:szCs w:val="24"/>
        </w:rPr>
        <w:t xml:space="preserve">. </w:t>
      </w:r>
      <w:r w:rsidR="00290EBC">
        <w:rPr>
          <w:szCs w:val="24"/>
        </w:rPr>
        <w:t>Para isto, aplicou-se um questionário com profissionais de contabilidade. Como amostra final, têm-se 165 contadores</w:t>
      </w:r>
      <w:r w:rsidR="00F91568">
        <w:rPr>
          <w:szCs w:val="24"/>
        </w:rPr>
        <w:t>, das mais variadas áreas apresentando desde funções auxiliares até a presidência executiva de organizações, tendo a maioria se intitulada apenas como contados.</w:t>
      </w:r>
    </w:p>
    <w:p w14:paraId="4CD3CD8B" w14:textId="77777777" w:rsidR="00F91568" w:rsidRDefault="003938B9" w:rsidP="00C34122">
      <w:pPr>
        <w:tabs>
          <w:tab w:val="left" w:pos="505"/>
          <w:tab w:val="left" w:pos="506"/>
        </w:tabs>
        <w:rPr>
          <w:szCs w:val="24"/>
        </w:rPr>
      </w:pPr>
      <w:r w:rsidRPr="00104279">
        <w:rPr>
          <w:szCs w:val="24"/>
        </w:rPr>
        <w:t xml:space="preserve">Um dado de relevância indicativa é o exposto pelas assertivas de qualidade dos serviços prestados, os clientes demonstram certa resistência em pagar mais pelos serviços contábeis. Informação esta que causa muita preocupação, pois os usuários da contabilidade não dimensionam este serviço com a devida importância e valorização. Dado este que poderia ser modificado, pois os contadores têm o potencial e a visão do que é necessário para destacar suas competências e dar maior visibilidade ao seu serviço no mercado de trabalho. </w:t>
      </w:r>
    </w:p>
    <w:p w14:paraId="4941E879" w14:textId="383FD268" w:rsidR="00F91568" w:rsidRPr="00104279" w:rsidRDefault="003938B9" w:rsidP="00F91568">
      <w:pPr>
        <w:tabs>
          <w:tab w:val="left" w:pos="505"/>
          <w:tab w:val="left" w:pos="506"/>
        </w:tabs>
        <w:rPr>
          <w:szCs w:val="24"/>
        </w:rPr>
      </w:pPr>
      <w:r w:rsidRPr="00104279">
        <w:rPr>
          <w:szCs w:val="24"/>
        </w:rPr>
        <w:t>Pode-se destacar também sobre o resultado apontado pelas assertivas como são conquistados novos clientes, mostra que os contadores ainda dependem de indicações de terceiros para que os seus serviços cheguem a novos clientes.</w:t>
      </w:r>
      <w:r w:rsidR="00F91568">
        <w:rPr>
          <w:szCs w:val="24"/>
        </w:rPr>
        <w:t xml:space="preserve"> Os achados evidenciam uma falta de evolução do marketing dos contadores na corroboração com o estudo de Pelejas et al. (2007), visto que mesmo após dez anos os contadores ainda dependem de </w:t>
      </w:r>
      <w:r w:rsidR="002B4420">
        <w:rPr>
          <w:szCs w:val="24"/>
        </w:rPr>
        <w:t>sua rede de contadores para a conquista de clientes.</w:t>
      </w:r>
    </w:p>
    <w:p w14:paraId="66A1024F" w14:textId="11734045" w:rsidR="003938B9" w:rsidRPr="00104279" w:rsidRDefault="003938B9" w:rsidP="00C34122">
      <w:pPr>
        <w:tabs>
          <w:tab w:val="left" w:pos="505"/>
          <w:tab w:val="left" w:pos="506"/>
        </w:tabs>
        <w:rPr>
          <w:szCs w:val="24"/>
        </w:rPr>
      </w:pPr>
      <w:r w:rsidRPr="00104279">
        <w:rPr>
          <w:szCs w:val="24"/>
        </w:rPr>
        <w:t xml:space="preserve">Por fim, conclui-se que os contadores utilizam de alguns meios e alternativas de </w:t>
      </w:r>
      <w:r w:rsidR="00BE4B71" w:rsidRPr="00104279">
        <w:rPr>
          <w:i/>
          <w:iCs/>
          <w:szCs w:val="24"/>
        </w:rPr>
        <w:t>marketing</w:t>
      </w:r>
      <w:r w:rsidRPr="00104279">
        <w:rPr>
          <w:szCs w:val="24"/>
        </w:rPr>
        <w:t xml:space="preserve"> pessoal no dia-a-dia para conquistar novos clientes, estão preocupados com a qualidade dos serviços prestados, investindo em pessoal qualificado e atento com a questão do retrabalho. Porém </w:t>
      </w:r>
      <w:r w:rsidRPr="00104279">
        <w:rPr>
          <w:szCs w:val="24"/>
        </w:rPr>
        <w:lastRenderedPageBreak/>
        <w:t xml:space="preserve">ainda não exploram esta ferramenta diante de suas possibilidades, não acreditam que </w:t>
      </w:r>
      <w:r w:rsidR="000872DF" w:rsidRPr="00104279">
        <w:rPr>
          <w:szCs w:val="24"/>
        </w:rPr>
        <w:t xml:space="preserve">o </w:t>
      </w:r>
      <w:r w:rsidR="000872DF" w:rsidRPr="00104279">
        <w:rPr>
          <w:i/>
          <w:iCs/>
          <w:szCs w:val="24"/>
        </w:rPr>
        <w:t>marketing</w:t>
      </w:r>
      <w:r w:rsidR="000872DF" w:rsidRPr="00104279">
        <w:rPr>
          <w:szCs w:val="24"/>
        </w:rPr>
        <w:t xml:space="preserve"> pessoal, contábil ou digital é</w:t>
      </w:r>
      <w:r w:rsidRPr="00104279">
        <w:rPr>
          <w:szCs w:val="24"/>
        </w:rPr>
        <w:t xml:space="preserve"> aliado e que estas ferramentas auxiliam e agregam valor aos seus próprios serviços e capacidades. Os contadores têm conhecimento suficiente, além de serem portadores de informações primordiais, portanto investir em “sua marca” é fundamental e depende apenas dos próprios profissionais.</w:t>
      </w:r>
    </w:p>
    <w:p w14:paraId="49E29027" w14:textId="433E5B07" w:rsidR="003938B9" w:rsidRPr="00104279" w:rsidRDefault="003938B9" w:rsidP="00C34122">
      <w:pPr>
        <w:tabs>
          <w:tab w:val="left" w:pos="505"/>
          <w:tab w:val="left" w:pos="506"/>
        </w:tabs>
        <w:rPr>
          <w:szCs w:val="24"/>
        </w:rPr>
      </w:pPr>
      <w:r w:rsidRPr="00104279">
        <w:rPr>
          <w:szCs w:val="24"/>
        </w:rPr>
        <w:t xml:space="preserve">Uma sugestão para novas pesquisas com abordagem similar a esta é que seja enfatizado nos benefícios que a utilização do </w:t>
      </w:r>
      <w:r w:rsidR="00BE4B71" w:rsidRPr="00104279">
        <w:rPr>
          <w:i/>
          <w:iCs/>
          <w:szCs w:val="24"/>
        </w:rPr>
        <w:t>marketing</w:t>
      </w:r>
      <w:r w:rsidRPr="00104279">
        <w:rPr>
          <w:szCs w:val="24"/>
        </w:rPr>
        <w:t xml:space="preserve"> pessoal traz a carreira com os profissionais que já o utilizam, para que as pessoas tomem conhecimento que do quão é valiosa esta ferramenta.</w:t>
      </w:r>
      <w:r w:rsidRPr="00104279">
        <w:rPr>
          <w:szCs w:val="24"/>
        </w:rPr>
        <w:br/>
      </w:r>
    </w:p>
    <w:p w14:paraId="13C100E3" w14:textId="55D33FEB" w:rsidR="003938B9" w:rsidRPr="00104279" w:rsidRDefault="00025F5C" w:rsidP="003938B9">
      <w:pPr>
        <w:tabs>
          <w:tab w:val="left" w:pos="505"/>
          <w:tab w:val="left" w:pos="506"/>
        </w:tabs>
        <w:spacing w:line="360" w:lineRule="auto"/>
        <w:ind w:firstLine="0"/>
        <w:rPr>
          <w:b/>
          <w:szCs w:val="24"/>
        </w:rPr>
      </w:pPr>
      <w:r w:rsidRPr="00104279">
        <w:rPr>
          <w:b/>
          <w:szCs w:val="24"/>
        </w:rPr>
        <w:t>Referências</w:t>
      </w:r>
    </w:p>
    <w:p w14:paraId="6648EA29" w14:textId="0A664D03" w:rsidR="00585278" w:rsidRPr="00A264D4" w:rsidRDefault="00585278" w:rsidP="00926063">
      <w:pPr>
        <w:spacing w:after="120"/>
        <w:ind w:left="426" w:hanging="426"/>
        <w:jc w:val="left"/>
        <w:rPr>
          <w:szCs w:val="24"/>
          <w:shd w:val="clear" w:color="auto" w:fill="FFFFFF"/>
        </w:rPr>
      </w:pPr>
      <w:r w:rsidRPr="00A264D4">
        <w:rPr>
          <w:szCs w:val="24"/>
          <w:shd w:val="clear" w:color="auto" w:fill="FFFFFF"/>
        </w:rPr>
        <w:t>Cardoso, J. L., De Souza, M. A., &amp; Almeida, L. B. (2006). Perfil do contador na atualidade: um estudo exploratório. </w:t>
      </w:r>
      <w:r w:rsidRPr="00A264D4">
        <w:rPr>
          <w:i/>
          <w:iCs/>
          <w:szCs w:val="24"/>
          <w:shd w:val="clear" w:color="auto" w:fill="FFFFFF"/>
        </w:rPr>
        <w:t>Revista Base (Administração e Contabilidade) da UNISINOS</w:t>
      </w:r>
      <w:r w:rsidRPr="00A264D4">
        <w:rPr>
          <w:szCs w:val="24"/>
          <w:shd w:val="clear" w:color="auto" w:fill="FFFFFF"/>
        </w:rPr>
        <w:t>, </w:t>
      </w:r>
      <w:r w:rsidRPr="00A264D4">
        <w:rPr>
          <w:i/>
          <w:iCs/>
          <w:szCs w:val="24"/>
          <w:shd w:val="clear" w:color="auto" w:fill="FFFFFF"/>
        </w:rPr>
        <w:t>3</w:t>
      </w:r>
      <w:r w:rsidRPr="00A264D4">
        <w:rPr>
          <w:szCs w:val="24"/>
          <w:shd w:val="clear" w:color="auto" w:fill="FFFFFF"/>
        </w:rPr>
        <w:t>(3).</w:t>
      </w:r>
    </w:p>
    <w:p w14:paraId="7F97DB63" w14:textId="77777777" w:rsidR="00A40696" w:rsidRPr="00A264D4" w:rsidRDefault="00A40696" w:rsidP="00926063">
      <w:pPr>
        <w:spacing w:after="120"/>
        <w:ind w:left="426" w:hanging="426"/>
        <w:jc w:val="left"/>
        <w:rPr>
          <w:szCs w:val="24"/>
        </w:rPr>
      </w:pPr>
      <w:r w:rsidRPr="00A264D4">
        <w:rPr>
          <w:szCs w:val="24"/>
          <w:shd w:val="clear" w:color="auto" w:fill="FFFFFF"/>
        </w:rPr>
        <w:t>Cobra, M. (1995). </w:t>
      </w:r>
      <w:r w:rsidRPr="00A264D4">
        <w:rPr>
          <w:i/>
          <w:iCs/>
          <w:szCs w:val="24"/>
          <w:shd w:val="clear" w:color="auto" w:fill="FFFFFF"/>
        </w:rPr>
        <w:t>Plano estratégico de marketing</w:t>
      </w:r>
      <w:r w:rsidRPr="00A264D4">
        <w:rPr>
          <w:szCs w:val="24"/>
          <w:shd w:val="clear" w:color="auto" w:fill="FFFFFF"/>
        </w:rPr>
        <w:t>. Atlas.</w:t>
      </w:r>
      <w:r w:rsidRPr="00A264D4">
        <w:rPr>
          <w:szCs w:val="24"/>
        </w:rPr>
        <w:t xml:space="preserve"> </w:t>
      </w:r>
    </w:p>
    <w:p w14:paraId="6902B222" w14:textId="69594179" w:rsidR="00F31AF4" w:rsidRPr="00A264D4" w:rsidRDefault="00F31AF4" w:rsidP="00926063">
      <w:pPr>
        <w:spacing w:after="120"/>
        <w:ind w:left="426" w:hanging="426"/>
        <w:rPr>
          <w:szCs w:val="24"/>
          <w:shd w:val="clear" w:color="auto" w:fill="FFFFFF"/>
        </w:rPr>
      </w:pPr>
      <w:r w:rsidRPr="00A264D4">
        <w:rPr>
          <w:szCs w:val="24"/>
          <w:shd w:val="clear" w:color="auto" w:fill="FFFFFF"/>
        </w:rPr>
        <w:t>Cosenza</w:t>
      </w:r>
      <w:r w:rsidRPr="00A264D4">
        <w:rPr>
          <w:szCs w:val="24"/>
          <w:shd w:val="clear" w:color="auto" w:fill="FFFFFF"/>
        </w:rPr>
        <w:t>, J. P. (2001). Perspectivas para a profissão contábil num mundo globalizado: um estudo a partir da experiência brasileira. </w:t>
      </w:r>
      <w:r w:rsidRPr="00A264D4">
        <w:rPr>
          <w:i/>
          <w:iCs/>
          <w:szCs w:val="24"/>
          <w:shd w:val="clear" w:color="auto" w:fill="FFFFFF"/>
        </w:rPr>
        <w:t>Revista Brasileira de Contabilidade, Brasília</w:t>
      </w:r>
      <w:r w:rsidRPr="00A264D4">
        <w:rPr>
          <w:szCs w:val="24"/>
          <w:shd w:val="clear" w:color="auto" w:fill="FFFFFF"/>
        </w:rPr>
        <w:t>, (130), 43-63.</w:t>
      </w:r>
    </w:p>
    <w:p w14:paraId="5CFA76FC" w14:textId="77777777" w:rsidR="00F31AF4" w:rsidRPr="00A264D4" w:rsidRDefault="00F31AF4" w:rsidP="00926063">
      <w:pPr>
        <w:spacing w:after="120"/>
        <w:ind w:left="426" w:hanging="426"/>
        <w:jc w:val="left"/>
        <w:rPr>
          <w:szCs w:val="24"/>
          <w:shd w:val="clear" w:color="auto" w:fill="FFFFFF"/>
        </w:rPr>
      </w:pPr>
      <w:r w:rsidRPr="00A264D4">
        <w:rPr>
          <w:szCs w:val="24"/>
          <w:shd w:val="clear" w:color="auto" w:fill="FFFFFF"/>
        </w:rPr>
        <w:t>Dias Filho, F. F., &amp; Santos, V. (2015). A percepção dos profissionais contábeis de Belo Horizonte sobre a utilidade do marketing de serviços para os escritórios de contabilidade. </w:t>
      </w:r>
      <w:r w:rsidRPr="00A264D4">
        <w:rPr>
          <w:i/>
          <w:iCs/>
          <w:szCs w:val="24"/>
          <w:shd w:val="clear" w:color="auto" w:fill="FFFFFF"/>
        </w:rPr>
        <w:t>Revista Mineira de Contabilidade</w:t>
      </w:r>
      <w:r w:rsidRPr="00A264D4">
        <w:rPr>
          <w:szCs w:val="24"/>
          <w:shd w:val="clear" w:color="auto" w:fill="FFFFFF"/>
        </w:rPr>
        <w:t>, </w:t>
      </w:r>
      <w:r w:rsidRPr="00A264D4">
        <w:rPr>
          <w:i/>
          <w:iCs/>
          <w:szCs w:val="24"/>
          <w:shd w:val="clear" w:color="auto" w:fill="FFFFFF"/>
        </w:rPr>
        <w:t>3</w:t>
      </w:r>
      <w:r w:rsidRPr="00A264D4">
        <w:rPr>
          <w:szCs w:val="24"/>
          <w:shd w:val="clear" w:color="auto" w:fill="FFFFFF"/>
        </w:rPr>
        <w:t>(51), 16-23.</w:t>
      </w:r>
    </w:p>
    <w:p w14:paraId="0FD973BE" w14:textId="77777777" w:rsidR="00926063" w:rsidRPr="00A264D4" w:rsidRDefault="00926063" w:rsidP="00926063">
      <w:pPr>
        <w:spacing w:after="120"/>
        <w:ind w:left="426" w:hanging="426"/>
        <w:rPr>
          <w:szCs w:val="24"/>
          <w:shd w:val="clear" w:color="auto" w:fill="FFFFFF"/>
        </w:rPr>
      </w:pPr>
      <w:r w:rsidRPr="00A264D4">
        <w:rPr>
          <w:szCs w:val="24"/>
          <w:shd w:val="clear" w:color="auto" w:fill="FFFFFF"/>
          <w:lang w:val="en-US"/>
        </w:rPr>
        <w:t>Dimnik, T., &amp; Felton, S. (2006). Accountant stereotypes in movies distributed in North America in the twentieth century. </w:t>
      </w:r>
      <w:r w:rsidRPr="00A264D4">
        <w:rPr>
          <w:i/>
          <w:iCs/>
          <w:szCs w:val="24"/>
          <w:shd w:val="clear" w:color="auto" w:fill="FFFFFF"/>
        </w:rPr>
        <w:t>Accounting, Organizations and Society</w:t>
      </w:r>
      <w:r w:rsidRPr="00A264D4">
        <w:rPr>
          <w:szCs w:val="24"/>
          <w:shd w:val="clear" w:color="auto" w:fill="FFFFFF"/>
        </w:rPr>
        <w:t>, </w:t>
      </w:r>
      <w:r w:rsidRPr="00A264D4">
        <w:rPr>
          <w:i/>
          <w:iCs/>
          <w:szCs w:val="24"/>
          <w:shd w:val="clear" w:color="auto" w:fill="FFFFFF"/>
        </w:rPr>
        <w:t>31</w:t>
      </w:r>
      <w:r w:rsidRPr="00A264D4">
        <w:rPr>
          <w:szCs w:val="24"/>
          <w:shd w:val="clear" w:color="auto" w:fill="FFFFFF"/>
        </w:rPr>
        <w:t>(2), 129-155.</w:t>
      </w:r>
    </w:p>
    <w:p w14:paraId="347B4160" w14:textId="64D3ECA4" w:rsidR="00F31AF4" w:rsidRPr="00A264D4" w:rsidRDefault="00F31AF4" w:rsidP="00926063">
      <w:pPr>
        <w:spacing w:after="120"/>
        <w:ind w:left="426" w:hanging="426"/>
        <w:jc w:val="left"/>
        <w:rPr>
          <w:szCs w:val="24"/>
          <w:shd w:val="clear" w:color="auto" w:fill="FFFFFF"/>
        </w:rPr>
      </w:pPr>
      <w:r w:rsidRPr="00A264D4">
        <w:rPr>
          <w:szCs w:val="24"/>
          <w:shd w:val="clear" w:color="auto" w:fill="FFFFFF"/>
        </w:rPr>
        <w:t xml:space="preserve">Silveira, A., Domareski, J. C., &amp; t Kato, H. (2007). </w:t>
      </w:r>
      <w:r w:rsidRPr="00A264D4">
        <w:rPr>
          <w:szCs w:val="24"/>
          <w:shd w:val="clear" w:color="auto" w:fill="FFFFFF"/>
        </w:rPr>
        <w:t>Aplicação do marketing de relacionamento em agências bancárias no estado de Santa Catarina</w:t>
      </w:r>
      <w:r w:rsidRPr="00A264D4">
        <w:rPr>
          <w:szCs w:val="24"/>
          <w:shd w:val="clear" w:color="auto" w:fill="FFFFFF"/>
        </w:rPr>
        <w:t>. </w:t>
      </w:r>
      <w:r w:rsidRPr="00A264D4">
        <w:rPr>
          <w:i/>
          <w:iCs/>
          <w:szCs w:val="24"/>
          <w:shd w:val="clear" w:color="auto" w:fill="FFFFFF"/>
        </w:rPr>
        <w:t>Revista de Negócios</w:t>
      </w:r>
      <w:r w:rsidRPr="00A264D4">
        <w:rPr>
          <w:szCs w:val="24"/>
          <w:shd w:val="clear" w:color="auto" w:fill="FFFFFF"/>
        </w:rPr>
        <w:t>, </w:t>
      </w:r>
      <w:r w:rsidRPr="00A264D4">
        <w:rPr>
          <w:i/>
          <w:iCs/>
          <w:szCs w:val="24"/>
          <w:shd w:val="clear" w:color="auto" w:fill="FFFFFF"/>
        </w:rPr>
        <w:t>7</w:t>
      </w:r>
      <w:r w:rsidRPr="00A264D4">
        <w:rPr>
          <w:szCs w:val="24"/>
          <w:shd w:val="clear" w:color="auto" w:fill="FFFFFF"/>
        </w:rPr>
        <w:t>(1).</w:t>
      </w:r>
    </w:p>
    <w:p w14:paraId="5C15BBDF" w14:textId="3A42216E" w:rsidR="003938B9" w:rsidRPr="00A264D4" w:rsidRDefault="00F31AF4" w:rsidP="00926063">
      <w:pPr>
        <w:spacing w:after="120"/>
        <w:ind w:left="426" w:hanging="426"/>
        <w:jc w:val="left"/>
        <w:rPr>
          <w:szCs w:val="24"/>
        </w:rPr>
      </w:pPr>
      <w:r w:rsidRPr="00A264D4">
        <w:rPr>
          <w:szCs w:val="24"/>
          <w:shd w:val="clear" w:color="auto" w:fill="FFFFFF"/>
        </w:rPr>
        <w:t>Drucker, P. F. (1995). </w:t>
      </w:r>
      <w:r w:rsidRPr="00A264D4">
        <w:rPr>
          <w:i/>
          <w:iCs/>
          <w:szCs w:val="24"/>
          <w:shd w:val="clear" w:color="auto" w:fill="FFFFFF"/>
        </w:rPr>
        <w:t>Administrando em tempos de grandes mudanças</w:t>
      </w:r>
      <w:r w:rsidRPr="00A264D4">
        <w:rPr>
          <w:szCs w:val="24"/>
          <w:shd w:val="clear" w:color="auto" w:fill="FFFFFF"/>
        </w:rPr>
        <w:t>. Cengage Learning Editores.</w:t>
      </w:r>
      <w:r w:rsidRPr="00A264D4">
        <w:rPr>
          <w:szCs w:val="24"/>
        </w:rPr>
        <w:t xml:space="preserve"> </w:t>
      </w:r>
      <w:r w:rsidR="003938B9" w:rsidRPr="00A264D4">
        <w:rPr>
          <w:szCs w:val="24"/>
        </w:rPr>
        <w:t>GIL, Antonio Carlos. Como elaborar projetos de pesquisa. 4. ed. São Paulo: Atlas, 2008.</w:t>
      </w:r>
    </w:p>
    <w:p w14:paraId="08178CEF" w14:textId="77777777" w:rsidR="00F31AF4" w:rsidRPr="00A264D4" w:rsidRDefault="00F31AF4" w:rsidP="00926063">
      <w:pPr>
        <w:spacing w:after="120"/>
        <w:ind w:left="426" w:hanging="426"/>
        <w:jc w:val="left"/>
        <w:rPr>
          <w:szCs w:val="24"/>
          <w:shd w:val="clear" w:color="auto" w:fill="FFFFFF"/>
        </w:rPr>
      </w:pPr>
      <w:r w:rsidRPr="00A264D4">
        <w:rPr>
          <w:szCs w:val="24"/>
          <w:shd w:val="clear" w:color="auto" w:fill="FFFFFF"/>
        </w:rPr>
        <w:t>Hiroshi, S. (1998). Um plano de marketing para a contabilidade. </w:t>
      </w:r>
      <w:r w:rsidRPr="00A264D4">
        <w:rPr>
          <w:i/>
          <w:iCs/>
          <w:szCs w:val="24"/>
          <w:shd w:val="clear" w:color="auto" w:fill="FFFFFF"/>
        </w:rPr>
        <w:t>Caderno de Estudos</w:t>
      </w:r>
      <w:r w:rsidRPr="00A264D4">
        <w:rPr>
          <w:szCs w:val="24"/>
          <w:shd w:val="clear" w:color="auto" w:fill="FFFFFF"/>
        </w:rPr>
        <w:t>, (17), 01-16.</w:t>
      </w:r>
    </w:p>
    <w:p w14:paraId="3ED9C126" w14:textId="77777777" w:rsidR="00F31AF4" w:rsidRPr="00A264D4" w:rsidRDefault="00F31AF4" w:rsidP="00926063">
      <w:pPr>
        <w:spacing w:after="120"/>
        <w:ind w:left="426" w:hanging="426"/>
        <w:jc w:val="left"/>
        <w:rPr>
          <w:szCs w:val="24"/>
          <w:lang w:val="en-US"/>
        </w:rPr>
      </w:pPr>
      <w:r w:rsidRPr="00A264D4">
        <w:rPr>
          <w:szCs w:val="24"/>
          <w:shd w:val="clear" w:color="auto" w:fill="FFFFFF"/>
          <w:lang w:val="en-US"/>
        </w:rPr>
        <w:t>Hoffman, K. D., &amp; Bateson, J. E. (2003). </w:t>
      </w:r>
      <w:r w:rsidRPr="00A264D4">
        <w:rPr>
          <w:i/>
          <w:iCs/>
          <w:szCs w:val="24"/>
          <w:shd w:val="clear" w:color="auto" w:fill="FFFFFF"/>
        </w:rPr>
        <w:t>Princípios de marketing de serviços</w:t>
      </w:r>
      <w:r w:rsidRPr="00A264D4">
        <w:rPr>
          <w:szCs w:val="24"/>
          <w:shd w:val="clear" w:color="auto" w:fill="FFFFFF"/>
        </w:rPr>
        <w:t>. Pioneira Thompson Learning.</w:t>
      </w:r>
      <w:r w:rsidRPr="00A264D4">
        <w:rPr>
          <w:szCs w:val="24"/>
          <w:lang w:val="en-US"/>
        </w:rPr>
        <w:t xml:space="preserve"> </w:t>
      </w:r>
    </w:p>
    <w:p w14:paraId="1D0924FA" w14:textId="77777777" w:rsidR="00F31AF4" w:rsidRPr="00A264D4" w:rsidRDefault="00F31AF4" w:rsidP="00926063">
      <w:pPr>
        <w:spacing w:after="120"/>
        <w:ind w:left="426" w:hanging="426"/>
        <w:jc w:val="left"/>
        <w:rPr>
          <w:szCs w:val="24"/>
          <w:shd w:val="clear" w:color="auto" w:fill="FFFFFF"/>
          <w:lang w:val="en-US"/>
        </w:rPr>
      </w:pPr>
      <w:r w:rsidRPr="00A264D4">
        <w:rPr>
          <w:szCs w:val="24"/>
          <w:shd w:val="clear" w:color="auto" w:fill="FFFFFF"/>
          <w:lang w:val="en-US"/>
        </w:rPr>
        <w:t>Kitchenham, B. A., &amp; Pfleeger, S. L. (2002). Principles of survey research part 2: designing a survey. </w:t>
      </w:r>
      <w:r w:rsidRPr="00A264D4">
        <w:rPr>
          <w:i/>
          <w:iCs/>
          <w:szCs w:val="24"/>
          <w:shd w:val="clear" w:color="auto" w:fill="FFFFFF"/>
          <w:lang w:val="en-US"/>
        </w:rPr>
        <w:t>ACM SIGSOFT Software Engineering Notes</w:t>
      </w:r>
      <w:r w:rsidRPr="00A264D4">
        <w:rPr>
          <w:szCs w:val="24"/>
          <w:shd w:val="clear" w:color="auto" w:fill="FFFFFF"/>
          <w:lang w:val="en-US"/>
        </w:rPr>
        <w:t>, </w:t>
      </w:r>
      <w:r w:rsidRPr="00A264D4">
        <w:rPr>
          <w:i/>
          <w:iCs/>
          <w:szCs w:val="24"/>
          <w:shd w:val="clear" w:color="auto" w:fill="FFFFFF"/>
          <w:lang w:val="en-US"/>
        </w:rPr>
        <w:t>27</w:t>
      </w:r>
      <w:r w:rsidRPr="00A264D4">
        <w:rPr>
          <w:szCs w:val="24"/>
          <w:shd w:val="clear" w:color="auto" w:fill="FFFFFF"/>
          <w:lang w:val="en-US"/>
        </w:rPr>
        <w:t>(1), 18-20.</w:t>
      </w:r>
    </w:p>
    <w:p w14:paraId="53002ED9" w14:textId="77777777" w:rsidR="00F31AF4" w:rsidRPr="00A264D4" w:rsidRDefault="00F31AF4" w:rsidP="00926063">
      <w:pPr>
        <w:spacing w:after="120"/>
        <w:ind w:left="426" w:hanging="426"/>
        <w:jc w:val="left"/>
        <w:rPr>
          <w:szCs w:val="24"/>
        </w:rPr>
      </w:pPr>
      <w:r w:rsidRPr="00A264D4">
        <w:rPr>
          <w:szCs w:val="24"/>
          <w:shd w:val="clear" w:color="auto" w:fill="FFFFFF"/>
        </w:rPr>
        <w:t>Kotler, P. (2000). Administração de marketing.</w:t>
      </w:r>
      <w:r w:rsidRPr="00A264D4">
        <w:rPr>
          <w:szCs w:val="24"/>
        </w:rPr>
        <w:t xml:space="preserve"> </w:t>
      </w:r>
    </w:p>
    <w:p w14:paraId="4B63BA64" w14:textId="77777777" w:rsidR="00F31AF4" w:rsidRPr="00A264D4" w:rsidRDefault="00F31AF4" w:rsidP="00926063">
      <w:pPr>
        <w:spacing w:after="120"/>
        <w:ind w:left="426" w:hanging="426"/>
        <w:jc w:val="left"/>
        <w:rPr>
          <w:szCs w:val="24"/>
          <w:shd w:val="clear" w:color="auto" w:fill="FFFFFF"/>
        </w:rPr>
      </w:pPr>
      <w:r w:rsidRPr="00A264D4">
        <w:rPr>
          <w:szCs w:val="24"/>
          <w:shd w:val="clear" w:color="auto" w:fill="FFFFFF"/>
          <w:lang w:val="en-US"/>
        </w:rPr>
        <w:t xml:space="preserve">Kotler, P., Ayes, T., &amp; Bloom, P. N. (2002). </w:t>
      </w:r>
      <w:r w:rsidRPr="00A264D4">
        <w:rPr>
          <w:szCs w:val="24"/>
          <w:shd w:val="clear" w:color="auto" w:fill="FFFFFF"/>
        </w:rPr>
        <w:t>Marketing de serviços profissionais: estratégias inovadoras para impulsionar sua atividade, sua imagem e seus lucros. Manole, São Paulo.</w:t>
      </w:r>
    </w:p>
    <w:p w14:paraId="336406D5" w14:textId="4A628A77" w:rsidR="00F31AF4" w:rsidRPr="00A264D4" w:rsidRDefault="00F31AF4" w:rsidP="00926063">
      <w:pPr>
        <w:spacing w:after="120"/>
        <w:ind w:left="426" w:hanging="426"/>
        <w:jc w:val="left"/>
        <w:rPr>
          <w:szCs w:val="24"/>
        </w:rPr>
      </w:pPr>
      <w:r w:rsidRPr="00A264D4">
        <w:rPr>
          <w:szCs w:val="24"/>
          <w:shd w:val="clear" w:color="auto" w:fill="FFFFFF"/>
        </w:rPr>
        <w:t>Laurindo, M. (2004). </w:t>
      </w:r>
      <w:r w:rsidRPr="00A264D4">
        <w:rPr>
          <w:i/>
          <w:iCs/>
          <w:szCs w:val="24"/>
          <w:shd w:val="clear" w:color="auto" w:fill="FFFFFF"/>
        </w:rPr>
        <w:t>Marketing pessoal: e</w:t>
      </w:r>
      <w:r w:rsidRPr="00A264D4">
        <w:rPr>
          <w:i/>
          <w:iCs/>
          <w:szCs w:val="24"/>
          <w:shd w:val="clear" w:color="auto" w:fill="FFFFFF"/>
        </w:rPr>
        <w:t xml:space="preserve"> </w:t>
      </w:r>
      <w:r w:rsidRPr="00A264D4">
        <w:rPr>
          <w:i/>
          <w:iCs/>
          <w:szCs w:val="24"/>
          <w:shd w:val="clear" w:color="auto" w:fill="FFFFFF"/>
        </w:rPr>
        <w:t>o novo comportamento profissional</w:t>
      </w:r>
      <w:r w:rsidRPr="00A264D4">
        <w:rPr>
          <w:szCs w:val="24"/>
          <w:shd w:val="clear" w:color="auto" w:fill="FFFFFF"/>
        </w:rPr>
        <w:t>. Ramalivros.</w:t>
      </w:r>
      <w:r w:rsidRPr="00A264D4">
        <w:rPr>
          <w:szCs w:val="24"/>
        </w:rPr>
        <w:t xml:space="preserve"> </w:t>
      </w:r>
    </w:p>
    <w:p w14:paraId="38502F51" w14:textId="77777777" w:rsidR="00A12ECB" w:rsidRPr="00A264D4" w:rsidRDefault="00A12ECB" w:rsidP="00926063">
      <w:pPr>
        <w:spacing w:after="120"/>
        <w:ind w:left="426" w:hanging="426"/>
        <w:jc w:val="left"/>
        <w:rPr>
          <w:szCs w:val="24"/>
          <w:shd w:val="clear" w:color="auto" w:fill="FFFFFF"/>
        </w:rPr>
      </w:pPr>
      <w:r w:rsidRPr="00A264D4">
        <w:rPr>
          <w:szCs w:val="24"/>
          <w:shd w:val="clear" w:color="auto" w:fill="FFFFFF"/>
          <w:lang w:val="en-US"/>
        </w:rPr>
        <w:lastRenderedPageBreak/>
        <w:t>Lovelock, C. H., &amp; Wirtz, J. (2008). </w:t>
      </w:r>
      <w:r w:rsidRPr="00A264D4">
        <w:rPr>
          <w:i/>
          <w:iCs/>
          <w:szCs w:val="24"/>
          <w:shd w:val="clear" w:color="auto" w:fill="FFFFFF"/>
        </w:rPr>
        <w:t>Marketing de serviços: pessoas, tecnologia e resultados</w:t>
      </w:r>
      <w:r w:rsidRPr="00A264D4">
        <w:rPr>
          <w:szCs w:val="24"/>
          <w:shd w:val="clear" w:color="auto" w:fill="FFFFFF"/>
        </w:rPr>
        <w:t>. Pearson Prentice Hall.</w:t>
      </w:r>
    </w:p>
    <w:p w14:paraId="208D5122" w14:textId="77777777" w:rsidR="006F7C3C" w:rsidRPr="00A264D4" w:rsidRDefault="006F7C3C" w:rsidP="00926063">
      <w:pPr>
        <w:spacing w:after="120"/>
        <w:ind w:left="426" w:hanging="426"/>
        <w:jc w:val="left"/>
        <w:rPr>
          <w:szCs w:val="24"/>
          <w:shd w:val="clear" w:color="auto" w:fill="FFFFFF"/>
        </w:rPr>
      </w:pPr>
      <w:r w:rsidRPr="00A264D4">
        <w:rPr>
          <w:szCs w:val="24"/>
          <w:shd w:val="clear" w:color="auto" w:fill="FFFFFF"/>
        </w:rPr>
        <w:t>Magalhães, M. D. R. A., Crnkovic, L. H., &amp; Moretti, S. D. A. (2010). Importância do Marketing de relacionamento para a melhoria do atendimento e da vantagem competitiva nos serviços médicos privados. </w:t>
      </w:r>
      <w:r w:rsidRPr="00A264D4">
        <w:rPr>
          <w:i/>
          <w:iCs/>
          <w:szCs w:val="24"/>
          <w:shd w:val="clear" w:color="auto" w:fill="FFFFFF"/>
        </w:rPr>
        <w:t>Revista Brasileira de Marketing</w:t>
      </w:r>
      <w:r w:rsidRPr="00A264D4">
        <w:rPr>
          <w:szCs w:val="24"/>
          <w:shd w:val="clear" w:color="auto" w:fill="FFFFFF"/>
        </w:rPr>
        <w:t>, </w:t>
      </w:r>
      <w:r w:rsidRPr="00A264D4">
        <w:rPr>
          <w:i/>
          <w:iCs/>
          <w:szCs w:val="24"/>
          <w:shd w:val="clear" w:color="auto" w:fill="FFFFFF"/>
        </w:rPr>
        <w:t>8</w:t>
      </w:r>
      <w:r w:rsidRPr="00A264D4">
        <w:rPr>
          <w:szCs w:val="24"/>
          <w:shd w:val="clear" w:color="auto" w:fill="FFFFFF"/>
        </w:rPr>
        <w:t>(1), 70-92.</w:t>
      </w:r>
    </w:p>
    <w:p w14:paraId="3C6543F4" w14:textId="77777777" w:rsidR="006F7C3C" w:rsidRPr="00A264D4" w:rsidRDefault="006F7C3C" w:rsidP="00926063">
      <w:pPr>
        <w:spacing w:after="120"/>
        <w:ind w:left="426" w:hanging="426"/>
        <w:jc w:val="left"/>
        <w:rPr>
          <w:szCs w:val="24"/>
          <w:shd w:val="clear" w:color="auto" w:fill="FFFFFF"/>
        </w:rPr>
      </w:pPr>
      <w:r w:rsidRPr="00A264D4">
        <w:rPr>
          <w:szCs w:val="24"/>
          <w:shd w:val="clear" w:color="auto" w:fill="FFFFFF"/>
        </w:rPr>
        <w:t>Moreira, J. C. T., Pasquale, P. P., &amp; Dubner, A. G. (2003). </w:t>
      </w:r>
      <w:r w:rsidRPr="00A264D4">
        <w:rPr>
          <w:i/>
          <w:iCs/>
          <w:szCs w:val="24"/>
          <w:shd w:val="clear" w:color="auto" w:fill="FFFFFF"/>
        </w:rPr>
        <w:t>Dicionário de termos de marketing: definições, conceitos e palavras-chaves de marketing, propaganda, pesquisa, comercialização, comunicação e outras áreas correlatas a estas atividades Júlio César Tavares Moreira, Perrotti Pietrangelo Pasquale, Alan Gilbert Dubner</w:t>
      </w:r>
      <w:r w:rsidRPr="00A264D4">
        <w:rPr>
          <w:szCs w:val="24"/>
          <w:shd w:val="clear" w:color="auto" w:fill="FFFFFF"/>
        </w:rPr>
        <w:t>. Atlas.</w:t>
      </w:r>
    </w:p>
    <w:p w14:paraId="5F94CC5E" w14:textId="665AF036" w:rsidR="006F7C3C" w:rsidRPr="00A264D4" w:rsidRDefault="006F7C3C" w:rsidP="00926063">
      <w:pPr>
        <w:spacing w:after="120"/>
        <w:ind w:left="426" w:hanging="426"/>
        <w:jc w:val="left"/>
        <w:rPr>
          <w:szCs w:val="24"/>
          <w:shd w:val="clear" w:color="auto" w:fill="FFFFFF"/>
        </w:rPr>
      </w:pPr>
      <w:r w:rsidRPr="00A264D4">
        <w:rPr>
          <w:szCs w:val="24"/>
          <w:shd w:val="clear" w:color="auto" w:fill="FFFFFF"/>
        </w:rPr>
        <w:t>Nogueira</w:t>
      </w:r>
      <w:r w:rsidRPr="00A264D4">
        <w:rPr>
          <w:szCs w:val="24"/>
          <w:shd w:val="clear" w:color="auto" w:fill="FFFFFF"/>
        </w:rPr>
        <w:t>, F. Marketing Pessoal: Conhecimento, Relacionamento, Estilo, Comunicação e Imagem. </w:t>
      </w:r>
      <w:r w:rsidRPr="00A264D4">
        <w:rPr>
          <w:i/>
          <w:iCs/>
          <w:szCs w:val="24"/>
          <w:shd w:val="clear" w:color="auto" w:fill="FFFFFF"/>
        </w:rPr>
        <w:t>Edição CH–Consulting House. Fita de Vídeo</w:t>
      </w:r>
      <w:r w:rsidRPr="00A264D4">
        <w:rPr>
          <w:szCs w:val="24"/>
          <w:shd w:val="clear" w:color="auto" w:fill="FFFFFF"/>
        </w:rPr>
        <w:t>.</w:t>
      </w:r>
    </w:p>
    <w:p w14:paraId="09A41F53" w14:textId="5753BD6A" w:rsidR="003938B9" w:rsidRPr="00A264D4" w:rsidRDefault="006F7C3C" w:rsidP="00926063">
      <w:pPr>
        <w:spacing w:after="120"/>
        <w:ind w:left="426" w:hanging="426"/>
        <w:jc w:val="left"/>
        <w:rPr>
          <w:szCs w:val="24"/>
        </w:rPr>
      </w:pPr>
      <w:r w:rsidRPr="00A264D4">
        <w:rPr>
          <w:szCs w:val="24"/>
          <w:shd w:val="clear" w:color="auto" w:fill="FFFFFF"/>
        </w:rPr>
        <w:t>Pelei</w:t>
      </w:r>
      <w:r w:rsidR="00FB530E">
        <w:rPr>
          <w:szCs w:val="24"/>
          <w:shd w:val="clear" w:color="auto" w:fill="FFFFFF"/>
        </w:rPr>
        <w:t xml:space="preserve">as, I. R., Guimarães, P. C., </w:t>
      </w:r>
      <w:r w:rsidRPr="00A264D4">
        <w:rPr>
          <w:szCs w:val="24"/>
          <w:shd w:val="clear" w:color="auto" w:fill="FFFFFF"/>
        </w:rPr>
        <w:t xml:space="preserve">Silva, </w:t>
      </w:r>
      <w:r w:rsidR="00FB530E">
        <w:rPr>
          <w:szCs w:val="24"/>
          <w:shd w:val="clear" w:color="auto" w:fill="FFFFFF"/>
        </w:rPr>
        <w:t>Dirceu</w:t>
      </w:r>
      <w:r w:rsidRPr="00A264D4">
        <w:rPr>
          <w:szCs w:val="24"/>
          <w:shd w:val="clear" w:color="auto" w:fill="FFFFFF"/>
        </w:rPr>
        <w:t xml:space="preserve">., &amp; Ornelas, </w:t>
      </w:r>
      <w:r w:rsidR="00FB530E">
        <w:rPr>
          <w:szCs w:val="24"/>
          <w:shd w:val="clear" w:color="auto" w:fill="FFFFFF"/>
        </w:rPr>
        <w:t>M. G.</w:t>
      </w:r>
      <w:r w:rsidRPr="00A264D4">
        <w:rPr>
          <w:szCs w:val="24"/>
          <w:shd w:val="clear" w:color="auto" w:fill="FFFFFF"/>
        </w:rPr>
        <w:t xml:space="preserve"> (2008)</w:t>
      </w:r>
      <w:r w:rsidRPr="00A264D4">
        <w:rPr>
          <w:szCs w:val="24"/>
          <w:shd w:val="clear" w:color="auto" w:fill="FFFFFF"/>
        </w:rPr>
        <w:t>. Identificação do perfil profissiográfico do profissional de contabilidade requerido pelas empresas, em anúncios de emprego na região metropolitana de São Paulo. </w:t>
      </w:r>
      <w:r w:rsidRPr="00A264D4">
        <w:rPr>
          <w:i/>
          <w:iCs/>
          <w:szCs w:val="24"/>
          <w:shd w:val="clear" w:color="auto" w:fill="FFFFFF"/>
        </w:rPr>
        <w:t>Revista Base (Administração e Contabilidade) da UNISINOS</w:t>
      </w:r>
      <w:r w:rsidRPr="00A264D4">
        <w:rPr>
          <w:szCs w:val="24"/>
          <w:shd w:val="clear" w:color="auto" w:fill="FFFFFF"/>
        </w:rPr>
        <w:t>, </w:t>
      </w:r>
      <w:r w:rsidRPr="00A264D4">
        <w:rPr>
          <w:i/>
          <w:iCs/>
          <w:szCs w:val="24"/>
          <w:shd w:val="clear" w:color="auto" w:fill="FFFFFF"/>
        </w:rPr>
        <w:t>5</w:t>
      </w:r>
      <w:r w:rsidRPr="00A264D4">
        <w:rPr>
          <w:szCs w:val="24"/>
          <w:shd w:val="clear" w:color="auto" w:fill="FFFFFF"/>
        </w:rPr>
        <w:t>(2).</w:t>
      </w:r>
      <w:r w:rsidRPr="00A264D4">
        <w:rPr>
          <w:szCs w:val="24"/>
          <w:shd w:val="clear" w:color="auto" w:fill="FFFFFF"/>
        </w:rPr>
        <w:t xml:space="preserve"> </w:t>
      </w:r>
      <w:r w:rsidR="003938B9" w:rsidRPr="00A264D4">
        <w:rPr>
          <w:szCs w:val="24"/>
        </w:rPr>
        <w:t>B</w:t>
      </w:r>
    </w:p>
    <w:p w14:paraId="26C4E05C" w14:textId="77777777" w:rsidR="006F7C3C" w:rsidRPr="00A264D4" w:rsidRDefault="006F7C3C" w:rsidP="00926063">
      <w:pPr>
        <w:spacing w:after="120"/>
        <w:ind w:left="426" w:hanging="426"/>
        <w:jc w:val="left"/>
        <w:rPr>
          <w:szCs w:val="24"/>
          <w:shd w:val="clear" w:color="auto" w:fill="FFFFFF"/>
        </w:rPr>
      </w:pPr>
      <w:r w:rsidRPr="00A264D4">
        <w:rPr>
          <w:szCs w:val="24"/>
          <w:shd w:val="clear" w:color="auto" w:fill="FFFFFF"/>
        </w:rPr>
        <w:t>Peleias, I. R., Ramos Hernandes, D. C., Neves Garcia, M., &amp; da Silva, D. (2007). Marketing contábil nos escritórios de contabilidade do Estado de São Paulo. </w:t>
      </w:r>
      <w:r w:rsidRPr="00A264D4">
        <w:rPr>
          <w:i/>
          <w:iCs/>
          <w:szCs w:val="24"/>
          <w:shd w:val="clear" w:color="auto" w:fill="FFFFFF"/>
        </w:rPr>
        <w:t>Revista Brasileira de Gestão de Negócios</w:t>
      </w:r>
      <w:r w:rsidRPr="00A264D4">
        <w:rPr>
          <w:szCs w:val="24"/>
          <w:shd w:val="clear" w:color="auto" w:fill="FFFFFF"/>
        </w:rPr>
        <w:t>, </w:t>
      </w:r>
      <w:r w:rsidRPr="00A264D4">
        <w:rPr>
          <w:i/>
          <w:iCs/>
          <w:szCs w:val="24"/>
          <w:shd w:val="clear" w:color="auto" w:fill="FFFFFF"/>
        </w:rPr>
        <w:t>9</w:t>
      </w:r>
      <w:r w:rsidRPr="00A264D4">
        <w:rPr>
          <w:szCs w:val="24"/>
          <w:shd w:val="clear" w:color="auto" w:fill="FFFFFF"/>
        </w:rPr>
        <w:t>(23).</w:t>
      </w:r>
    </w:p>
    <w:p w14:paraId="5CE16D3F" w14:textId="77777777" w:rsidR="006F7C3C" w:rsidRPr="00A264D4" w:rsidRDefault="006F7C3C" w:rsidP="00926063">
      <w:pPr>
        <w:spacing w:after="120"/>
        <w:ind w:left="426" w:hanging="426"/>
        <w:jc w:val="left"/>
        <w:rPr>
          <w:szCs w:val="24"/>
          <w:shd w:val="clear" w:color="auto" w:fill="FFFFFF"/>
        </w:rPr>
      </w:pPr>
      <w:r w:rsidRPr="00A264D4">
        <w:rPr>
          <w:szCs w:val="24"/>
          <w:shd w:val="clear" w:color="auto" w:fill="FFFFFF"/>
        </w:rPr>
        <w:t>Pereira, E. S., &amp; Leite Filho, G. A. (2015). A influência do marketing no perfil do profissional contábil. </w:t>
      </w:r>
      <w:r w:rsidRPr="00A264D4">
        <w:rPr>
          <w:i/>
          <w:iCs/>
          <w:szCs w:val="24"/>
          <w:shd w:val="clear" w:color="auto" w:fill="FFFFFF"/>
        </w:rPr>
        <w:t>Pensar Contábil</w:t>
      </w:r>
      <w:r w:rsidRPr="00A264D4">
        <w:rPr>
          <w:szCs w:val="24"/>
          <w:shd w:val="clear" w:color="auto" w:fill="FFFFFF"/>
        </w:rPr>
        <w:t>, </w:t>
      </w:r>
      <w:r w:rsidRPr="00A264D4">
        <w:rPr>
          <w:i/>
          <w:iCs/>
          <w:szCs w:val="24"/>
          <w:shd w:val="clear" w:color="auto" w:fill="FFFFFF"/>
        </w:rPr>
        <w:t>5</w:t>
      </w:r>
      <w:r w:rsidRPr="00A264D4">
        <w:rPr>
          <w:szCs w:val="24"/>
          <w:shd w:val="clear" w:color="auto" w:fill="FFFFFF"/>
        </w:rPr>
        <w:t>(15).</w:t>
      </w:r>
    </w:p>
    <w:p w14:paraId="6363E5EF" w14:textId="67A8041B" w:rsidR="003938B9" w:rsidRPr="00A264D4" w:rsidRDefault="006F7C3C" w:rsidP="00926063">
      <w:pPr>
        <w:spacing w:after="120"/>
        <w:ind w:left="426" w:hanging="426"/>
        <w:jc w:val="left"/>
        <w:rPr>
          <w:szCs w:val="24"/>
        </w:rPr>
      </w:pPr>
      <w:r w:rsidRPr="00A264D4">
        <w:rPr>
          <w:szCs w:val="24"/>
        </w:rPr>
        <w:t>Prado</w:t>
      </w:r>
      <w:r w:rsidR="003938B9" w:rsidRPr="00A264D4">
        <w:rPr>
          <w:szCs w:val="24"/>
        </w:rPr>
        <w:t xml:space="preserve">, André. </w:t>
      </w:r>
      <w:r w:rsidR="00BE4B71" w:rsidRPr="00A264D4">
        <w:rPr>
          <w:i/>
          <w:iCs/>
          <w:szCs w:val="24"/>
        </w:rPr>
        <w:t>Marketing</w:t>
      </w:r>
      <w:r w:rsidR="003938B9" w:rsidRPr="00A264D4">
        <w:rPr>
          <w:szCs w:val="24"/>
        </w:rPr>
        <w:t xml:space="preserve"> pessoal e profissional: a importância da imagem, 2017. Disponível em:&lt;https://noticias.cancaonova.com/brasil/</w:t>
      </w:r>
      <w:r w:rsidR="00BE4B71" w:rsidRPr="00A264D4">
        <w:rPr>
          <w:i/>
          <w:iCs/>
          <w:szCs w:val="24"/>
        </w:rPr>
        <w:t>marketing</w:t>
      </w:r>
      <w:r w:rsidR="003938B9" w:rsidRPr="00A264D4">
        <w:rPr>
          <w:szCs w:val="24"/>
        </w:rPr>
        <w:t>-pessoal-e-profissional-importancia-da-imagem&gt;. Acesso em: 28 de abril de 2019.</w:t>
      </w:r>
    </w:p>
    <w:p w14:paraId="165E4BCF" w14:textId="77777777" w:rsidR="006F7C3C" w:rsidRPr="00FB530E" w:rsidRDefault="006F7C3C" w:rsidP="00926063">
      <w:pPr>
        <w:spacing w:after="120"/>
        <w:ind w:left="426" w:hanging="426"/>
        <w:jc w:val="left"/>
        <w:rPr>
          <w:szCs w:val="24"/>
          <w:shd w:val="clear" w:color="auto" w:fill="FFFFFF"/>
        </w:rPr>
      </w:pPr>
      <w:r w:rsidRPr="00A264D4">
        <w:rPr>
          <w:szCs w:val="24"/>
          <w:shd w:val="clear" w:color="auto" w:fill="FFFFFF"/>
        </w:rPr>
        <w:t xml:space="preserve">Oliveira Reis, A., Sediyama, G. A. S., de Souza Moreira, V., &amp; Moreira, C. C. (2015). Perfil do </w:t>
      </w:r>
      <w:r w:rsidRPr="00FB530E">
        <w:rPr>
          <w:szCs w:val="24"/>
          <w:shd w:val="clear" w:color="auto" w:fill="FFFFFF"/>
        </w:rPr>
        <w:t>profissional contábil: habilidades, competências e imagem simbólica. </w:t>
      </w:r>
      <w:r w:rsidRPr="00FB530E">
        <w:rPr>
          <w:i/>
          <w:iCs/>
          <w:szCs w:val="24"/>
          <w:shd w:val="clear" w:color="auto" w:fill="FFFFFF"/>
        </w:rPr>
        <w:t>Revista Contemporânea de Contabilidade</w:t>
      </w:r>
      <w:r w:rsidRPr="00FB530E">
        <w:rPr>
          <w:szCs w:val="24"/>
          <w:shd w:val="clear" w:color="auto" w:fill="FFFFFF"/>
        </w:rPr>
        <w:t>, </w:t>
      </w:r>
      <w:r w:rsidRPr="00FB530E">
        <w:rPr>
          <w:i/>
          <w:iCs/>
          <w:szCs w:val="24"/>
          <w:shd w:val="clear" w:color="auto" w:fill="FFFFFF"/>
        </w:rPr>
        <w:t>12</w:t>
      </w:r>
      <w:r w:rsidRPr="00FB530E">
        <w:rPr>
          <w:szCs w:val="24"/>
          <w:shd w:val="clear" w:color="auto" w:fill="FFFFFF"/>
        </w:rPr>
        <w:t>(25), 95-116.</w:t>
      </w:r>
    </w:p>
    <w:p w14:paraId="78579D56" w14:textId="08CDE150" w:rsidR="00FB530E" w:rsidRPr="00FB530E" w:rsidRDefault="00FB530E" w:rsidP="00926063">
      <w:pPr>
        <w:spacing w:after="120"/>
        <w:ind w:left="426" w:hanging="426"/>
        <w:jc w:val="left"/>
        <w:rPr>
          <w:szCs w:val="24"/>
          <w:shd w:val="clear" w:color="auto" w:fill="FFFFFF"/>
        </w:rPr>
      </w:pPr>
      <w:r w:rsidRPr="00FB530E">
        <w:rPr>
          <w:szCs w:val="24"/>
          <w:shd w:val="clear" w:color="auto" w:fill="FFFFFF"/>
          <w:lang w:val="en-US"/>
        </w:rPr>
        <w:t xml:space="preserve">Ott, E., &amp; Pires, C. B. (2008). </w:t>
      </w:r>
      <w:r w:rsidRPr="00FB530E">
        <w:rPr>
          <w:szCs w:val="24"/>
          <w:shd w:val="clear" w:color="auto" w:fill="FFFFFF"/>
        </w:rPr>
        <w:t>Um estudo sobre o Mercado de trabalho para contadores na região metropolitana de Porto Alegre–RS. </w:t>
      </w:r>
      <w:r w:rsidRPr="00FB530E">
        <w:rPr>
          <w:i/>
          <w:iCs/>
          <w:szCs w:val="24"/>
          <w:shd w:val="clear" w:color="auto" w:fill="FFFFFF"/>
        </w:rPr>
        <w:t>ENCONTRO DA ENANPAD</w:t>
      </w:r>
      <w:r w:rsidRPr="00FB530E">
        <w:rPr>
          <w:szCs w:val="24"/>
          <w:shd w:val="clear" w:color="auto" w:fill="FFFFFF"/>
        </w:rPr>
        <w:t>, </w:t>
      </w:r>
      <w:r w:rsidRPr="00FB530E">
        <w:rPr>
          <w:i/>
          <w:iCs/>
          <w:szCs w:val="24"/>
          <w:shd w:val="clear" w:color="auto" w:fill="FFFFFF"/>
        </w:rPr>
        <w:t>32</w:t>
      </w:r>
      <w:r w:rsidRPr="00FB530E">
        <w:rPr>
          <w:szCs w:val="24"/>
          <w:shd w:val="clear" w:color="auto" w:fill="FFFFFF"/>
        </w:rPr>
        <w:t>.</w:t>
      </w:r>
    </w:p>
    <w:p w14:paraId="7E5E3007" w14:textId="49154BD8" w:rsidR="003938B9" w:rsidRPr="00FB530E" w:rsidRDefault="003938B9" w:rsidP="00926063">
      <w:pPr>
        <w:spacing w:after="120"/>
        <w:ind w:left="426" w:hanging="426"/>
        <w:jc w:val="left"/>
        <w:rPr>
          <w:szCs w:val="24"/>
        </w:rPr>
      </w:pPr>
      <w:r w:rsidRPr="00FB530E">
        <w:rPr>
          <w:szCs w:val="24"/>
        </w:rPr>
        <w:t>R</w:t>
      </w:r>
      <w:r w:rsidR="006F7C3C" w:rsidRPr="00FB530E">
        <w:rPr>
          <w:szCs w:val="24"/>
        </w:rPr>
        <w:t>esende</w:t>
      </w:r>
      <w:r w:rsidRPr="00FB530E">
        <w:rPr>
          <w:szCs w:val="24"/>
        </w:rPr>
        <w:t>, V. Espaço online para troca de ideias, ampliar os contatos e ouvir o público de forma instantânea desperta cada vez mais interesse, não apenas no meio social, como nos negócios. In: Redes sociais invadem ambientes corporativos. Fenacon em Serviços, ano XIV, ed. 138, Acesso em: 16 abril de 2019.</w:t>
      </w:r>
    </w:p>
    <w:p w14:paraId="2F271A9A" w14:textId="31A44EC9" w:rsidR="003938B9" w:rsidRPr="00FB530E" w:rsidRDefault="006F7C3C" w:rsidP="00926063">
      <w:pPr>
        <w:spacing w:after="120"/>
        <w:ind w:left="426" w:hanging="426"/>
        <w:jc w:val="left"/>
        <w:rPr>
          <w:szCs w:val="24"/>
        </w:rPr>
      </w:pPr>
      <w:r w:rsidRPr="00FB530E">
        <w:rPr>
          <w:szCs w:val="24"/>
          <w:shd w:val="clear" w:color="auto" w:fill="FFFFFF"/>
        </w:rPr>
        <w:t xml:space="preserve">Ribeiro, </w:t>
      </w:r>
      <w:r w:rsidRPr="00FB530E">
        <w:rPr>
          <w:szCs w:val="24"/>
          <w:shd w:val="clear" w:color="auto" w:fill="FFFFFF"/>
        </w:rPr>
        <w:t>M. A. (2007). O contador “profissional” e o contador “aplicado”. </w:t>
      </w:r>
      <w:r w:rsidRPr="00FB530E">
        <w:rPr>
          <w:i/>
          <w:iCs/>
          <w:szCs w:val="24"/>
          <w:shd w:val="clear" w:color="auto" w:fill="FFFFFF"/>
        </w:rPr>
        <w:t>Revista Eletrônica do CRCRS, Rio Grande do Sul</w:t>
      </w:r>
      <w:r w:rsidRPr="00FB530E">
        <w:rPr>
          <w:szCs w:val="24"/>
          <w:shd w:val="clear" w:color="auto" w:fill="FFFFFF"/>
        </w:rPr>
        <w:t>, (05).</w:t>
      </w:r>
      <w:r w:rsidR="003938B9" w:rsidRPr="00FB530E">
        <w:rPr>
          <w:szCs w:val="24"/>
        </w:rPr>
        <w:t xml:space="preserve">RITOSSA, C.M. </w:t>
      </w:r>
      <w:r w:rsidR="00BE4B71" w:rsidRPr="00FB530E">
        <w:rPr>
          <w:i/>
          <w:iCs/>
          <w:szCs w:val="24"/>
        </w:rPr>
        <w:t>Marketing</w:t>
      </w:r>
      <w:r w:rsidR="003938B9" w:rsidRPr="00FB530E">
        <w:rPr>
          <w:szCs w:val="24"/>
        </w:rPr>
        <w:t xml:space="preserve"> Pessoal - Quando o produto é você. </w:t>
      </w:r>
      <w:r w:rsidR="003938B9" w:rsidRPr="00FB530E">
        <w:rPr>
          <w:szCs w:val="24"/>
          <w:lang w:val="en-US"/>
        </w:rPr>
        <w:t xml:space="preserve">1a. ed. Curitiba: Ibpex, 2009. v. 1. </w:t>
      </w:r>
      <w:r w:rsidR="003938B9" w:rsidRPr="00FB530E">
        <w:rPr>
          <w:szCs w:val="24"/>
        </w:rPr>
        <w:t>187 p.</w:t>
      </w:r>
    </w:p>
    <w:p w14:paraId="3CE7D847" w14:textId="48BF00A8" w:rsidR="006F7C3C" w:rsidRPr="00A264D4" w:rsidRDefault="007578C0" w:rsidP="00926063">
      <w:pPr>
        <w:spacing w:after="120"/>
        <w:ind w:left="426" w:hanging="426"/>
        <w:jc w:val="left"/>
        <w:rPr>
          <w:szCs w:val="24"/>
          <w:shd w:val="clear" w:color="auto" w:fill="FFFFFF"/>
        </w:rPr>
      </w:pPr>
      <w:r w:rsidRPr="00FB530E">
        <w:rPr>
          <w:szCs w:val="24"/>
          <w:shd w:val="clear" w:color="auto" w:fill="FFFFFF"/>
          <w:lang w:val="en-US"/>
        </w:rPr>
        <w:t>Scarpin, M. A., Scarpi</w:t>
      </w:r>
      <w:r w:rsidRPr="00A264D4">
        <w:rPr>
          <w:szCs w:val="24"/>
          <w:shd w:val="clear" w:color="auto" w:fill="FFFFFF"/>
          <w:lang w:val="en-US"/>
        </w:rPr>
        <w:t>n, J. E., &amp; Calijuri, M. S.</w:t>
      </w:r>
      <w:r w:rsidR="006F7C3C" w:rsidRPr="00A264D4">
        <w:rPr>
          <w:szCs w:val="24"/>
          <w:shd w:val="clear" w:color="auto" w:fill="FFFFFF"/>
          <w:lang w:val="en-US"/>
        </w:rPr>
        <w:t xml:space="preserve"> (2000, November). </w:t>
      </w:r>
      <w:r w:rsidR="006F7C3C" w:rsidRPr="00A264D4">
        <w:rPr>
          <w:szCs w:val="24"/>
          <w:shd w:val="clear" w:color="auto" w:fill="FFFFFF"/>
        </w:rPr>
        <w:t xml:space="preserve">S. Marketing: Um </w:t>
      </w:r>
      <w:r w:rsidR="006F7C3C" w:rsidRPr="00A264D4">
        <w:rPr>
          <w:szCs w:val="24"/>
          <w:shd w:val="clear" w:color="auto" w:fill="FFFFFF"/>
        </w:rPr>
        <w:lastRenderedPageBreak/>
        <w:t>instrumento para a valorização profissional. In </w:t>
      </w:r>
      <w:r w:rsidR="006F7C3C" w:rsidRPr="00A264D4">
        <w:rPr>
          <w:i/>
          <w:iCs/>
          <w:szCs w:val="24"/>
          <w:shd w:val="clear" w:color="auto" w:fill="FFFFFF"/>
        </w:rPr>
        <w:t>XVI CONGRESSO BRASILEIRO CONTABILIDADE</w:t>
      </w:r>
      <w:r w:rsidR="006F7C3C" w:rsidRPr="00A264D4">
        <w:rPr>
          <w:szCs w:val="24"/>
          <w:shd w:val="clear" w:color="auto" w:fill="FFFFFF"/>
        </w:rPr>
        <w:t> (Vol. 9).</w:t>
      </w:r>
    </w:p>
    <w:p w14:paraId="440095A1" w14:textId="77777777" w:rsidR="006F7C3C" w:rsidRPr="00A264D4" w:rsidRDefault="006F7C3C" w:rsidP="00926063">
      <w:pPr>
        <w:spacing w:after="120"/>
        <w:ind w:left="426" w:hanging="426"/>
        <w:jc w:val="left"/>
        <w:rPr>
          <w:szCs w:val="24"/>
          <w:shd w:val="clear" w:color="auto" w:fill="FFFFFF"/>
        </w:rPr>
      </w:pPr>
      <w:r w:rsidRPr="00A264D4">
        <w:rPr>
          <w:szCs w:val="24"/>
          <w:shd w:val="clear" w:color="auto" w:fill="FFFFFF"/>
        </w:rPr>
        <w:t>Tamer, C., Viana, C., Soares, L. A., &amp; Lima, M. (2013). Perfil do profissional contábil demandado pelo mercado de trabalho: um estudo no norte do Brasil. </w:t>
      </w:r>
      <w:r w:rsidRPr="00A264D4">
        <w:rPr>
          <w:i/>
          <w:iCs/>
          <w:szCs w:val="24"/>
          <w:shd w:val="clear" w:color="auto" w:fill="FFFFFF"/>
        </w:rPr>
        <w:t>Revista Universo Contábil</w:t>
      </w:r>
      <w:r w:rsidRPr="00A264D4">
        <w:rPr>
          <w:szCs w:val="24"/>
          <w:shd w:val="clear" w:color="auto" w:fill="FFFFFF"/>
        </w:rPr>
        <w:t>, </w:t>
      </w:r>
      <w:r w:rsidRPr="00A264D4">
        <w:rPr>
          <w:i/>
          <w:iCs/>
          <w:szCs w:val="24"/>
          <w:shd w:val="clear" w:color="auto" w:fill="FFFFFF"/>
        </w:rPr>
        <w:t>9</w:t>
      </w:r>
      <w:r w:rsidRPr="00A264D4">
        <w:rPr>
          <w:szCs w:val="24"/>
          <w:shd w:val="clear" w:color="auto" w:fill="FFFFFF"/>
        </w:rPr>
        <w:t>(3), 143-162.</w:t>
      </w:r>
    </w:p>
    <w:p w14:paraId="0DCF25EB" w14:textId="03D87043" w:rsidR="00A264D4" w:rsidRPr="00A264D4" w:rsidRDefault="00A264D4" w:rsidP="00926063">
      <w:pPr>
        <w:spacing w:after="120"/>
        <w:ind w:left="426" w:hanging="426"/>
        <w:jc w:val="left"/>
        <w:rPr>
          <w:szCs w:val="24"/>
        </w:rPr>
      </w:pPr>
      <w:r w:rsidRPr="00A264D4">
        <w:rPr>
          <w:szCs w:val="24"/>
          <w:shd w:val="clear" w:color="auto" w:fill="FFFFFF"/>
        </w:rPr>
        <w:t>Tobias, L. M. M., &amp; de Lima, C.</w:t>
      </w:r>
      <w:r w:rsidRPr="00A264D4">
        <w:rPr>
          <w:szCs w:val="24"/>
          <w:shd w:val="clear" w:color="auto" w:fill="FFFFFF"/>
        </w:rPr>
        <w:t xml:space="preserve"> (2010).</w:t>
      </w:r>
      <w:r w:rsidRPr="00A264D4">
        <w:rPr>
          <w:szCs w:val="24"/>
          <w:shd w:val="clear" w:color="auto" w:fill="FFFFFF"/>
        </w:rPr>
        <w:t xml:space="preserve"> </w:t>
      </w:r>
      <w:r w:rsidRPr="00A264D4">
        <w:rPr>
          <w:szCs w:val="24"/>
          <w:shd w:val="clear" w:color="auto" w:fill="FFFFFF"/>
        </w:rPr>
        <w:t>O perfil do profissional de contabilidade à luz das demandas de mercado</w:t>
      </w:r>
      <w:r w:rsidRPr="00A264D4">
        <w:rPr>
          <w:szCs w:val="24"/>
          <w:shd w:val="clear" w:color="auto" w:fill="FFFFFF"/>
        </w:rPr>
        <w:t>.</w:t>
      </w:r>
      <w:r w:rsidRPr="00A264D4">
        <w:rPr>
          <w:szCs w:val="24"/>
        </w:rPr>
        <w:t xml:space="preserve"> </w:t>
      </w:r>
    </w:p>
    <w:p w14:paraId="75E55D9A" w14:textId="281B4C26" w:rsidR="003938B9" w:rsidRPr="00A264D4" w:rsidRDefault="00A264D4" w:rsidP="00926063">
      <w:pPr>
        <w:spacing w:after="120"/>
        <w:ind w:left="426" w:hanging="426"/>
        <w:jc w:val="left"/>
        <w:rPr>
          <w:szCs w:val="24"/>
        </w:rPr>
      </w:pPr>
      <w:r w:rsidRPr="00A264D4">
        <w:rPr>
          <w:szCs w:val="24"/>
        </w:rPr>
        <w:t>Tocha, R</w:t>
      </w:r>
      <w:r w:rsidR="003938B9" w:rsidRPr="00A264D4">
        <w:rPr>
          <w:szCs w:val="24"/>
        </w:rPr>
        <w:t xml:space="preserve">. Conquiste mais clientes com </w:t>
      </w:r>
      <w:r w:rsidR="00BE4B71" w:rsidRPr="00A264D4">
        <w:rPr>
          <w:i/>
          <w:iCs/>
          <w:szCs w:val="24"/>
        </w:rPr>
        <w:t>marketing</w:t>
      </w:r>
      <w:r w:rsidR="003938B9" w:rsidRPr="00A264D4">
        <w:rPr>
          <w:szCs w:val="24"/>
        </w:rPr>
        <w:t xml:space="preserve"> contábil. Disponível em: &lt;https://www.nibo.com.br/wp-content/uploads/2017/10/GuiaConquiste-mais-clintes-com-o-markting-contabil-NIBO-1.pdf&gt;. Acesso em 10 de </w:t>
      </w:r>
      <w:r w:rsidR="00707F6C" w:rsidRPr="00A264D4">
        <w:rPr>
          <w:szCs w:val="24"/>
        </w:rPr>
        <w:t>abril</w:t>
      </w:r>
      <w:r w:rsidR="003938B9" w:rsidRPr="00A264D4">
        <w:rPr>
          <w:szCs w:val="24"/>
        </w:rPr>
        <w:t xml:space="preserve"> de 2019.</w:t>
      </w:r>
    </w:p>
    <w:p w14:paraId="1A521466" w14:textId="37B79BD1" w:rsidR="003938B9" w:rsidRPr="00A264D4" w:rsidRDefault="00A264D4" w:rsidP="00926063">
      <w:pPr>
        <w:spacing w:after="120"/>
        <w:ind w:left="426" w:hanging="426"/>
        <w:jc w:val="left"/>
        <w:rPr>
          <w:b/>
          <w:szCs w:val="24"/>
        </w:rPr>
      </w:pPr>
      <w:r w:rsidRPr="00A264D4">
        <w:rPr>
          <w:szCs w:val="24"/>
          <w:shd w:val="clear" w:color="auto" w:fill="FFFFFF"/>
        </w:rPr>
        <w:t>Vaz, C. A. (2009). </w:t>
      </w:r>
      <w:r w:rsidRPr="00A264D4">
        <w:rPr>
          <w:i/>
          <w:iCs/>
          <w:szCs w:val="24"/>
          <w:shd w:val="clear" w:color="auto" w:fill="FFFFFF"/>
        </w:rPr>
        <w:t>Google Marketig-O Guia Definitivo de Marketing Digital</w:t>
      </w:r>
      <w:r w:rsidRPr="00A264D4">
        <w:rPr>
          <w:szCs w:val="24"/>
          <w:shd w:val="clear" w:color="auto" w:fill="FFFFFF"/>
        </w:rPr>
        <w:t>. Novatec Editora.</w:t>
      </w:r>
    </w:p>
    <w:sectPr w:rsidR="003938B9" w:rsidRPr="00A264D4" w:rsidSect="00C271A6">
      <w:headerReference w:type="default" r:id="rId9"/>
      <w:footerReference w:type="default" r:id="rId10"/>
      <w:pgSz w:w="12240" w:h="15840" w:code="119"/>
      <w:pgMar w:top="1701" w:right="1134" w:bottom="1701" w:left="1701" w:header="142" w:footer="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B2918" w16cid:durableId="20BB8BC5"/>
  <w16cid:commentId w16cid:paraId="329F7513" w16cid:durableId="20BC6C85"/>
  <w16cid:commentId w16cid:paraId="29C53D93" w16cid:durableId="20BB8BF6"/>
  <w16cid:commentId w16cid:paraId="4B50BD95" w16cid:durableId="20BB8C13"/>
  <w16cid:commentId w16cid:paraId="3652D2EE" w16cid:durableId="20BB8C18"/>
  <w16cid:commentId w16cid:paraId="7F1FE753" w16cid:durableId="20BB8C29"/>
  <w16cid:commentId w16cid:paraId="3CEAC447" w16cid:durableId="20BB8C2C"/>
  <w16cid:commentId w16cid:paraId="4767DB92" w16cid:durableId="20BB8C35"/>
  <w16cid:commentId w16cid:paraId="0D754394" w16cid:durableId="20BC6525"/>
  <w16cid:commentId w16cid:paraId="71DB76E6" w16cid:durableId="20BC6601"/>
  <w16cid:commentId w16cid:paraId="65D3507A" w16cid:durableId="20BB8C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0C887" w14:textId="77777777" w:rsidR="004E3206" w:rsidRDefault="004E3206" w:rsidP="005840EF">
      <w:r>
        <w:separator/>
      </w:r>
    </w:p>
  </w:endnote>
  <w:endnote w:type="continuationSeparator" w:id="0">
    <w:p w14:paraId="4CA2E1CB" w14:textId="77777777" w:rsidR="004E3206" w:rsidRDefault="004E3206"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09FF1" w14:textId="77777777" w:rsidR="00585278" w:rsidRPr="00F05FBB" w:rsidRDefault="00585278"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A76349">
      <w:rPr>
        <w:noProof/>
        <w:sz w:val="20"/>
      </w:rPr>
      <w:t>14</w:t>
    </w:r>
    <w:r w:rsidRPr="00F05FBB">
      <w:rPr>
        <w:sz w:val="20"/>
      </w:rPr>
      <w:fldChar w:fldCharType="end"/>
    </w:r>
  </w:p>
  <w:p w14:paraId="37F4E241" w14:textId="77777777" w:rsidR="00585278" w:rsidRPr="00862FD2" w:rsidRDefault="00585278" w:rsidP="004E0B39">
    <w:pPr>
      <w:pStyle w:val="Rodap"/>
      <w:ind w:firstLine="0"/>
      <w:jc w:val="center"/>
    </w:pPr>
    <w:r>
      <w:rPr>
        <w:noProof/>
        <w:lang w:val="pt-BR" w:eastAsia="pt-BR"/>
      </w:rPr>
      <w:drawing>
        <wp:inline distT="0" distB="0" distL="0" distR="0" wp14:anchorId="6C48FDCF" wp14:editId="473DCE55">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430CB" w14:textId="77777777" w:rsidR="004E3206" w:rsidRDefault="004E3206" w:rsidP="005840EF">
      <w:r>
        <w:separator/>
      </w:r>
    </w:p>
  </w:footnote>
  <w:footnote w:type="continuationSeparator" w:id="0">
    <w:p w14:paraId="544E56BC" w14:textId="77777777" w:rsidR="004E3206" w:rsidRDefault="004E3206"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B4F55" w14:textId="77777777" w:rsidR="00585278" w:rsidRPr="004E0B39" w:rsidRDefault="00585278" w:rsidP="004E0B39">
    <w:pPr>
      <w:pStyle w:val="Cabealho"/>
      <w:ind w:firstLine="0"/>
      <w:jc w:val="center"/>
    </w:pPr>
    <w:r>
      <w:rPr>
        <w:noProof/>
      </w:rPr>
      <w:drawing>
        <wp:inline distT="0" distB="0" distL="0" distR="0" wp14:anchorId="4A95AB6D" wp14:editId="6ADE46A4">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A4083"/>
    <w:multiLevelType w:val="multilevel"/>
    <w:tmpl w:val="35209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401B0"/>
    <w:multiLevelType w:val="multilevel"/>
    <w:tmpl w:val="D862A170"/>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0C9D277D"/>
    <w:multiLevelType w:val="hybridMultilevel"/>
    <w:tmpl w:val="3B5CBD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44639B"/>
    <w:multiLevelType w:val="hybridMultilevel"/>
    <w:tmpl w:val="1DB286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140A6A84"/>
    <w:multiLevelType w:val="multilevel"/>
    <w:tmpl w:val="3320D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6CE00BA"/>
    <w:multiLevelType w:val="multilevel"/>
    <w:tmpl w:val="2DF6C5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5C771D"/>
    <w:multiLevelType w:val="multilevel"/>
    <w:tmpl w:val="DF7C59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2">
    <w:nsid w:val="26BB1B27"/>
    <w:multiLevelType w:val="multilevel"/>
    <w:tmpl w:val="955A22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4">
    <w:nsid w:val="2E540E9B"/>
    <w:multiLevelType w:val="multilevel"/>
    <w:tmpl w:val="04E87FC4"/>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nsid w:val="2EE65CB1"/>
    <w:multiLevelType w:val="multilevel"/>
    <w:tmpl w:val="70340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26DE4"/>
    <w:multiLevelType w:val="multilevel"/>
    <w:tmpl w:val="284EA8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2708AF"/>
    <w:multiLevelType w:val="multilevel"/>
    <w:tmpl w:val="A74C82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nsid w:val="49FC0AA7"/>
    <w:multiLevelType w:val="hybridMultilevel"/>
    <w:tmpl w:val="E78202BE"/>
    <w:lvl w:ilvl="0" w:tplc="B42EF9B6">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F332619"/>
    <w:multiLevelType w:val="multilevel"/>
    <w:tmpl w:val="9B7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nsid w:val="589D3C57"/>
    <w:multiLevelType w:val="multilevel"/>
    <w:tmpl w:val="08F4B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80185E"/>
    <w:multiLevelType w:val="multilevel"/>
    <w:tmpl w:val="28F0C7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3176DD"/>
    <w:multiLevelType w:val="multilevel"/>
    <w:tmpl w:val="BEA8D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4C6693"/>
    <w:multiLevelType w:val="multilevel"/>
    <w:tmpl w:val="CDD850E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nsid w:val="62053439"/>
    <w:multiLevelType w:val="multilevel"/>
    <w:tmpl w:val="5866B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131B35"/>
    <w:multiLevelType w:val="multilevel"/>
    <w:tmpl w:val="123E3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64142036"/>
    <w:multiLevelType w:val="multilevel"/>
    <w:tmpl w:val="D38E6C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850CDA"/>
    <w:multiLevelType w:val="multilevel"/>
    <w:tmpl w:val="4F04B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D214CF"/>
    <w:multiLevelType w:val="multilevel"/>
    <w:tmpl w:val="E2CC33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4D0DF2"/>
    <w:multiLevelType w:val="multilevel"/>
    <w:tmpl w:val="4FEC799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nsid w:val="6F8D4E7A"/>
    <w:multiLevelType w:val="multilevel"/>
    <w:tmpl w:val="C1509C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591976"/>
    <w:multiLevelType w:val="multilevel"/>
    <w:tmpl w:val="09D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37">
    <w:nsid w:val="74E00380"/>
    <w:multiLevelType w:val="hybridMultilevel"/>
    <w:tmpl w:val="E500B25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82E4126"/>
    <w:multiLevelType w:val="multilevel"/>
    <w:tmpl w:val="3E9AF9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081029"/>
    <w:multiLevelType w:val="multilevel"/>
    <w:tmpl w:val="4AE0CEB0"/>
    <w:lvl w:ilvl="0">
      <w:start w:val="4"/>
      <w:numFmt w:val="decimal"/>
      <w:lvlText w:val="%1"/>
      <w:lvlJc w:val="left"/>
      <w:pPr>
        <w:ind w:left="360" w:hanging="360"/>
      </w:pPr>
      <w:rPr>
        <w:sz w:val="24"/>
        <w:szCs w:val="24"/>
      </w:rPr>
    </w:lvl>
    <w:lvl w:ilvl="1">
      <w:start w:val="3"/>
      <w:numFmt w:val="decimal"/>
      <w:lvlText w:val="%1.%2"/>
      <w:lvlJc w:val="left"/>
      <w:pPr>
        <w:ind w:left="360" w:hanging="36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720" w:hanging="72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080" w:hanging="108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440" w:hanging="1440"/>
      </w:pPr>
      <w:rPr>
        <w:sz w:val="24"/>
        <w:szCs w:val="24"/>
      </w:rPr>
    </w:lvl>
  </w:abstractNum>
  <w:abstractNum w:abstractNumId="40">
    <w:nsid w:val="7C407252"/>
    <w:multiLevelType w:val="multilevel"/>
    <w:tmpl w:val="21DA1C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1"/>
  </w:num>
  <w:num w:numId="2">
    <w:abstractNumId w:val="13"/>
  </w:num>
  <w:num w:numId="3">
    <w:abstractNumId w:val="18"/>
  </w:num>
  <w:num w:numId="4">
    <w:abstractNumId w:val="36"/>
  </w:num>
  <w:num w:numId="5">
    <w:abstractNumId w:val="11"/>
  </w:num>
  <w:num w:numId="6">
    <w:abstractNumId w:val="6"/>
  </w:num>
  <w:num w:numId="7">
    <w:abstractNumId w:val="4"/>
  </w:num>
  <w:num w:numId="8">
    <w:abstractNumId w:val="8"/>
  </w:num>
  <w:num w:numId="9">
    <w:abstractNumId w:val="8"/>
  </w:num>
  <w:num w:numId="10">
    <w:abstractNumId w:val="27"/>
  </w:num>
  <w:num w:numId="11">
    <w:abstractNumId w:val="34"/>
  </w:num>
  <w:num w:numId="12">
    <w:abstractNumId w:val="9"/>
  </w:num>
  <w:num w:numId="13">
    <w:abstractNumId w:val="37"/>
  </w:num>
  <w:num w:numId="14">
    <w:abstractNumId w:val="19"/>
  </w:num>
  <w:num w:numId="15">
    <w:abstractNumId w:val="3"/>
  </w:num>
  <w:num w:numId="16">
    <w:abstractNumId w:val="2"/>
  </w:num>
  <w:num w:numId="17">
    <w:abstractNumId w:val="25"/>
  </w:num>
  <w:num w:numId="18">
    <w:abstractNumId w:val="35"/>
  </w:num>
  <w:num w:numId="19">
    <w:abstractNumId w:val="0"/>
  </w:num>
  <w:num w:numId="20">
    <w:abstractNumId w:val="16"/>
  </w:num>
  <w:num w:numId="21">
    <w:abstractNumId w:val="30"/>
  </w:num>
  <w:num w:numId="22">
    <w:abstractNumId w:val="38"/>
  </w:num>
  <w:num w:numId="23">
    <w:abstractNumId w:val="33"/>
  </w:num>
  <w:num w:numId="24">
    <w:abstractNumId w:val="40"/>
  </w:num>
  <w:num w:numId="25">
    <w:abstractNumId w:val="20"/>
  </w:num>
  <w:num w:numId="26">
    <w:abstractNumId w:val="26"/>
  </w:num>
  <w:num w:numId="27">
    <w:abstractNumId w:val="5"/>
  </w:num>
  <w:num w:numId="28">
    <w:abstractNumId w:val="29"/>
  </w:num>
  <w:num w:numId="29">
    <w:abstractNumId w:val="32"/>
  </w:num>
  <w:num w:numId="30">
    <w:abstractNumId w:val="22"/>
  </w:num>
  <w:num w:numId="31">
    <w:abstractNumId w:val="24"/>
  </w:num>
  <w:num w:numId="32">
    <w:abstractNumId w:val="17"/>
  </w:num>
  <w:num w:numId="33">
    <w:abstractNumId w:val="10"/>
  </w:num>
  <w:num w:numId="34">
    <w:abstractNumId w:val="15"/>
  </w:num>
  <w:num w:numId="35">
    <w:abstractNumId w:val="1"/>
  </w:num>
  <w:num w:numId="36">
    <w:abstractNumId w:val="12"/>
  </w:num>
  <w:num w:numId="37">
    <w:abstractNumId w:val="31"/>
  </w:num>
  <w:num w:numId="38">
    <w:abstractNumId w:val="23"/>
  </w:num>
  <w:num w:numId="39">
    <w:abstractNumId w:val="14"/>
  </w:num>
  <w:num w:numId="40">
    <w:abstractNumId w:val="7"/>
  </w:num>
  <w:num w:numId="41">
    <w:abstractNumId w:val="28"/>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25F5C"/>
    <w:rsid w:val="0005620A"/>
    <w:rsid w:val="0006261D"/>
    <w:rsid w:val="000720BF"/>
    <w:rsid w:val="00072269"/>
    <w:rsid w:val="000872DF"/>
    <w:rsid w:val="000D2661"/>
    <w:rsid w:val="000D7722"/>
    <w:rsid w:val="000F0530"/>
    <w:rsid w:val="00104279"/>
    <w:rsid w:val="001206E1"/>
    <w:rsid w:val="001457BE"/>
    <w:rsid w:val="00160E08"/>
    <w:rsid w:val="001B6C6C"/>
    <w:rsid w:val="001E18B4"/>
    <w:rsid w:val="001E2E6C"/>
    <w:rsid w:val="0020354A"/>
    <w:rsid w:val="002056D7"/>
    <w:rsid w:val="002136AE"/>
    <w:rsid w:val="00244401"/>
    <w:rsid w:val="00244C0A"/>
    <w:rsid w:val="0024618A"/>
    <w:rsid w:val="002566DC"/>
    <w:rsid w:val="00263CEF"/>
    <w:rsid w:val="002826C0"/>
    <w:rsid w:val="00290EBC"/>
    <w:rsid w:val="002B4420"/>
    <w:rsid w:val="002B78FC"/>
    <w:rsid w:val="002C2717"/>
    <w:rsid w:val="002C7235"/>
    <w:rsid w:val="00303C6F"/>
    <w:rsid w:val="00307F77"/>
    <w:rsid w:val="00366455"/>
    <w:rsid w:val="00371DFF"/>
    <w:rsid w:val="003923C3"/>
    <w:rsid w:val="003938B9"/>
    <w:rsid w:val="00395244"/>
    <w:rsid w:val="003A3639"/>
    <w:rsid w:val="00406C08"/>
    <w:rsid w:val="00423365"/>
    <w:rsid w:val="004251EF"/>
    <w:rsid w:val="00472EE1"/>
    <w:rsid w:val="0048579A"/>
    <w:rsid w:val="0049262F"/>
    <w:rsid w:val="00493F6C"/>
    <w:rsid w:val="004D0CC3"/>
    <w:rsid w:val="004E0B39"/>
    <w:rsid w:val="004E3206"/>
    <w:rsid w:val="004F4410"/>
    <w:rsid w:val="00523BAB"/>
    <w:rsid w:val="00531A76"/>
    <w:rsid w:val="00534790"/>
    <w:rsid w:val="0055088A"/>
    <w:rsid w:val="005840EF"/>
    <w:rsid w:val="00585278"/>
    <w:rsid w:val="005D0785"/>
    <w:rsid w:val="005D711E"/>
    <w:rsid w:val="00606F36"/>
    <w:rsid w:val="006161CB"/>
    <w:rsid w:val="0063432D"/>
    <w:rsid w:val="006750E6"/>
    <w:rsid w:val="00683BE5"/>
    <w:rsid w:val="006861CD"/>
    <w:rsid w:val="006C284A"/>
    <w:rsid w:val="006D02CA"/>
    <w:rsid w:val="006D340F"/>
    <w:rsid w:val="006F7C3C"/>
    <w:rsid w:val="00707F6C"/>
    <w:rsid w:val="00710D8D"/>
    <w:rsid w:val="00714245"/>
    <w:rsid w:val="00727EEA"/>
    <w:rsid w:val="007513F2"/>
    <w:rsid w:val="007578C0"/>
    <w:rsid w:val="007610C6"/>
    <w:rsid w:val="00761153"/>
    <w:rsid w:val="00780BB1"/>
    <w:rsid w:val="007952EE"/>
    <w:rsid w:val="007A31B7"/>
    <w:rsid w:val="007C0C2C"/>
    <w:rsid w:val="007F1447"/>
    <w:rsid w:val="008457A6"/>
    <w:rsid w:val="00862FD2"/>
    <w:rsid w:val="00865A23"/>
    <w:rsid w:val="00866591"/>
    <w:rsid w:val="008902BE"/>
    <w:rsid w:val="008A1488"/>
    <w:rsid w:val="008B21BE"/>
    <w:rsid w:val="008D7C71"/>
    <w:rsid w:val="008F1B7C"/>
    <w:rsid w:val="008F67F7"/>
    <w:rsid w:val="0092413C"/>
    <w:rsid w:val="009252D6"/>
    <w:rsid w:val="00926063"/>
    <w:rsid w:val="00927FC5"/>
    <w:rsid w:val="00943459"/>
    <w:rsid w:val="00952306"/>
    <w:rsid w:val="00961D0C"/>
    <w:rsid w:val="009724D8"/>
    <w:rsid w:val="009976D2"/>
    <w:rsid w:val="009B11E7"/>
    <w:rsid w:val="009B3488"/>
    <w:rsid w:val="009C7DFA"/>
    <w:rsid w:val="009D68AF"/>
    <w:rsid w:val="00A01395"/>
    <w:rsid w:val="00A03E2F"/>
    <w:rsid w:val="00A12ECB"/>
    <w:rsid w:val="00A16D53"/>
    <w:rsid w:val="00A264D4"/>
    <w:rsid w:val="00A40696"/>
    <w:rsid w:val="00A76349"/>
    <w:rsid w:val="00A80641"/>
    <w:rsid w:val="00AB5527"/>
    <w:rsid w:val="00AC1A56"/>
    <w:rsid w:val="00AC61AF"/>
    <w:rsid w:val="00AC7E25"/>
    <w:rsid w:val="00B12485"/>
    <w:rsid w:val="00B169EE"/>
    <w:rsid w:val="00B25FFE"/>
    <w:rsid w:val="00B36A6A"/>
    <w:rsid w:val="00B801AB"/>
    <w:rsid w:val="00BA6DF3"/>
    <w:rsid w:val="00BB37D8"/>
    <w:rsid w:val="00BC4277"/>
    <w:rsid w:val="00BE4B71"/>
    <w:rsid w:val="00BE7633"/>
    <w:rsid w:val="00BE769E"/>
    <w:rsid w:val="00C01F1F"/>
    <w:rsid w:val="00C22A7A"/>
    <w:rsid w:val="00C271A6"/>
    <w:rsid w:val="00C34122"/>
    <w:rsid w:val="00C671EC"/>
    <w:rsid w:val="00C84F71"/>
    <w:rsid w:val="00CA4B4F"/>
    <w:rsid w:val="00CF0D35"/>
    <w:rsid w:val="00D2342D"/>
    <w:rsid w:val="00D7241A"/>
    <w:rsid w:val="00D86B5F"/>
    <w:rsid w:val="00D94E67"/>
    <w:rsid w:val="00DA5E5B"/>
    <w:rsid w:val="00DB7A29"/>
    <w:rsid w:val="00DE1E14"/>
    <w:rsid w:val="00DE631D"/>
    <w:rsid w:val="00DE75F7"/>
    <w:rsid w:val="00E1786F"/>
    <w:rsid w:val="00E24E18"/>
    <w:rsid w:val="00E43ACB"/>
    <w:rsid w:val="00E86123"/>
    <w:rsid w:val="00E94A5E"/>
    <w:rsid w:val="00EC6EDB"/>
    <w:rsid w:val="00ED6578"/>
    <w:rsid w:val="00EE602D"/>
    <w:rsid w:val="00EF213A"/>
    <w:rsid w:val="00F05FBB"/>
    <w:rsid w:val="00F31AF4"/>
    <w:rsid w:val="00F451E2"/>
    <w:rsid w:val="00F66CBD"/>
    <w:rsid w:val="00F70D09"/>
    <w:rsid w:val="00F91568"/>
    <w:rsid w:val="00FB530E"/>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299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qFormat/>
    <w:rsid w:val="002056D7"/>
    <w:pPr>
      <w:keepNext/>
      <w:numPr>
        <w:ilvl w:val="1"/>
        <w:numId w:val="8"/>
      </w:numPr>
      <w:outlineLvl w:val="1"/>
    </w:pPr>
    <w:rPr>
      <w:caps/>
      <w:lang w:val="x-none" w:eastAsia="x-none"/>
    </w:rPr>
  </w:style>
  <w:style w:type="paragraph" w:styleId="Ttulo3">
    <w:name w:val="heading 3"/>
    <w:basedOn w:val="Normal"/>
    <w:next w:val="Normal"/>
    <w:link w:val="Ttulo3Char"/>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3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99"/>
    <w:semiHidden/>
    <w:unhideWhenUsed/>
    <w:rsid w:val="002C2717"/>
    <w:pPr>
      <w:spacing w:after="120"/>
    </w:pPr>
  </w:style>
  <w:style w:type="character" w:customStyle="1" w:styleId="CorpodetextoChar">
    <w:name w:val="Corpo de texto Char"/>
    <w:basedOn w:val="Fontepargpadro"/>
    <w:link w:val="Corpodetexto"/>
    <w:uiPriority w:val="99"/>
    <w:semiHidden/>
    <w:rsid w:val="002C2717"/>
    <w:rPr>
      <w:sz w:val="24"/>
    </w:rPr>
  </w:style>
  <w:style w:type="character" w:styleId="nfase">
    <w:name w:val="Emphasis"/>
    <w:uiPriority w:val="20"/>
    <w:qFormat/>
    <w:rsid w:val="002C2717"/>
    <w:rPr>
      <w:i/>
      <w:iCs/>
    </w:rPr>
  </w:style>
  <w:style w:type="character" w:customStyle="1" w:styleId="st1">
    <w:name w:val="st1"/>
    <w:rsid w:val="002C2717"/>
  </w:style>
  <w:style w:type="paragraph" w:customStyle="1" w:styleId="QuadrosTabelaseGrficos">
    <w:name w:val="Quadros Tabelas e Gráficos"/>
    <w:qFormat/>
    <w:rsid w:val="002C2717"/>
    <w:rPr>
      <w:rFonts w:eastAsia="Calibri"/>
      <w:szCs w:val="22"/>
      <w:lang w:eastAsia="en-US"/>
    </w:rPr>
  </w:style>
  <w:style w:type="table" w:customStyle="1" w:styleId="SombreamentoClaro1">
    <w:name w:val="Sombreamento Claro1"/>
    <w:basedOn w:val="Tabelanormal"/>
    <w:uiPriority w:val="60"/>
    <w:rsid w:val="00307F77"/>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grafodaLista">
    <w:name w:val="List Paragraph"/>
    <w:basedOn w:val="Normal"/>
    <w:uiPriority w:val="34"/>
    <w:qFormat/>
    <w:rsid w:val="00307F77"/>
    <w:pPr>
      <w:widowControl/>
      <w:suppressLineNumbers w:val="0"/>
      <w:suppressAutoHyphens w:val="0"/>
      <w:spacing w:after="200" w:line="276" w:lineRule="auto"/>
      <w:ind w:left="720" w:firstLine="0"/>
      <w:contextualSpacing/>
      <w:jc w:val="left"/>
    </w:pPr>
    <w:rPr>
      <w:rFonts w:asciiTheme="minorHAnsi" w:eastAsiaTheme="minorHAnsi" w:hAnsiTheme="minorHAnsi" w:cstheme="minorBidi"/>
      <w:sz w:val="22"/>
      <w:szCs w:val="22"/>
      <w:lang w:eastAsia="en-US"/>
    </w:rPr>
  </w:style>
  <w:style w:type="character" w:customStyle="1" w:styleId="normaltextrun">
    <w:name w:val="normaltextrun"/>
    <w:basedOn w:val="Fontepargpadro"/>
    <w:rsid w:val="00307F77"/>
  </w:style>
  <w:style w:type="character" w:styleId="TextodoEspaoReservado">
    <w:name w:val="Placeholder Text"/>
    <w:basedOn w:val="Fontepargpadro"/>
    <w:uiPriority w:val="99"/>
    <w:semiHidden/>
    <w:rsid w:val="00307F77"/>
    <w:rPr>
      <w:color w:val="808080"/>
    </w:rPr>
  </w:style>
  <w:style w:type="paragraph" w:customStyle="1" w:styleId="paragraph">
    <w:name w:val="paragraph"/>
    <w:basedOn w:val="Normal"/>
    <w:rsid w:val="00307F77"/>
    <w:pPr>
      <w:widowControl/>
      <w:suppressLineNumbers w:val="0"/>
      <w:suppressAutoHyphens w:val="0"/>
      <w:spacing w:before="100" w:beforeAutospacing="1" w:after="100" w:afterAutospacing="1"/>
      <w:ind w:firstLine="0"/>
      <w:jc w:val="left"/>
    </w:pPr>
    <w:rPr>
      <w:szCs w:val="24"/>
    </w:rPr>
  </w:style>
  <w:style w:type="character" w:customStyle="1" w:styleId="eop">
    <w:name w:val="eop"/>
    <w:basedOn w:val="Fontepargpadro"/>
    <w:rsid w:val="00307F77"/>
  </w:style>
  <w:style w:type="character" w:customStyle="1" w:styleId="spellingerror">
    <w:name w:val="spellingerror"/>
    <w:basedOn w:val="Fontepargpadro"/>
    <w:rsid w:val="00307F77"/>
  </w:style>
  <w:style w:type="paragraph" w:styleId="Ttulo">
    <w:name w:val="Title"/>
    <w:basedOn w:val="Normal"/>
    <w:next w:val="Normal"/>
    <w:link w:val="TtuloChar"/>
    <w:rsid w:val="003938B9"/>
    <w:pPr>
      <w:keepNext/>
      <w:keepLines/>
      <w:suppressLineNumbers w:val="0"/>
      <w:suppressAutoHyphens w:val="0"/>
      <w:spacing w:before="480" w:after="120" w:line="276" w:lineRule="auto"/>
      <w:ind w:firstLine="0"/>
      <w:jc w:val="left"/>
    </w:pPr>
    <w:rPr>
      <w:rFonts w:ascii="Arial" w:eastAsia="Arial" w:hAnsi="Arial" w:cs="Arial"/>
      <w:b/>
      <w:sz w:val="72"/>
      <w:szCs w:val="72"/>
    </w:rPr>
  </w:style>
  <w:style w:type="character" w:customStyle="1" w:styleId="TtuloChar">
    <w:name w:val="Título Char"/>
    <w:basedOn w:val="Fontepargpadro"/>
    <w:link w:val="Ttulo"/>
    <w:rsid w:val="003938B9"/>
    <w:rPr>
      <w:rFonts w:ascii="Arial" w:eastAsia="Arial" w:hAnsi="Arial" w:cs="Arial"/>
      <w:b/>
      <w:sz w:val="72"/>
      <w:szCs w:val="72"/>
    </w:rPr>
  </w:style>
  <w:style w:type="paragraph" w:styleId="Subttulo">
    <w:name w:val="Subtitle"/>
    <w:basedOn w:val="Normal"/>
    <w:next w:val="Normal"/>
    <w:link w:val="SubttuloChar"/>
    <w:rsid w:val="003938B9"/>
    <w:pPr>
      <w:keepNext/>
      <w:keepLines/>
      <w:suppressLineNumbers w:val="0"/>
      <w:suppressAutoHyphens w:val="0"/>
      <w:spacing w:before="360" w:after="80" w:line="276" w:lineRule="auto"/>
      <w:ind w:firstLine="0"/>
      <w:jc w:val="left"/>
    </w:pPr>
    <w:rPr>
      <w:rFonts w:ascii="Georgia" w:eastAsia="Georgia" w:hAnsi="Georgia" w:cs="Georgia"/>
      <w:i/>
      <w:color w:val="666666"/>
      <w:sz w:val="48"/>
      <w:szCs w:val="48"/>
    </w:rPr>
  </w:style>
  <w:style w:type="character" w:customStyle="1" w:styleId="SubttuloChar">
    <w:name w:val="Subtítulo Char"/>
    <w:basedOn w:val="Fontepargpadro"/>
    <w:link w:val="Subttulo"/>
    <w:rsid w:val="003938B9"/>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8670">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399552226">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neoassist.com/o-que-e-excelencia-no-atendimento-ao-cliente-afinal/"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7A8F0-BC06-4CDB-B969-BAE8E491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5872</Words>
  <Characters>31711</Characters>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2019-06-27T16:05:00Z</dcterms:created>
  <dcterms:modified xsi:type="dcterms:W3CDTF">2019-06-27T16:21:00Z</dcterms:modified>
</cp:coreProperties>
</file>