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D2" w:rsidRPr="00836E92" w:rsidRDefault="00171736" w:rsidP="00836E92">
      <w:pPr>
        <w:spacing w:line="360" w:lineRule="auto"/>
        <w:jc w:val="both"/>
      </w:pPr>
      <w:r>
        <w:t>Discente: JUVENAL DAMASCENO AMARAL FILHO</w:t>
      </w:r>
      <w:bookmarkStart w:id="0" w:name="_GoBack"/>
      <w:bookmarkEnd w:id="0"/>
    </w:p>
    <w:p w:rsidR="00AA5942" w:rsidRDefault="005C73CF" w:rsidP="009D24D6">
      <w:pPr>
        <w:pStyle w:val="PargrafodaLista"/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Formule uma questão considerando as escalas: temporal, espacial e </w:t>
      </w:r>
      <w:r w:rsidR="003578BA">
        <w:rPr>
          <w:rFonts w:ascii="Arial" w:hAnsi="Arial" w:cs="Arial"/>
          <w:sz w:val="24"/>
          <w:szCs w:val="24"/>
        </w:rPr>
        <w:t>biológica</w:t>
      </w:r>
    </w:p>
    <w:p w:rsidR="009D24D6" w:rsidRDefault="009D24D6" w:rsidP="003578BA">
      <w:pPr>
        <w:pStyle w:val="PargrafodaLista"/>
        <w:spacing w:line="360" w:lineRule="auto"/>
        <w:ind w:left="1416"/>
        <w:jc w:val="both"/>
        <w:rPr>
          <w:rFonts w:ascii="Arial" w:hAnsi="Arial" w:cs="Arial"/>
          <w:b/>
          <w:sz w:val="24"/>
          <w:szCs w:val="24"/>
        </w:rPr>
      </w:pPr>
    </w:p>
    <w:p w:rsidR="003578BA" w:rsidRPr="003578BA" w:rsidRDefault="003578BA" w:rsidP="003578BA">
      <w:pPr>
        <w:pStyle w:val="PargrafodaLista"/>
        <w:spacing w:line="360" w:lineRule="auto"/>
        <w:ind w:left="1416"/>
        <w:jc w:val="both"/>
        <w:rPr>
          <w:rFonts w:ascii="Arial" w:hAnsi="Arial" w:cs="Arial"/>
          <w:b/>
          <w:sz w:val="24"/>
          <w:szCs w:val="24"/>
        </w:rPr>
      </w:pPr>
      <w:r w:rsidRPr="003578BA">
        <w:rPr>
          <w:rFonts w:ascii="Arial" w:hAnsi="Arial" w:cs="Arial"/>
          <w:b/>
          <w:sz w:val="24"/>
          <w:szCs w:val="24"/>
        </w:rPr>
        <w:t>Monitoramento</w:t>
      </w:r>
      <w:r>
        <w:rPr>
          <w:rFonts w:ascii="Arial" w:hAnsi="Arial" w:cs="Arial"/>
          <w:b/>
          <w:sz w:val="24"/>
          <w:szCs w:val="24"/>
        </w:rPr>
        <w:t xml:space="preserve"> da populacional</w:t>
      </w:r>
      <w:r w:rsidRPr="003578BA">
        <w:rPr>
          <w:rFonts w:ascii="Arial" w:hAnsi="Arial" w:cs="Arial"/>
          <w:b/>
          <w:sz w:val="24"/>
          <w:szCs w:val="24"/>
        </w:rPr>
        <w:t xml:space="preserve"> de bromélias-tanque</w:t>
      </w:r>
      <w:r w:rsidR="00516BB0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516BB0" w:rsidRPr="00D35EA0">
        <w:rPr>
          <w:rFonts w:ascii="Arial" w:hAnsi="Arial" w:cs="Arial"/>
          <w:b/>
          <w:i/>
          <w:iCs/>
          <w:sz w:val="24"/>
          <w:szCs w:val="24"/>
        </w:rPr>
        <w:t>Aechmea</w:t>
      </w:r>
      <w:proofErr w:type="spellEnd"/>
      <w:r w:rsidR="00516BB0" w:rsidRPr="00D35EA0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516BB0" w:rsidRPr="00D35EA0">
        <w:rPr>
          <w:rFonts w:ascii="Arial" w:hAnsi="Arial" w:cs="Arial"/>
          <w:b/>
          <w:i/>
          <w:iCs/>
          <w:sz w:val="24"/>
          <w:szCs w:val="24"/>
        </w:rPr>
        <w:t>chrysocoma</w:t>
      </w:r>
      <w:proofErr w:type="spellEnd"/>
      <w:r w:rsidR="00D35EA0">
        <w:rPr>
          <w:rFonts w:ascii="Arial" w:hAnsi="Arial" w:cs="Arial"/>
          <w:b/>
          <w:iCs/>
          <w:sz w:val="24"/>
          <w:szCs w:val="24"/>
        </w:rPr>
        <w:t xml:space="preserve"> Baker.) </w:t>
      </w:r>
      <w:r w:rsidRPr="00D35EA0">
        <w:rPr>
          <w:rFonts w:ascii="Arial" w:hAnsi="Arial" w:cs="Arial"/>
          <w:b/>
          <w:sz w:val="24"/>
          <w:szCs w:val="24"/>
        </w:rPr>
        <w:t>endêmicas</w:t>
      </w:r>
      <w:r w:rsidRPr="003578BA">
        <w:rPr>
          <w:rFonts w:ascii="Arial" w:hAnsi="Arial" w:cs="Arial"/>
          <w:b/>
          <w:sz w:val="24"/>
          <w:szCs w:val="24"/>
        </w:rPr>
        <w:t xml:space="preserve"> em um hiperfragmento de Mata Atlântica na cidade de Recife</w:t>
      </w:r>
    </w:p>
    <w:p w:rsidR="003578BA" w:rsidRPr="005C73CF" w:rsidRDefault="003578BA" w:rsidP="003578BA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8E6A2B" w:rsidRDefault="00516BB0" w:rsidP="00516B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monitoramento foi feito em um hiperfragmento de Mata Atlântica (1ha) numa Unidade conservação na cidade de Recife localizada no bairro do Curado contigua ao Jardim Botânico do Recife a qual a UCN possui 113,6 hectares (RECIFE 2019).</w:t>
      </w:r>
      <w:r w:rsidR="00D35EA0">
        <w:rPr>
          <w:rFonts w:ascii="Arial" w:hAnsi="Arial" w:cs="Arial"/>
          <w:sz w:val="24"/>
          <w:szCs w:val="24"/>
        </w:rPr>
        <w:t xml:space="preserve"> Durante 1 ano foi feito a observação de 10 indivíduos da espécie </w:t>
      </w:r>
      <w:proofErr w:type="spellStart"/>
      <w:r w:rsidR="00D35EA0">
        <w:rPr>
          <w:rFonts w:ascii="Arial" w:hAnsi="Arial" w:cs="Arial"/>
          <w:i/>
          <w:sz w:val="24"/>
          <w:szCs w:val="24"/>
        </w:rPr>
        <w:t>Aechmea</w:t>
      </w:r>
      <w:proofErr w:type="spellEnd"/>
      <w:r w:rsidR="00D35EA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35EA0">
        <w:rPr>
          <w:rFonts w:ascii="Arial" w:hAnsi="Arial" w:cs="Arial"/>
          <w:i/>
          <w:sz w:val="24"/>
          <w:szCs w:val="24"/>
        </w:rPr>
        <w:t>chrysocoma</w:t>
      </w:r>
      <w:proofErr w:type="spellEnd"/>
      <w:r w:rsidR="00D35EA0">
        <w:rPr>
          <w:rFonts w:ascii="Arial" w:hAnsi="Arial" w:cs="Arial"/>
          <w:i/>
          <w:sz w:val="24"/>
          <w:szCs w:val="24"/>
        </w:rPr>
        <w:t xml:space="preserve"> </w:t>
      </w:r>
      <w:r w:rsidR="00D35EA0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D35EA0">
        <w:rPr>
          <w:rFonts w:ascii="Arial" w:hAnsi="Arial" w:cs="Arial"/>
          <w:sz w:val="24"/>
          <w:szCs w:val="24"/>
        </w:rPr>
        <w:t>hiperfragmento</w:t>
      </w:r>
      <w:proofErr w:type="spellEnd"/>
      <w:r w:rsidR="00D35EA0">
        <w:rPr>
          <w:rFonts w:ascii="Arial" w:hAnsi="Arial" w:cs="Arial"/>
          <w:sz w:val="24"/>
          <w:szCs w:val="24"/>
        </w:rPr>
        <w:t xml:space="preserve"> com o objetivo de quantificar a comunidade trófica (formigas, abelhas, aranhas, répteis entre outros), ou seja</w:t>
      </w:r>
      <w:r w:rsidR="004C18AA">
        <w:rPr>
          <w:rFonts w:ascii="Arial" w:hAnsi="Arial" w:cs="Arial"/>
          <w:sz w:val="24"/>
          <w:szCs w:val="24"/>
        </w:rPr>
        <w:t>,</w:t>
      </w:r>
      <w:r w:rsidR="00D35EA0">
        <w:rPr>
          <w:rFonts w:ascii="Arial" w:hAnsi="Arial" w:cs="Arial"/>
          <w:sz w:val="24"/>
          <w:szCs w:val="24"/>
        </w:rPr>
        <w:t xml:space="preserve"> a relação de </w:t>
      </w:r>
      <w:r w:rsidR="004C18AA">
        <w:rPr>
          <w:rFonts w:ascii="Arial" w:hAnsi="Arial" w:cs="Arial"/>
          <w:sz w:val="24"/>
          <w:szCs w:val="24"/>
        </w:rPr>
        <w:t>interação dos organismos através dos recursos naturais ofertados pelas bromélias-tanque dessa forma percebendo a sucessão ecológica no hiperfragmento. Nesse sentido, estudos que proporcione entendimento sobre sucessão ecológica em áreas que foram degradas por processos de antrópicos como efeito de borda ou desmatamento com espécies-chaves podem possibilitar um melhor caminho na recuperação de processos ecológicos que trabalhem a melhor forma de regeneração de áreas com importante papel ecossistêmico.</w:t>
      </w:r>
    </w:p>
    <w:p w:rsidR="00FD24CA" w:rsidRDefault="00FD24CA" w:rsidP="00516B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24CA" w:rsidRDefault="00FD24CA" w:rsidP="00516BB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Prática Ecologia de Populações e Comunidades – Ecologia Evolutiva</w:t>
      </w:r>
    </w:p>
    <w:p w:rsidR="00FD24CA" w:rsidRPr="0069251E" w:rsidRDefault="009B6F14" w:rsidP="004B56FD">
      <w:pPr>
        <w:pStyle w:val="PargrafodaLista"/>
        <w:numPr>
          <w:ilvl w:val="0"/>
          <w:numId w:val="3"/>
        </w:numPr>
        <w:spacing w:line="360" w:lineRule="auto"/>
        <w:ind w:left="357" w:firstLine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Experimento </w:t>
      </w:r>
      <w:r w:rsidR="004B56FD">
        <w:rPr>
          <w:rFonts w:ascii="Arial" w:hAnsi="Arial" w:cs="Arial"/>
          <w:sz w:val="24"/>
          <w:szCs w:val="24"/>
        </w:rPr>
        <w:t>germinativo de sementes de Milho-verde (</w:t>
      </w:r>
      <w:proofErr w:type="spellStart"/>
      <w:r w:rsidR="004B56FD" w:rsidRPr="004B56FD">
        <w:rPr>
          <w:rFonts w:ascii="Arial" w:hAnsi="Arial" w:cs="Arial"/>
          <w:bCs/>
          <w:i/>
          <w:iCs/>
          <w:sz w:val="24"/>
          <w:szCs w:val="24"/>
        </w:rPr>
        <w:t>Zea</w:t>
      </w:r>
      <w:proofErr w:type="spellEnd"/>
      <w:r w:rsidR="004B56FD" w:rsidRPr="004B56FD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4B56FD" w:rsidRPr="004B56FD">
        <w:rPr>
          <w:rFonts w:ascii="Arial" w:hAnsi="Arial" w:cs="Arial"/>
          <w:bCs/>
          <w:i/>
          <w:iCs/>
          <w:sz w:val="24"/>
          <w:szCs w:val="24"/>
        </w:rPr>
        <w:t>mays</w:t>
      </w:r>
      <w:proofErr w:type="spellEnd"/>
      <w:r w:rsidR="004B56FD" w:rsidRPr="004B56FD">
        <w:rPr>
          <w:rFonts w:ascii="Arial" w:hAnsi="Arial" w:cs="Arial"/>
          <w:sz w:val="24"/>
          <w:szCs w:val="24"/>
        </w:rPr>
        <w:br/>
      </w:r>
      <w:hyperlink r:id="rId5" w:tooltip="Carolus Linnaeus" w:history="1">
        <w:r w:rsidR="004B56FD" w:rsidRPr="004B56F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L.</w:t>
        </w:r>
      </w:hyperlink>
      <w:r w:rsidR="004B56FD">
        <w:rPr>
          <w:rFonts w:ascii="Arial" w:hAnsi="Arial" w:cs="Arial"/>
          <w:sz w:val="24"/>
          <w:szCs w:val="24"/>
        </w:rPr>
        <w:t xml:space="preserve">) e avaliação da arquitetura de raízes em dois tipos de substratos. O experimento foi feito em uma casa de vegetação com dois tipos de substratos: 1) rico em matéria orgânica (NPK) e com regas diárias; 2) pobre em matéria orgânica (NPK) com regas 1 vez por semana. O experimento ocorre durante 30 dias utilizando dez sementes e dez copos de plástico. </w:t>
      </w:r>
      <w:r w:rsidR="0069251E">
        <w:rPr>
          <w:rFonts w:ascii="Arial" w:hAnsi="Arial" w:cs="Arial"/>
          <w:sz w:val="24"/>
          <w:szCs w:val="24"/>
        </w:rPr>
        <w:t>Foi utilizado 5 copos cada um contendo uma semente de milho-verde para o substrato rico em matéria orgânica e outros 5 copos com substrato pobre em matéria orgânica.  Ao final do experimento foi avaliado o crescimento e desenvolvimento das raízes que foram expostas a dois tipos de condições artificias na casa de vegetação.</w:t>
      </w:r>
    </w:p>
    <w:p w:rsidR="0069251E" w:rsidRPr="00EE3658" w:rsidRDefault="0069251E" w:rsidP="004B56FD">
      <w:pPr>
        <w:pStyle w:val="PargrafodaLista"/>
        <w:numPr>
          <w:ilvl w:val="0"/>
          <w:numId w:val="3"/>
        </w:numPr>
        <w:spacing w:line="360" w:lineRule="auto"/>
        <w:ind w:left="357" w:firstLine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ao processo de oferta de recursos (substrato e água) o esperado e que no experimento 1 que tem uma maior oferta de substra</w:t>
      </w:r>
      <w:r w:rsidR="00EE3658">
        <w:rPr>
          <w:rFonts w:ascii="Arial" w:hAnsi="Arial" w:cs="Arial"/>
          <w:sz w:val="24"/>
          <w:szCs w:val="24"/>
        </w:rPr>
        <w:t>to e água os vegetais apresentaram</w:t>
      </w:r>
      <w:r>
        <w:rPr>
          <w:rFonts w:ascii="Arial" w:hAnsi="Arial" w:cs="Arial"/>
          <w:sz w:val="24"/>
          <w:szCs w:val="24"/>
        </w:rPr>
        <w:t xml:space="preserve"> um menor crescimento das raízes nos copos plásticos, além disso</w:t>
      </w:r>
      <w:r w:rsidR="00EE3658">
        <w:rPr>
          <w:rFonts w:ascii="Arial" w:hAnsi="Arial" w:cs="Arial"/>
          <w:sz w:val="24"/>
          <w:szCs w:val="24"/>
        </w:rPr>
        <w:t xml:space="preserve"> o investimento da</w:t>
      </w:r>
      <w:r>
        <w:rPr>
          <w:rFonts w:ascii="Arial" w:hAnsi="Arial" w:cs="Arial"/>
          <w:sz w:val="24"/>
          <w:szCs w:val="24"/>
        </w:rPr>
        <w:t xml:space="preserve"> a altura, cor das folhas e caule sejam mais verdes</w:t>
      </w:r>
      <w:r w:rsidR="00EE3658">
        <w:rPr>
          <w:rFonts w:ascii="Arial" w:hAnsi="Arial" w:cs="Arial"/>
          <w:sz w:val="24"/>
          <w:szCs w:val="24"/>
        </w:rPr>
        <w:t xml:space="preserve"> nas mudas</w:t>
      </w:r>
      <w:r>
        <w:rPr>
          <w:rFonts w:ascii="Arial" w:hAnsi="Arial" w:cs="Arial"/>
          <w:sz w:val="24"/>
          <w:szCs w:val="24"/>
        </w:rPr>
        <w:t>. No experimento 2 te tem menor oferta de recursos as mudas invistam mais na capacidade de crescimento e desenvolvimento das raízes acometendo menor investimento na altura, coloração das folhas e caule</w:t>
      </w:r>
      <w:r w:rsidR="00EE3658">
        <w:rPr>
          <w:rFonts w:ascii="Arial" w:hAnsi="Arial" w:cs="Arial"/>
          <w:sz w:val="24"/>
          <w:szCs w:val="24"/>
        </w:rPr>
        <w:t xml:space="preserve">. </w:t>
      </w:r>
    </w:p>
    <w:p w:rsidR="00EE3658" w:rsidRPr="00EE3658" w:rsidRDefault="00EE3658" w:rsidP="004B56FD">
      <w:pPr>
        <w:pStyle w:val="PargrafodaLista"/>
        <w:numPr>
          <w:ilvl w:val="0"/>
          <w:numId w:val="3"/>
        </w:numPr>
        <w:spacing w:line="360" w:lineRule="auto"/>
        <w:ind w:left="357" w:firstLine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contrário dos resultados expostos no final do experimento com as sementes de milho-verde, a possível explicação seria o tipo de semente utilizada no experimento, a capacidade de cada semente de adaptar-se ao ambiente e as condições acometidas durante as etapas de ofertas de recursos, possível também de erro humano durante o procedimento das etapas: hora da rega, profundidade de deposito das sementes no substrato e quantidade oferecida e qualidade também seria possíveis de relevância na mudança dos resultados.</w:t>
      </w:r>
    </w:p>
    <w:p w:rsidR="00EE3658" w:rsidRPr="00092798" w:rsidRDefault="006915C7" w:rsidP="004B56FD">
      <w:pPr>
        <w:pStyle w:val="PargrafodaLista"/>
        <w:numPr>
          <w:ilvl w:val="0"/>
          <w:numId w:val="3"/>
        </w:numPr>
        <w:spacing w:line="360" w:lineRule="auto"/>
        <w:ind w:left="357" w:firstLine="0"/>
        <w:jc w:val="both"/>
        <w:rPr>
          <w:rFonts w:ascii="Arial" w:hAnsi="Arial" w:cs="Arial"/>
          <w:b/>
          <w:sz w:val="24"/>
          <w:szCs w:val="24"/>
        </w:rPr>
      </w:pPr>
      <w:r w:rsidRPr="0009279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Plasticidade fenotípica</w:t>
      </w:r>
      <w:r w:rsidRPr="00092798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consiste na capacidade dos organismos de alterar a sua fisiologia ou morfologia de acordo com as condições do ambiente.</w:t>
      </w:r>
      <w:r w:rsidR="00EE3658" w:rsidRPr="00092798">
        <w:rPr>
          <w:rFonts w:ascii="Arial" w:hAnsi="Arial" w:cs="Arial"/>
          <w:sz w:val="24"/>
          <w:szCs w:val="24"/>
        </w:rPr>
        <w:t xml:space="preserve">  </w:t>
      </w:r>
      <w:r w:rsidR="00092798">
        <w:rPr>
          <w:rFonts w:ascii="Arial" w:hAnsi="Arial" w:cs="Arial"/>
          <w:sz w:val="24"/>
          <w:szCs w:val="24"/>
        </w:rPr>
        <w:t xml:space="preserve">Ou seja, a seleção da capacidade fenotípica das mudas do experimento se deu a pressão das condições ambientais a qual foram expostos, dessa forma a processo de plasticidade abrange todos os tipos de mudanças induzidas pelo ambiente e nessa questão mudanças induzidas pela ação antrópica e ação do ambiente da casa de vegetação e as próprias condições naturais com tudo em totalidade e a resposta das plantas ao ambiente em formato geral não percebidas ou quantificadas e exploradas no resultado. </w:t>
      </w:r>
      <w:r w:rsidR="00092798" w:rsidRPr="00092798">
        <w:rPr>
          <w:rFonts w:ascii="Arial" w:hAnsi="Arial" w:cs="Arial"/>
          <w:sz w:val="24"/>
          <w:szCs w:val="24"/>
        </w:rPr>
        <w:t>S</w:t>
      </w:r>
      <w:r w:rsidR="00092798" w:rsidRPr="00092798">
        <w:rPr>
          <w:rFonts w:ascii="Arial" w:hAnsi="Arial" w:cs="Arial"/>
          <w:color w:val="222222"/>
          <w:sz w:val="24"/>
          <w:szCs w:val="24"/>
          <w:shd w:val="clear" w:color="auto" w:fill="FFFFFF"/>
        </w:rPr>
        <w:t>egundo RAVEN (2001), a capacidade o indivíduo de apresentar diferentes respostas ao ambiente pode ser ela própria um atributo desenvolvido.</w:t>
      </w:r>
    </w:p>
    <w:p w:rsidR="00092798" w:rsidRPr="00CD71C7" w:rsidRDefault="00092798" w:rsidP="004B56FD">
      <w:pPr>
        <w:pStyle w:val="PargrafodaLista"/>
        <w:numPr>
          <w:ilvl w:val="0"/>
          <w:numId w:val="3"/>
        </w:numPr>
        <w:spacing w:line="360" w:lineRule="auto"/>
        <w:ind w:left="357" w:firstLine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explicado através </w:t>
      </w:r>
      <w:r w:rsidR="00450F0C">
        <w:rPr>
          <w:rFonts w:ascii="Arial" w:hAnsi="Arial" w:cs="Arial"/>
          <w:sz w:val="24"/>
          <w:szCs w:val="24"/>
        </w:rPr>
        <w:t>de mecanismos de recombinação de genes que gera a variabilidade genética de indivíduos em uma população e mutações genéticas constantes que podem provocar alterações a nível populacional e no caso de plantas o cruzamento (polinização cruzada) dessa forma a nível de indivíduo e valido ressaltar que mesmo pertencendo a determinada espécie não são idênticos. Um exemplo também uma determinada planta sofre por herbivorísmo e devido a essa ação em determinado momento ela ativa genes que competem a desenvolver substancias</w:t>
      </w:r>
      <w:r w:rsidR="00CD71C7">
        <w:rPr>
          <w:rFonts w:ascii="Arial" w:hAnsi="Arial" w:cs="Arial"/>
          <w:sz w:val="24"/>
          <w:szCs w:val="24"/>
        </w:rPr>
        <w:t xml:space="preserve"> toxicas (defesa secundaria), nesse processo em hipótese ocorre a polinização e gera um novo indivíduo que herda esse gene criando uma seleção dos demais que ainda vão ser acometidos pela ação do herbivorísmo e sendo extintos por tal processo.</w:t>
      </w:r>
    </w:p>
    <w:p w:rsidR="00CD71C7" w:rsidRDefault="00256F45" w:rsidP="004B56FD">
      <w:pPr>
        <w:pStyle w:val="PargrafodaLista"/>
        <w:numPr>
          <w:ilvl w:val="0"/>
          <w:numId w:val="3"/>
        </w:numPr>
        <w:spacing w:line="360" w:lineRule="auto"/>
        <w:ind w:left="357" w:firstLine="0"/>
        <w:jc w:val="both"/>
        <w:rPr>
          <w:rFonts w:ascii="Arial" w:hAnsi="Arial" w:cs="Arial"/>
          <w:sz w:val="24"/>
          <w:szCs w:val="24"/>
        </w:rPr>
      </w:pPr>
      <w:r w:rsidRPr="00256F45">
        <w:rPr>
          <w:rFonts w:ascii="Arial" w:hAnsi="Arial" w:cs="Arial"/>
          <w:sz w:val="24"/>
          <w:szCs w:val="24"/>
        </w:rPr>
        <w:t>Numa eventual mudança de contexto ambiental, populações armazenassem fenótipos de reserva via plasticidade fenotípica teriam mais variação genética que outras, e, portanto, teria uma resposta evolutiva mais rápida à mudança ambiental.</w:t>
      </w:r>
      <w:r w:rsidR="00E04D90">
        <w:rPr>
          <w:rFonts w:ascii="Arial" w:hAnsi="Arial" w:cs="Arial"/>
          <w:sz w:val="24"/>
          <w:szCs w:val="24"/>
        </w:rPr>
        <w:t xml:space="preserve"> Na ausência por outro lado a seleção natural assume o papel de organização onde a espécie mais forte tem a tendência a prevalecer no meio.</w:t>
      </w:r>
    </w:p>
    <w:p w:rsidR="00487B83" w:rsidRDefault="00487B83" w:rsidP="00487B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87B83" w:rsidRDefault="00487B83" w:rsidP="00487B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87B83" w:rsidRDefault="00487B83" w:rsidP="00487B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bibliográfica</w:t>
      </w:r>
    </w:p>
    <w:p w:rsidR="00487B83" w:rsidRPr="00487B83" w:rsidRDefault="00487B83" w:rsidP="00487B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87B83">
        <w:rPr>
          <w:rFonts w:ascii="Arial" w:hAnsi="Arial" w:cs="Arial"/>
          <w:sz w:val="24"/>
          <w:szCs w:val="24"/>
        </w:rPr>
        <w:t xml:space="preserve"> RAVEN, Peter H; EVERT, Ray F; </w:t>
      </w:r>
      <w:proofErr w:type="spellStart"/>
      <w:r w:rsidRPr="00487B83">
        <w:rPr>
          <w:rFonts w:ascii="Arial" w:hAnsi="Arial" w:cs="Arial"/>
          <w:sz w:val="24"/>
          <w:szCs w:val="24"/>
        </w:rPr>
        <w:t>EICHHORN,Susan</w:t>
      </w:r>
      <w:proofErr w:type="spellEnd"/>
      <w:r w:rsidRPr="00487B83">
        <w:rPr>
          <w:rFonts w:ascii="Arial" w:hAnsi="Arial" w:cs="Arial"/>
          <w:sz w:val="24"/>
          <w:szCs w:val="24"/>
        </w:rPr>
        <w:t xml:space="preserve"> E. B i o l o g i a v e g e t a l . 6 . e d .Rio d e J a n e i r o :Guanabara koogan,2001</w:t>
      </w:r>
    </w:p>
    <w:sectPr w:rsidR="00487B83" w:rsidRPr="00487B83" w:rsidSect="005C73C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470"/>
    <w:multiLevelType w:val="hybridMultilevel"/>
    <w:tmpl w:val="FDDA35E2"/>
    <w:lvl w:ilvl="0" w:tplc="1E3E88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694676"/>
    <w:multiLevelType w:val="hybridMultilevel"/>
    <w:tmpl w:val="B39AB3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782D"/>
    <w:multiLevelType w:val="hybridMultilevel"/>
    <w:tmpl w:val="9BF80B16"/>
    <w:lvl w:ilvl="0" w:tplc="F0822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49"/>
    <w:rsid w:val="000368D2"/>
    <w:rsid w:val="000429DD"/>
    <w:rsid w:val="0006136C"/>
    <w:rsid w:val="00082329"/>
    <w:rsid w:val="00092798"/>
    <w:rsid w:val="00171736"/>
    <w:rsid w:val="001907DB"/>
    <w:rsid w:val="001B1FF9"/>
    <w:rsid w:val="00256F45"/>
    <w:rsid w:val="003578BA"/>
    <w:rsid w:val="00450F0C"/>
    <w:rsid w:val="00460049"/>
    <w:rsid w:val="00487B83"/>
    <w:rsid w:val="004B56FD"/>
    <w:rsid w:val="004C0EF3"/>
    <w:rsid w:val="004C18AA"/>
    <w:rsid w:val="00516BB0"/>
    <w:rsid w:val="005C73CF"/>
    <w:rsid w:val="006915C7"/>
    <w:rsid w:val="0069251E"/>
    <w:rsid w:val="007F4437"/>
    <w:rsid w:val="00836E92"/>
    <w:rsid w:val="00874F54"/>
    <w:rsid w:val="008A7F85"/>
    <w:rsid w:val="008E6A2B"/>
    <w:rsid w:val="009B6F14"/>
    <w:rsid w:val="009D24D6"/>
    <w:rsid w:val="00AA5942"/>
    <w:rsid w:val="00BC1CA1"/>
    <w:rsid w:val="00C25859"/>
    <w:rsid w:val="00CD71C7"/>
    <w:rsid w:val="00D35EA0"/>
    <w:rsid w:val="00E04D90"/>
    <w:rsid w:val="00E55515"/>
    <w:rsid w:val="00EE3658"/>
    <w:rsid w:val="00FD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8178"/>
  <w15:chartTrackingRefBased/>
  <w15:docId w15:val="{6A7DB773-9CA0-4847-AF63-1CBDAFD0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42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429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5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pt.wikipedia.org/wiki/Carolus_Linnaeus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Zenaide</dc:creator>
  <cp:keywords/>
  <dc:description/>
  <cp:lastModifiedBy>juvenal damasceno</cp:lastModifiedBy>
  <cp:revision>6</cp:revision>
  <dcterms:created xsi:type="dcterms:W3CDTF">2019-03-30T20:42:00Z</dcterms:created>
  <dcterms:modified xsi:type="dcterms:W3CDTF">2019-03-30T20:45:00Z</dcterms:modified>
</cp:coreProperties>
</file>