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A10" w:rsidRDefault="00471A10" w:rsidP="002907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157538</wp:posOffset>
            </wp:positionH>
            <wp:positionV relativeFrom="paragraph">
              <wp:posOffset>-96231</wp:posOffset>
            </wp:positionV>
            <wp:extent cx="731520" cy="643890"/>
            <wp:effectExtent l="0" t="0" r="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323" cy="6525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Congregação de Santa Doroteia do Brasil</w:t>
      </w:r>
    </w:p>
    <w:p w:rsidR="00471A10" w:rsidRDefault="00471A10" w:rsidP="002907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Faculdade Frassinetti do Recife – FAFIRE</w:t>
      </w:r>
    </w:p>
    <w:p w:rsidR="00471A10" w:rsidRDefault="00471A10" w:rsidP="002907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Curso de ciências biológicas – Licenciatura</w:t>
      </w:r>
    </w:p>
    <w:p w:rsidR="00290753" w:rsidRDefault="00290753" w:rsidP="0029075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71A10" w:rsidRDefault="00471A10" w:rsidP="00471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Metodologia do ensino de ciências e biologia | Docente: </w:t>
      </w:r>
      <w:proofErr w:type="spellStart"/>
      <w:r w:rsidR="00290753">
        <w:rPr>
          <w:rFonts w:ascii="Times New Roman" w:hAnsi="Times New Roman" w:cs="Times New Roman"/>
          <w:sz w:val="24"/>
          <w:szCs w:val="24"/>
        </w:rPr>
        <w:t>Dinabel</w:t>
      </w:r>
      <w:proofErr w:type="spellEnd"/>
      <w:r w:rsidR="00290753">
        <w:rPr>
          <w:rFonts w:ascii="Times New Roman" w:hAnsi="Times New Roman" w:cs="Times New Roman"/>
          <w:sz w:val="24"/>
          <w:szCs w:val="24"/>
        </w:rPr>
        <w:t xml:space="preserve"> Vilas Boas </w:t>
      </w:r>
      <w:bookmarkStart w:id="0" w:name="_GoBack"/>
      <w:bookmarkEnd w:id="0"/>
    </w:p>
    <w:p w:rsidR="00471A10" w:rsidRPr="00471A10" w:rsidRDefault="00471A10" w:rsidP="00471A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Discentes: Mariana de Oliveira Fraga Galvão. </w:t>
      </w:r>
    </w:p>
    <w:p w:rsidR="00471A10" w:rsidRDefault="00471A10" w:rsidP="00471A10">
      <w:pPr>
        <w:pStyle w:val="Default"/>
      </w:pPr>
      <w:r>
        <w:t xml:space="preserve"> </w:t>
      </w:r>
    </w:p>
    <w:p w:rsidR="00471A10" w:rsidRPr="00F10C8F" w:rsidRDefault="00471A10" w:rsidP="00471A10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F10C8F">
        <w:rPr>
          <w:rFonts w:ascii="Times New Roman" w:hAnsi="Times New Roman" w:cs="Times New Roman"/>
          <w:b/>
          <w:bCs/>
        </w:rPr>
        <w:t xml:space="preserve">1º) Em sua opinião, isto na prática vem acontecendo? Quais as suas considerações acerca deste questionamento? </w:t>
      </w:r>
    </w:p>
    <w:p w:rsidR="00471A10" w:rsidRDefault="00471A10" w:rsidP="00471A10">
      <w:pPr>
        <w:pStyle w:val="Default"/>
        <w:jc w:val="both"/>
        <w:rPr>
          <w:rFonts w:ascii="Times New Roman" w:hAnsi="Times New Roman" w:cs="Times New Roman"/>
        </w:rPr>
      </w:pPr>
      <w:r w:rsidRPr="00F10C8F">
        <w:rPr>
          <w:rFonts w:ascii="Times New Roman" w:hAnsi="Times New Roman" w:cs="Times New Roman"/>
          <w:b/>
          <w:bCs/>
        </w:rPr>
        <w:t xml:space="preserve">R- </w:t>
      </w:r>
      <w:r w:rsidR="00F10C8F">
        <w:rPr>
          <w:rFonts w:ascii="Times New Roman" w:hAnsi="Times New Roman" w:cs="Times New Roman"/>
          <w:b/>
          <w:bCs/>
        </w:rPr>
        <w:t xml:space="preserve"> </w:t>
      </w:r>
      <w:r w:rsidR="00F10C8F">
        <w:rPr>
          <w:rFonts w:ascii="Times New Roman" w:hAnsi="Times New Roman" w:cs="Times New Roman"/>
        </w:rPr>
        <w:t xml:space="preserve">Não, mesmo sendo uma Lei na LDBN e uma  normativa instalada pela BNCC ( Base Nacional Comum Curricular), em 2017, segundo </w:t>
      </w:r>
      <w:r w:rsidR="007951A5">
        <w:rPr>
          <w:rFonts w:ascii="Times New Roman" w:hAnsi="Times New Roman" w:cs="Times New Roman"/>
        </w:rPr>
        <w:t>ela</w:t>
      </w:r>
      <w:r w:rsidR="00F10C8F" w:rsidRPr="00F10C8F">
        <w:rPr>
          <w:rFonts w:ascii="Times New Roman" w:hAnsi="Times New Roman" w:cs="Times New Roman"/>
        </w:rPr>
        <w:t xml:space="preserve"> </w:t>
      </w:r>
      <w:r w:rsidR="00F10C8F">
        <w:rPr>
          <w:rFonts w:ascii="Times New Roman" w:hAnsi="Times New Roman" w:cs="Times New Roman"/>
        </w:rPr>
        <w:t xml:space="preserve">a </w:t>
      </w:r>
      <w:r w:rsidR="00F10C8F" w:rsidRPr="00F10C8F">
        <w:rPr>
          <w:rFonts w:ascii="Times New Roman" w:hAnsi="Times New Roman" w:cs="Times New Roman"/>
        </w:rPr>
        <w:t>competência é definida como a mobilização de conhecimentos (conceitos e procedimentos), habilidades (práticas, cognitivas e socioemocionais), atitudes e valores para resolver demandas complexas da vida cotidiana, do pleno exercício da cidadania e do mundo do trabalho.</w:t>
      </w:r>
      <w:r w:rsidR="00F10C8F">
        <w:rPr>
          <w:rFonts w:ascii="Times New Roman" w:hAnsi="Times New Roman" w:cs="Times New Roman"/>
        </w:rPr>
        <w:t xml:space="preserve"> </w:t>
      </w:r>
    </w:p>
    <w:p w:rsidR="00F10C8F" w:rsidRPr="00F10C8F" w:rsidRDefault="00F10C8F" w:rsidP="00F10C8F">
      <w:pPr>
        <w:pStyle w:val="Default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sociedade ainda não recebe essa perspectiva de relações socioculturais com o conteúdo construído em sala de aula, um dos motivos é a falta de capacitação profissional para os docentes. Muitos ainda atuam de forma tradicional e permanente no mesmo contexto, de apenas passar o conteúdo e não correlacionar com a </w:t>
      </w:r>
      <w:r w:rsidR="00E77DA9">
        <w:rPr>
          <w:rFonts w:ascii="Times New Roman" w:hAnsi="Times New Roman" w:cs="Times New Roman"/>
        </w:rPr>
        <w:t xml:space="preserve">cidadania do aluno. </w:t>
      </w:r>
    </w:p>
    <w:p w:rsidR="00471A10" w:rsidRPr="00F10C8F" w:rsidRDefault="00471A10" w:rsidP="00471A10">
      <w:pPr>
        <w:pStyle w:val="Default"/>
        <w:jc w:val="both"/>
        <w:rPr>
          <w:rFonts w:ascii="Times New Roman" w:hAnsi="Times New Roman" w:cs="Times New Roman"/>
        </w:rPr>
      </w:pPr>
    </w:p>
    <w:p w:rsidR="00471A10" w:rsidRPr="00F10C8F" w:rsidRDefault="00471A10" w:rsidP="00471A10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F10C8F">
        <w:rPr>
          <w:rFonts w:ascii="Times New Roman" w:hAnsi="Times New Roman" w:cs="Times New Roman"/>
          <w:b/>
          <w:bCs/>
        </w:rPr>
        <w:t xml:space="preserve">2º) Por que os alunos sentem dificuldades em aprender Ciências? Como uma disciplina que estuda a vida e seus processos não motiva o aluno a se interessar em aprender? </w:t>
      </w:r>
    </w:p>
    <w:p w:rsidR="00471A10" w:rsidRDefault="00471A10" w:rsidP="00471A10">
      <w:pPr>
        <w:pStyle w:val="Default"/>
        <w:jc w:val="both"/>
        <w:rPr>
          <w:rFonts w:ascii="Times New Roman" w:hAnsi="Times New Roman" w:cs="Times New Roman"/>
          <w:shd w:val="clear" w:color="auto" w:fill="FFFFFF"/>
        </w:rPr>
      </w:pPr>
      <w:r w:rsidRPr="00F10C8F">
        <w:rPr>
          <w:rFonts w:ascii="Times New Roman" w:hAnsi="Times New Roman" w:cs="Times New Roman"/>
          <w:b/>
          <w:bCs/>
        </w:rPr>
        <w:t xml:space="preserve">R- </w:t>
      </w:r>
      <w:r w:rsidR="00270FBA" w:rsidRPr="00270FBA">
        <w:rPr>
          <w:rFonts w:ascii="Times New Roman" w:hAnsi="Times New Roman" w:cs="Times New Roman"/>
        </w:rPr>
        <w:t xml:space="preserve">A motivação de </w:t>
      </w:r>
      <w:r w:rsidR="007951A5" w:rsidRPr="00270FBA">
        <w:rPr>
          <w:rFonts w:ascii="Times New Roman" w:hAnsi="Times New Roman" w:cs="Times New Roman"/>
        </w:rPr>
        <w:t>uma discente deriva</w:t>
      </w:r>
      <w:r w:rsidR="00270FBA" w:rsidRPr="00270FBA">
        <w:rPr>
          <w:rFonts w:ascii="Times New Roman" w:hAnsi="Times New Roman" w:cs="Times New Roman"/>
        </w:rPr>
        <w:t xml:space="preserve"> muito</w:t>
      </w:r>
      <w:r w:rsidR="00270FBA">
        <w:rPr>
          <w:rFonts w:ascii="Times New Roman" w:hAnsi="Times New Roman" w:cs="Times New Roman"/>
        </w:rPr>
        <w:t xml:space="preserve"> da maneira que ele é motivado, e o professor nesse contexto</w:t>
      </w:r>
      <w:r w:rsidR="007951A5">
        <w:rPr>
          <w:rFonts w:ascii="Times New Roman" w:hAnsi="Times New Roman" w:cs="Times New Roman"/>
        </w:rPr>
        <w:t>,</w:t>
      </w:r>
      <w:r w:rsidR="00270FBA">
        <w:rPr>
          <w:rFonts w:ascii="Times New Roman" w:hAnsi="Times New Roman" w:cs="Times New Roman"/>
        </w:rPr>
        <w:t xml:space="preserve"> tem um papel muito importante para realiza maneiras de propor </w:t>
      </w:r>
      <w:r w:rsidR="00270FBA" w:rsidRPr="007951A5">
        <w:rPr>
          <w:rFonts w:ascii="Times New Roman" w:hAnsi="Times New Roman" w:cs="Times New Roman"/>
        </w:rPr>
        <w:t xml:space="preserve">esse interesse pelos conteúdos </w:t>
      </w:r>
      <w:r w:rsidR="007951A5" w:rsidRPr="007951A5">
        <w:rPr>
          <w:rFonts w:ascii="Times New Roman" w:hAnsi="Times New Roman" w:cs="Times New Roman"/>
        </w:rPr>
        <w:t>na disciplina de ciências/ biologia. A BNCC ressalta que</w:t>
      </w:r>
      <w:r w:rsidR="007951A5" w:rsidRPr="007951A5">
        <w:rPr>
          <w:rFonts w:ascii="Times New Roman" w:hAnsi="Times New Roman" w:cs="Times New Roman"/>
          <w:shd w:val="clear" w:color="auto" w:fill="FFFFFF"/>
        </w:rPr>
        <w:t xml:space="preserve"> discutir, também, a perspectiva histórica da apropriação humana desses recursos, com base, por exemplo, na identificação do uso de materiais em diferentes ambientes e épocas e sua relação com a sociedade e a tecnologia</w:t>
      </w:r>
      <w:r w:rsidR="007951A5">
        <w:rPr>
          <w:rFonts w:ascii="Times New Roman" w:hAnsi="Times New Roman" w:cs="Times New Roman"/>
          <w:shd w:val="clear" w:color="auto" w:fill="FFFFFF"/>
        </w:rPr>
        <w:t xml:space="preserve"> facilitam o interesse pelo conteúdo. </w:t>
      </w:r>
    </w:p>
    <w:p w:rsidR="007951A5" w:rsidRDefault="007951A5" w:rsidP="00471A10">
      <w:pPr>
        <w:pStyle w:val="Default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ab/>
        <w:t xml:space="preserve">A pratica também ajuda a desenvolver a motivação, pois ao estudar a vida, ela </w:t>
      </w:r>
      <w:r w:rsidR="00A50120">
        <w:rPr>
          <w:rFonts w:ascii="Times New Roman" w:hAnsi="Times New Roman" w:cs="Times New Roman"/>
          <w:shd w:val="clear" w:color="auto" w:fill="FFFFFF"/>
        </w:rPr>
        <w:t>está</w:t>
      </w:r>
      <w:r>
        <w:rPr>
          <w:rFonts w:ascii="Times New Roman" w:hAnsi="Times New Roman" w:cs="Times New Roman"/>
          <w:shd w:val="clear" w:color="auto" w:fill="FFFFFF"/>
        </w:rPr>
        <w:t xml:space="preserve"> presente em seu entorno e muitos </w:t>
      </w:r>
      <w:r w:rsidR="00A50120">
        <w:rPr>
          <w:rFonts w:ascii="Times New Roman" w:hAnsi="Times New Roman" w:cs="Times New Roman"/>
          <w:shd w:val="clear" w:color="auto" w:fill="FFFFFF"/>
        </w:rPr>
        <w:t xml:space="preserve">docentes se fixam muito na realidade do material didático trabalhado em sala de aula. Um exemplo dessa realidade é aprender botânica, muitas vezes é passada de forma extremamente teórica, sem construção do conteúdo com a pratica. Isso acaba dificultando o reconhecimento em seu ambiente pela ausência da prática. </w:t>
      </w:r>
    </w:p>
    <w:p w:rsidR="00A50120" w:rsidRPr="00F10C8F" w:rsidRDefault="00A50120" w:rsidP="00471A10">
      <w:pPr>
        <w:pStyle w:val="Default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hd w:val="clear" w:color="auto" w:fill="FFFFFF"/>
        </w:rPr>
        <w:tab/>
        <w:t xml:space="preserve">Sem o conhecimento do seu objeto de estudo, evita a perpetuação do mesmo para a sua vida no cotidiano, prejudicando </w:t>
      </w:r>
      <w:r w:rsidR="004E52EF">
        <w:rPr>
          <w:rFonts w:ascii="Times New Roman" w:hAnsi="Times New Roman" w:cs="Times New Roman"/>
          <w:shd w:val="clear" w:color="auto" w:fill="FFFFFF"/>
        </w:rPr>
        <w:t xml:space="preserve">a propagação da ciência, e o </w:t>
      </w:r>
      <w:r w:rsidR="00421B53">
        <w:rPr>
          <w:rFonts w:ascii="Times New Roman" w:hAnsi="Times New Roman" w:cs="Times New Roman"/>
          <w:shd w:val="clear" w:color="auto" w:fill="FFFFFF"/>
        </w:rPr>
        <w:t>compreendimento das</w:t>
      </w:r>
      <w:r w:rsidR="004E52EF">
        <w:rPr>
          <w:rFonts w:ascii="Times New Roman" w:hAnsi="Times New Roman" w:cs="Times New Roman"/>
          <w:shd w:val="clear" w:color="auto" w:fill="FFFFFF"/>
        </w:rPr>
        <w:t xml:space="preserve"> relações </w:t>
      </w:r>
      <w:r w:rsidR="00814C3D">
        <w:rPr>
          <w:rFonts w:ascii="Times New Roman" w:hAnsi="Times New Roman" w:cs="Times New Roman"/>
          <w:shd w:val="clear" w:color="auto" w:fill="FFFFFF"/>
        </w:rPr>
        <w:t>com</w:t>
      </w:r>
      <w:r w:rsidR="004E52EF">
        <w:rPr>
          <w:rFonts w:ascii="Times New Roman" w:hAnsi="Times New Roman" w:cs="Times New Roman"/>
          <w:shd w:val="clear" w:color="auto" w:fill="FFFFFF"/>
        </w:rPr>
        <w:t xml:space="preserve"> outras áreas de estudo. </w:t>
      </w:r>
    </w:p>
    <w:p w:rsidR="00471A10" w:rsidRPr="00F10C8F" w:rsidRDefault="00471A10" w:rsidP="00471A10">
      <w:pPr>
        <w:pStyle w:val="Default"/>
        <w:jc w:val="both"/>
        <w:rPr>
          <w:rFonts w:ascii="Times New Roman" w:hAnsi="Times New Roman" w:cs="Times New Roman"/>
        </w:rPr>
      </w:pPr>
    </w:p>
    <w:p w:rsidR="00471A10" w:rsidRPr="00F10C8F" w:rsidRDefault="00471A10" w:rsidP="00471A10">
      <w:pPr>
        <w:pStyle w:val="Default"/>
        <w:jc w:val="both"/>
        <w:rPr>
          <w:rFonts w:ascii="Times New Roman" w:hAnsi="Times New Roman" w:cs="Times New Roman"/>
          <w:b/>
          <w:bCs/>
        </w:rPr>
      </w:pPr>
      <w:r w:rsidRPr="00F10C8F">
        <w:rPr>
          <w:rFonts w:ascii="Times New Roman" w:hAnsi="Times New Roman" w:cs="Times New Roman"/>
          <w:b/>
          <w:bCs/>
        </w:rPr>
        <w:t xml:space="preserve">3º) Você entende como se trabalhar com a interdisciplinaridade e transversalidade? Elabore um texto e compartilhe a sua compreensão! </w:t>
      </w:r>
    </w:p>
    <w:p w:rsidR="00F351FC" w:rsidRPr="00B0521F" w:rsidRDefault="00B0521F" w:rsidP="00B0521F">
      <w:pPr>
        <w:pStyle w:val="Default"/>
        <w:ind w:firstLine="708"/>
        <w:jc w:val="both"/>
        <w:rPr>
          <w:rFonts w:ascii="Times New Roman" w:hAnsi="Times New Roman" w:cs="Times New Roman"/>
        </w:rPr>
      </w:pPr>
      <w:r w:rsidRPr="00B0521F">
        <w:rPr>
          <w:rFonts w:ascii="Times New Roman" w:hAnsi="Times New Roman" w:cs="Times New Roman"/>
        </w:rPr>
        <w:t xml:space="preserve">A </w:t>
      </w:r>
      <w:r w:rsidR="00F351FC" w:rsidRPr="00B0521F">
        <w:rPr>
          <w:rFonts w:ascii="Times New Roman" w:hAnsi="Times New Roman" w:cs="Times New Roman"/>
        </w:rPr>
        <w:t>Interdisciplinaridade</w:t>
      </w:r>
      <w:r w:rsidRPr="00B0521F">
        <w:rPr>
          <w:rFonts w:ascii="Times New Roman" w:hAnsi="Times New Roman" w:cs="Times New Roman"/>
        </w:rPr>
        <w:t xml:space="preserve"> tem o método de i</w:t>
      </w:r>
      <w:r w:rsidR="00F351FC" w:rsidRPr="00B0521F">
        <w:rPr>
          <w:rFonts w:ascii="Times New Roman" w:hAnsi="Times New Roman" w:cs="Times New Roman"/>
        </w:rPr>
        <w:t xml:space="preserve">ntegrar os conhecimentos passando de uma concepção fragmentada para uma concepção unitária do conhecimento, considerando o estudo e a pesquisa a partir da contribuição das diversas ciências durante o processo do ensino aprendizado. Apresenta uma dimensão de questionar a segmentação entre diferentes campos de abordagens que não leva </w:t>
      </w:r>
      <w:r w:rsidRPr="00B0521F">
        <w:rPr>
          <w:rFonts w:ascii="Times New Roman" w:hAnsi="Times New Roman" w:cs="Times New Roman"/>
        </w:rPr>
        <w:t xml:space="preserve">em conta a inter-relação e a influencia entre eles, questiona a visão compartimentada da realidade sobre qual a escola apresenta, tal como é conhecida, historicamente se constituiu. </w:t>
      </w:r>
    </w:p>
    <w:p w:rsidR="000F501E" w:rsidRPr="00B62CDC" w:rsidRDefault="00B0521F" w:rsidP="00B62CDC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A transversalidade mostra temas transversais de um conjunto de conteúdos educativos e eixos condutores da atividade escolar que, não estando ligados a nenhuma </w:t>
      </w:r>
      <w:r>
        <w:rPr>
          <w:rFonts w:ascii="Times New Roman" w:hAnsi="Times New Roman" w:cs="Times New Roman"/>
        </w:rPr>
        <w:lastRenderedPageBreak/>
        <w:t xml:space="preserve">matéria particular, pode se considerar que são comuns a todos de forma, mais que criar novas disciplinas, traz valores importantes para democracia. </w:t>
      </w:r>
      <w:r w:rsidR="00B62CDC">
        <w:rPr>
          <w:rFonts w:ascii="Times New Roman" w:hAnsi="Times New Roman" w:cs="Times New Roman"/>
        </w:rPr>
        <w:t xml:space="preserve">Na pratica educativa se há uma relação entre aprender conhecimento teoricamente sistematizado diante da realidade e questões da vida real e suas transformações, ou seja aprender a realidade na realidade. </w:t>
      </w:r>
    </w:p>
    <w:sectPr w:rsidR="000F501E" w:rsidRPr="00B62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10"/>
    <w:rsid w:val="000F501E"/>
    <w:rsid w:val="00270FBA"/>
    <w:rsid w:val="00290753"/>
    <w:rsid w:val="00421B53"/>
    <w:rsid w:val="00471A10"/>
    <w:rsid w:val="004E52EF"/>
    <w:rsid w:val="005F73ED"/>
    <w:rsid w:val="007951A5"/>
    <w:rsid w:val="00814C3D"/>
    <w:rsid w:val="00857DC7"/>
    <w:rsid w:val="009E14E7"/>
    <w:rsid w:val="00A50120"/>
    <w:rsid w:val="00B0521F"/>
    <w:rsid w:val="00B62CDC"/>
    <w:rsid w:val="00E77DA9"/>
    <w:rsid w:val="00F10C8F"/>
    <w:rsid w:val="00F3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05532"/>
  <w15:chartTrackingRefBased/>
  <w15:docId w15:val="{47BDC87B-11D7-4BC4-A5A9-F5D09A93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1A1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71A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1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Galvão</dc:creator>
  <cp:keywords/>
  <dc:description/>
  <cp:lastModifiedBy>Mariana Galvão</cp:lastModifiedBy>
  <cp:revision>8</cp:revision>
  <dcterms:created xsi:type="dcterms:W3CDTF">2019-09-28T01:10:00Z</dcterms:created>
  <dcterms:modified xsi:type="dcterms:W3CDTF">2019-10-02T20:13:00Z</dcterms:modified>
</cp:coreProperties>
</file>