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E0" w:rsidRPr="00385F35" w:rsidRDefault="003D570B" w:rsidP="003D57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F35">
        <w:rPr>
          <w:rFonts w:ascii="Times New Roman" w:hAnsi="Times New Roman" w:cs="Times New Roman"/>
          <w:b/>
          <w:sz w:val="28"/>
          <w:szCs w:val="28"/>
        </w:rPr>
        <w:t>O ENSINO DE CIÊNCIAS NO</w:t>
      </w:r>
      <w:proofErr w:type="gramStart"/>
      <w:r w:rsidRPr="00385F3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End"/>
      <w:r w:rsidRPr="00385F35">
        <w:rPr>
          <w:rFonts w:ascii="Times New Roman" w:hAnsi="Times New Roman" w:cs="Times New Roman"/>
          <w:b/>
          <w:sz w:val="28"/>
          <w:szCs w:val="28"/>
        </w:rPr>
        <w:t>BRASIL: HISTÓRIA, FORMAÇÃO DE PROFESSORES E DESAFIOS ATUAIS</w:t>
      </w:r>
    </w:p>
    <w:p w:rsidR="003D570B" w:rsidRDefault="003D570B" w:rsidP="003D570B">
      <w:pPr>
        <w:jc w:val="center"/>
      </w:pPr>
    </w:p>
    <w:p w:rsidR="003D570B" w:rsidRDefault="003D570B" w:rsidP="003D570B"/>
    <w:p w:rsidR="003D570B" w:rsidRPr="00385F35" w:rsidRDefault="003D570B" w:rsidP="00385F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r w:rsidRPr="00385F35">
        <w:rPr>
          <w:rFonts w:ascii="Times New Roman" w:hAnsi="Times New Roman" w:cs="Times New Roman"/>
          <w:sz w:val="24"/>
          <w:szCs w:val="24"/>
        </w:rPr>
        <w:t>Na década de 50, as políticas científicas</w:t>
      </w:r>
      <w:proofErr w:type="gramStart"/>
      <w:r w:rsidRPr="00385F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85F35">
        <w:rPr>
          <w:rFonts w:ascii="Times New Roman" w:hAnsi="Times New Roman" w:cs="Times New Roman"/>
          <w:sz w:val="24"/>
          <w:szCs w:val="24"/>
        </w:rPr>
        <w:t xml:space="preserve">e tecnológicas passaram por um  intenso processo de institucionalização, com o grande crescimento e progresso do país. Um aspecto relevante nesse período foi a maneira mecanicista </w:t>
      </w:r>
      <w:r w:rsidR="00504D2D" w:rsidRPr="00385F3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504D2D" w:rsidRPr="00385F35">
        <w:rPr>
          <w:rFonts w:ascii="Times New Roman" w:hAnsi="Times New Roman" w:cs="Times New Roman"/>
          <w:sz w:val="24"/>
          <w:szCs w:val="24"/>
        </w:rPr>
        <w:t>anlisar</w:t>
      </w:r>
      <w:proofErr w:type="spellEnd"/>
      <w:r w:rsidR="00504D2D" w:rsidRPr="00385F35">
        <w:rPr>
          <w:rFonts w:ascii="Times New Roman" w:hAnsi="Times New Roman" w:cs="Times New Roman"/>
          <w:sz w:val="24"/>
          <w:szCs w:val="24"/>
        </w:rPr>
        <w:t xml:space="preserve"> as interferências da ciência</w:t>
      </w:r>
      <w:proofErr w:type="gramStart"/>
      <w:r w:rsidR="00504D2D" w:rsidRPr="00385F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04D2D" w:rsidRPr="00385F35">
        <w:rPr>
          <w:rFonts w:ascii="Times New Roman" w:hAnsi="Times New Roman" w:cs="Times New Roman"/>
          <w:sz w:val="24"/>
          <w:szCs w:val="24"/>
        </w:rPr>
        <w:t>e da tecnologia sobre a sociedade , que deixava de considerar os interesses  e hábitos de diferentes atores sociais em suas múltiplas relações, que constituiu uma debilidade importante do pensamento dessa época .</w:t>
      </w:r>
    </w:p>
    <w:p w:rsidR="001D4401" w:rsidRDefault="00504D2D" w:rsidP="00385F35">
      <w:pPr>
        <w:spacing w:line="360" w:lineRule="auto"/>
        <w:jc w:val="both"/>
      </w:pPr>
      <w:r>
        <w:t>No final</w:t>
      </w:r>
      <w:proofErr w:type="gramStart"/>
      <w:r>
        <w:t xml:space="preserve">  </w:t>
      </w:r>
      <w:proofErr w:type="gramEnd"/>
      <w:r>
        <w:t>da década de 1950 e durante as décadas de 1960 e 1970, a produção científica e tecnológica brasileira esteve quase que exclusivamente sob o domínio do Estado, incluindo as que eram produzidas nas universidades, então  apoiando –se em critérios de qualidade e excelência , a ciência brasileira passou a contar</w:t>
      </w:r>
      <w:r w:rsidR="001D4401">
        <w:t xml:space="preserve"> com novas formas de organização.  A tecnologia manteve-se sustentada em órgãos setoriais e foi legitimada um modelo de planificação estatal destinado à resolução de problemas práticos e à transferência</w:t>
      </w:r>
      <w:proofErr w:type="gramStart"/>
      <w:r w:rsidR="001D4401">
        <w:t xml:space="preserve">  </w:t>
      </w:r>
      <w:proofErr w:type="gramEnd"/>
      <w:r w:rsidR="001D4401">
        <w:t>de tecnologias aos setores produtivos e defesa.</w:t>
      </w:r>
    </w:p>
    <w:p w:rsidR="001D4401" w:rsidRDefault="001D4401" w:rsidP="00385F35">
      <w:pPr>
        <w:spacing w:line="360" w:lineRule="auto"/>
        <w:jc w:val="both"/>
      </w:pPr>
      <w:r>
        <w:t xml:space="preserve">             Os anos 1970 foram marcados por privilegiar a ciência pura,</w:t>
      </w:r>
      <w:proofErr w:type="gramStart"/>
      <w:r>
        <w:t xml:space="preserve">  </w:t>
      </w:r>
      <w:proofErr w:type="gramEnd"/>
      <w:r>
        <w:t xml:space="preserve">praticamente não havendo menção às tecnologias produzidas com base em conhecimentos científicos. </w:t>
      </w:r>
    </w:p>
    <w:p w:rsidR="00385F35" w:rsidRDefault="001D4401" w:rsidP="00385F35">
      <w:pPr>
        <w:spacing w:line="360" w:lineRule="auto"/>
        <w:jc w:val="both"/>
      </w:pPr>
      <w:r>
        <w:t xml:space="preserve">            Durante os anos 1980 e 1990, o Estado passou a </w:t>
      </w:r>
      <w:proofErr w:type="spellStart"/>
      <w:r>
        <w:t>diminur</w:t>
      </w:r>
      <w:proofErr w:type="spellEnd"/>
      <w:proofErr w:type="gramStart"/>
      <w:r>
        <w:t xml:space="preserve">  </w:t>
      </w:r>
      <w:proofErr w:type="gramEnd"/>
      <w:r>
        <w:t xml:space="preserve">suas </w:t>
      </w:r>
      <w:proofErr w:type="spellStart"/>
      <w:r>
        <w:t>funões</w:t>
      </w:r>
      <w:proofErr w:type="spellEnd"/>
      <w:r>
        <w:t xml:space="preserve"> reguladoras e produtivas e abriu a economia ao comércio e à competitividade internacionais. Nesse período, a globalização da economia e a </w:t>
      </w:r>
      <w:proofErr w:type="spellStart"/>
      <w:r>
        <w:t>homogenizaçãos</w:t>
      </w:r>
      <w:proofErr w:type="spellEnd"/>
      <w:r>
        <w:t xml:space="preserve"> dos critérios de competitividade</w:t>
      </w:r>
      <w:proofErr w:type="gramStart"/>
      <w:r>
        <w:t xml:space="preserve">  </w:t>
      </w:r>
      <w:proofErr w:type="gramEnd"/>
      <w:r>
        <w:t>internacionais.</w:t>
      </w:r>
      <w:r w:rsidR="00385F35">
        <w:t xml:space="preserve"> A partir </w:t>
      </w:r>
      <w:proofErr w:type="gramStart"/>
      <w:r w:rsidR="00385F35">
        <w:t>do anos 90</w:t>
      </w:r>
      <w:proofErr w:type="gramEnd"/>
      <w:r w:rsidR="00385F35">
        <w:t xml:space="preserve"> tornou-se clara a necessidade de analisar a articulação existente entre ciência, tecnologia e sociedade. Atualmente entende-se que a ciência se materializa em tecnologia e que traz consigo a ideia de desenvolvimento no país. Porém o conceito de desenvolvimento que vem acompanhando o progresso da ciência e da tecnologia no Brasil tem sido pautado na ideia de crescimento econômico, associado a uma maior produtividade e ao aumento do consumo pelos cidadãos. </w:t>
      </w:r>
      <w:r>
        <w:t xml:space="preserve"> </w:t>
      </w:r>
    </w:p>
    <w:p w:rsidR="00385F35" w:rsidRDefault="00385F35" w:rsidP="00385F35">
      <w:pPr>
        <w:spacing w:line="360" w:lineRule="auto"/>
        <w:jc w:val="both"/>
      </w:pPr>
      <w:r>
        <w:t xml:space="preserve">             A ciência</w:t>
      </w:r>
      <w:proofErr w:type="gramStart"/>
      <w:r>
        <w:t xml:space="preserve">  </w:t>
      </w:r>
      <w:proofErr w:type="gramEnd"/>
      <w:r>
        <w:t xml:space="preserve">e  a tecnologia deixaram de ser vistas como atividades autônomas que seguem apenas uma lógica interna de desenvolvimento e passaram a ser entendidas como processos e produtos nos quais aspectos não técnicos, como valores , interesses pessoais e </w:t>
      </w:r>
      <w:r>
        <w:lastRenderedPageBreak/>
        <w:t xml:space="preserve">profissionais , pressões econômicas , entre outros , desempenham um papel decisivo em sua produção e utilização. </w:t>
      </w:r>
    </w:p>
    <w:p w:rsidR="003E4976" w:rsidRDefault="00385F35" w:rsidP="00385F35">
      <w:pPr>
        <w:spacing w:line="360" w:lineRule="auto"/>
        <w:jc w:val="both"/>
      </w:pPr>
      <w:r>
        <w:t xml:space="preserve">                  </w:t>
      </w:r>
      <w:proofErr w:type="gramStart"/>
      <w:r>
        <w:t>O desenvolvimento cientifico</w:t>
      </w:r>
      <w:proofErr w:type="gramEnd"/>
      <w:r>
        <w:t xml:space="preserve"> e tecnológico mundial e brasileiro exerceu e vem exercendo forte influencia sobre o ensino de ciências.</w:t>
      </w:r>
    </w:p>
    <w:p w:rsidR="003E4976" w:rsidRDefault="003E4976" w:rsidP="00385F35">
      <w:pPr>
        <w:spacing w:line="360" w:lineRule="auto"/>
        <w:jc w:val="both"/>
      </w:pPr>
      <w:r>
        <w:t xml:space="preserve">                A partir da segunda Guerra Mundial, a ciência e a tecnologia transformaram-se em enorme empreendimento socioeconômico, trazendo uma maior preocupação com o estudo das ciências nos diversos níveis de ensino. </w:t>
      </w:r>
    </w:p>
    <w:p w:rsidR="00A5611C" w:rsidRDefault="003E4976" w:rsidP="00385F35">
      <w:pPr>
        <w:spacing w:line="360" w:lineRule="auto"/>
        <w:jc w:val="both"/>
      </w:pPr>
      <w:r>
        <w:t xml:space="preserve">              No </w:t>
      </w:r>
      <w:proofErr w:type="spellStart"/>
      <w:r>
        <w:t>ínicio</w:t>
      </w:r>
      <w:proofErr w:type="spellEnd"/>
      <w:r>
        <w:t xml:space="preserve"> dos anos 60 havia no Brasil um programa oficial para o ensino de ciências, estabelecido pelo Ministério da Educação e Cultura (MEC). Em 1961, a Lei de Diretrizes e Bases da Educação Nacional (LDBEN no. 4024/61) descentralizou as decisões curriculares que estavam sob a responsabilidade do MEC.</w:t>
      </w:r>
      <w:proofErr w:type="gramStart"/>
      <w:r>
        <w:t xml:space="preserve">  </w:t>
      </w:r>
      <w:proofErr w:type="gramEnd"/>
      <w:r>
        <w:t xml:space="preserve">Nesse período a mais significativa busca por melhorias no ensino de ciências no âmbito nacional foi a iniciativa de um grupo de docentes da Universidade de São Paulo, sediados no Instituto Brasileiro de Educação, Ciência e Cultura (IBECC), que se dedicou à elaboração  de materiais didáticos e experimentais para professores e cidadãos interessados em assuntos científicos. </w:t>
      </w:r>
    </w:p>
    <w:p w:rsidR="00A5611C" w:rsidRDefault="00A5611C" w:rsidP="00385F35">
      <w:pPr>
        <w:spacing w:line="360" w:lineRule="auto"/>
        <w:jc w:val="both"/>
      </w:pPr>
      <w:r>
        <w:t xml:space="preserve">               As teorias de </w:t>
      </w:r>
      <w:proofErr w:type="spellStart"/>
      <w:r>
        <w:t>Bruner</w:t>
      </w:r>
      <w:proofErr w:type="spellEnd"/>
      <w:r>
        <w:t xml:space="preserve"> e o construtivismo interacionista de Piaget valorizavam a aprendizagem pela descoberta; o desenvolvimento de habilidades cognitivas; sugeriam que os estudantes deveriam lidar diretamente com materiais e realizar experiências para aprender de modo significativo e que o professor não deveria ser um transmissor de </w:t>
      </w:r>
      <w:proofErr w:type="gramStart"/>
      <w:r>
        <w:t>informações ,</w:t>
      </w:r>
      <w:proofErr w:type="gramEnd"/>
      <w:r>
        <w:t xml:space="preserve"> mas orientador do ensino e da aprendizagem. </w:t>
      </w:r>
    </w:p>
    <w:p w:rsidR="00A5611C" w:rsidRDefault="00A5611C" w:rsidP="00385F35">
      <w:pPr>
        <w:spacing w:line="360" w:lineRule="auto"/>
        <w:jc w:val="both"/>
      </w:pPr>
      <w:r>
        <w:t xml:space="preserve">                   Em 1965, o MEC criou Centros de Ciências nos Estados da Bahia, Minas Gerais, Pernambuco, Rio de </w:t>
      </w:r>
      <w:proofErr w:type="gramStart"/>
      <w:r>
        <w:t>Janeiro ,</w:t>
      </w:r>
      <w:proofErr w:type="gramEnd"/>
      <w:r>
        <w:t xml:space="preserve"> Rio Grande do Sul E São Paulo, tendo em vista divulgar a ciência na sociedade e contribuir com a melhoria do ensino de ciências que vinha sendo oferecido nas escolas.</w:t>
      </w:r>
    </w:p>
    <w:p w:rsidR="008242E2" w:rsidRDefault="00A5611C" w:rsidP="00385F35">
      <w:pPr>
        <w:spacing w:line="360" w:lineRule="auto"/>
        <w:jc w:val="both"/>
      </w:pPr>
      <w:r>
        <w:t xml:space="preserve">                  Criada em 1967, a Fundação Brasileira para o Desenvolvimento do Ensino de Ciências (FUNBEC), sediada na Universidade de São Paulo, produzia guias didáticos e de laboratório, Kits para a realização de experimentos com o uso de matérias de baixo custo e oferecia atividades de treinamento aos professores. Desenvolvidas paralelamente às propostas oficiais do MEC, as atividades educativas promovidas por esta instituição procuravam leva</w:t>
      </w:r>
      <w:r w:rsidR="008242E2">
        <w:t>r os estudantes a descobrirem como funcionava a ciência e a desenvolverem o pensamento científico.</w:t>
      </w:r>
    </w:p>
    <w:p w:rsidR="00DF5D6A" w:rsidRDefault="008242E2" w:rsidP="00385F35">
      <w:pPr>
        <w:spacing w:line="360" w:lineRule="auto"/>
        <w:jc w:val="both"/>
      </w:pPr>
      <w:r>
        <w:lastRenderedPageBreak/>
        <w:t xml:space="preserve">                 Ao longo da década de 1980, as preocupações com o desinteresse dos estudantes pelas </w:t>
      </w:r>
      <w:proofErr w:type="gramStart"/>
      <w:r>
        <w:t>ciências ,</w:t>
      </w:r>
      <w:proofErr w:type="gramEnd"/>
      <w:r>
        <w:t xml:space="preserve"> a baixa procura por profissões de base científica e a emergência de questões cientí</w:t>
      </w:r>
      <w:r w:rsidR="00415637">
        <w:t>fi</w:t>
      </w:r>
      <w:r>
        <w:t xml:space="preserve">cas e tecnológicas de importância social, possibilitaram mudanças curriculares no ensino de ciências, tendo em vista colaborar com a construção de uma sociedade cientificamente alfabetizada. Fundamentadas pelas teorias </w:t>
      </w:r>
      <w:proofErr w:type="gramStart"/>
      <w:r>
        <w:t>cognitivas ,</w:t>
      </w:r>
      <w:proofErr w:type="gramEnd"/>
      <w:r>
        <w:t xml:space="preserve"> as pesquisas sobre o ensino de ciências passaram a evidenciar as aprendizagens individuais que ocorriam em situações educativas, como também as aprendizagens que ocorriam em contextos específicos e que poderiam permitir </w:t>
      </w:r>
      <w:r w:rsidR="00A5611C">
        <w:t xml:space="preserve"> </w:t>
      </w:r>
      <w:r>
        <w:t>aos estudantes compreender  e agir sobre as distintas realidades em que viviam. No entanto, apesar</w:t>
      </w:r>
      <w:r w:rsidR="007B7420">
        <w:t xml:space="preserve"> de ter sido acentuada a necessidade possibilitar-lhes o desenvolvimento de habilidades como autonomia, participação, responsabilidade individual e social, foram enaltecidas principalmente as dimensões comportamentais e cognitivas relacionas à aprendizagem das </w:t>
      </w:r>
      <w:proofErr w:type="gramStart"/>
      <w:r w:rsidR="007B7420">
        <w:t>ciências ,</w:t>
      </w:r>
      <w:proofErr w:type="gramEnd"/>
      <w:r w:rsidR="007B7420">
        <w:t xml:space="preserve"> em detrimento da relevância social desse ensino.  Os resultados de muitas dessas pesquisas passaram a orientar a elaboração de novas propostas curriculares e a determinar novos rumos para a investigação sobre o ensino e a aprendizagem das ciências. As propostas educativas fundamentadas pelas teorias cognitivistas reiteravam a necessidade dos estudantes não serem receptores passivos de informações ou meros aprendizes, pois deveriam saber usar, questionar, confrontar e reconstruir os conhecimentos científicos.</w:t>
      </w:r>
      <w:r>
        <w:t xml:space="preserve"> </w:t>
      </w:r>
    </w:p>
    <w:p w:rsidR="0001792A" w:rsidRDefault="00DF5D6A" w:rsidP="00385F35">
      <w:pPr>
        <w:spacing w:line="360" w:lineRule="auto"/>
        <w:jc w:val="both"/>
      </w:pPr>
      <w:r>
        <w:t xml:space="preserve">             A partir do final dos anos </w:t>
      </w:r>
      <w:proofErr w:type="gramStart"/>
      <w:r>
        <w:t>90 ,</w:t>
      </w:r>
      <w:proofErr w:type="gramEnd"/>
      <w:r>
        <w:t xml:space="preserve"> a educação científica passou a ser considerada uma atividade estratégica para o desenvolvimento do país, sendo esta ideia compartilhada, ao menos verbalmente, pela classe política, por cientistas e educadores, independentemente de suas visões ideológicas. Esta ideia apontava a existência de complexas interações entre a ciência e a sociedade; portanto o simples </w:t>
      </w:r>
      <w:proofErr w:type="spellStart"/>
      <w:r>
        <w:t>ofreciemnto</w:t>
      </w:r>
      <w:proofErr w:type="spellEnd"/>
      <w:r>
        <w:t xml:space="preserve"> de </w:t>
      </w:r>
      <w:proofErr w:type="gramStart"/>
      <w:r>
        <w:t>um educação</w:t>
      </w:r>
      <w:proofErr w:type="gramEnd"/>
      <w:r>
        <w:t xml:space="preserve"> científica escolar não seria suficiente para a formação de cidadãos capazes de resistir às informações </w:t>
      </w:r>
      <w:proofErr w:type="spellStart"/>
      <w:r>
        <w:t>pseudo-cientificas</w:t>
      </w:r>
      <w:proofErr w:type="spellEnd"/>
      <w:r>
        <w:t xml:space="preserve"> que invadiam a sociedade da época. </w:t>
      </w:r>
    </w:p>
    <w:p w:rsidR="0001792A" w:rsidRDefault="0001792A" w:rsidP="00385F35">
      <w:pPr>
        <w:spacing w:line="360" w:lineRule="auto"/>
        <w:jc w:val="both"/>
      </w:pPr>
      <w:r>
        <w:t xml:space="preserve">                Na década de 2000, as discussões a respeito da educação científica passaram a considerar com maior ênfase a necessidade de haver responsabilidade social e ambiental por parte de todos os cidadãos.</w:t>
      </w:r>
    </w:p>
    <w:p w:rsidR="0001792A" w:rsidRDefault="0001792A" w:rsidP="00385F35">
      <w:pPr>
        <w:spacing w:line="360" w:lineRule="auto"/>
        <w:jc w:val="both"/>
      </w:pPr>
      <w:r>
        <w:t xml:space="preserve">              Atualmente, o movimento educação cientifico-tecnológica para todos e a ideia de alfabetização cientifica para todos</w:t>
      </w:r>
      <w:proofErr w:type="gramStart"/>
      <w:r>
        <w:t xml:space="preserve">  </w:t>
      </w:r>
      <w:proofErr w:type="gramEnd"/>
      <w:r>
        <w:t xml:space="preserve">pressupõem a formação de cidadãos capazes de fazer opções de modo consciente, bem como a existência de amplas relações entre a ciência, a tecnologia, a sociedade e o meio ambiente. A formação de professores vem sendo considerada uma atividade estratégica no âmbito das políticas educacionais, principalmente devido ao </w:t>
      </w:r>
      <w:r>
        <w:lastRenderedPageBreak/>
        <w:t xml:space="preserve">importante papel que esses profissionais podem representar nas transformações educativas e sociais. </w:t>
      </w:r>
    </w:p>
    <w:p w:rsidR="0001792A" w:rsidRDefault="0001792A" w:rsidP="00385F35">
      <w:pPr>
        <w:spacing w:line="360" w:lineRule="auto"/>
        <w:jc w:val="both"/>
      </w:pPr>
      <w:r>
        <w:t xml:space="preserve">                   O Plano Nacional de Educação (PNE</w:t>
      </w:r>
      <w:proofErr w:type="gramStart"/>
      <w:r>
        <w:t>) ,</w:t>
      </w:r>
      <w:proofErr w:type="gramEnd"/>
      <w:r>
        <w:t xml:space="preserve"> aprovado pela Lei no. 10.172, de 09/01/2001, esta em consonância com a Constituição Federal e com a LDBEN no. 9394/96, sendo um de seus objetivos a valorização dos profissionais de educação.</w:t>
      </w:r>
    </w:p>
    <w:p w:rsidR="00CD278C" w:rsidRDefault="0001792A" w:rsidP="00385F35">
      <w:pPr>
        <w:spacing w:line="360" w:lineRule="auto"/>
        <w:jc w:val="both"/>
      </w:pPr>
      <w:r>
        <w:t xml:space="preserve">                 No processo de formação de professores de ciências deve prevalecer um conhecimento-emancipação, possibilitando-lhes refletir sobre suas próprias práticas educativas, analisar e interpretar sua atividade profissional, fazendo da reflexão um instrumento de desenvolvimento do pensamento e da ação crítica. Refletindo criticamente sobre seu papel e sobre as possibilidades educativas do ensino de ciências, os professores poderão desenvolver uma maior competência pedagógica e auxiliar os estudantes na construção de </w:t>
      </w:r>
      <w:proofErr w:type="gramStart"/>
      <w:r>
        <w:t>saberes estratégicos</w:t>
      </w:r>
      <w:proofErr w:type="gramEnd"/>
      <w:r>
        <w:t xml:space="preserve"> e emancipatórios.  Nesse </w:t>
      </w:r>
      <w:proofErr w:type="gramStart"/>
      <w:r>
        <w:t>processo ,</w:t>
      </w:r>
      <w:proofErr w:type="gramEnd"/>
      <w:r>
        <w:t xml:space="preserve"> os conhecimentos que os professores devem construir vão além de regras , fatos , procedimentos e teorias estabelecidas pela investigação cientifica.  A reflex</w:t>
      </w:r>
      <w:r w:rsidR="00CD278C">
        <w:t xml:space="preserve">ão sobre as próprias práticas educativas pode </w:t>
      </w:r>
      <w:proofErr w:type="spellStart"/>
      <w:r w:rsidR="00CD278C">
        <w:t>favorecer-lhes</w:t>
      </w:r>
      <w:proofErr w:type="spellEnd"/>
      <w:r w:rsidR="00CD278C">
        <w:t xml:space="preserve"> a construção de teorias adequadas às singulares situações nas quais se encontram e possibilitar-lhes o desenvolvimento de estratégias de ação num processo no qual se reeducam criticamente e aperfeiçoam constantemente </w:t>
      </w:r>
      <w:proofErr w:type="gramStart"/>
      <w:r w:rsidR="00CD278C">
        <w:t>sua práticas</w:t>
      </w:r>
      <w:proofErr w:type="gramEnd"/>
      <w:r w:rsidR="00CD278C">
        <w:t xml:space="preserve"> educativas.</w:t>
      </w:r>
    </w:p>
    <w:p w:rsidR="00392904" w:rsidRDefault="00CD278C" w:rsidP="00385F35">
      <w:pPr>
        <w:spacing w:line="360" w:lineRule="auto"/>
        <w:jc w:val="both"/>
      </w:pPr>
      <w:r>
        <w:t xml:space="preserve">              Na formação do professor de ciências defende-se a articulação entre teoria e prática pedagógica, pesquisa e ensino, reflexão e ação didática. A formação do professor inicia-se antes mesmo de seu ingresso no curso de licenciatura, prosseguindo ao longo de toda sua carreira profissional. O futuro professor de ciências chega ao curso de formação carregando imagens a respeito da ciência, do ensino de ciências, da função da escola e da atividade docente. Sua formação deve estar fundamentada na reflexão crítica</w:t>
      </w:r>
      <w:r w:rsidR="00392904">
        <w:t xml:space="preserve"> sobre as práticas educativas e na (</w:t>
      </w:r>
      <w:proofErr w:type="spellStart"/>
      <w:r w:rsidR="00392904">
        <w:t>re</w:t>
      </w:r>
      <w:proofErr w:type="spellEnd"/>
      <w:proofErr w:type="gramStart"/>
      <w:r w:rsidR="00392904">
        <w:t>)construção</w:t>
      </w:r>
      <w:proofErr w:type="gramEnd"/>
      <w:r w:rsidR="00392904">
        <w:t xml:space="preserve"> permanente de sua experiência. As mudanças nos processos de formação de professores de ciências deverão ocorrer tanto no âmbito pessoal quanto no âmbito institucional.</w:t>
      </w:r>
    </w:p>
    <w:p w:rsidR="00504D2D" w:rsidRDefault="00392904" w:rsidP="00385F35">
      <w:pPr>
        <w:spacing w:line="360" w:lineRule="auto"/>
        <w:jc w:val="both"/>
      </w:pPr>
      <w:r>
        <w:t xml:space="preserve">              Ensinar ciências no cenário atual requer que os professores compreendam as origens das inovações cientificas e tecnológicas; lutem contra as desigualdades impostas pelo capital e pelo exercício do poder; e abram novos horizontes aos estudantes no sentido de se desenvolverem humana e integralmente.  A eficácia do trabalho do professor de ciências está diretamente relacionada à capacidade de articular práticas educativas às práticas sociais, ou seja, o trabalho desenvolvido nas escolas com o processo de democratização e reconstrução da sociedade.</w:t>
      </w:r>
      <w:bookmarkStart w:id="0" w:name="_GoBack"/>
      <w:bookmarkEnd w:id="0"/>
      <w:r w:rsidR="00CD278C">
        <w:t xml:space="preserve"> </w:t>
      </w:r>
      <w:r w:rsidR="0001792A">
        <w:t xml:space="preserve">             </w:t>
      </w:r>
      <w:r w:rsidR="00DF5D6A">
        <w:t xml:space="preserve"> </w:t>
      </w:r>
      <w:r w:rsidR="008242E2">
        <w:t xml:space="preserve"> </w:t>
      </w:r>
      <w:r w:rsidR="003E4976">
        <w:t xml:space="preserve">   </w:t>
      </w:r>
      <w:r w:rsidR="001D4401">
        <w:t xml:space="preserve"> </w:t>
      </w:r>
      <w:r w:rsidR="00504D2D">
        <w:t xml:space="preserve">   </w:t>
      </w:r>
    </w:p>
    <w:sectPr w:rsidR="00504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83"/>
    <w:rsid w:val="0001792A"/>
    <w:rsid w:val="00112C83"/>
    <w:rsid w:val="001D4401"/>
    <w:rsid w:val="002717E0"/>
    <w:rsid w:val="00385F35"/>
    <w:rsid w:val="00392904"/>
    <w:rsid w:val="003D570B"/>
    <w:rsid w:val="003E4976"/>
    <w:rsid w:val="00415637"/>
    <w:rsid w:val="00504D2D"/>
    <w:rsid w:val="007B7420"/>
    <w:rsid w:val="008242E2"/>
    <w:rsid w:val="00A5611C"/>
    <w:rsid w:val="00CD278C"/>
    <w:rsid w:val="00D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1609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2019-10-02T16:20:00Z</dcterms:created>
  <dcterms:modified xsi:type="dcterms:W3CDTF">2019-10-02T18:37:00Z</dcterms:modified>
</cp:coreProperties>
</file>