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Annahme trotz fehlender Unterstützung durch Parolen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titel_kurz_d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annahme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volkja_proz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state_parole_Ja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kt_parole_Ja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gemeinde_parole_Ja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Initiative für ein Verhüllungsverbot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Freihandelsabkommen mit Indonesien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40.15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Gesetz über polizeiliche Massnahmen gegen Terrorismus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Initiative für eine 13. AHV-Rente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Ablehnung trotz fehlender Unterstützung durch Parolen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titel_kurz_d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annahme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volkja_proz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state_parole_Nein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kt_parole_Nein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gemeinde_parole_Nein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Jagdgesetz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Erhöhung der steuerlichen Kinderabzüge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Gesetz über elektronische Identifizierungsdienste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Trinkwasserinitiative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Pestizidinitiative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CO2-Gesetz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2025-06-29T15:32:01Z</dcterms:modified>
  <cp:category/>
</cp:coreProperties>
</file>