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02A0" w14:textId="6BCD2985" w:rsidR="006D1C32" w:rsidRPr="006D1C32" w:rsidRDefault="00CC6520" w:rsidP="006D1C32">
      <w:pPr>
        <w:pStyle w:val="Kop1"/>
        <w:ind w:left="360" w:hanging="360"/>
        <w:rPr>
          <w:lang w:val="nl-NL"/>
        </w:rPr>
      </w:pPr>
      <w:r>
        <w:rPr>
          <w:lang w:val="nl-NL"/>
        </w:rPr>
        <w:t xml:space="preserve">Template - DP5: </w:t>
      </w:r>
      <w:r w:rsidR="00B46E43">
        <w:rPr>
          <w:lang w:val="nl-NL"/>
        </w:rPr>
        <w:t>Implementatieplan</w:t>
      </w:r>
    </w:p>
    <w:p w14:paraId="09717E75" w14:textId="77777777" w:rsidR="006D1C32" w:rsidRPr="00411215" w:rsidRDefault="006D1C32" w:rsidP="006D1C32">
      <w:pPr>
        <w:pStyle w:val="Geenafstand"/>
        <w:rPr>
          <w:b/>
          <w:bCs/>
          <w:lang w:val="nl-NL"/>
        </w:rPr>
      </w:pPr>
      <w:r w:rsidRPr="00411215">
        <w:rPr>
          <w:b/>
          <w:bCs/>
          <w:lang w:val="nl-NL"/>
        </w:rPr>
        <w:t>Optimalisatie van de resourceplanning in het attractiepark</w:t>
      </w:r>
    </w:p>
    <w:p w14:paraId="2925BF71" w14:textId="77777777" w:rsidR="006D1C32" w:rsidRPr="00B90175" w:rsidRDefault="006D1C32" w:rsidP="006D1C32">
      <w:pPr>
        <w:pStyle w:val="Kop1"/>
        <w:ind w:left="360" w:hanging="360"/>
        <w:rPr>
          <w:lang w:val="nl-NL"/>
        </w:rPr>
      </w:pPr>
      <w:bookmarkStart w:id="0" w:name="_Toc163129770"/>
      <w:r w:rsidRPr="00B90175">
        <w:rPr>
          <w:lang w:val="nl-NL"/>
        </w:rPr>
        <w:t>1. Inleiding</w:t>
      </w:r>
      <w:bookmarkEnd w:id="0"/>
    </w:p>
    <w:p w14:paraId="2C78A737" w14:textId="77777777" w:rsidR="006B45EE" w:rsidRDefault="006B45EE" w:rsidP="006B45EE">
      <w:pPr>
        <w:rPr>
          <w:lang w:val="nl-NL"/>
        </w:rPr>
      </w:pPr>
      <w:bookmarkStart w:id="1" w:name="_Toc163129771"/>
      <w:r w:rsidRPr="006B45EE">
        <w:rPr>
          <w:lang w:val="nl-NL"/>
        </w:rPr>
        <w:t>Dit implementatieplan beschrijft de manier waarop de gekozen optie uit de business case wordt uitgevoerd. Het plan richt zich op het verbeteren van de efficiëntie en de bezoekerservaring door een optimale inzet van personeel. Er wordt concreet aangegeven welke stappen moeten worden ondernomen, welke risico’s verbonden zijn aan de implementatie, en welke maatregelen kunnen worden getroffen om deze risico’s te beheersen.</w:t>
      </w:r>
    </w:p>
    <w:p w14:paraId="0C7970F9" w14:textId="4A2299F2" w:rsidR="006D1C32" w:rsidRPr="00B90175" w:rsidRDefault="006D1C32" w:rsidP="006D1C32">
      <w:pPr>
        <w:pStyle w:val="Kop1"/>
        <w:ind w:left="360" w:hanging="360"/>
        <w:rPr>
          <w:lang w:val="nl-NL"/>
        </w:rPr>
      </w:pPr>
      <w:r w:rsidRPr="006B45EE">
        <w:rPr>
          <w:lang w:val="nl-NL"/>
        </w:rPr>
        <w:t>2.</w:t>
      </w:r>
      <w:r w:rsidRPr="00B90175">
        <w:rPr>
          <w:lang w:val="nl-NL"/>
        </w:rPr>
        <w:t xml:space="preserve"> Projectdefinitie</w:t>
      </w:r>
      <w:bookmarkEnd w:id="1"/>
    </w:p>
    <w:p w14:paraId="29EFAD0B" w14:textId="77777777" w:rsidR="006D1C32" w:rsidRPr="00B90175" w:rsidRDefault="006D1C32" w:rsidP="006D1C32">
      <w:pPr>
        <w:rPr>
          <w:lang w:val="nl-NL"/>
        </w:rPr>
      </w:pPr>
      <w:r w:rsidRPr="00B90175">
        <w:rPr>
          <w:lang w:val="nl-NL"/>
        </w:rPr>
        <w:t>Met het oog op het oplossen van huidige planningsproblemen en het benutten van groeikansen, worden verschillende opties overwogen om de medewerker-bezoeker ratio te verbeteren, zonder afbreuk te doen aan de servicekwaliteit en veiligheid.</w:t>
      </w:r>
    </w:p>
    <w:p w14:paraId="6ACE3564" w14:textId="77777777" w:rsidR="006D1C32" w:rsidRPr="00B90175" w:rsidRDefault="006D1C32" w:rsidP="006D1C32">
      <w:pPr>
        <w:pStyle w:val="Kop1"/>
        <w:ind w:left="360" w:hanging="360"/>
        <w:rPr>
          <w:lang w:val="nl-NL"/>
        </w:rPr>
      </w:pPr>
      <w:bookmarkStart w:id="2" w:name="_Toc163129772"/>
      <w:r w:rsidRPr="00B90175">
        <w:rPr>
          <w:lang w:val="nl-NL"/>
        </w:rPr>
        <w:t>3. Overwogen Opties</w:t>
      </w:r>
      <w:bookmarkEnd w:id="2"/>
    </w:p>
    <w:p w14:paraId="03E33897" w14:textId="77777777" w:rsidR="006D1C32" w:rsidRPr="00B90175" w:rsidRDefault="006D1C32" w:rsidP="006D1C32">
      <w:pPr>
        <w:rPr>
          <w:lang w:val="nl-NL"/>
        </w:rPr>
      </w:pPr>
      <w:r w:rsidRPr="00B90175">
        <w:rPr>
          <w:b/>
          <w:bCs/>
          <w:lang w:val="nl-NL"/>
        </w:rPr>
        <w:t xml:space="preserve">Optie 1: Handmatige </w:t>
      </w:r>
      <w:r>
        <w:rPr>
          <w:b/>
          <w:bCs/>
          <w:lang w:val="nl-NL"/>
        </w:rPr>
        <w:t>t</w:t>
      </w:r>
      <w:r w:rsidRPr="00B90175">
        <w:rPr>
          <w:b/>
          <w:bCs/>
          <w:lang w:val="nl-NL"/>
        </w:rPr>
        <w:t xml:space="preserve">elling met </w:t>
      </w:r>
      <w:r>
        <w:rPr>
          <w:b/>
          <w:bCs/>
          <w:lang w:val="nl-NL"/>
        </w:rPr>
        <w:t>s</w:t>
      </w:r>
      <w:r w:rsidRPr="00B90175">
        <w:rPr>
          <w:b/>
          <w:bCs/>
          <w:lang w:val="nl-NL"/>
        </w:rPr>
        <w:t xml:space="preserve">trategische </w:t>
      </w:r>
      <w:r>
        <w:rPr>
          <w:b/>
          <w:bCs/>
          <w:lang w:val="nl-NL"/>
        </w:rPr>
        <w:t>inzet van m</w:t>
      </w:r>
      <w:r w:rsidRPr="00B90175">
        <w:rPr>
          <w:b/>
          <w:bCs/>
          <w:lang w:val="nl-NL"/>
        </w:rPr>
        <w:t>edewerker</w:t>
      </w:r>
      <w:r>
        <w:rPr>
          <w:b/>
          <w:bCs/>
          <w:lang w:val="nl-NL"/>
        </w:rPr>
        <w:t>s</w:t>
      </w:r>
    </w:p>
    <w:p w14:paraId="3EFEA4B0" w14:textId="77777777" w:rsidR="006D1C32" w:rsidRPr="00B90175" w:rsidRDefault="006D1C32" w:rsidP="006D1C32">
      <w:pPr>
        <w:rPr>
          <w:lang w:val="nl-NL"/>
        </w:rPr>
      </w:pPr>
      <w:r w:rsidRPr="00B90175">
        <w:rPr>
          <w:b/>
          <w:bCs/>
          <w:lang w:val="nl-NL"/>
        </w:rPr>
        <w:t>Beschrijving</w:t>
      </w:r>
      <w:r w:rsidRPr="00B90175">
        <w:rPr>
          <w:lang w:val="nl-NL"/>
        </w:rPr>
        <w:t>: Deze optie omvat het inzetten van extra medewerkers die met handtellers op strategische punten in het park bezoekersstromen monitoren en registreren.</w:t>
      </w:r>
    </w:p>
    <w:p w14:paraId="4A00D7BE" w14:textId="77777777" w:rsidR="006D1C32" w:rsidRPr="00B90175" w:rsidRDefault="006D1C32" w:rsidP="006D1C32">
      <w:pPr>
        <w:numPr>
          <w:ilvl w:val="0"/>
          <w:numId w:val="1"/>
        </w:numPr>
        <w:rPr>
          <w:lang w:val="nl-NL"/>
        </w:rPr>
      </w:pPr>
      <w:r w:rsidRPr="00B90175">
        <w:rPr>
          <w:b/>
          <w:bCs/>
          <w:lang w:val="nl-NL"/>
        </w:rPr>
        <w:t>Voordelen</w:t>
      </w:r>
      <w:r w:rsidRPr="00B90175">
        <w:rPr>
          <w:lang w:val="nl-NL"/>
        </w:rPr>
        <w:t>:</w:t>
      </w:r>
    </w:p>
    <w:p w14:paraId="1D616BC4" w14:textId="77777777" w:rsidR="006D1C32" w:rsidRPr="00B90175" w:rsidRDefault="006D1C32" w:rsidP="006D1C32">
      <w:pPr>
        <w:numPr>
          <w:ilvl w:val="1"/>
          <w:numId w:val="1"/>
        </w:numPr>
        <w:rPr>
          <w:lang w:val="nl-NL"/>
        </w:rPr>
      </w:pPr>
      <w:r w:rsidRPr="00B90175">
        <w:rPr>
          <w:lang w:val="nl-NL"/>
        </w:rPr>
        <w:t>Directe feedback op bezoekersstromen maakt snelle aanpassingen mogelijk.</w:t>
      </w:r>
    </w:p>
    <w:p w14:paraId="3D700C94" w14:textId="77777777" w:rsidR="006D1C32" w:rsidRPr="00B90175" w:rsidRDefault="006D1C32" w:rsidP="006D1C32">
      <w:pPr>
        <w:numPr>
          <w:ilvl w:val="1"/>
          <w:numId w:val="1"/>
        </w:numPr>
        <w:rPr>
          <w:lang w:val="nl-NL"/>
        </w:rPr>
      </w:pPr>
      <w:r w:rsidRPr="00B90175">
        <w:rPr>
          <w:lang w:val="nl-NL"/>
        </w:rPr>
        <w:t>Geen grote initiële IT-investering vereist.</w:t>
      </w:r>
    </w:p>
    <w:p w14:paraId="0E9F6375" w14:textId="77777777" w:rsidR="006D1C32" w:rsidRPr="00B90175" w:rsidRDefault="006D1C32" w:rsidP="006D1C32">
      <w:pPr>
        <w:numPr>
          <w:ilvl w:val="0"/>
          <w:numId w:val="1"/>
        </w:numPr>
        <w:rPr>
          <w:lang w:val="nl-NL"/>
        </w:rPr>
      </w:pPr>
      <w:r w:rsidRPr="00B90175">
        <w:rPr>
          <w:b/>
          <w:bCs/>
          <w:lang w:val="nl-NL"/>
        </w:rPr>
        <w:t>Nadelen</w:t>
      </w:r>
      <w:r w:rsidRPr="00B90175">
        <w:rPr>
          <w:lang w:val="nl-NL"/>
        </w:rPr>
        <w:t>:</w:t>
      </w:r>
    </w:p>
    <w:p w14:paraId="13B7433E" w14:textId="77777777" w:rsidR="006D1C32" w:rsidRPr="00B90175" w:rsidRDefault="006D1C32" w:rsidP="006D1C32">
      <w:pPr>
        <w:numPr>
          <w:ilvl w:val="1"/>
          <w:numId w:val="1"/>
        </w:numPr>
        <w:rPr>
          <w:lang w:val="nl-NL"/>
        </w:rPr>
      </w:pPr>
      <w:r w:rsidRPr="00B90175">
        <w:rPr>
          <w:lang w:val="nl-NL"/>
        </w:rPr>
        <w:t>Hoge operationele kosten door inzet van extra personeel.</w:t>
      </w:r>
    </w:p>
    <w:p w14:paraId="789B5CCA" w14:textId="77777777" w:rsidR="006D1C32" w:rsidRPr="00B90175" w:rsidRDefault="006D1C32" w:rsidP="006D1C32">
      <w:pPr>
        <w:numPr>
          <w:ilvl w:val="1"/>
          <w:numId w:val="1"/>
        </w:numPr>
        <w:rPr>
          <w:lang w:val="nl-NL"/>
        </w:rPr>
      </w:pPr>
      <w:r w:rsidRPr="00B90175">
        <w:rPr>
          <w:lang w:val="nl-NL"/>
        </w:rPr>
        <w:t>Beperkte schaalbaarheid en potentieel voor menselijke fouten.</w:t>
      </w:r>
    </w:p>
    <w:p w14:paraId="7B43A538" w14:textId="77777777" w:rsidR="006D1C32" w:rsidRPr="00B90175" w:rsidRDefault="006D1C32" w:rsidP="006D1C32">
      <w:pPr>
        <w:numPr>
          <w:ilvl w:val="0"/>
          <w:numId w:val="1"/>
        </w:numPr>
        <w:rPr>
          <w:lang w:val="nl-NL"/>
        </w:rPr>
      </w:pPr>
      <w:r w:rsidRPr="00B90175">
        <w:rPr>
          <w:b/>
          <w:bCs/>
          <w:lang w:val="nl-NL"/>
        </w:rPr>
        <w:t>Kosten</w:t>
      </w:r>
      <w:r w:rsidRPr="00B90175">
        <w:rPr>
          <w:lang w:val="nl-NL"/>
        </w:rPr>
        <w:t>: Aanname van nieuwe medewerkers, aanschaf handtellers, en trainingskosten.</w:t>
      </w:r>
    </w:p>
    <w:p w14:paraId="6D264EA6" w14:textId="77777777" w:rsidR="006D1C32" w:rsidRPr="00B90175" w:rsidRDefault="006D1C32" w:rsidP="006D1C32">
      <w:pPr>
        <w:numPr>
          <w:ilvl w:val="0"/>
          <w:numId w:val="1"/>
        </w:numPr>
        <w:rPr>
          <w:lang w:val="nl-NL"/>
        </w:rPr>
      </w:pPr>
      <w:r w:rsidRPr="00B90175">
        <w:rPr>
          <w:b/>
          <w:bCs/>
          <w:lang w:val="nl-NL"/>
        </w:rPr>
        <w:t>Risico's</w:t>
      </w:r>
      <w:r w:rsidRPr="00B90175">
        <w:rPr>
          <w:lang w:val="nl-NL"/>
        </w:rPr>
        <w:t>: Moeilijkheden bij het vinden van geschikt personeel, technische problemen met handtellers.</w:t>
      </w:r>
    </w:p>
    <w:p w14:paraId="71A43980" w14:textId="77777777" w:rsidR="006D1C32" w:rsidRDefault="006D1C32" w:rsidP="006D1C32">
      <w:pPr>
        <w:spacing w:after="160" w:line="259" w:lineRule="auto"/>
        <w:rPr>
          <w:b/>
          <w:bCs/>
          <w:lang w:val="nl-NL"/>
        </w:rPr>
      </w:pPr>
      <w:r>
        <w:rPr>
          <w:b/>
          <w:bCs/>
          <w:lang w:val="nl-NL"/>
        </w:rPr>
        <w:br w:type="page"/>
      </w:r>
    </w:p>
    <w:p w14:paraId="443EE5CD" w14:textId="77777777" w:rsidR="006D1C32" w:rsidRPr="00B90175" w:rsidRDefault="006D1C32" w:rsidP="006D1C32">
      <w:pPr>
        <w:rPr>
          <w:lang w:val="nl-NL"/>
        </w:rPr>
      </w:pPr>
      <w:r w:rsidRPr="00B90175">
        <w:rPr>
          <w:b/>
          <w:bCs/>
          <w:lang w:val="nl-NL"/>
        </w:rPr>
        <w:lastRenderedPageBreak/>
        <w:t xml:space="preserve">Optie 2: Automatisering van het </w:t>
      </w:r>
      <w:r>
        <w:rPr>
          <w:b/>
          <w:bCs/>
          <w:lang w:val="nl-NL"/>
        </w:rPr>
        <w:t>r</w:t>
      </w:r>
      <w:r w:rsidRPr="00B90175">
        <w:rPr>
          <w:b/>
          <w:bCs/>
          <w:lang w:val="nl-NL"/>
        </w:rPr>
        <w:t>esourceproces</w:t>
      </w:r>
    </w:p>
    <w:p w14:paraId="3C02BE84" w14:textId="77777777" w:rsidR="006D1C32" w:rsidRPr="00B90175" w:rsidRDefault="006D1C32" w:rsidP="006D1C32">
      <w:pPr>
        <w:rPr>
          <w:lang w:val="nl-NL"/>
        </w:rPr>
      </w:pPr>
      <w:r w:rsidRPr="00B90175">
        <w:rPr>
          <w:b/>
          <w:bCs/>
          <w:lang w:val="nl-NL"/>
        </w:rPr>
        <w:t>Beschrijving</w:t>
      </w:r>
      <w:r w:rsidRPr="00B90175">
        <w:rPr>
          <w:lang w:val="nl-NL"/>
        </w:rPr>
        <w:t>: Volledige automatisering van de resourceplanning op basis van historische data en dagprogramma's.</w:t>
      </w:r>
    </w:p>
    <w:p w14:paraId="5053AE03" w14:textId="77777777" w:rsidR="006D1C32" w:rsidRPr="00B90175" w:rsidRDefault="006D1C32" w:rsidP="006D1C32">
      <w:pPr>
        <w:numPr>
          <w:ilvl w:val="0"/>
          <w:numId w:val="2"/>
        </w:numPr>
        <w:rPr>
          <w:lang w:val="nl-NL"/>
        </w:rPr>
      </w:pPr>
      <w:r w:rsidRPr="00B90175">
        <w:rPr>
          <w:b/>
          <w:bCs/>
          <w:lang w:val="nl-NL"/>
        </w:rPr>
        <w:t>Voordelen</w:t>
      </w:r>
      <w:r w:rsidRPr="00B90175">
        <w:rPr>
          <w:lang w:val="nl-NL"/>
        </w:rPr>
        <w:t>:</w:t>
      </w:r>
    </w:p>
    <w:p w14:paraId="35477DAF" w14:textId="77777777" w:rsidR="006D1C32" w:rsidRPr="00B90175" w:rsidRDefault="006D1C32" w:rsidP="006D1C32">
      <w:pPr>
        <w:numPr>
          <w:ilvl w:val="1"/>
          <w:numId w:val="2"/>
        </w:numPr>
        <w:rPr>
          <w:lang w:val="nl-NL"/>
        </w:rPr>
      </w:pPr>
      <w:r w:rsidRPr="00B90175">
        <w:rPr>
          <w:lang w:val="nl-NL"/>
        </w:rPr>
        <w:t>Verhoogde nauwkeurigheid en efficiëntie in de resourceplanning.</w:t>
      </w:r>
    </w:p>
    <w:p w14:paraId="12AD7F30" w14:textId="77777777" w:rsidR="006D1C32" w:rsidRPr="00B90175" w:rsidRDefault="006D1C32" w:rsidP="006D1C32">
      <w:pPr>
        <w:numPr>
          <w:ilvl w:val="1"/>
          <w:numId w:val="2"/>
        </w:numPr>
        <w:rPr>
          <w:lang w:val="nl-NL"/>
        </w:rPr>
      </w:pPr>
      <w:r w:rsidRPr="00B90175">
        <w:rPr>
          <w:lang w:val="nl-NL"/>
        </w:rPr>
        <w:t>Vermindering van operationele kosten op lange termijn.</w:t>
      </w:r>
    </w:p>
    <w:p w14:paraId="24F51B66" w14:textId="77777777" w:rsidR="006D1C32" w:rsidRPr="00B90175" w:rsidRDefault="006D1C32" w:rsidP="006D1C32">
      <w:pPr>
        <w:numPr>
          <w:ilvl w:val="0"/>
          <w:numId w:val="2"/>
        </w:numPr>
        <w:rPr>
          <w:lang w:val="nl-NL"/>
        </w:rPr>
      </w:pPr>
      <w:r w:rsidRPr="00B90175">
        <w:rPr>
          <w:b/>
          <w:bCs/>
          <w:lang w:val="nl-NL"/>
        </w:rPr>
        <w:t>Nadelen</w:t>
      </w:r>
      <w:r w:rsidRPr="00B90175">
        <w:rPr>
          <w:lang w:val="nl-NL"/>
        </w:rPr>
        <w:t>:</w:t>
      </w:r>
    </w:p>
    <w:p w14:paraId="6A28CC0D" w14:textId="77777777" w:rsidR="006D1C32" w:rsidRPr="00B90175" w:rsidRDefault="006D1C32" w:rsidP="006D1C32">
      <w:pPr>
        <w:numPr>
          <w:ilvl w:val="1"/>
          <w:numId w:val="2"/>
        </w:numPr>
        <w:rPr>
          <w:lang w:val="nl-NL"/>
        </w:rPr>
      </w:pPr>
      <w:r w:rsidRPr="00B90175">
        <w:rPr>
          <w:lang w:val="nl-NL"/>
        </w:rPr>
        <w:t>Aanzienlijke voorafgaande IT-investeringen.</w:t>
      </w:r>
    </w:p>
    <w:p w14:paraId="3A29112C" w14:textId="77777777" w:rsidR="006D1C32" w:rsidRPr="00B90175" w:rsidRDefault="006D1C32" w:rsidP="006D1C32">
      <w:pPr>
        <w:numPr>
          <w:ilvl w:val="1"/>
          <w:numId w:val="2"/>
        </w:numPr>
        <w:rPr>
          <w:lang w:val="nl-NL"/>
        </w:rPr>
      </w:pPr>
      <w:r w:rsidRPr="00B90175">
        <w:rPr>
          <w:lang w:val="nl-NL"/>
        </w:rPr>
        <w:t>Mogelijke weerstand tegen verandering binnen de organisatie.</w:t>
      </w:r>
    </w:p>
    <w:p w14:paraId="5484A7E4" w14:textId="77777777" w:rsidR="006D1C32" w:rsidRPr="00B90175" w:rsidRDefault="006D1C32" w:rsidP="006D1C32">
      <w:pPr>
        <w:numPr>
          <w:ilvl w:val="0"/>
          <w:numId w:val="2"/>
        </w:numPr>
        <w:rPr>
          <w:lang w:val="nl-NL"/>
        </w:rPr>
      </w:pPr>
      <w:r w:rsidRPr="00B90175">
        <w:rPr>
          <w:b/>
          <w:bCs/>
          <w:lang w:val="nl-NL"/>
        </w:rPr>
        <w:t>Kosten</w:t>
      </w:r>
      <w:r w:rsidRPr="00B90175">
        <w:rPr>
          <w:lang w:val="nl-NL"/>
        </w:rPr>
        <w:t>: Ontwikkeling en implementatie van het automatiseringssysteem, training van personeel.</w:t>
      </w:r>
    </w:p>
    <w:p w14:paraId="0029A6AE" w14:textId="77777777" w:rsidR="006D1C32" w:rsidRPr="00B90175" w:rsidRDefault="006D1C32" w:rsidP="006D1C32">
      <w:pPr>
        <w:numPr>
          <w:ilvl w:val="0"/>
          <w:numId w:val="2"/>
        </w:numPr>
        <w:rPr>
          <w:lang w:val="nl-NL"/>
        </w:rPr>
      </w:pPr>
      <w:r w:rsidRPr="00B90175">
        <w:rPr>
          <w:b/>
          <w:bCs/>
          <w:lang w:val="nl-NL"/>
        </w:rPr>
        <w:t>Risico's</w:t>
      </w:r>
      <w:r w:rsidRPr="00B90175">
        <w:rPr>
          <w:lang w:val="nl-NL"/>
        </w:rPr>
        <w:t>: Technische problemen met het systeem, vertragingen in de implementatie.</w:t>
      </w:r>
    </w:p>
    <w:p w14:paraId="58EC1450" w14:textId="77777777" w:rsidR="006D1C32" w:rsidRPr="00B90175" w:rsidRDefault="006D1C32" w:rsidP="006D1C32">
      <w:pPr>
        <w:rPr>
          <w:lang w:val="nl-NL"/>
        </w:rPr>
      </w:pPr>
      <w:r w:rsidRPr="00B90175">
        <w:rPr>
          <w:b/>
          <w:bCs/>
          <w:lang w:val="nl-NL"/>
        </w:rPr>
        <w:t xml:space="preserve">Optie 3: Integratie van </w:t>
      </w:r>
      <w:r>
        <w:rPr>
          <w:b/>
          <w:bCs/>
          <w:lang w:val="nl-NL"/>
        </w:rPr>
        <w:t>r</w:t>
      </w:r>
      <w:r w:rsidRPr="00B90175">
        <w:rPr>
          <w:b/>
          <w:bCs/>
          <w:lang w:val="nl-NL"/>
        </w:rPr>
        <w:t xml:space="preserve">eal-time </w:t>
      </w:r>
      <w:r>
        <w:rPr>
          <w:b/>
          <w:bCs/>
          <w:lang w:val="nl-NL"/>
        </w:rPr>
        <w:t>d</w:t>
      </w:r>
      <w:r w:rsidRPr="00B90175">
        <w:rPr>
          <w:b/>
          <w:bCs/>
          <w:lang w:val="nl-NL"/>
        </w:rPr>
        <w:t xml:space="preserve">ata via </w:t>
      </w:r>
      <w:r>
        <w:rPr>
          <w:b/>
          <w:bCs/>
          <w:lang w:val="nl-NL"/>
        </w:rPr>
        <w:t>s</w:t>
      </w:r>
      <w:r w:rsidRPr="00B90175">
        <w:rPr>
          <w:b/>
          <w:bCs/>
          <w:lang w:val="nl-NL"/>
        </w:rPr>
        <w:t>ensoren</w:t>
      </w:r>
    </w:p>
    <w:p w14:paraId="73D41641" w14:textId="77777777" w:rsidR="006D1C32" w:rsidRPr="00B90175" w:rsidRDefault="006D1C32" w:rsidP="006D1C32">
      <w:pPr>
        <w:rPr>
          <w:lang w:val="nl-NL"/>
        </w:rPr>
      </w:pPr>
      <w:r w:rsidRPr="00B90175">
        <w:rPr>
          <w:b/>
          <w:bCs/>
          <w:lang w:val="nl-NL"/>
        </w:rPr>
        <w:t>Beschrijving</w:t>
      </w:r>
      <w:r w:rsidRPr="00B90175">
        <w:rPr>
          <w:lang w:val="nl-NL"/>
        </w:rPr>
        <w:t>: Uitbreiding van optie 2 met de toevoeging van real-time data van sensoren door het hele park om de bezoekersstromen nauwkeuriger in kaart te brengen.</w:t>
      </w:r>
    </w:p>
    <w:p w14:paraId="2A66B7FF" w14:textId="77777777" w:rsidR="006D1C32" w:rsidRPr="00B90175" w:rsidRDefault="006D1C32" w:rsidP="006D1C32">
      <w:pPr>
        <w:numPr>
          <w:ilvl w:val="0"/>
          <w:numId w:val="3"/>
        </w:numPr>
        <w:rPr>
          <w:lang w:val="nl-NL"/>
        </w:rPr>
      </w:pPr>
      <w:r w:rsidRPr="00B90175">
        <w:rPr>
          <w:b/>
          <w:bCs/>
          <w:lang w:val="nl-NL"/>
        </w:rPr>
        <w:t>Voordelen</w:t>
      </w:r>
      <w:r w:rsidRPr="00B90175">
        <w:rPr>
          <w:lang w:val="nl-NL"/>
        </w:rPr>
        <w:t>:</w:t>
      </w:r>
    </w:p>
    <w:p w14:paraId="41AD7932" w14:textId="77777777" w:rsidR="006D1C32" w:rsidRPr="00B90175" w:rsidRDefault="006D1C32" w:rsidP="006D1C32">
      <w:pPr>
        <w:numPr>
          <w:ilvl w:val="1"/>
          <w:numId w:val="3"/>
        </w:numPr>
        <w:rPr>
          <w:lang w:val="nl-NL"/>
        </w:rPr>
      </w:pPr>
      <w:r w:rsidRPr="00B90175">
        <w:rPr>
          <w:lang w:val="nl-NL"/>
        </w:rPr>
        <w:t>Nauwkeurige en real-time aanpassing van de resourceverdeling.</w:t>
      </w:r>
    </w:p>
    <w:p w14:paraId="370F388C" w14:textId="77777777" w:rsidR="006D1C32" w:rsidRPr="00B90175" w:rsidRDefault="006D1C32" w:rsidP="006D1C32">
      <w:pPr>
        <w:numPr>
          <w:ilvl w:val="1"/>
          <w:numId w:val="3"/>
        </w:numPr>
        <w:rPr>
          <w:lang w:val="nl-NL"/>
        </w:rPr>
      </w:pPr>
      <w:r w:rsidRPr="00B90175">
        <w:rPr>
          <w:lang w:val="nl-NL"/>
        </w:rPr>
        <w:t>Verbeterde bezoekerstevredenheid door minimalisatie van wachttijden.</w:t>
      </w:r>
    </w:p>
    <w:p w14:paraId="5DF93457" w14:textId="77777777" w:rsidR="006D1C32" w:rsidRPr="00B90175" w:rsidRDefault="006D1C32" w:rsidP="006D1C32">
      <w:pPr>
        <w:numPr>
          <w:ilvl w:val="0"/>
          <w:numId w:val="3"/>
        </w:numPr>
        <w:rPr>
          <w:lang w:val="nl-NL"/>
        </w:rPr>
      </w:pPr>
      <w:r w:rsidRPr="00B90175">
        <w:rPr>
          <w:b/>
          <w:bCs/>
          <w:lang w:val="nl-NL"/>
        </w:rPr>
        <w:t>Nadelen</w:t>
      </w:r>
      <w:r w:rsidRPr="00B90175">
        <w:rPr>
          <w:lang w:val="nl-NL"/>
        </w:rPr>
        <w:t>:</w:t>
      </w:r>
    </w:p>
    <w:p w14:paraId="3C59D382" w14:textId="77777777" w:rsidR="006D1C32" w:rsidRPr="00B90175" w:rsidRDefault="006D1C32" w:rsidP="006D1C32">
      <w:pPr>
        <w:numPr>
          <w:ilvl w:val="1"/>
          <w:numId w:val="3"/>
        </w:numPr>
        <w:rPr>
          <w:lang w:val="nl-NL"/>
        </w:rPr>
      </w:pPr>
      <w:r w:rsidRPr="00B90175">
        <w:rPr>
          <w:lang w:val="nl-NL"/>
        </w:rPr>
        <w:t>Hoge initiële kosten voor de aanschaf en installatie van sensoren.</w:t>
      </w:r>
    </w:p>
    <w:p w14:paraId="5D13FD43" w14:textId="77777777" w:rsidR="006D1C32" w:rsidRPr="00B90175" w:rsidRDefault="006D1C32" w:rsidP="006D1C32">
      <w:pPr>
        <w:numPr>
          <w:ilvl w:val="1"/>
          <w:numId w:val="3"/>
        </w:numPr>
        <w:rPr>
          <w:lang w:val="nl-NL"/>
        </w:rPr>
      </w:pPr>
      <w:r w:rsidRPr="00B90175">
        <w:rPr>
          <w:lang w:val="nl-NL"/>
        </w:rPr>
        <w:t>Complexiteit bij de integratie van sensorgegevens met het planningssysteem.</w:t>
      </w:r>
    </w:p>
    <w:p w14:paraId="62E7E7C7" w14:textId="77777777" w:rsidR="006D1C32" w:rsidRPr="00B90175" w:rsidRDefault="006D1C32" w:rsidP="006D1C32">
      <w:pPr>
        <w:numPr>
          <w:ilvl w:val="0"/>
          <w:numId w:val="3"/>
        </w:numPr>
        <w:rPr>
          <w:lang w:val="nl-NL"/>
        </w:rPr>
      </w:pPr>
      <w:r w:rsidRPr="00B90175">
        <w:rPr>
          <w:b/>
          <w:bCs/>
          <w:lang w:val="nl-NL"/>
        </w:rPr>
        <w:t>Kosten</w:t>
      </w:r>
      <w:r w:rsidRPr="00B90175">
        <w:rPr>
          <w:lang w:val="nl-NL"/>
        </w:rPr>
        <w:t>: Aanschaf en installatie van sensoren, integratie van data met het bestaande systeem.</w:t>
      </w:r>
    </w:p>
    <w:p w14:paraId="75B3A178" w14:textId="77777777" w:rsidR="006D1C32" w:rsidRDefault="006D1C32" w:rsidP="006D1C32">
      <w:pPr>
        <w:numPr>
          <w:ilvl w:val="0"/>
          <w:numId w:val="3"/>
        </w:numPr>
        <w:rPr>
          <w:lang w:val="nl-NL"/>
        </w:rPr>
      </w:pPr>
      <w:r w:rsidRPr="00B90175">
        <w:rPr>
          <w:b/>
          <w:bCs/>
          <w:lang w:val="nl-NL"/>
        </w:rPr>
        <w:t>Risico's</w:t>
      </w:r>
      <w:r w:rsidRPr="00B90175">
        <w:rPr>
          <w:lang w:val="nl-NL"/>
        </w:rPr>
        <w:t>: Technische uitdagingen bij integratie, kostenoverschrijdingen.</w:t>
      </w:r>
    </w:p>
    <w:p w14:paraId="212E5C8F" w14:textId="77777777" w:rsidR="00D752B8" w:rsidRDefault="00D752B8" w:rsidP="00D752B8">
      <w:pPr>
        <w:rPr>
          <w:lang w:val="nl-NL"/>
        </w:rPr>
      </w:pPr>
    </w:p>
    <w:p w14:paraId="770B2E9B" w14:textId="334169E1" w:rsidR="00D752B8" w:rsidRPr="00B90175" w:rsidRDefault="00D752B8" w:rsidP="00D752B8">
      <w:pPr>
        <w:rPr>
          <w:lang w:val="nl-NL"/>
        </w:rPr>
      </w:pPr>
      <w:r w:rsidRPr="00273D49">
        <w:rPr>
          <w:highlight w:val="yellow"/>
          <w:lang w:val="nl-NL"/>
        </w:rPr>
        <w:t>Gekozen optie</w:t>
      </w:r>
      <w:r w:rsidR="00273D49" w:rsidRPr="00273D49">
        <w:rPr>
          <w:highlight w:val="yellow"/>
          <w:lang w:val="nl-NL"/>
        </w:rPr>
        <w:t>: geef aan welke optie je geadviseerd hebt.</w:t>
      </w:r>
    </w:p>
    <w:p w14:paraId="31B57861" w14:textId="77777777" w:rsidR="006D1C32" w:rsidRPr="00B90175" w:rsidRDefault="006D1C32" w:rsidP="006D1C32">
      <w:pPr>
        <w:pStyle w:val="Kop1"/>
        <w:ind w:left="360" w:hanging="360"/>
        <w:rPr>
          <w:lang w:val="nl-NL"/>
        </w:rPr>
      </w:pPr>
      <w:bookmarkStart w:id="3" w:name="_Toc163129774"/>
      <w:r w:rsidRPr="00B90175">
        <w:rPr>
          <w:lang w:val="nl-NL"/>
        </w:rPr>
        <w:lastRenderedPageBreak/>
        <w:t>5. Risicoanalyse</w:t>
      </w:r>
      <w:bookmarkEnd w:id="3"/>
    </w:p>
    <w:p w14:paraId="19D7E893" w14:textId="77777777" w:rsidR="006D1C32" w:rsidRDefault="006D1C32" w:rsidP="006D1C32">
      <w:pPr>
        <w:rPr>
          <w:lang w:val="nl-NL"/>
        </w:rPr>
      </w:pPr>
      <w:r w:rsidRPr="00B90175">
        <w:rPr>
          <w:lang w:val="nl-NL"/>
        </w:rPr>
        <w:t xml:space="preserve">Een gedetailleerde risicoanalyse voor </w:t>
      </w:r>
      <w:r>
        <w:rPr>
          <w:lang w:val="nl-NL"/>
        </w:rPr>
        <w:t>de gekozen</w:t>
      </w:r>
      <w:r w:rsidRPr="00B90175">
        <w:rPr>
          <w:lang w:val="nl-NL"/>
        </w:rPr>
        <w:t xml:space="preserve"> optie belicht de potentiële uitdagingen en de strategieën om deze risico's te mitigeren</w:t>
      </w:r>
      <w:r>
        <w:rPr>
          <w:lang w:val="nl-NL"/>
        </w:rPr>
        <w:t xml:space="preserve"> en wordt verwerkt in het implementatieplan.</w:t>
      </w:r>
    </w:p>
    <w:p w14:paraId="15F06F20" w14:textId="6F87B022" w:rsidR="00EA49C2" w:rsidRPr="00B90175" w:rsidRDefault="00EA49C2" w:rsidP="006D1C32">
      <w:pPr>
        <w:rPr>
          <w:lang w:val="nl-NL"/>
        </w:rPr>
      </w:pPr>
      <w:r w:rsidRPr="00EA49C2">
        <w:rPr>
          <w:highlight w:val="yellow"/>
          <w:lang w:val="nl-NL"/>
        </w:rPr>
        <w:t xml:space="preserve">(DP5: </w:t>
      </w:r>
      <w:r>
        <w:rPr>
          <w:highlight w:val="yellow"/>
          <w:lang w:val="nl-NL"/>
        </w:rPr>
        <w:t>ris</w:t>
      </w:r>
      <w:r w:rsidR="00D752B8">
        <w:rPr>
          <w:highlight w:val="yellow"/>
          <w:lang w:val="nl-NL"/>
        </w:rPr>
        <w:t>i</w:t>
      </w:r>
      <w:r>
        <w:rPr>
          <w:highlight w:val="yellow"/>
          <w:lang w:val="nl-NL"/>
        </w:rPr>
        <w:t>coanalyse</w:t>
      </w:r>
      <w:r w:rsidRPr="00EA49C2">
        <w:rPr>
          <w:highlight w:val="yellow"/>
          <w:lang w:val="nl-NL"/>
        </w:rPr>
        <w:t>)</w:t>
      </w:r>
    </w:p>
    <w:p w14:paraId="0B01FFE2" w14:textId="2B608F42" w:rsidR="006D1C32" w:rsidRPr="00B90175" w:rsidRDefault="006D1C32" w:rsidP="006D1C32">
      <w:pPr>
        <w:pStyle w:val="Kop1"/>
        <w:ind w:left="360" w:hanging="360"/>
        <w:rPr>
          <w:lang w:val="nl-NL"/>
        </w:rPr>
      </w:pPr>
      <w:bookmarkStart w:id="4" w:name="_Toc163129775"/>
      <w:r w:rsidRPr="00B90175">
        <w:rPr>
          <w:lang w:val="nl-NL"/>
        </w:rPr>
        <w:t>6. Implementatie</w:t>
      </w:r>
      <w:bookmarkEnd w:id="4"/>
      <w:r w:rsidR="00F440AE">
        <w:rPr>
          <w:lang w:val="nl-NL"/>
        </w:rPr>
        <w:t>strategie</w:t>
      </w:r>
      <w:r w:rsidR="00CA7D1B">
        <w:rPr>
          <w:lang w:val="nl-NL"/>
        </w:rPr>
        <w:t xml:space="preserve"> (veranderkundige aanpak)</w:t>
      </w:r>
    </w:p>
    <w:p w14:paraId="66C24895" w14:textId="4D8CEBF5" w:rsidR="006D1C32" w:rsidRDefault="006D1C32" w:rsidP="006D1C32">
      <w:pPr>
        <w:rPr>
          <w:lang w:val="nl-NL"/>
        </w:rPr>
      </w:pPr>
      <w:r w:rsidRPr="228527F7">
        <w:rPr>
          <w:lang w:val="nl-NL"/>
        </w:rPr>
        <w:t xml:space="preserve">Voor de </w:t>
      </w:r>
      <w:r w:rsidR="00CA7D1B">
        <w:rPr>
          <w:lang w:val="nl-NL"/>
        </w:rPr>
        <w:t xml:space="preserve">gekozen </w:t>
      </w:r>
      <w:r w:rsidRPr="228527F7">
        <w:rPr>
          <w:lang w:val="nl-NL"/>
        </w:rPr>
        <w:t>optie wordt een</w:t>
      </w:r>
      <w:r w:rsidR="00CA7D1B">
        <w:rPr>
          <w:lang w:val="nl-NL"/>
        </w:rPr>
        <w:t xml:space="preserve"> veranderkundige</w:t>
      </w:r>
      <w:r w:rsidRPr="228527F7">
        <w:rPr>
          <w:lang w:val="nl-NL"/>
        </w:rPr>
        <w:t xml:space="preserve"> aanpak</w:t>
      </w:r>
      <w:r w:rsidR="00CA7D1B">
        <w:rPr>
          <w:lang w:val="nl-NL"/>
        </w:rPr>
        <w:t xml:space="preserve"> beschreven</w:t>
      </w:r>
      <w:r w:rsidR="00EA49C2">
        <w:rPr>
          <w:lang w:val="nl-NL"/>
        </w:rPr>
        <w:t>.</w:t>
      </w:r>
    </w:p>
    <w:p w14:paraId="1B21F297" w14:textId="64C7987B" w:rsidR="00EA49C2" w:rsidRDefault="00EA49C2" w:rsidP="006D1C32">
      <w:pPr>
        <w:rPr>
          <w:lang w:val="nl-NL"/>
        </w:rPr>
      </w:pPr>
      <w:r w:rsidRPr="00EA49C2">
        <w:rPr>
          <w:highlight w:val="yellow"/>
          <w:lang w:val="nl-NL"/>
        </w:rPr>
        <w:t>(DP5: veranderkundige aanpak)</w:t>
      </w:r>
    </w:p>
    <w:p w14:paraId="466760E8" w14:textId="77777777" w:rsidR="006D1C32" w:rsidRPr="00B90175" w:rsidRDefault="006D1C32" w:rsidP="006D1C32">
      <w:pPr>
        <w:pStyle w:val="Kop1"/>
        <w:ind w:left="360" w:hanging="360"/>
        <w:rPr>
          <w:lang w:val="nl-NL"/>
        </w:rPr>
      </w:pPr>
      <w:bookmarkStart w:id="5" w:name="_Toc163129776"/>
      <w:r w:rsidRPr="00B90175">
        <w:rPr>
          <w:lang w:val="nl-NL"/>
        </w:rPr>
        <w:t>7. Conclusie</w:t>
      </w:r>
      <w:bookmarkEnd w:id="5"/>
    </w:p>
    <w:p w14:paraId="0697D9E0" w14:textId="6698212B" w:rsidR="006D1C32" w:rsidRPr="006D1C32" w:rsidRDefault="006D1C32">
      <w:pPr>
        <w:rPr>
          <w:lang w:val="nl-NL"/>
        </w:rPr>
      </w:pPr>
    </w:p>
    <w:sectPr w:rsidR="006D1C32" w:rsidRPr="006D1C32" w:rsidSect="006D1C32">
      <w:footerReference w:type="even" r:id="rId10"/>
      <w:footerReference w:type="default" r:id="rId1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B0565" w14:textId="77777777" w:rsidR="007D4FE2" w:rsidRDefault="007D4FE2">
      <w:pPr>
        <w:spacing w:after="0" w:line="240" w:lineRule="auto"/>
      </w:pPr>
      <w:r>
        <w:separator/>
      </w:r>
    </w:p>
  </w:endnote>
  <w:endnote w:type="continuationSeparator" w:id="0">
    <w:p w14:paraId="32C16BD2" w14:textId="77777777" w:rsidR="007D4FE2" w:rsidRDefault="007D4FE2">
      <w:pPr>
        <w:spacing w:after="0" w:line="240" w:lineRule="auto"/>
      </w:pPr>
      <w:r>
        <w:continuationSeparator/>
      </w:r>
    </w:p>
  </w:endnote>
  <w:endnote w:type="continuationNotice" w:id="1">
    <w:p w14:paraId="7FA57D84" w14:textId="77777777" w:rsidR="00D752B8" w:rsidRDefault="00D752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0538644"/>
      <w:docPartObj>
        <w:docPartGallery w:val="Page Numbers (Bottom of Page)"/>
        <w:docPartUnique/>
      </w:docPartObj>
    </w:sdtPr>
    <w:sdtEndPr/>
    <w:sdtContent>
      <w:p w14:paraId="06E26187" w14:textId="77777777" w:rsidR="006D1C32" w:rsidRDefault="006D1C32">
        <w:pPr>
          <w:pStyle w:val="Voettekst"/>
        </w:pPr>
        <w:r>
          <w:rPr>
            <w:noProof/>
          </w:rPr>
          <mc:AlternateContent>
            <mc:Choice Requires="wps">
              <w:drawing>
                <wp:anchor distT="0" distB="0" distL="114300" distR="114300" simplePos="0" relativeHeight="251658240" behindDoc="0" locked="0" layoutInCell="1" allowOverlap="1" wp14:anchorId="75D1A8EB" wp14:editId="074A3862">
                  <wp:simplePos x="0" y="0"/>
                  <wp:positionH relativeFrom="leftMargin">
                    <wp:align>center</wp:align>
                  </wp:positionH>
                  <wp:positionV relativeFrom="bottomMargin">
                    <wp:align>center</wp:align>
                  </wp:positionV>
                  <wp:extent cx="565785" cy="191770"/>
                  <wp:effectExtent l="0" t="0" r="0" b="0"/>
                  <wp:wrapNone/>
                  <wp:docPr id="43"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E49670C" w14:textId="77777777" w:rsidR="006D1C32" w:rsidRPr="00845B74" w:rsidRDefault="006D1C32">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Pr="00317124">
                                <w:rPr>
                                  <w:noProof/>
                                  <w:lang w:val="nl-NL"/>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5D1A8EB" id="Rechthoek 7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4E49670C" w14:textId="77777777" w:rsidR="006D1C32" w:rsidRPr="00845B74" w:rsidRDefault="006D1C32">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Pr="00317124">
                          <w:rPr>
                            <w:noProof/>
                            <w:lang w:val="nl-NL"/>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1666263"/>
      <w:docPartObj>
        <w:docPartGallery w:val="Page Numbers (Bottom of Page)"/>
        <w:docPartUnique/>
      </w:docPartObj>
    </w:sdtPr>
    <w:sdtEndPr/>
    <w:sdtContent>
      <w:p w14:paraId="40A6EBEC" w14:textId="77777777" w:rsidR="006D1C32" w:rsidRDefault="006D1C32">
        <w:pPr>
          <w:pStyle w:val="Voettekst"/>
        </w:pPr>
        <w:r>
          <w:rPr>
            <w:noProof/>
          </w:rPr>
          <mc:AlternateContent>
            <mc:Choice Requires="wps">
              <w:drawing>
                <wp:anchor distT="0" distB="0" distL="114300" distR="114300" simplePos="0" relativeHeight="251658241" behindDoc="0" locked="0" layoutInCell="1" allowOverlap="1" wp14:anchorId="4561C890" wp14:editId="535828A8">
                  <wp:simplePos x="0" y="0"/>
                  <wp:positionH relativeFrom="rightMargin">
                    <wp:align>center</wp:align>
                  </wp:positionH>
                  <wp:positionV relativeFrom="bottomMargin">
                    <wp:align>center</wp:align>
                  </wp:positionV>
                  <wp:extent cx="565785" cy="191770"/>
                  <wp:effectExtent l="0" t="0" r="0" b="0"/>
                  <wp:wrapNone/>
                  <wp:docPr id="30"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1F0AD3F1" w14:textId="77777777" w:rsidR="006D1C32" w:rsidRPr="00AC7784" w:rsidRDefault="006D1C32">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Pr="00317124">
                                <w:rPr>
                                  <w:noProof/>
                                  <w:lang w:val="nl-NL"/>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61C890" id="Rechthoek 77" o:spid="_x0000_s1027"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" filled="f" stroked="f">
                  <v:textbox inset=",0,,0">
                    <w:txbxContent>
                      <w:p w14:paraId="1F0AD3F1" w14:textId="77777777" w:rsidR="006D1C32" w:rsidRPr="00AC7784" w:rsidRDefault="006D1C32">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Pr="00317124">
                          <w:rPr>
                            <w:noProof/>
                            <w:lang w:val="nl-NL"/>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C0039" w14:textId="77777777" w:rsidR="007D4FE2" w:rsidRDefault="007D4FE2">
      <w:pPr>
        <w:spacing w:after="0" w:line="240" w:lineRule="auto"/>
      </w:pPr>
      <w:r>
        <w:separator/>
      </w:r>
    </w:p>
  </w:footnote>
  <w:footnote w:type="continuationSeparator" w:id="0">
    <w:p w14:paraId="42195460" w14:textId="77777777" w:rsidR="007D4FE2" w:rsidRDefault="007D4FE2">
      <w:pPr>
        <w:spacing w:after="0" w:line="240" w:lineRule="auto"/>
      </w:pPr>
      <w:r>
        <w:continuationSeparator/>
      </w:r>
    </w:p>
  </w:footnote>
  <w:footnote w:type="continuationNotice" w:id="1">
    <w:p w14:paraId="523F6E4B" w14:textId="77777777" w:rsidR="00D752B8" w:rsidRDefault="00D752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D2FDA"/>
    <w:multiLevelType w:val="multilevel"/>
    <w:tmpl w:val="E69EC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110C8"/>
    <w:multiLevelType w:val="multilevel"/>
    <w:tmpl w:val="F174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193F96"/>
    <w:multiLevelType w:val="multilevel"/>
    <w:tmpl w:val="36EED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941452">
    <w:abstractNumId w:val="2"/>
  </w:num>
  <w:num w:numId="2" w16cid:durableId="910117810">
    <w:abstractNumId w:val="1"/>
  </w:num>
  <w:num w:numId="3" w16cid:durableId="144325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32"/>
    <w:rsid w:val="00273D49"/>
    <w:rsid w:val="00484B11"/>
    <w:rsid w:val="00651396"/>
    <w:rsid w:val="006B45EE"/>
    <w:rsid w:val="006D1C32"/>
    <w:rsid w:val="00777B43"/>
    <w:rsid w:val="007A04C8"/>
    <w:rsid w:val="007D4FE2"/>
    <w:rsid w:val="00825D59"/>
    <w:rsid w:val="00B46E43"/>
    <w:rsid w:val="00BB6CEB"/>
    <w:rsid w:val="00CA7D1B"/>
    <w:rsid w:val="00CC6520"/>
    <w:rsid w:val="00CC764C"/>
    <w:rsid w:val="00D752B8"/>
    <w:rsid w:val="00D92254"/>
    <w:rsid w:val="00EA49C2"/>
    <w:rsid w:val="00F440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7F5E"/>
  <w15:chartTrackingRefBased/>
  <w15:docId w15:val="{B89850A4-4565-4256-90F2-5175613D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1C32"/>
    <w:pPr>
      <w:spacing w:after="200" w:line="276" w:lineRule="auto"/>
    </w:pPr>
    <w:rPr>
      <w:kern w:val="0"/>
      <w:sz w:val="22"/>
      <w:szCs w:val="22"/>
      <w:lang w:val="en-US"/>
      <w14:ligatures w14:val="none"/>
    </w:rPr>
  </w:style>
  <w:style w:type="paragraph" w:styleId="Kop1">
    <w:name w:val="heading 1"/>
    <w:basedOn w:val="Standaard"/>
    <w:next w:val="Standaard"/>
    <w:link w:val="Kop1Char"/>
    <w:uiPriority w:val="9"/>
    <w:qFormat/>
    <w:rsid w:val="006D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D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D1C3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D1C3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D1C3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D1C3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D1C3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D1C3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D1C3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1C3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D1C3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D1C3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D1C3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D1C3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D1C3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D1C3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D1C3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D1C32"/>
    <w:rPr>
      <w:rFonts w:eastAsiaTheme="majorEastAsia" w:cstheme="majorBidi"/>
      <w:color w:val="272727" w:themeColor="text1" w:themeTint="D8"/>
    </w:rPr>
  </w:style>
  <w:style w:type="paragraph" w:styleId="Titel">
    <w:name w:val="Title"/>
    <w:basedOn w:val="Standaard"/>
    <w:next w:val="Standaard"/>
    <w:link w:val="TitelChar"/>
    <w:uiPriority w:val="10"/>
    <w:qFormat/>
    <w:rsid w:val="006D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1C3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D1C3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D1C3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D1C3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D1C32"/>
    <w:rPr>
      <w:i/>
      <w:iCs/>
      <w:color w:val="404040" w:themeColor="text1" w:themeTint="BF"/>
    </w:rPr>
  </w:style>
  <w:style w:type="paragraph" w:styleId="Lijstalinea">
    <w:name w:val="List Paragraph"/>
    <w:basedOn w:val="Standaard"/>
    <w:uiPriority w:val="34"/>
    <w:qFormat/>
    <w:rsid w:val="006D1C32"/>
    <w:pPr>
      <w:ind w:left="720"/>
      <w:contextualSpacing/>
    </w:pPr>
  </w:style>
  <w:style w:type="character" w:styleId="Intensievebenadrukking">
    <w:name w:val="Intense Emphasis"/>
    <w:basedOn w:val="Standaardalinea-lettertype"/>
    <w:uiPriority w:val="21"/>
    <w:qFormat/>
    <w:rsid w:val="006D1C32"/>
    <w:rPr>
      <w:i/>
      <w:iCs/>
      <w:color w:val="0F4761" w:themeColor="accent1" w:themeShade="BF"/>
    </w:rPr>
  </w:style>
  <w:style w:type="paragraph" w:styleId="Duidelijkcitaat">
    <w:name w:val="Intense Quote"/>
    <w:basedOn w:val="Standaard"/>
    <w:next w:val="Standaard"/>
    <w:link w:val="DuidelijkcitaatChar"/>
    <w:uiPriority w:val="30"/>
    <w:qFormat/>
    <w:rsid w:val="006D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D1C32"/>
    <w:rPr>
      <w:i/>
      <w:iCs/>
      <w:color w:val="0F4761" w:themeColor="accent1" w:themeShade="BF"/>
    </w:rPr>
  </w:style>
  <w:style w:type="character" w:styleId="Intensieveverwijzing">
    <w:name w:val="Intense Reference"/>
    <w:basedOn w:val="Standaardalinea-lettertype"/>
    <w:uiPriority w:val="32"/>
    <w:qFormat/>
    <w:rsid w:val="006D1C32"/>
    <w:rPr>
      <w:b/>
      <w:bCs/>
      <w:smallCaps/>
      <w:color w:val="0F4761" w:themeColor="accent1" w:themeShade="BF"/>
      <w:spacing w:val="5"/>
    </w:rPr>
  </w:style>
  <w:style w:type="paragraph" w:styleId="Geenafstand">
    <w:name w:val="No Spacing"/>
    <w:link w:val="GeenafstandChar"/>
    <w:uiPriority w:val="1"/>
    <w:qFormat/>
    <w:rsid w:val="006D1C32"/>
    <w:pPr>
      <w:spacing w:after="0" w:line="240" w:lineRule="auto"/>
    </w:pPr>
    <w:rPr>
      <w:kern w:val="0"/>
      <w:sz w:val="22"/>
      <w:szCs w:val="22"/>
      <w:lang w:val="en-US"/>
      <w14:ligatures w14:val="none"/>
    </w:rPr>
  </w:style>
  <w:style w:type="character" w:customStyle="1" w:styleId="GeenafstandChar">
    <w:name w:val="Geen afstand Char"/>
    <w:basedOn w:val="Standaardalinea-lettertype"/>
    <w:link w:val="Geenafstand"/>
    <w:uiPriority w:val="1"/>
    <w:rsid w:val="006D1C32"/>
    <w:rPr>
      <w:kern w:val="0"/>
      <w:sz w:val="22"/>
      <w:szCs w:val="22"/>
      <w:lang w:val="en-US"/>
      <w14:ligatures w14:val="none"/>
    </w:rPr>
  </w:style>
  <w:style w:type="paragraph" w:styleId="Voettekst">
    <w:name w:val="footer"/>
    <w:basedOn w:val="Standaard"/>
    <w:link w:val="VoettekstChar"/>
    <w:uiPriority w:val="99"/>
    <w:unhideWhenUsed/>
    <w:rsid w:val="006D1C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1C32"/>
    <w:rPr>
      <w:kern w:val="0"/>
      <w:sz w:val="22"/>
      <w:szCs w:val="22"/>
      <w:lang w:val="en-US"/>
      <w14:ligatures w14:val="none"/>
    </w:rPr>
  </w:style>
  <w:style w:type="paragraph" w:styleId="Koptekst">
    <w:name w:val="header"/>
    <w:basedOn w:val="Standaard"/>
    <w:link w:val="KoptekstChar"/>
    <w:uiPriority w:val="99"/>
    <w:semiHidden/>
    <w:unhideWhenUsed/>
    <w:rsid w:val="00D752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752B8"/>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8FB53-3467-40D3-89CF-7514ED18C6B6}">
  <ds:schemaRefs>
    <ds:schemaRef ds:uri="http://www.w3.org/XML/1998/namespace"/>
    <ds:schemaRef ds:uri="http://schemas.microsoft.com/office/2006/documentManagement/types"/>
    <ds:schemaRef ds:uri="http://schemas.microsoft.com/office/infopath/2007/PartnerControls"/>
    <ds:schemaRef ds:uri="7178be8b-d0ef-4995-97d9-396f4bad9a56"/>
    <ds:schemaRef ds:uri="http://purl.org/dc/dcmitype/"/>
    <ds:schemaRef ds:uri="http://schemas.microsoft.com/office/2006/metadata/properties"/>
    <ds:schemaRef ds:uri="http://purl.org/dc/elements/1.1/"/>
    <ds:schemaRef ds:uri="http://schemas.openxmlformats.org/package/2006/metadata/core-properties"/>
    <ds:schemaRef ds:uri="e7647ff1-e2f7-42a1-a68c-3c96587cf758"/>
    <ds:schemaRef ds:uri="http://schemas.microsoft.com/sharepoint/v3"/>
    <ds:schemaRef ds:uri="http://purl.org/dc/terms/"/>
  </ds:schemaRefs>
</ds:datastoreItem>
</file>

<file path=customXml/itemProps2.xml><?xml version="1.0" encoding="utf-8"?>
<ds:datastoreItem xmlns:ds="http://schemas.openxmlformats.org/officeDocument/2006/customXml" ds:itemID="{C160FC9A-5D13-4286-8833-12AE0023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318A6-71CE-46FB-9A58-79E12A2413B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3</TotalTime>
  <Pages>3</Pages>
  <Words>488</Words>
  <Characters>2686</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Dimitri de Vré</cp:lastModifiedBy>
  <cp:revision>6</cp:revision>
  <dcterms:created xsi:type="dcterms:W3CDTF">2024-10-09T09:59:00Z</dcterms:created>
  <dcterms:modified xsi:type="dcterms:W3CDTF">2024-10-09T10:34:00Z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