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E09D2" w:rsidP="006345B8" w:rsidRDefault="00AB4A9F" w14:paraId="4F1C5F19" w14:textId="6537F628">
      <w:pPr>
        <w:pStyle w:val="Title"/>
      </w:pPr>
      <w:r>
        <w:t>C</w:t>
      </w:r>
      <w:r w:rsidR="00543F00">
        <w:t>CT</w:t>
      </w:r>
      <w:r w:rsidR="00960A18">
        <w:t>A</w:t>
      </w:r>
      <w:r w:rsidR="004067AA">
        <w:t xml:space="preserve"> Operation Manual</w:t>
      </w:r>
      <w:r w:rsidR="003D0E87">
        <w:t xml:space="preserve"> </w:t>
      </w:r>
    </w:p>
    <w:p w:rsidR="00E306CB" w:rsidP="00DE09D2" w:rsidRDefault="00E306CB" w14:paraId="1CBE17C6" w14:textId="77777777">
      <w:pPr>
        <w:jc w:val="center"/>
      </w:pPr>
    </w:p>
    <w:p w:rsidRPr="00AC6A38" w:rsidR="00E56169" w:rsidP="00110B81" w:rsidRDefault="00E56169" w14:paraId="455ECC9B" w14:textId="29DE1DD2">
      <w:pPr>
        <w:pStyle w:val="Heading1"/>
        <w:rPr>
          <w:rStyle w:val="Heading2Char"/>
          <w:b/>
          <w:sz w:val="32"/>
          <w:szCs w:val="32"/>
          <w:lang w:val="en-US"/>
        </w:rPr>
      </w:pPr>
      <w:r w:rsidRPr="00AC6A38">
        <w:rPr>
          <w:rStyle w:val="Heading2Char"/>
          <w:b/>
          <w:sz w:val="32"/>
          <w:szCs w:val="32"/>
          <w:lang w:val="en-US"/>
        </w:rPr>
        <w:t xml:space="preserve">Equipment </w:t>
      </w:r>
      <w:r w:rsidRPr="00110B81">
        <w:rPr>
          <w:rStyle w:val="Heading2Char"/>
          <w:b/>
          <w:sz w:val="32"/>
          <w:szCs w:val="32"/>
          <w:lang w:val="en-US"/>
        </w:rPr>
        <w:t>Needed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Pr="00E56169" w:rsidR="00E56169" w:rsidTr="280E360A" w14:paraId="2A2ADF5F" w14:textId="77777777">
        <w:trPr>
          <w:trHeight w:val="300"/>
        </w:trPr>
        <w:tc>
          <w:tcPr>
            <w:tcW w:w="4675" w:type="dxa"/>
            <w:hideMark/>
          </w:tcPr>
          <w:p w:rsidRPr="00E56169" w:rsidR="00E56169" w:rsidP="00E56169" w:rsidRDefault="00E56169" w14:paraId="60DC394A" w14:textId="77777777">
            <w:pPr>
              <w:spacing w:after="160" w:line="279" w:lineRule="auto"/>
              <w:rPr>
                <w:b/>
                <w:bCs/>
              </w:rPr>
            </w:pPr>
            <w:r w:rsidRPr="00E56169">
              <w:rPr>
                <w:b/>
                <w:bCs/>
              </w:rPr>
              <w:t>Item</w:t>
            </w:r>
          </w:p>
        </w:tc>
        <w:tc>
          <w:tcPr>
            <w:tcW w:w="4675" w:type="dxa"/>
            <w:hideMark/>
          </w:tcPr>
          <w:p w:rsidRPr="00E56169" w:rsidR="00E56169" w:rsidP="00E56169" w:rsidRDefault="00E56169" w14:paraId="7B8EA3B2" w14:textId="77777777">
            <w:pPr>
              <w:spacing w:after="160" w:line="279" w:lineRule="auto"/>
              <w:rPr>
                <w:b/>
                <w:bCs/>
              </w:rPr>
            </w:pPr>
            <w:r w:rsidRPr="00E56169">
              <w:rPr>
                <w:b/>
                <w:bCs/>
              </w:rPr>
              <w:t>Purpose</w:t>
            </w:r>
          </w:p>
        </w:tc>
      </w:tr>
      <w:tr w:rsidRPr="00E56169" w:rsidR="0054180F" w:rsidTr="280E360A" w14:paraId="35446EE5" w14:textId="77777777">
        <w:trPr>
          <w:trHeight w:val="300"/>
        </w:trPr>
        <w:tc>
          <w:tcPr>
            <w:tcW w:w="4675" w:type="dxa"/>
          </w:tcPr>
          <w:p w:rsidRPr="00E56169" w:rsidR="0054180F" w:rsidP="280E360A" w:rsidRDefault="5D10A90D" w14:paraId="4D6B8D15" w14:textId="043C2917">
            <w:r w:rsidRPr="280E360A">
              <w:t>CCTA</w:t>
            </w:r>
            <w:r w:rsidR="00F60FA6">
              <w:t xml:space="preserve"> Physical System</w:t>
            </w:r>
          </w:p>
        </w:tc>
        <w:tc>
          <w:tcPr>
            <w:tcW w:w="4675" w:type="dxa"/>
          </w:tcPr>
          <w:p w:rsidRPr="00E56169" w:rsidR="0054180F" w:rsidP="00E56169" w:rsidRDefault="0054180F" w14:paraId="3210456F" w14:textId="7DF4DC3B"/>
        </w:tc>
      </w:tr>
      <w:tr w:rsidRPr="00E56169" w:rsidR="0054180F" w:rsidTr="280E360A" w14:paraId="4B254F15" w14:textId="77777777">
        <w:trPr>
          <w:trHeight w:val="300"/>
        </w:trPr>
        <w:tc>
          <w:tcPr>
            <w:tcW w:w="4675" w:type="dxa"/>
            <w:hideMark/>
          </w:tcPr>
          <w:p w:rsidRPr="00E56169" w:rsidR="0054180F" w:rsidP="280E360A" w:rsidRDefault="5D10A90D" w14:paraId="41962BDF" w14:textId="2C0F3B61">
            <w:pPr>
              <w:spacing w:after="160" w:line="279" w:lineRule="auto"/>
            </w:pPr>
            <w:r w:rsidRPr="280E360A">
              <w:t>Laptop</w:t>
            </w:r>
            <w:r w:rsidR="002170F2">
              <w:t xml:space="preserve"> with MATLAB </w:t>
            </w:r>
            <w:r w:rsidR="00FE660F">
              <w:t xml:space="preserve">r2023a or later </w:t>
            </w:r>
            <w:r w:rsidR="002170F2">
              <w:t>installed</w:t>
            </w:r>
          </w:p>
        </w:tc>
        <w:tc>
          <w:tcPr>
            <w:tcW w:w="4675" w:type="dxa"/>
            <w:hideMark/>
          </w:tcPr>
          <w:p w:rsidRPr="00E56169" w:rsidR="0054180F" w:rsidP="280E360A" w:rsidRDefault="5D10A90D" w14:paraId="391DE6A0" w14:textId="3EADD424">
            <w:pPr>
              <w:spacing w:after="160" w:line="279" w:lineRule="auto"/>
            </w:pPr>
            <w:r w:rsidRPr="280E360A">
              <w:t>To operate the CCTA</w:t>
            </w:r>
          </w:p>
        </w:tc>
      </w:tr>
      <w:tr w:rsidR="280E360A" w:rsidTr="280E360A" w14:paraId="125E4326" w14:textId="77777777">
        <w:trPr>
          <w:trHeight w:val="300"/>
        </w:trPr>
        <w:tc>
          <w:tcPr>
            <w:tcW w:w="4675" w:type="dxa"/>
            <w:hideMark/>
          </w:tcPr>
          <w:p w:rsidR="0FA01E54" w:rsidP="280E360A" w:rsidRDefault="0FA01E54" w14:paraId="538F1772" w14:textId="7E65FA9F">
            <w:pPr>
              <w:spacing w:line="279" w:lineRule="auto"/>
            </w:pPr>
            <w:r w:rsidRPr="280E360A">
              <w:t>CCTA MATLAB A</w:t>
            </w:r>
            <w:r w:rsidR="000D760D">
              <w:t>pp</w:t>
            </w:r>
          </w:p>
        </w:tc>
        <w:tc>
          <w:tcPr>
            <w:tcW w:w="4675" w:type="dxa"/>
            <w:hideMark/>
          </w:tcPr>
          <w:p w:rsidR="0FA01E54" w:rsidP="280E360A" w:rsidRDefault="0FA01E54" w14:paraId="3E2968E3" w14:textId="2332B771">
            <w:pPr>
              <w:spacing w:line="279" w:lineRule="auto"/>
            </w:pPr>
            <w:r w:rsidRPr="280E360A">
              <w:t>To control the CCTA</w:t>
            </w:r>
          </w:p>
        </w:tc>
      </w:tr>
      <w:tr w:rsidR="6F0FAE9B" w:rsidTr="6F0FAE9B" w14:paraId="65D5AE40" w14:textId="77777777">
        <w:trPr>
          <w:trHeight w:val="300"/>
        </w:trPr>
        <w:tc>
          <w:tcPr>
            <w:tcW w:w="4675" w:type="dxa"/>
            <w:hideMark/>
          </w:tcPr>
          <w:p w:rsidR="6511B8A4" w:rsidP="6F0FAE9B" w:rsidRDefault="6511B8A4" w14:paraId="3561C867" w14:textId="3D2764E0">
            <w:pPr>
              <w:spacing w:line="279" w:lineRule="auto"/>
            </w:pPr>
            <w:r>
              <w:t>Syringe</w:t>
            </w:r>
            <w:r w:rsidR="000A315D">
              <w:t xml:space="preserve"> with male </w:t>
            </w:r>
            <w:proofErr w:type="spellStart"/>
            <w:r w:rsidR="000A315D">
              <w:t>luer</w:t>
            </w:r>
            <w:proofErr w:type="spellEnd"/>
            <w:r w:rsidR="000A315D">
              <w:t xml:space="preserve"> lock fitting</w:t>
            </w:r>
          </w:p>
        </w:tc>
        <w:tc>
          <w:tcPr>
            <w:tcW w:w="4675" w:type="dxa"/>
            <w:hideMark/>
          </w:tcPr>
          <w:p w:rsidR="6511B8A4" w:rsidP="6F0FAE9B" w:rsidRDefault="6511B8A4" w14:paraId="52773227" w14:textId="0E8951D1">
            <w:pPr>
              <w:spacing w:line="279" w:lineRule="auto"/>
            </w:pPr>
            <w:proofErr w:type="spellStart"/>
            <w:r>
              <w:t>Debubble</w:t>
            </w:r>
            <w:proofErr w:type="spellEnd"/>
            <w:r>
              <w:t xml:space="preserve"> </w:t>
            </w:r>
            <w:r w:rsidR="007B4549">
              <w:t xml:space="preserve">pressure transducers </w:t>
            </w:r>
            <w:r>
              <w:t>for pressure testing</w:t>
            </w:r>
          </w:p>
        </w:tc>
      </w:tr>
    </w:tbl>
    <w:p w:rsidR="00FB28FC" w:rsidP="00BB6D19" w:rsidRDefault="00FB28FC" w14:paraId="24862E89" w14:textId="77777777">
      <w:pPr>
        <w:rPr>
          <w:rStyle w:val="Heading2Char"/>
          <w:sz w:val="24"/>
          <w:szCs w:val="24"/>
        </w:rPr>
      </w:pPr>
    </w:p>
    <w:p w:rsidRPr="00AC6A38" w:rsidR="00E306CB" w:rsidP="2C136AFB" w:rsidRDefault="00C13C25" w14:paraId="6F27BD63" w14:textId="67B635FF">
      <w:pPr>
        <w:pStyle w:val="Heading1"/>
        <w:rPr>
          <w:rStyle w:val="Heading2Char"/>
          <w:b/>
          <w:bCs/>
          <w:sz w:val="32"/>
          <w:szCs w:val="32"/>
          <w:lang w:val="en-US"/>
        </w:rPr>
      </w:pPr>
      <w:r w:rsidRPr="2C136AFB">
        <w:rPr>
          <w:rStyle w:val="Heading2Char"/>
          <w:b/>
          <w:bCs/>
          <w:sz w:val="32"/>
          <w:szCs w:val="32"/>
          <w:lang w:val="en-US"/>
        </w:rPr>
        <w:t>System Operational Procedure</w:t>
      </w:r>
    </w:p>
    <w:p w:rsidRPr="009C67BE" w:rsidR="00D21FC0" w:rsidP="009C67BE" w:rsidRDefault="00D21FC0" w14:paraId="5222A579" w14:textId="2EE58EC5">
      <w:pPr>
        <w:pStyle w:val="ListParagraph"/>
        <w:numPr>
          <w:ilvl w:val="0"/>
          <w:numId w:val="7"/>
        </w:numPr>
        <w:rPr>
          <w:b/>
          <w:bCs/>
        </w:rPr>
      </w:pPr>
      <w:r w:rsidRPr="009C67BE">
        <w:rPr>
          <w:b/>
          <w:bCs/>
        </w:rPr>
        <w:t>Set up the flow system</w:t>
      </w:r>
    </w:p>
    <w:p w:rsidRPr="009C67BE" w:rsidR="00D21FC0" w:rsidP="00D21FC0" w:rsidRDefault="00D21FC0" w14:paraId="7043B1AC" w14:textId="4BB723ED">
      <w:pPr>
        <w:numPr>
          <w:ilvl w:val="1"/>
          <w:numId w:val="6"/>
        </w:numPr>
      </w:pPr>
      <w:r w:rsidRPr="009C67BE">
        <w:t xml:space="preserve">Connect the pump inlet and outlet with </w:t>
      </w:r>
      <w:r w:rsidR="00A13F40">
        <w:t xml:space="preserve">3/8” </w:t>
      </w:r>
      <w:r w:rsidRPr="009C67BE">
        <w:t>tubing</w:t>
      </w:r>
    </w:p>
    <w:p w:rsidRPr="009C67BE" w:rsidR="00D21FC0" w:rsidP="00D21FC0" w:rsidRDefault="00D21FC0" w14:paraId="7004012D" w14:textId="6BFB901B">
      <w:pPr>
        <w:numPr>
          <w:ilvl w:val="1"/>
          <w:numId w:val="6"/>
        </w:numPr>
      </w:pPr>
      <w:r w:rsidRPr="009C67BE">
        <w:t xml:space="preserve">Position </w:t>
      </w:r>
      <w:r w:rsidR="009B7D84">
        <w:t xml:space="preserve">system components (i.e. tubing, connectors, valves, </w:t>
      </w:r>
      <w:r w:rsidR="00E807BB">
        <w:t xml:space="preserve">heart model, </w:t>
      </w:r>
      <w:r w:rsidRPr="009C67BE">
        <w:t>flow meter(s)</w:t>
      </w:r>
      <w:r w:rsidR="00E807BB">
        <w:t>,</w:t>
      </w:r>
      <w:r w:rsidRPr="009C67BE">
        <w:t xml:space="preserve"> and pressure transducer(s)</w:t>
      </w:r>
      <w:r w:rsidR="00037648">
        <w:t>)</w:t>
      </w:r>
      <w:r w:rsidRPr="009C67BE">
        <w:t xml:space="preserve"> at the desired test point locations within the system</w:t>
      </w:r>
    </w:p>
    <w:p w:rsidRPr="009C67BE" w:rsidR="009C67BE" w:rsidP="009C67BE" w:rsidRDefault="00D21FC0" w14:paraId="5F6CBED1" w14:textId="6AFC913B">
      <w:pPr>
        <w:numPr>
          <w:ilvl w:val="1"/>
          <w:numId w:val="6"/>
        </w:numPr>
      </w:pPr>
      <w:r w:rsidRPr="009C67BE">
        <w:t>Fill reservoir with water</w:t>
      </w:r>
      <w:r w:rsidR="00396823">
        <w:t xml:space="preserve"> (e.g. use a separate bucket and fill it up at a sink)</w:t>
      </w:r>
    </w:p>
    <w:p w:rsidRPr="009C67BE" w:rsidR="009C67BE" w:rsidP="009C67BE" w:rsidRDefault="00D21FC0" w14:paraId="70304ED9" w14:textId="5CEC4F17">
      <w:pPr>
        <w:numPr>
          <w:ilvl w:val="0"/>
          <w:numId w:val="6"/>
        </w:numPr>
        <w:rPr>
          <w:b/>
          <w:bCs/>
        </w:rPr>
      </w:pPr>
      <w:r w:rsidRPr="49F16589">
        <w:rPr>
          <w:b/>
          <w:bCs/>
        </w:rPr>
        <w:t xml:space="preserve">Set up the </w:t>
      </w:r>
      <w:r w:rsidRPr="49F16589" w:rsidR="009C67BE">
        <w:rPr>
          <w:b/>
          <w:bCs/>
        </w:rPr>
        <w:t>control box</w:t>
      </w:r>
    </w:p>
    <w:p w:rsidR="009C67BE" w:rsidP="009C67BE" w:rsidRDefault="00784412" w14:paraId="2D268209" w14:textId="0E7ACD7C">
      <w:pPr>
        <w:numPr>
          <w:ilvl w:val="1"/>
          <w:numId w:val="6"/>
        </w:numPr>
      </w:pPr>
      <w:r w:rsidRPr="49F16589">
        <w:t>Connect the flow meter connectors to the ports on the control box</w:t>
      </w:r>
      <w:r w:rsidRPr="49F16589" w:rsidR="1E9BC646">
        <w:t>:</w:t>
      </w:r>
    </w:p>
    <w:p w:rsidR="1E9BC646" w:rsidP="49F16589" w:rsidRDefault="1E9BC646" w14:paraId="445137F0" w14:textId="0CE67A74">
      <w:pPr>
        <w:jc w:val="center"/>
      </w:pPr>
      <w:r>
        <w:rPr>
          <w:noProof/>
        </w:rPr>
        <w:drawing>
          <wp:inline distT="0" distB="0" distL="0" distR="0" wp14:anchorId="57D663B2" wp14:editId="6AA17C14">
            <wp:extent cx="3274343" cy="2455757"/>
            <wp:effectExtent l="19050" t="19050" r="21590" b="20955"/>
            <wp:docPr id="317114168" name="Picture 31711416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80" cy="247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2EE8" w:rsidP="009C67BE" w:rsidRDefault="00232EE8" w14:paraId="06EBDDCA" w14:textId="320AF1EE">
      <w:pPr>
        <w:numPr>
          <w:ilvl w:val="1"/>
          <w:numId w:val="6"/>
        </w:numPr>
      </w:pPr>
      <w:r w:rsidRPr="49F16589">
        <w:t>Connect the pressure meter connectors to the ports on the control bo</w:t>
      </w:r>
      <w:r w:rsidRPr="49F16589" w:rsidR="1FBFD079">
        <w:t>x:</w:t>
      </w:r>
    </w:p>
    <w:p w:rsidR="1FBFD079" w:rsidP="49F16589" w:rsidRDefault="1FBFD079" w14:paraId="705E06C6" w14:textId="42BD757C">
      <w:pPr>
        <w:jc w:val="center"/>
      </w:pPr>
      <w:r>
        <w:rPr>
          <w:noProof/>
        </w:rPr>
        <w:drawing>
          <wp:inline distT="0" distB="0" distL="0" distR="0" wp14:anchorId="7FDE12A8" wp14:editId="4944ACAE">
            <wp:extent cx="2845946" cy="2134459"/>
            <wp:effectExtent l="19050" t="19050" r="12065" b="18415"/>
            <wp:docPr id="1521343077" name="Picture 152134307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68" cy="21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2EE8" w:rsidP="009C67BE" w:rsidRDefault="00232EE8" w14:paraId="0A9BB7AB" w14:textId="66AF1466">
      <w:pPr>
        <w:numPr>
          <w:ilvl w:val="1"/>
          <w:numId w:val="6"/>
        </w:numPr>
      </w:pPr>
      <w:r w:rsidRPr="49F16589">
        <w:t xml:space="preserve">Connect banana plugs between </w:t>
      </w:r>
      <w:r w:rsidRPr="49F16589" w:rsidR="00962373">
        <w:t>the power supply and the control box</w:t>
      </w:r>
      <w:r w:rsidRPr="49F16589" w:rsidR="0C76A7F6">
        <w:t>:</w:t>
      </w:r>
    </w:p>
    <w:p w:rsidR="0C76A7F6" w:rsidP="49F16589" w:rsidRDefault="0C76A7F6" w14:paraId="04BF83C3" w14:textId="2CE76308">
      <w:pPr>
        <w:jc w:val="center"/>
      </w:pPr>
      <w:r>
        <w:rPr>
          <w:noProof/>
        </w:rPr>
        <w:drawing>
          <wp:inline distT="0" distB="0" distL="0" distR="0" wp14:anchorId="062F2B1B" wp14:editId="4CE005A0">
            <wp:extent cx="2980290" cy="2235217"/>
            <wp:effectExtent l="19050" t="19050" r="10795" b="12700"/>
            <wp:docPr id="1544285311" name="Picture 154428531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657" cy="223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373" w:rsidP="009C67BE" w:rsidRDefault="00962373" w14:paraId="310336E4" w14:textId="6E6A7A25">
      <w:pPr>
        <w:numPr>
          <w:ilvl w:val="1"/>
          <w:numId w:val="6"/>
        </w:numPr>
      </w:pPr>
      <w:r w:rsidRPr="49F16589">
        <w:t>Connect banana plugs between the control box and the pump</w:t>
      </w:r>
      <w:r w:rsidRPr="49F16589" w:rsidR="35770E76">
        <w:t>:</w:t>
      </w:r>
    </w:p>
    <w:p w:rsidR="35770E76" w:rsidP="49F16589" w:rsidRDefault="35770E76" w14:paraId="363FB502" w14:textId="61B39861">
      <w:pPr>
        <w:jc w:val="center"/>
      </w:pPr>
      <w:r>
        <w:rPr>
          <w:noProof/>
        </w:rPr>
        <w:drawing>
          <wp:inline distT="0" distB="0" distL="0" distR="0" wp14:anchorId="33A78B39" wp14:editId="4149F245">
            <wp:extent cx="2975956" cy="2231967"/>
            <wp:effectExtent l="19050" t="19050" r="15240" b="16510"/>
            <wp:docPr id="1106660547" name="Picture 110666054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741" cy="223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524D" w:rsidR="0062524D" w:rsidP="0062524D" w:rsidRDefault="00962373" w14:paraId="2D292DF9" w14:textId="74FB39FF">
      <w:pPr>
        <w:numPr>
          <w:ilvl w:val="1"/>
          <w:numId w:val="6"/>
        </w:numPr>
      </w:pPr>
      <w:r w:rsidRPr="49F16589">
        <w:t xml:space="preserve">Connect the user’s computer to </w:t>
      </w:r>
      <w:r w:rsidRPr="49F16589" w:rsidR="00B208F1">
        <w:t>the USB port on the control box</w:t>
      </w:r>
      <w:r w:rsidRPr="49F16589" w:rsidR="00887C7E">
        <w:t xml:space="preserve"> and ensure the </w:t>
      </w:r>
      <w:r w:rsidRPr="49F16589" w:rsidR="055A8967">
        <w:t>red</w:t>
      </w:r>
      <w:r w:rsidRPr="49F16589" w:rsidR="00887C7E">
        <w:t xml:space="preserve"> LED </w:t>
      </w:r>
      <w:r w:rsidRPr="49F16589" w:rsidR="003E1650">
        <w:t xml:space="preserve">on the control box </w:t>
      </w:r>
      <w:r w:rsidRPr="49F16589" w:rsidR="00887C7E">
        <w:t>lights to indicate successful connection</w:t>
      </w:r>
      <w:r w:rsidRPr="49F16589" w:rsidR="64F0E442">
        <w:t>:</w:t>
      </w:r>
    </w:p>
    <w:p w:rsidR="64F0E442" w:rsidP="49F16589" w:rsidRDefault="64F0E442" w14:paraId="0837A3B5" w14:textId="1E421A13">
      <w:pPr>
        <w:jc w:val="center"/>
      </w:pPr>
      <w:r>
        <w:rPr>
          <w:noProof/>
        </w:rPr>
        <w:drawing>
          <wp:inline distT="0" distB="0" distL="0" distR="0" wp14:anchorId="587F9721" wp14:editId="213A0FFD">
            <wp:extent cx="2850280" cy="2137710"/>
            <wp:effectExtent l="19050" t="19050" r="26670" b="15240"/>
            <wp:docPr id="26885469" name="Picture 2688546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029" cy="2142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524D" w:rsidR="00E56169" w:rsidP="0062524D" w:rsidRDefault="00955C46" w14:paraId="4D9AD3A0" w14:textId="36B0869E">
      <w:pPr>
        <w:numPr>
          <w:ilvl w:val="0"/>
          <w:numId w:val="6"/>
        </w:numPr>
        <w:rPr>
          <w:b/>
          <w:bCs/>
        </w:rPr>
      </w:pPr>
      <w:r w:rsidRPr="0062524D">
        <w:rPr>
          <w:b/>
          <w:bCs/>
        </w:rPr>
        <w:t xml:space="preserve">Start the </w:t>
      </w:r>
      <w:r w:rsidRPr="0062524D" w:rsidR="00C12EC9">
        <w:rPr>
          <w:b/>
          <w:bCs/>
        </w:rPr>
        <w:t>system</w:t>
      </w:r>
    </w:p>
    <w:p w:rsidR="00C12EC9" w:rsidP="00C12EC9" w:rsidRDefault="00C12EC9" w14:paraId="300AFB3D" w14:textId="45D95B1C">
      <w:pPr>
        <w:numPr>
          <w:ilvl w:val="1"/>
          <w:numId w:val="6"/>
        </w:numPr>
      </w:pPr>
      <w:r w:rsidRPr="00C12EC9">
        <w:t xml:space="preserve">Turn on </w:t>
      </w:r>
      <w:r>
        <w:t xml:space="preserve">the power supply, set to </w:t>
      </w:r>
      <w:r w:rsidR="006D162E">
        <w:t>12 V and a 3.3 A</w:t>
      </w:r>
    </w:p>
    <w:p w:rsidRPr="00C12EC9" w:rsidR="006D162E" w:rsidP="00C12EC9" w:rsidRDefault="0062524D" w14:paraId="0F756BFD" w14:textId="355623EA">
      <w:pPr>
        <w:numPr>
          <w:ilvl w:val="1"/>
          <w:numId w:val="6"/>
        </w:numPr>
      </w:pPr>
      <w:r>
        <w:t>Run the GUI in MATLAB</w:t>
      </w:r>
      <w:r w:rsidR="00421F6B">
        <w:t xml:space="preserve"> </w:t>
      </w:r>
      <w:r w:rsidR="00176735">
        <w:t>(</w:t>
      </w:r>
      <w:r w:rsidR="002923B8">
        <w:t xml:space="preserve">i.e. run </w:t>
      </w:r>
      <w:r w:rsidR="00176735">
        <w:t xml:space="preserve">the </w:t>
      </w:r>
      <w:proofErr w:type="spellStart"/>
      <w:r w:rsidR="00176735">
        <w:t>CCTA.mlapp</w:t>
      </w:r>
      <w:proofErr w:type="spellEnd"/>
      <w:r w:rsidR="00176735">
        <w:t xml:space="preserve"> </w:t>
      </w:r>
      <w:r w:rsidR="008A0B82">
        <w:t xml:space="preserve">file using MATLAB) </w:t>
      </w:r>
      <w:r w:rsidR="00421F6B">
        <w:t>and connect to the appropriate COM port (it should say “Arduino Uno</w:t>
      </w:r>
      <w:r w:rsidR="005C386D">
        <w:t xml:space="preserve">” </w:t>
      </w:r>
      <w:r w:rsidR="00421F6B">
        <w:t>in the dropdown)</w:t>
      </w:r>
    </w:p>
    <w:p w:rsidR="00E56169" w:rsidP="0062524D" w:rsidRDefault="00393006" w14:paraId="33146EAA" w14:textId="10F71970">
      <w:pPr>
        <w:pStyle w:val="ListParagraph"/>
        <w:numPr>
          <w:ilvl w:val="0"/>
          <w:numId w:val="6"/>
        </w:numPr>
        <w:rPr>
          <w:b/>
          <w:bCs/>
        </w:rPr>
      </w:pPr>
      <w:r w:rsidRPr="0062524D">
        <w:rPr>
          <w:b/>
          <w:bCs/>
        </w:rPr>
        <w:t>Test basic functionality of the GUI</w:t>
      </w:r>
    </w:p>
    <w:p w:rsidRPr="00DB57C6" w:rsidR="005E6C30" w:rsidRDefault="005E6C30" w14:paraId="59F4A16F" w14:textId="56E185A5">
      <w:pPr>
        <w:numPr>
          <w:ilvl w:val="1"/>
          <w:numId w:val="6"/>
        </w:numPr>
      </w:pPr>
      <w:r w:rsidRPr="00DB57C6">
        <w:t xml:space="preserve">Confirm that </w:t>
      </w:r>
      <w:r w:rsidRPr="00DB57C6" w:rsidR="00ED1927">
        <w:t xml:space="preserve">baseline </w:t>
      </w:r>
      <w:r w:rsidRPr="00DB57C6">
        <w:t>flow and pressure are being reported in the GUI</w:t>
      </w:r>
      <w:r w:rsidRPr="00DB57C6" w:rsidR="00ED1927">
        <w:t xml:space="preserve"> (in the textboxes as well as the graphs)</w:t>
      </w:r>
    </w:p>
    <w:p w:rsidRPr="0062524D" w:rsidR="007D75B3" w:rsidP="00ED1927" w:rsidRDefault="00ED1927" w14:paraId="4FD9F5E6" w14:textId="56AA5C8D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When </w:t>
      </w:r>
      <w:r w:rsidR="007D75B3">
        <w:t xml:space="preserve">the </w:t>
      </w:r>
      <w:r w:rsidR="00774AF2">
        <w:t xml:space="preserve">pump </w:t>
      </w:r>
      <w:r w:rsidR="007D75B3">
        <w:t>is off, flow values should be 0 and pressure values should be low (around 8-10 mmHg, corresponding to the static head offset in the system)</w:t>
      </w:r>
    </w:p>
    <w:p w:rsidRPr="006C38FD" w:rsidR="006C38FD" w:rsidP="006C38FD" w:rsidRDefault="006C38FD" w14:paraId="798F74CF" w14:textId="77777777">
      <w:pPr>
        <w:numPr>
          <w:ilvl w:val="1"/>
          <w:numId w:val="6"/>
        </w:numPr>
        <w:rPr>
          <w:lang/>
        </w:rPr>
      </w:pPr>
      <w:r w:rsidRPr="006C38FD">
        <w:rPr>
          <w:lang/>
        </w:rPr>
        <w:t>After confirming basic GUI functionality and enabling pump power, you can select the Control Mode from the dropdown menu in the GUI. The system provides three modes:</w:t>
      </w:r>
    </w:p>
    <w:p w:rsidRPr="006C38FD" w:rsidR="006C38FD" w:rsidP="006C38FD" w:rsidRDefault="006C38FD" w14:paraId="0F811CF7" w14:textId="77777777">
      <w:pPr>
        <w:numPr>
          <w:ilvl w:val="2"/>
          <w:numId w:val="6"/>
        </w:numPr>
        <w:rPr>
          <w:lang/>
        </w:rPr>
      </w:pPr>
      <w:r w:rsidRPr="006C38FD">
        <w:rPr>
          <w:lang/>
        </w:rPr>
        <w:t>Manual (default)</w:t>
      </w:r>
    </w:p>
    <w:p w:rsidRPr="006C38FD" w:rsidR="006C38FD" w:rsidP="006C38FD" w:rsidRDefault="006C38FD" w14:paraId="6740FBA1" w14:textId="77777777">
      <w:pPr>
        <w:numPr>
          <w:ilvl w:val="2"/>
          <w:numId w:val="6"/>
        </w:numPr>
        <w:rPr>
          <w:lang/>
        </w:rPr>
      </w:pPr>
      <w:r w:rsidRPr="006C38FD">
        <w:rPr>
          <w:lang/>
        </w:rPr>
        <w:t>Auto</w:t>
      </w:r>
    </w:p>
    <w:p w:rsidRPr="006C38FD" w:rsidR="006C38FD" w:rsidP="006C38FD" w:rsidRDefault="006C38FD" w14:paraId="43024FC4" w14:textId="77777777">
      <w:pPr>
        <w:numPr>
          <w:ilvl w:val="2"/>
          <w:numId w:val="6"/>
        </w:numPr>
        <w:rPr>
          <w:lang/>
        </w:rPr>
      </w:pPr>
      <w:r w:rsidRPr="006C38FD">
        <w:rPr>
          <w:lang/>
        </w:rPr>
        <w:t>Pulsatile</w:t>
      </w:r>
    </w:p>
    <w:p w:rsidR="006C38FD" w:rsidP="006C38FD" w:rsidRDefault="006C38FD" w14:paraId="4ABAEAD8" w14:textId="2A123898">
      <w:pPr>
        <w:ind w:left="1080"/>
        <w:rPr>
          <w:lang/>
        </w:rPr>
      </w:pPr>
      <w:r w:rsidRPr="006C38FD">
        <w:rPr>
          <w:lang/>
        </w:rPr>
        <w:t>Use the dropdown menu</w:t>
      </w:r>
      <w:r w:rsidR="00865C2E">
        <w:rPr>
          <w:lang w:val="en-US"/>
        </w:rPr>
        <w:t xml:space="preserve"> (see below)</w:t>
      </w:r>
      <w:r w:rsidRPr="006C38FD">
        <w:rPr>
          <w:lang/>
        </w:rPr>
        <w:t xml:space="preserve"> to switch between modes as needed for your experiment:</w:t>
      </w:r>
    </w:p>
    <w:p w:rsidR="006C38FD" w:rsidP="006C38FD" w:rsidRDefault="006C38FD" w14:paraId="5E90D218" w14:textId="3D0F3743">
      <w:pPr>
        <w:ind w:left="1080"/>
        <w:jc w:val="center"/>
        <w:rPr>
          <w:lang/>
        </w:rPr>
      </w:pPr>
      <w:r w:rsidRPr="006C38FD">
        <w:rPr>
          <w:noProof/>
          <w:lang/>
        </w:rPr>
        <w:drawing>
          <wp:inline distT="0" distB="0" distL="0" distR="0" wp14:anchorId="1D4AEDC8" wp14:editId="4339DF69">
            <wp:extent cx="3009900" cy="2255520"/>
            <wp:effectExtent l="0" t="0" r="0" b="0"/>
            <wp:docPr id="1090870444" name="Picture 7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70444" name="Picture 7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FD" w:rsidP="006C38FD" w:rsidRDefault="006C38FD" w14:paraId="0A684376" w14:textId="5955EAB0">
      <w:pPr>
        <w:pStyle w:val="ListParagraph"/>
        <w:numPr>
          <w:ilvl w:val="1"/>
          <w:numId w:val="22"/>
        </w:numPr>
        <w:jc w:val="left"/>
        <w:rPr>
          <w:b/>
          <w:bCs/>
          <w:lang/>
        </w:rPr>
      </w:pPr>
      <w:r w:rsidRPr="006C38FD">
        <w:rPr>
          <w:b/>
          <w:bCs/>
          <w:lang/>
        </w:rPr>
        <w:t>Manual Mode (Default)</w:t>
      </w:r>
      <w:r>
        <w:rPr>
          <w:b/>
          <w:bCs/>
          <w:lang/>
        </w:rPr>
        <w:br/>
      </w:r>
    </w:p>
    <w:p w:rsidR="006C38FD" w:rsidP="006C38FD" w:rsidRDefault="006C38FD" w14:paraId="2B04DE17" w14:textId="77777777">
      <w:pPr>
        <w:pStyle w:val="ListParagraph"/>
        <w:ind w:left="792"/>
        <w:jc w:val="center"/>
        <w:rPr>
          <w:b/>
          <w:bCs/>
          <w:lang/>
        </w:rPr>
      </w:pPr>
      <w:r>
        <w:rPr>
          <w:noProof/>
        </w:rPr>
        <w:drawing>
          <wp:inline distT="0" distB="0" distL="0" distR="0" wp14:anchorId="67BC518A" wp14:editId="3E9116EA">
            <wp:extent cx="3252159" cy="2451783"/>
            <wp:effectExtent l="19050" t="19050" r="24765" b="24765"/>
            <wp:docPr id="78734762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9" cy="245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8FD" w:rsidP="006C38FD" w:rsidRDefault="006C38FD" w14:paraId="74C8D27F" w14:textId="77777777">
      <w:pPr>
        <w:pStyle w:val="ListParagraph"/>
        <w:ind w:left="792"/>
        <w:jc w:val="left"/>
        <w:rPr>
          <w:b/>
          <w:bCs/>
          <w:lang/>
        </w:rPr>
      </w:pPr>
    </w:p>
    <w:p w:rsidRPr="006C38FD" w:rsidR="006C38FD" w:rsidP="006C38FD" w:rsidRDefault="006C38FD" w14:paraId="5740508A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Enable pump power by toggling the slider to On.</w:t>
      </w:r>
      <w:r>
        <w:rPr>
          <w:lang/>
        </w:rPr>
        <w:br/>
      </w:r>
    </w:p>
    <w:p w:rsidRPr="006C38FD" w:rsidR="006C38FD" w:rsidP="006C38FD" w:rsidRDefault="006C38FD" w14:paraId="595EA874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Ensure the system is operating in Manual Mode (check the Control Mode dropdown).</w:t>
      </w:r>
      <w:r>
        <w:rPr>
          <w:lang/>
        </w:rPr>
        <w:br/>
      </w:r>
    </w:p>
    <w:p w:rsidRPr="006C38FD" w:rsidR="006C38FD" w:rsidP="006C38FD" w:rsidRDefault="006C38FD" w14:paraId="1F7160AE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Set an initial Pump Power (%) value (recommended to start at 50%) to confirm proper system function.</w:t>
      </w:r>
      <w:r>
        <w:rPr>
          <w:lang/>
        </w:rPr>
        <w:br/>
      </w:r>
    </w:p>
    <w:p w:rsidRPr="006C38FD" w:rsidR="006C38FD" w:rsidP="006C38FD" w:rsidRDefault="006C38FD" w14:paraId="5B96B453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Confirm the blue LED on the control box lights up, indicating the pump is receiving power.</w:t>
      </w:r>
      <w:r>
        <w:rPr>
          <w:lang/>
        </w:rPr>
        <w:br/>
      </w:r>
    </w:p>
    <w:p w:rsidRPr="006C38FD" w:rsidR="006C38FD" w:rsidP="006C38FD" w:rsidRDefault="006C38FD" w14:paraId="3F90A813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Adjust the Pump Power (%) slider or input box manually to increase or decrease the pump speed.</w:t>
      </w:r>
      <w:r>
        <w:rPr>
          <w:lang/>
        </w:rPr>
        <w:br/>
      </w:r>
    </w:p>
    <w:p w:rsidRPr="006C38FD" w:rsidR="006C38FD" w:rsidP="006C38FD" w:rsidRDefault="006C38FD" w14:paraId="2B8CA52A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Verify that changes in pump power result in appropriate changes in flow rate and pressure on the GUI.</w:t>
      </w:r>
      <w:r>
        <w:rPr>
          <w:lang/>
        </w:rPr>
        <w:br/>
      </w:r>
    </w:p>
    <w:p w:rsidR="006C38FD" w:rsidP="006C38FD" w:rsidRDefault="006C38FD" w14:paraId="4DA901F1" w14:textId="77777777">
      <w:pPr>
        <w:pStyle w:val="ListParagraph"/>
        <w:numPr>
          <w:ilvl w:val="2"/>
          <w:numId w:val="23"/>
        </w:numPr>
        <w:jc w:val="left"/>
        <w:rPr>
          <w:lang/>
        </w:rPr>
      </w:pPr>
      <w:r w:rsidRPr="006C38FD">
        <w:rPr>
          <w:lang/>
        </w:rPr>
        <w:t>Confirm that other GUI elements behave as expected (hover over buttons for descriptions).</w:t>
      </w:r>
    </w:p>
    <w:p w:rsidR="006C38FD" w:rsidP="006C38FD" w:rsidRDefault="006C38FD" w14:paraId="3ED5CC21" w14:textId="77777777">
      <w:pPr>
        <w:pStyle w:val="ListParagraph"/>
        <w:ind w:left="792"/>
        <w:jc w:val="left"/>
        <w:rPr>
          <w:b/>
          <w:bCs/>
          <w:lang/>
        </w:rPr>
      </w:pPr>
    </w:p>
    <w:p w:rsidR="00A66001" w:rsidRDefault="00A66001" w14:paraId="7B0DFF2C" w14:textId="77777777">
      <w:pPr>
        <w:spacing w:line="279" w:lineRule="auto"/>
        <w:jc w:val="left"/>
        <w:rPr>
          <w:b/>
          <w:bCs/>
          <w:lang/>
        </w:rPr>
      </w:pPr>
      <w:r>
        <w:rPr>
          <w:b/>
          <w:bCs/>
          <w:lang/>
        </w:rPr>
        <w:br w:type="page"/>
      </w:r>
    </w:p>
    <w:p w:rsidR="006C38FD" w:rsidP="006C38FD" w:rsidRDefault="006C38FD" w14:paraId="2555ED5C" w14:textId="5E4AEA5E">
      <w:pPr>
        <w:pStyle w:val="ListParagraph"/>
        <w:numPr>
          <w:ilvl w:val="1"/>
          <w:numId w:val="22"/>
        </w:numPr>
        <w:jc w:val="left"/>
        <w:rPr>
          <w:b/>
          <w:bCs/>
          <w:lang/>
        </w:rPr>
      </w:pPr>
      <w:r>
        <w:rPr>
          <w:b/>
          <w:bCs/>
          <w:lang/>
        </w:rPr>
        <w:t>Auto Mode</w:t>
      </w:r>
    </w:p>
    <w:p w:rsidR="009A3E17" w:rsidP="009A3E17" w:rsidRDefault="009A3E17" w14:paraId="17D3CFB8" w14:textId="77777777">
      <w:pPr>
        <w:pStyle w:val="ListParagraph"/>
        <w:ind w:left="792"/>
        <w:jc w:val="left"/>
        <w:rPr>
          <w:b/>
          <w:bCs/>
          <w:lang/>
        </w:rPr>
      </w:pPr>
    </w:p>
    <w:p w:rsidRPr="006C38FD" w:rsidR="009A3E17" w:rsidP="009A3E17" w:rsidRDefault="009A3E17" w14:paraId="77DD2D32" w14:textId="77777777">
      <w:pPr>
        <w:pStyle w:val="ListParagraph"/>
        <w:ind w:left="792"/>
        <w:jc w:val="center"/>
        <w:rPr>
          <w:noProof/>
          <w:lang/>
        </w:rPr>
      </w:pPr>
      <w:r w:rsidRPr="006C38FD">
        <w:rPr>
          <w:noProof/>
          <w:lang/>
        </w:rPr>
        <w:drawing>
          <wp:inline distT="0" distB="0" distL="0" distR="0" wp14:anchorId="2BD45270" wp14:editId="5E85967D">
            <wp:extent cx="2971800" cy="2338106"/>
            <wp:effectExtent l="0" t="0" r="0" b="5080"/>
            <wp:docPr id="848863504" name="Picture 9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1707" name="Picture 9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688" cy="2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17" w:rsidP="009A3E17" w:rsidRDefault="009A3E17" w14:paraId="7B1BC18F" w14:textId="77777777">
      <w:pPr>
        <w:pStyle w:val="ListParagraph"/>
        <w:ind w:left="792"/>
        <w:rPr>
          <w:noProof/>
        </w:rPr>
      </w:pPr>
    </w:p>
    <w:p w:rsidR="009A3E17" w:rsidP="009A3E17" w:rsidRDefault="009A3E17" w14:paraId="72DD8874" w14:textId="77777777">
      <w:pPr>
        <w:pStyle w:val="ListParagraph"/>
        <w:ind w:left="792"/>
        <w:jc w:val="left"/>
        <w:rPr>
          <w:noProof/>
        </w:rPr>
      </w:pPr>
    </w:p>
    <w:p w:rsidR="009A3E17" w:rsidP="009A3E17" w:rsidRDefault="009A3E17" w14:paraId="37C8AD92" w14:textId="77777777">
      <w:pPr>
        <w:pStyle w:val="ListParagraph"/>
        <w:ind w:left="792"/>
        <w:jc w:val="left"/>
      </w:pPr>
      <w:r w:rsidRPr="006C38FD">
        <w:t>In Auto Mode, the system automatically adjusts pump power to maintain a specified target flow or pressure using PID control.</w:t>
      </w:r>
      <w:r>
        <w:br/>
      </w:r>
      <w:r w:rsidRPr="009A3E17">
        <w:rPr>
          <w:u w:val="single"/>
        </w:rPr>
        <w:t>Steps to operate in Auto Mode</w:t>
      </w:r>
      <w:r w:rsidRPr="009A3E17">
        <w:t>:</w:t>
      </w:r>
      <w:r>
        <w:br/>
      </w:r>
    </w:p>
    <w:p w:rsidRPr="009A3E17" w:rsidR="009A3E17" w:rsidP="009A3E17" w:rsidRDefault="00866CA2" w14:paraId="28B79561" w14:textId="0ECDD7E1">
      <w:pPr>
        <w:pStyle w:val="ListParagraph"/>
        <w:numPr>
          <w:ilvl w:val="0"/>
          <w:numId w:val="24"/>
        </w:numPr>
        <w:jc w:val="left"/>
      </w:pPr>
      <w:r>
        <w:rPr>
          <w:lang w:val="en-US"/>
        </w:rPr>
        <w:t>DO NOT s</w:t>
      </w:r>
      <w:r w:rsidRPr="009A3E17" w:rsidR="009A3E17">
        <w:rPr>
          <w:lang/>
        </w:rPr>
        <w:t>elect Auto Mode from the Control Mode dropdown</w:t>
      </w:r>
      <w:r>
        <w:rPr>
          <w:lang w:val="en-US"/>
        </w:rPr>
        <w:t xml:space="preserve"> (this will not work).</w:t>
      </w:r>
      <w:r w:rsidRPr="009A3E17" w:rsidR="009A3E17">
        <w:rPr>
          <w:lang/>
        </w:rPr>
        <w:br/>
      </w:r>
    </w:p>
    <w:p w:rsidRPr="009A3E17" w:rsidR="009A3E17" w:rsidP="009A3E17" w:rsidRDefault="00866CA2" w14:paraId="25EA6DD3" w14:textId="127D52AF">
      <w:pPr>
        <w:pStyle w:val="ListParagraph"/>
        <w:numPr>
          <w:ilvl w:val="0"/>
          <w:numId w:val="24"/>
        </w:numPr>
        <w:jc w:val="left"/>
      </w:pPr>
      <w:r>
        <w:rPr>
          <w:lang w:val="en-US"/>
        </w:rPr>
        <w:t>Instead, e</w:t>
      </w:r>
      <w:r w:rsidRPr="009A3E17" w:rsidR="009A3E17">
        <w:rPr>
          <w:lang/>
        </w:rPr>
        <w:t xml:space="preserve">nter your desired Target value in the box corresponding to </w:t>
      </w:r>
      <w:r>
        <w:rPr>
          <w:lang w:val="en-US"/>
        </w:rPr>
        <w:t xml:space="preserve">a specific </w:t>
      </w:r>
      <w:r w:rsidRPr="009A3E17" w:rsidR="009A3E17">
        <w:rPr>
          <w:lang/>
        </w:rPr>
        <w:t>flow or pressure sensor.</w:t>
      </w:r>
      <w:r w:rsidRPr="009A3E17" w:rsidR="009A3E17">
        <w:rPr>
          <w:lang/>
        </w:rPr>
        <w:br/>
      </w:r>
    </w:p>
    <w:p w:rsidRPr="009A3E17" w:rsidR="009A3E17" w:rsidP="009A3E17" w:rsidRDefault="009A3E17" w14:paraId="2D840B59" w14:textId="5CC5C43A">
      <w:pPr>
        <w:pStyle w:val="ListParagraph"/>
        <w:numPr>
          <w:ilvl w:val="0"/>
          <w:numId w:val="24"/>
        </w:numPr>
        <w:jc w:val="left"/>
        <w:rPr>
          <w:lang/>
        </w:rPr>
      </w:pPr>
      <w:r w:rsidRPr="009A3E17">
        <w:rPr>
          <w:lang/>
        </w:rPr>
        <w:t xml:space="preserve">Press Enter to confirm. The Target box </w:t>
      </w:r>
      <w:r w:rsidR="008969DD">
        <w:rPr>
          <w:lang w:val="en-US"/>
        </w:rPr>
        <w:t xml:space="preserve">just chosen </w:t>
      </w:r>
      <w:r w:rsidRPr="009A3E17">
        <w:rPr>
          <w:lang/>
        </w:rPr>
        <w:t>will highlight green,</w:t>
      </w:r>
      <w:r w:rsidR="00322B31">
        <w:rPr>
          <w:lang w:val="en-US"/>
        </w:rPr>
        <w:t xml:space="preserve"> and the pump power slider and spinner will</w:t>
      </w:r>
      <w:r w:rsidR="00E0449F">
        <w:rPr>
          <w:lang w:val="en-US"/>
        </w:rPr>
        <w:t xml:space="preserve"> be slightly greyed out,</w:t>
      </w:r>
      <w:r w:rsidRPr="009A3E17">
        <w:rPr>
          <w:lang/>
        </w:rPr>
        <w:t xml:space="preserve"> indicating the system has accepted the target and is actively adjusting pump power.</w:t>
      </w:r>
      <w:r>
        <w:rPr>
          <w:lang/>
        </w:rPr>
        <w:br/>
      </w:r>
      <w:r>
        <w:rPr>
          <w:lang/>
        </w:rPr>
        <w:br/>
      </w:r>
      <w:r w:rsidRPr="009A3E17">
        <w:rPr>
          <w:noProof/>
          <w:lang/>
        </w:rPr>
        <w:drawing>
          <wp:inline distT="0" distB="0" distL="0" distR="0" wp14:anchorId="2E5B4054" wp14:editId="7DBF90E2">
            <wp:extent cx="4518660" cy="2182571"/>
            <wp:effectExtent l="0" t="0" r="0" b="8255"/>
            <wp:docPr id="16163457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110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78" cy="219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E17">
        <w:rPr>
          <w:lang/>
        </w:rPr>
        <w:br/>
      </w:r>
    </w:p>
    <w:p w:rsidRPr="00400547" w:rsidR="009A3E17" w:rsidP="009A3E17" w:rsidRDefault="009A3E17" w14:paraId="3DB42B0D" w14:textId="6D73668A">
      <w:pPr>
        <w:pStyle w:val="ListParagraph"/>
        <w:numPr>
          <w:ilvl w:val="0"/>
          <w:numId w:val="24"/>
        </w:numPr>
        <w:jc w:val="left"/>
        <w:rPr>
          <w:sz w:val="20"/>
          <w:szCs w:val="22"/>
        </w:rPr>
      </w:pPr>
      <w:r w:rsidRPr="00400547">
        <w:rPr>
          <w:rFonts w:eastAsia="Times New Roman"/>
          <w:szCs w:val="22"/>
          <w:lang/>
        </w:rPr>
        <w:t>Observe the Pump Power (%) value changing automatically as the system adjusts to reach the target.</w:t>
      </w:r>
      <w:r w:rsidRPr="00400547">
        <w:rPr>
          <w:rFonts w:eastAsia="Times New Roman"/>
          <w:szCs w:val="22"/>
          <w:lang/>
        </w:rPr>
        <w:br/>
      </w:r>
    </w:p>
    <w:p w:rsidRPr="00400547" w:rsidR="009A3E17" w:rsidP="009A3E17" w:rsidRDefault="009A3E17" w14:paraId="43E463C5" w14:textId="77777777">
      <w:pPr>
        <w:pStyle w:val="ListParagraph"/>
        <w:numPr>
          <w:ilvl w:val="0"/>
          <w:numId w:val="24"/>
        </w:numPr>
        <w:jc w:val="left"/>
        <w:rPr>
          <w:sz w:val="20"/>
          <w:szCs w:val="22"/>
        </w:rPr>
      </w:pPr>
      <w:r w:rsidRPr="00400547">
        <w:rPr>
          <w:rFonts w:eastAsia="Times New Roman"/>
          <w:szCs w:val="22"/>
          <w:lang/>
        </w:rPr>
        <w:t>Wait for the system to stabilize at the setpoint before beginning any measurements or catheter testing.</w:t>
      </w:r>
    </w:p>
    <w:p w:rsidR="009A3E17" w:rsidP="009A3E17" w:rsidRDefault="009A3E17" w14:paraId="7CA8E924" w14:textId="77777777">
      <w:pPr>
        <w:pStyle w:val="ListParagraph"/>
        <w:ind w:left="792"/>
        <w:jc w:val="left"/>
        <w:rPr>
          <w:b/>
          <w:bCs/>
          <w:lang/>
        </w:rPr>
      </w:pPr>
    </w:p>
    <w:p w:rsidRPr="009A3E17" w:rsidR="009A3E17" w:rsidP="009A3E17" w:rsidRDefault="009A3E17" w14:paraId="2358EF54" w14:textId="77777777">
      <w:pPr>
        <w:jc w:val="left"/>
        <w:rPr>
          <w:b/>
          <w:bCs/>
          <w:lang/>
        </w:rPr>
      </w:pPr>
    </w:p>
    <w:p w:rsidR="009A3E17" w:rsidP="009A3E17" w:rsidRDefault="009A3E17" w14:paraId="736A154C" w14:textId="77777777">
      <w:pPr>
        <w:pStyle w:val="ListParagraph"/>
        <w:ind w:left="792"/>
        <w:jc w:val="left"/>
        <w:rPr>
          <w:b/>
          <w:bCs/>
          <w:lang/>
        </w:rPr>
      </w:pPr>
    </w:p>
    <w:p w:rsidR="009A3E17" w:rsidP="006C38FD" w:rsidRDefault="009A3E17" w14:paraId="3DD38BB2" w14:textId="48CE74E8">
      <w:pPr>
        <w:pStyle w:val="ListParagraph"/>
        <w:numPr>
          <w:ilvl w:val="1"/>
          <w:numId w:val="22"/>
        </w:numPr>
        <w:jc w:val="left"/>
        <w:rPr>
          <w:b/>
          <w:bCs/>
          <w:lang/>
        </w:rPr>
      </w:pPr>
      <w:r>
        <w:rPr>
          <w:b/>
          <w:bCs/>
          <w:lang/>
        </w:rPr>
        <w:t>Pulsatile Mode</w:t>
      </w:r>
    </w:p>
    <w:p w:rsidR="006C38FD" w:rsidP="006C38FD" w:rsidRDefault="006C38FD" w14:paraId="18CE37C5" w14:textId="39A97851">
      <w:pPr>
        <w:pStyle w:val="ListParagraph"/>
        <w:ind w:left="792"/>
        <w:rPr>
          <w:noProof/>
        </w:rPr>
      </w:pPr>
    </w:p>
    <w:p w:rsidRPr="009A3E17" w:rsidR="009A3E17" w:rsidP="009A3E17" w:rsidRDefault="009A3E17" w14:paraId="62DD995E" w14:textId="1F8B6470">
      <w:pPr>
        <w:pStyle w:val="ListParagraph"/>
        <w:ind w:left="792"/>
        <w:jc w:val="center"/>
        <w:rPr>
          <w:noProof/>
          <w:lang/>
        </w:rPr>
      </w:pPr>
      <w:r w:rsidRPr="009A3E17">
        <w:rPr>
          <w:noProof/>
          <w:lang/>
        </w:rPr>
        <w:drawing>
          <wp:inline distT="0" distB="0" distL="0" distR="0" wp14:anchorId="2C375C53" wp14:editId="11D5842A">
            <wp:extent cx="3070860" cy="2316480"/>
            <wp:effectExtent l="0" t="0" r="0" b="7620"/>
            <wp:docPr id="606098442" name="Picture 13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98442" name="Picture 13" descr="A screenshot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C38FD" w:rsidR="006C38FD" w:rsidP="006C38FD" w:rsidRDefault="006C38FD" w14:paraId="64F0F126" w14:textId="3A830F37">
      <w:pPr>
        <w:pStyle w:val="ListParagraph"/>
        <w:ind w:left="792"/>
        <w:jc w:val="center"/>
        <w:rPr>
          <w:noProof/>
          <w:lang/>
        </w:rPr>
      </w:pPr>
    </w:p>
    <w:p w:rsidR="006C38FD" w:rsidP="006C38FD" w:rsidRDefault="006C38FD" w14:paraId="74D7EA99" w14:textId="77777777">
      <w:pPr>
        <w:pStyle w:val="ListParagraph"/>
        <w:ind w:left="792"/>
        <w:rPr>
          <w:noProof/>
        </w:rPr>
      </w:pPr>
    </w:p>
    <w:p w:rsidR="009A3E17" w:rsidP="009A3E17" w:rsidRDefault="009A3E17" w14:paraId="631CA55F" w14:textId="14C895D0">
      <w:pPr>
        <w:pStyle w:val="ListParagraph"/>
        <w:ind w:left="792"/>
        <w:jc w:val="left"/>
        <w:rPr>
          <w:noProof/>
          <w:lang/>
        </w:rPr>
      </w:pPr>
      <w:r w:rsidRPr="009A3E17">
        <w:rPr>
          <w:noProof/>
          <w:lang/>
        </w:rPr>
        <w:t xml:space="preserve">In Pulsatile Mode, the pump output follows a </w:t>
      </w:r>
      <w:r w:rsidR="002079FC">
        <w:rPr>
          <w:noProof/>
          <w:lang w:val="en-US"/>
        </w:rPr>
        <w:t>simple sinusoidal</w:t>
      </w:r>
      <w:r w:rsidRPr="009A3E17">
        <w:rPr>
          <w:noProof/>
          <w:lang/>
        </w:rPr>
        <w:t xml:space="preserve"> waveform designed to mimic physiological flow conditions, such as a heartbeat. This mode allows you to adjust two key parameters:</w:t>
      </w:r>
      <w:r>
        <w:rPr>
          <w:noProof/>
          <w:lang/>
        </w:rPr>
        <w:br/>
      </w:r>
    </w:p>
    <w:p w:rsidR="009A3E17" w:rsidP="009A3E17" w:rsidRDefault="009A3E17" w14:paraId="40438915" w14:textId="56F42CC6">
      <w:pPr>
        <w:pStyle w:val="ListParagraph"/>
        <w:numPr>
          <w:ilvl w:val="0"/>
          <w:numId w:val="26"/>
        </w:numPr>
        <w:jc w:val="left"/>
        <w:rPr>
          <w:noProof/>
          <w:lang/>
        </w:rPr>
      </w:pPr>
      <w:r w:rsidRPr="009A3E17">
        <w:rPr>
          <w:noProof/>
          <w:lang/>
        </w:rPr>
        <w:t>Pump Power (%): Controls the amplitude of the pulses (i.e., the peak pump power during each pulse). Higher values increase the pulse strength.</w:t>
      </w:r>
      <w:r>
        <w:rPr>
          <w:noProof/>
          <w:lang/>
        </w:rPr>
        <w:br/>
      </w:r>
    </w:p>
    <w:p w:rsidRPr="00052631" w:rsidR="009A3E17" w:rsidP="00052631" w:rsidRDefault="009A3E17" w14:paraId="7CA33059" w14:textId="706696E5">
      <w:pPr>
        <w:pStyle w:val="ListParagraph"/>
        <w:numPr>
          <w:ilvl w:val="0"/>
          <w:numId w:val="26"/>
        </w:numPr>
        <w:jc w:val="left"/>
        <w:rPr>
          <w:noProof/>
          <w:lang/>
        </w:rPr>
      </w:pPr>
      <w:r w:rsidRPr="009A3E17">
        <w:rPr>
          <w:noProof/>
          <w:lang/>
        </w:rPr>
        <w:t>Pulse BPM (Beats Per Minute): Sets the frequency of the pulsatile waveform, determining how many pulses occur per minute.</w:t>
      </w:r>
      <w:r>
        <w:rPr>
          <w:noProof/>
          <w:lang/>
        </w:rPr>
        <w:br/>
      </w:r>
    </w:p>
    <w:p w:rsidRPr="00052631" w:rsidR="009A3E17" w:rsidP="00052631" w:rsidRDefault="009A3E17" w14:paraId="3D6F3634" w14:textId="44E463FF">
      <w:pPr>
        <w:pStyle w:val="ListParagraph"/>
        <w:ind w:left="792"/>
        <w:jc w:val="left"/>
        <w:rPr>
          <w:noProof/>
          <w:u w:val="single"/>
          <w:lang/>
        </w:rPr>
      </w:pPr>
      <w:r w:rsidRPr="009A3E17">
        <w:rPr>
          <w:noProof/>
          <w:u w:val="single"/>
          <w:lang/>
        </w:rPr>
        <w:t>Steps to operate in Pulsatile Mode:</w:t>
      </w:r>
      <w:r w:rsidRPr="00052631">
        <w:rPr>
          <w:noProof/>
          <w:u w:val="single"/>
          <w:lang/>
        </w:rPr>
        <w:br/>
      </w:r>
    </w:p>
    <w:p w:rsidRPr="00052631" w:rsidR="009A3E17" w:rsidP="00052631" w:rsidRDefault="009A3E17" w14:paraId="43948097" w14:textId="68A6D667">
      <w:pPr>
        <w:pStyle w:val="ListParagraph"/>
        <w:numPr>
          <w:ilvl w:val="0"/>
          <w:numId w:val="29"/>
        </w:numPr>
        <w:jc w:val="left"/>
        <w:rPr>
          <w:noProof/>
          <w:lang/>
        </w:rPr>
      </w:pPr>
      <w:r w:rsidRPr="00052631">
        <w:rPr>
          <w:noProof/>
          <w:lang/>
        </w:rPr>
        <w:t>Select Pulsatile Mode from the Control Mode dropdown.</w:t>
      </w:r>
      <w:r w:rsidRPr="00052631">
        <w:rPr>
          <w:noProof/>
          <w:lang/>
        </w:rPr>
        <w:br/>
      </w:r>
    </w:p>
    <w:p w:rsidRPr="00052631" w:rsidR="009A3E17" w:rsidP="00052631" w:rsidRDefault="009A3E17" w14:paraId="67094E25" w14:textId="70EF169E">
      <w:pPr>
        <w:pStyle w:val="ListParagraph"/>
        <w:numPr>
          <w:ilvl w:val="0"/>
          <w:numId w:val="29"/>
        </w:numPr>
        <w:jc w:val="left"/>
        <w:rPr>
          <w:noProof/>
          <w:lang/>
        </w:rPr>
      </w:pPr>
      <w:r w:rsidRPr="009A3E17">
        <w:rPr>
          <w:noProof/>
          <w:lang/>
        </w:rPr>
        <w:t>Set the Pump Power (%) to determine the amplitude of each pulse</w:t>
      </w:r>
      <w:r w:rsidR="006B72E1">
        <w:rPr>
          <w:noProof/>
          <w:lang w:val="en-US"/>
        </w:rPr>
        <w:t xml:space="preserve"> (default 100%).</w:t>
      </w:r>
      <w:r w:rsidRPr="00052631">
        <w:rPr>
          <w:noProof/>
          <w:lang/>
        </w:rPr>
        <w:br/>
      </w:r>
    </w:p>
    <w:p w:rsidRPr="00052631" w:rsidR="00052631" w:rsidP="00052631" w:rsidRDefault="009A3E17" w14:paraId="6105C474" w14:textId="79EAED27">
      <w:pPr>
        <w:pStyle w:val="ListParagraph"/>
        <w:numPr>
          <w:ilvl w:val="0"/>
          <w:numId w:val="29"/>
        </w:numPr>
        <w:jc w:val="left"/>
        <w:rPr>
          <w:noProof/>
          <w:lang/>
        </w:rPr>
      </w:pPr>
      <w:r w:rsidRPr="00052631">
        <w:rPr>
          <w:noProof/>
          <w:lang/>
        </w:rPr>
        <w:t>Set the Pulse BPM value to define the pulse frequency</w:t>
      </w:r>
      <w:r w:rsidR="006B72E1">
        <w:rPr>
          <w:noProof/>
          <w:lang w:val="en-US"/>
        </w:rPr>
        <w:t xml:space="preserve"> (default 40 BPM).</w:t>
      </w:r>
      <w:r w:rsidRPr="00052631" w:rsidR="00052631">
        <w:rPr>
          <w:noProof/>
          <w:lang/>
        </w:rPr>
        <w:br/>
      </w:r>
    </w:p>
    <w:p w:rsidRPr="00600078" w:rsidR="00052631" w:rsidP="00052631" w:rsidRDefault="00052631" w14:paraId="13D0217E" w14:textId="32A1A61B">
      <w:pPr>
        <w:pStyle w:val="ListParagraph"/>
        <w:numPr>
          <w:ilvl w:val="0"/>
          <w:numId w:val="29"/>
        </w:numPr>
        <w:spacing w:before="100" w:beforeAutospacing="1" w:after="100" w:afterAutospacing="1"/>
        <w:jc w:val="left"/>
        <w:rPr>
          <w:rFonts w:eastAsia="Times New Roman"/>
          <w:szCs w:val="22"/>
          <w:lang/>
        </w:rPr>
      </w:pPr>
      <w:r w:rsidRPr="00600078">
        <w:rPr>
          <w:rFonts w:eastAsia="Times New Roman"/>
          <w:szCs w:val="22"/>
          <w:lang/>
        </w:rPr>
        <w:t>Observe the flow and pressure waveforms reflecting the pulsatile output in real-time on the GUI graphs.</w:t>
      </w:r>
      <w:r w:rsidRPr="00600078">
        <w:rPr>
          <w:rFonts w:eastAsia="Times New Roman"/>
          <w:szCs w:val="22"/>
          <w:lang/>
        </w:rPr>
        <w:br/>
      </w:r>
    </w:p>
    <w:p w:rsidR="00052631" w:rsidP="1EBFF05A" w:rsidRDefault="00052631" w14:paraId="69BD72C0" w14:textId="7B6727D2">
      <w:pPr>
        <w:pStyle w:val="ListParagraph"/>
        <w:numPr>
          <w:ilvl w:val="0"/>
          <w:numId w:val="29"/>
        </w:numPr>
        <w:spacing w:beforeAutospacing="on" w:afterAutospacing="on"/>
        <w:jc w:val="left"/>
        <w:rPr>
          <w:rFonts w:eastAsia="Times New Roman"/>
        </w:rPr>
      </w:pPr>
      <w:r w:rsidRPr="1EBFF05A" w:rsidR="00052631">
        <w:rPr>
          <w:rFonts w:eastAsia="Times New Roman"/>
        </w:rPr>
        <w:t>Adjust Pump Power (%) and Pulse BPM as needed to simulate desired physiological conditions.</w:t>
      </w:r>
    </w:p>
    <w:p w:rsidR="1EBFF05A" w:rsidP="1EBFF05A" w:rsidRDefault="1EBFF05A" w14:paraId="131272E9" w14:textId="26B0454A">
      <w:pPr>
        <w:pStyle w:val="Normal"/>
        <w:spacing w:beforeAutospacing="on" w:afterAutospacing="on"/>
        <w:ind w:left="0"/>
        <w:jc w:val="left"/>
        <w:rPr>
          <w:rFonts w:eastAsia="Times New Roman"/>
        </w:rPr>
      </w:pPr>
    </w:p>
    <w:p w:rsidR="1EBFF05A" w:rsidP="1EBFF05A" w:rsidRDefault="1EBFF05A" w14:paraId="29A72994" w14:textId="50AFD902">
      <w:pPr>
        <w:pStyle w:val="Normal"/>
        <w:spacing w:beforeAutospacing="on" w:afterAutospacing="on"/>
        <w:ind w:left="0"/>
        <w:jc w:val="left"/>
        <w:rPr>
          <w:rFonts w:eastAsia="Times New Roman"/>
        </w:rPr>
      </w:pPr>
    </w:p>
    <w:p w:rsidR="1EBFF05A" w:rsidP="1EBFF05A" w:rsidRDefault="1EBFF05A" w14:paraId="10E81253" w14:textId="348DF9BE">
      <w:pPr>
        <w:pStyle w:val="Normal"/>
        <w:spacing w:beforeAutospacing="on" w:afterAutospacing="on"/>
        <w:ind w:left="0"/>
        <w:jc w:val="left"/>
        <w:rPr>
          <w:rFonts w:eastAsia="Times New Roman"/>
        </w:rPr>
      </w:pPr>
    </w:p>
    <w:p w:rsidR="00340520" w:rsidP="116904D7" w:rsidRDefault="73150A5E" w14:paraId="3CA9727E" w14:textId="5AE1D290">
      <w:pPr>
        <w:numPr>
          <w:ilvl w:val="0"/>
          <w:numId w:val="6"/>
        </w:numPr>
        <w:rPr>
          <w:b/>
          <w:bCs/>
        </w:rPr>
      </w:pPr>
      <w:r w:rsidRPr="7F8B9C3D">
        <w:rPr>
          <w:b/>
          <w:bCs/>
        </w:rPr>
        <w:t>C</w:t>
      </w:r>
      <w:r w:rsidRPr="7F8B9C3D" w:rsidR="00EB6551">
        <w:rPr>
          <w:b/>
          <w:bCs/>
        </w:rPr>
        <w:t xml:space="preserve">atheter </w:t>
      </w:r>
      <w:r w:rsidRPr="7F8B9C3D" w:rsidR="007629A9">
        <w:rPr>
          <w:b/>
          <w:bCs/>
        </w:rPr>
        <w:t>testing</w:t>
      </w:r>
      <w:r w:rsidRPr="7F8B9C3D" w:rsidR="2F143550">
        <w:rPr>
          <w:b/>
          <w:bCs/>
        </w:rPr>
        <w:t xml:space="preserve"> (Flow Simulation)</w:t>
      </w:r>
    </w:p>
    <w:p w:rsidR="7CA1241C" w:rsidP="7F8B9C3D" w:rsidRDefault="7CA1241C" w14:paraId="03A45740" w14:textId="7AFDF813">
      <w:pPr>
        <w:numPr>
          <w:ilvl w:val="1"/>
          <w:numId w:val="6"/>
        </w:numPr>
      </w:pPr>
      <w:r>
        <w:t>Open the needle valve to the silver line (fully open).</w:t>
      </w:r>
    </w:p>
    <w:p w:rsidR="0065250A" w:rsidP="0065250A" w:rsidRDefault="00433F19" w14:paraId="3C16D175" w14:textId="4178362D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8210AE4" wp14:editId="436BA3BA">
                <wp:simplePos x="0" y="0"/>
                <wp:positionH relativeFrom="column">
                  <wp:posOffset>2240108</wp:posOffset>
                </wp:positionH>
                <wp:positionV relativeFrom="paragraph">
                  <wp:posOffset>580571</wp:posOffset>
                </wp:positionV>
                <wp:extent cx="828116" cy="307689"/>
                <wp:effectExtent l="0" t="0" r="67310" b="73660"/>
                <wp:wrapNone/>
                <wp:docPr id="6437706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116" cy="3076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type id="_x0000_t32" coordsize="21600,21600" o:oned="t" filled="f" o:spt="32" path="m,l21600,21600e" w14:anchorId="3E01989C">
                <v:path fillok="f" arrowok="t" o:connecttype="none"/>
                <o:lock v:ext="edit" shapetype="t"/>
              </v:shapetype>
              <v:shape id="Straight Arrow Connector 4" style="position:absolute;margin-left:176.4pt;margin-top:45.7pt;width:65.2pt;height:24.2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0B2E50" wp14:editId="1374FE59">
                <wp:simplePos x="0" y="0"/>
                <wp:positionH relativeFrom="column">
                  <wp:posOffset>1464747</wp:posOffset>
                </wp:positionH>
                <wp:positionV relativeFrom="paragraph">
                  <wp:posOffset>415281</wp:posOffset>
                </wp:positionV>
                <wp:extent cx="775723" cy="299022"/>
                <wp:effectExtent l="0" t="0" r="24765" b="25400"/>
                <wp:wrapNone/>
                <wp:docPr id="21229221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23" cy="299022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33F19" w:rsidR="00433F19" w:rsidRDefault="00433F19" w14:paraId="16A584E3" w14:textId="33065D33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433F19">
                              <w:rPr>
                                <w:sz w:val="20"/>
                                <w:szCs w:val="22"/>
                              </w:rPr>
                              <w:t>Silver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F0B2E50">
                <v:stroke joinstyle="miter"/>
                <v:path gradientshapeok="t" o:connecttype="rect"/>
              </v:shapetype>
              <v:shape id="Text Box 3" style="position:absolute;left:0;text-align:left;margin-left:115.35pt;margin-top:32.7pt;width:61.1pt;height:23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color="#c00000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">
                <v:textbox>
                  <w:txbxContent>
                    <w:p w:rsidRPr="00433F19" w:rsidR="00433F19" w:rsidRDefault="00433F19" w14:paraId="16A584E3" w14:textId="33065D33">
                      <w:pPr>
                        <w:rPr>
                          <w:sz w:val="20"/>
                          <w:szCs w:val="22"/>
                        </w:rPr>
                      </w:pPr>
                      <w:r w:rsidRPr="00433F19">
                        <w:rPr>
                          <w:sz w:val="20"/>
                          <w:szCs w:val="22"/>
                        </w:rPr>
                        <w:t>Silver Line</w:t>
                      </w:r>
                    </w:p>
                  </w:txbxContent>
                </v:textbox>
              </v:shape>
            </w:pict>
          </mc:Fallback>
        </mc:AlternateContent>
      </w:r>
      <w:r w:rsidRPr="0065250A" w:rsidR="0065250A">
        <w:rPr>
          <w:noProof/>
        </w:rPr>
        <w:drawing>
          <wp:inline distT="0" distB="0" distL="0" distR="0" wp14:anchorId="5FD5DFE0" wp14:editId="0A4E65C4">
            <wp:extent cx="1313603" cy="1833133"/>
            <wp:effectExtent l="19050" t="19050" r="20320" b="15240"/>
            <wp:docPr id="842836232" name="Picture 1" descr="A close up of a gold val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6232" name="Picture 1" descr="A close up of a gold valv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638" cy="1875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1468" w:rsidP="00A31468" w:rsidRDefault="00AC785C" w14:paraId="4BABFB2D" w14:textId="5A3A3388">
      <w:pPr>
        <w:numPr>
          <w:ilvl w:val="1"/>
          <w:numId w:val="6"/>
        </w:numPr>
      </w:pPr>
      <w:r>
        <w:t>Enter a setpoint value f</w:t>
      </w:r>
      <w:r w:rsidR="5158B31A">
        <w:t xml:space="preserve">or one of the </w:t>
      </w:r>
      <w:r>
        <w:t>flow sensors</w:t>
      </w:r>
      <w:r w:rsidR="428FDA46">
        <w:t xml:space="preserve"> to begin PID control</w:t>
      </w:r>
      <w:r w:rsidR="007629A9">
        <w:t>, depending on the desired parameter to be controlled</w:t>
      </w:r>
      <w:r w:rsidR="00EB4A2D">
        <w:t>. Pres</w:t>
      </w:r>
      <w:r w:rsidR="193AC7A1">
        <w:t>s</w:t>
      </w:r>
      <w:r w:rsidR="00EB4A2D">
        <w:t xml:space="preserve"> </w:t>
      </w:r>
      <w:proofErr w:type="gramStart"/>
      <w:r w:rsidR="00EB4A2D">
        <w:t>enter</w:t>
      </w:r>
      <w:proofErr w:type="gramEnd"/>
      <w:r w:rsidR="00EB4A2D">
        <w:t xml:space="preserve"> to confirm your target value, and the appropriate target box should highlight green</w:t>
      </w:r>
      <w:r w:rsidR="33B298BE">
        <w:t>:</w:t>
      </w:r>
    </w:p>
    <w:p w:rsidR="33B298BE" w:rsidP="116904D7" w:rsidRDefault="5074540D" w14:paraId="7180BF2D" w14:textId="53C66DE9">
      <w:pPr>
        <w:jc w:val="center"/>
      </w:pPr>
      <w:r>
        <w:rPr>
          <w:noProof/>
        </w:rPr>
        <w:drawing>
          <wp:inline distT="0" distB="0" distL="0" distR="0" wp14:anchorId="00D2174B" wp14:editId="178E4276">
            <wp:extent cx="4229632" cy="1457325"/>
            <wp:effectExtent l="0" t="0" r="0" b="0"/>
            <wp:docPr id="945889742" name="Picture 945889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3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F0" w:rsidP="00A31468" w:rsidRDefault="000C24F0" w14:paraId="34713D1A" w14:textId="3810C195">
      <w:pPr>
        <w:numPr>
          <w:ilvl w:val="1"/>
          <w:numId w:val="6"/>
        </w:numPr>
      </w:pPr>
      <w:r>
        <w:t xml:space="preserve">Verify that the “Pump Power (%)” is changing appropriately based on the error between the current value and the target value (i.e. is the pump increasing/decreasing power appropriately to reach its target) </w:t>
      </w:r>
    </w:p>
    <w:p w:rsidR="00AC785C" w:rsidP="00A31468" w:rsidRDefault="00A31468" w14:paraId="5BB9C711" w14:textId="76395610">
      <w:pPr>
        <w:numPr>
          <w:ilvl w:val="1"/>
          <w:numId w:val="6"/>
        </w:numPr>
      </w:pPr>
      <w:r w:rsidRPr="00A31468">
        <w:t xml:space="preserve">Wait for the </w:t>
      </w:r>
      <w:r>
        <w:t>system to stabilize to the setpoint</w:t>
      </w:r>
    </w:p>
    <w:p w:rsidRPr="00A31468" w:rsidR="00EB6551" w:rsidP="00A31468" w:rsidRDefault="00EB6551" w14:paraId="46A26544" w14:textId="1BF09655">
      <w:pPr>
        <w:numPr>
          <w:ilvl w:val="1"/>
          <w:numId w:val="6"/>
        </w:numPr>
      </w:pPr>
      <w:r>
        <w:t>Begin catheter testing</w:t>
      </w:r>
    </w:p>
    <w:p w:rsidR="644D8A6A" w:rsidP="7F8B9C3D" w:rsidRDefault="644D8A6A" w14:paraId="6C6C2625" w14:textId="54BD1E2F">
      <w:pPr>
        <w:numPr>
          <w:ilvl w:val="0"/>
          <w:numId w:val="6"/>
        </w:numPr>
        <w:rPr>
          <w:b/>
          <w:bCs/>
        </w:rPr>
      </w:pPr>
      <w:r w:rsidRPr="7F8B9C3D">
        <w:rPr>
          <w:b/>
          <w:bCs/>
        </w:rPr>
        <w:t>C</w:t>
      </w:r>
      <w:r w:rsidRPr="7F8B9C3D" w:rsidR="17959FE8">
        <w:rPr>
          <w:b/>
          <w:bCs/>
        </w:rPr>
        <w:t>atheter testing (Pressure Simulation)</w:t>
      </w:r>
    </w:p>
    <w:p w:rsidR="7F8B9C3D" w:rsidP="00607D08" w:rsidRDefault="00DB605B" w14:paraId="0A606E13" w14:textId="2C4D49E7">
      <w:pPr>
        <w:pStyle w:val="ListParagraph"/>
        <w:numPr>
          <w:ilvl w:val="1"/>
          <w:numId w:val="6"/>
        </w:numPr>
        <w:ind w:left="1077" w:hanging="357"/>
        <w:contextualSpacing w:val="0"/>
      </w:pPr>
      <w:r>
        <w:t>Open the needle valve to the silver line (fully open).</w:t>
      </w:r>
    </w:p>
    <w:p w:rsidR="0065250A" w:rsidP="00607D08" w:rsidRDefault="00433F19" w14:paraId="2B61D5D1" w14:textId="0E09C570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F9FD1DC" wp14:editId="4E46EBDF">
                <wp:simplePos x="0" y="0"/>
                <wp:positionH relativeFrom="column">
                  <wp:posOffset>2256790</wp:posOffset>
                </wp:positionH>
                <wp:positionV relativeFrom="paragraph">
                  <wp:posOffset>549275</wp:posOffset>
                </wp:positionV>
                <wp:extent cx="828040" cy="307340"/>
                <wp:effectExtent l="0" t="0" r="67310" b="73660"/>
                <wp:wrapNone/>
                <wp:docPr id="8121723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40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4" style="position:absolute;margin-left:177.7pt;margin-top:43.25pt;width:65.2pt;height:24.2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c00000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" w14:anchorId="5E6E066E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6F456B" wp14:editId="72791170">
                <wp:simplePos x="0" y="0"/>
                <wp:positionH relativeFrom="column">
                  <wp:posOffset>1481762</wp:posOffset>
                </wp:positionH>
                <wp:positionV relativeFrom="paragraph">
                  <wp:posOffset>383564</wp:posOffset>
                </wp:positionV>
                <wp:extent cx="775723" cy="299022"/>
                <wp:effectExtent l="0" t="0" r="24765" b="25400"/>
                <wp:wrapNone/>
                <wp:docPr id="14309815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23" cy="299022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33F19" w:rsidR="00433F19" w:rsidP="00433F19" w:rsidRDefault="00433F19" w14:paraId="045BDF11" w14:textId="77777777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  <w:r w:rsidRPr="00433F19">
                              <w:rPr>
                                <w:sz w:val="20"/>
                                <w:szCs w:val="22"/>
                              </w:rPr>
                              <w:t>Silver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style="position:absolute;left:0;text-align:left;margin-left:116.65pt;margin-top:30.2pt;width:61.1pt;height:23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color="white [3201]" strokecolor="#c00000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" w14:anchorId="386F456B">
                <v:textbox>
                  <w:txbxContent>
                    <w:p w:rsidRPr="00433F19" w:rsidR="00433F19" w:rsidP="00433F19" w:rsidRDefault="00433F19" w14:paraId="045BDF11" w14:textId="77777777">
                      <w:pPr>
                        <w:rPr>
                          <w:sz w:val="20"/>
                          <w:szCs w:val="22"/>
                        </w:rPr>
                      </w:pPr>
                      <w:r w:rsidRPr="00433F19">
                        <w:rPr>
                          <w:sz w:val="20"/>
                          <w:szCs w:val="22"/>
                        </w:rPr>
                        <w:t>Silver Line</w:t>
                      </w:r>
                    </w:p>
                  </w:txbxContent>
                </v:textbox>
              </v:shape>
            </w:pict>
          </mc:Fallback>
        </mc:AlternateContent>
      </w:r>
      <w:r w:rsidRPr="0065250A" w:rsidR="0065250A">
        <w:rPr>
          <w:noProof/>
        </w:rPr>
        <w:drawing>
          <wp:inline distT="0" distB="0" distL="0" distR="0" wp14:anchorId="003FD7F1" wp14:editId="517C597C">
            <wp:extent cx="1265425" cy="1765899"/>
            <wp:effectExtent l="19050" t="19050" r="11430" b="25400"/>
            <wp:docPr id="786765103" name="Picture 1" descr="A close up of a gold val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6232" name="Picture 1" descr="A close up of a gold valv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6611" cy="179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05B" w:rsidP="00607D08" w:rsidRDefault="008E39A1" w14:paraId="1BBB8C80" w14:textId="172E157A">
      <w:pPr>
        <w:pStyle w:val="ListParagraph"/>
        <w:numPr>
          <w:ilvl w:val="1"/>
          <w:numId w:val="6"/>
        </w:numPr>
        <w:contextualSpacing w:val="0"/>
      </w:pPr>
      <w:r>
        <w:t>Set the Pump Power to 50%.</w:t>
      </w:r>
    </w:p>
    <w:p w:rsidR="008E39A1" w:rsidP="4B42CB00" w:rsidRDefault="008E39A1" w14:paraId="75EA66E9" w14:textId="48EF97AC">
      <w:pPr>
        <w:pStyle w:val="ListParagraph"/>
        <w:numPr>
          <w:ilvl w:val="1"/>
          <w:numId w:val="6"/>
        </w:numPr>
      </w:pPr>
      <w:proofErr w:type="spellStart"/>
      <w:r>
        <w:t>Debubble</w:t>
      </w:r>
      <w:proofErr w:type="spellEnd"/>
      <w:r>
        <w:t xml:space="preserve"> </w:t>
      </w:r>
      <w:r w:rsidR="51BE167F">
        <w:t xml:space="preserve">each pressure sensor </w:t>
      </w:r>
      <w:r>
        <w:t>using a syringe.</w:t>
      </w:r>
    </w:p>
    <w:p w:rsidR="00912899" w:rsidP="00607D08" w:rsidRDefault="00912899" w14:paraId="4FD25C85" w14:textId="28106181">
      <w:pPr>
        <w:pStyle w:val="ListParagraph"/>
        <w:numPr>
          <w:ilvl w:val="2"/>
          <w:numId w:val="6"/>
        </w:numPr>
        <w:contextualSpacing w:val="0"/>
      </w:pPr>
      <w:r>
        <w:t xml:space="preserve">Push </w:t>
      </w:r>
      <w:r w:rsidR="00AD6DC9">
        <w:t>bubbles by squeezing the flexible tubing.</w:t>
      </w:r>
    </w:p>
    <w:p w:rsidR="008E39A1" w:rsidP="5A23CDC6" w:rsidRDefault="00CB30C1" w14:paraId="62EC0544" w14:textId="0AC71E6F">
      <w:pPr>
        <w:pStyle w:val="ListParagraph"/>
        <w:numPr>
          <w:ilvl w:val="1"/>
          <w:numId w:val="6"/>
        </w:numPr>
      </w:pPr>
      <w:r>
        <w:t xml:space="preserve">Calibrate the pressure sensors to remove the </w:t>
      </w:r>
      <w:r w:rsidR="79D05615">
        <w:t>S</w:t>
      </w:r>
      <w:r>
        <w:t xml:space="preserve">tatic </w:t>
      </w:r>
      <w:r w:rsidR="5FB54E37">
        <w:t>H</w:t>
      </w:r>
      <w:r>
        <w:t xml:space="preserve">ead </w:t>
      </w:r>
      <w:r w:rsidR="03C31852">
        <w:t>O</w:t>
      </w:r>
      <w:r>
        <w:t>ffset</w:t>
      </w:r>
      <w:r w:rsidR="32AF3449">
        <w:t xml:space="preserve"> (SHO)</w:t>
      </w:r>
      <w:r w:rsidR="0012326F">
        <w:t xml:space="preserve"> by clicking “Calibrate” on the MATLAB App.</w:t>
      </w:r>
    </w:p>
    <w:p w:rsidR="00B90051" w:rsidP="00607D08" w:rsidRDefault="00B90051" w14:paraId="750CA54D" w14:textId="75D482D6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AC480C" wp14:editId="6D5997B9">
                <wp:simplePos x="0" y="0"/>
                <wp:positionH relativeFrom="column">
                  <wp:posOffset>1373767</wp:posOffset>
                </wp:positionH>
                <wp:positionV relativeFrom="paragraph">
                  <wp:posOffset>256233</wp:posOffset>
                </wp:positionV>
                <wp:extent cx="1798464" cy="420364"/>
                <wp:effectExtent l="19050" t="19050" r="11430" b="18415"/>
                <wp:wrapNone/>
                <wp:docPr id="20992146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464" cy="420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ect id="Rectangle 1" style="position:absolute;margin-left:108.15pt;margin-top:20.2pt;width:141.6pt;height:33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6718B0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9XDhgIAAGk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"/>
            </w:pict>
          </mc:Fallback>
        </mc:AlternateContent>
      </w:r>
      <w:r w:rsidRPr="00B90051">
        <w:rPr>
          <w:noProof/>
        </w:rPr>
        <w:drawing>
          <wp:inline distT="0" distB="0" distL="0" distR="0" wp14:anchorId="1D42DC33" wp14:editId="4A7B52DB">
            <wp:extent cx="3709604" cy="1158501"/>
            <wp:effectExtent l="0" t="0" r="5715" b="3810"/>
            <wp:docPr id="351313226" name="Picture 1" descr="A blue rectang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3226" name="Picture 1" descr="A blue rectangles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197" cy="11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8C" w:rsidP="00781A8C" w:rsidRDefault="00781A8C" w14:paraId="096B4501" w14:textId="0516E18B">
      <w:pPr>
        <w:pStyle w:val="ListParagraph"/>
        <w:numPr>
          <w:ilvl w:val="2"/>
          <w:numId w:val="6"/>
        </w:numPr>
        <w:contextualSpacing w:val="0"/>
      </w:pPr>
      <w:r>
        <w:t>Follow all steps listed on the GUI</w:t>
      </w:r>
    </w:p>
    <w:p w:rsidR="00607D08" w:rsidP="00607D08" w:rsidRDefault="00607D08" w14:paraId="2C320271" w14:textId="164252B2">
      <w:pPr>
        <w:pStyle w:val="ListParagraph"/>
        <w:numPr>
          <w:ilvl w:val="1"/>
          <w:numId w:val="6"/>
        </w:numPr>
        <w:contextualSpacing w:val="0"/>
      </w:pPr>
      <w:r w:rsidRPr="00607D08">
        <w:t>Adjust the needle valve slowly until the pressure gauge reads your target value:</w:t>
      </w:r>
    </w:p>
    <w:p w:rsidR="00607D08" w:rsidP="00607D08" w:rsidRDefault="00607D08" w14:paraId="5E0171B4" w14:textId="77777777">
      <w:pPr>
        <w:pStyle w:val="ListParagraph"/>
        <w:numPr>
          <w:ilvl w:val="2"/>
          <w:numId w:val="6"/>
        </w:numPr>
        <w:contextualSpacing w:val="0"/>
      </w:pPr>
      <w:r w:rsidRPr="00607D08">
        <w:t>While you turn the needle valve, watch the regulator’s analog gauge—any movement of its pointer means the regulator is active and smoothing out pressure spikes</w:t>
      </w:r>
      <w:r>
        <w:t>.</w:t>
      </w:r>
    </w:p>
    <w:p w:rsidRPr="00607D08" w:rsidR="00607D08" w:rsidP="00607D08" w:rsidRDefault="00607D08" w14:paraId="348AC726" w14:textId="4DCC17C5">
      <w:pPr>
        <w:pStyle w:val="ListParagraph"/>
        <w:numPr>
          <w:ilvl w:val="2"/>
          <w:numId w:val="6"/>
        </w:numPr>
        <w:contextualSpacing w:val="0"/>
      </w:pPr>
      <w:r w:rsidRPr="00607D08">
        <w:t xml:space="preserve">Make sure the gauge never exceeds </w:t>
      </w:r>
      <w:r w:rsidR="00877749">
        <w:t>30</w:t>
      </w:r>
      <w:r w:rsidRPr="00607D08">
        <w:t> PSI.</w:t>
      </w:r>
    </w:p>
    <w:p w:rsidR="00607D08" w:rsidP="00607D08" w:rsidRDefault="00607D08" w14:paraId="200528F8" w14:textId="77777777"/>
    <w:sectPr w:rsidR="00607D0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52C4"/>
    <w:multiLevelType w:val="hybridMultilevel"/>
    <w:tmpl w:val="FC643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803"/>
    <w:multiLevelType w:val="multilevel"/>
    <w:tmpl w:val="56AA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93E3AF7"/>
    <w:multiLevelType w:val="multilevel"/>
    <w:tmpl w:val="10A019A0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85EF3"/>
    <w:multiLevelType w:val="multilevel"/>
    <w:tmpl w:val="69FAF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224" w:hanging="360"/>
      </w:pPr>
      <w:rPr>
        <w:rFonts w:hint="default" w:ascii="Wingdings" w:hAnsi="Wingdings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4" w15:restartNumberingAfterBreak="0">
    <w:nsid w:val="155764C1"/>
    <w:multiLevelType w:val="multilevel"/>
    <w:tmpl w:val="20E4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8AF1A4B"/>
    <w:multiLevelType w:val="multilevel"/>
    <w:tmpl w:val="EA9E4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70C2C87"/>
    <w:multiLevelType w:val="hybridMultilevel"/>
    <w:tmpl w:val="5D980B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CF419A"/>
    <w:multiLevelType w:val="hybridMultilevel"/>
    <w:tmpl w:val="CE762AA4"/>
    <w:lvl w:ilvl="0" w:tplc="2000000B">
      <w:start w:val="1"/>
      <w:numFmt w:val="bullet"/>
      <w:lvlText w:val=""/>
      <w:lvlJc w:val="left"/>
      <w:pPr>
        <w:ind w:left="1512" w:hanging="360"/>
      </w:pPr>
      <w:rPr>
        <w:rFonts w:hint="default" w:ascii="Wingdings" w:hAnsi="Wingdings"/>
      </w:rPr>
    </w:lvl>
    <w:lvl w:ilvl="1" w:tplc="20000003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8" w15:restartNumberingAfterBreak="0">
    <w:nsid w:val="30B30B48"/>
    <w:multiLevelType w:val="multilevel"/>
    <w:tmpl w:val="E6EE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92B5A4E"/>
    <w:multiLevelType w:val="hybridMultilevel"/>
    <w:tmpl w:val="67DCDE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D47C00"/>
    <w:multiLevelType w:val="multilevel"/>
    <w:tmpl w:val="28CA48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11" w15:restartNumberingAfterBreak="0">
    <w:nsid w:val="4023387E"/>
    <w:multiLevelType w:val="multilevel"/>
    <w:tmpl w:val="1834CF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9E234FD"/>
    <w:multiLevelType w:val="multilevel"/>
    <w:tmpl w:val="F6CEEB9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50C7169A"/>
    <w:multiLevelType w:val="multilevel"/>
    <w:tmpl w:val="6DB2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7EE1279"/>
    <w:multiLevelType w:val="multilevel"/>
    <w:tmpl w:val="B28C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F65E4F"/>
    <w:multiLevelType w:val="hybridMultilevel"/>
    <w:tmpl w:val="95F21238"/>
    <w:lvl w:ilvl="0" w:tplc="20000001">
      <w:start w:val="1"/>
      <w:numFmt w:val="bullet"/>
      <w:lvlText w:val=""/>
      <w:lvlJc w:val="left"/>
      <w:pPr>
        <w:ind w:left="1512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16" w15:restartNumberingAfterBreak="0">
    <w:nsid w:val="640D0ED5"/>
    <w:multiLevelType w:val="hybridMultilevel"/>
    <w:tmpl w:val="5F84C51E"/>
    <w:lvl w:ilvl="0" w:tplc="2000000B">
      <w:start w:val="1"/>
      <w:numFmt w:val="bullet"/>
      <w:lvlText w:val=""/>
      <w:lvlJc w:val="left"/>
      <w:pPr>
        <w:ind w:left="1512" w:hanging="360"/>
      </w:pPr>
      <w:rPr>
        <w:rFonts w:hint="default" w:ascii="Wingdings" w:hAnsi="Wingdings"/>
      </w:rPr>
    </w:lvl>
    <w:lvl w:ilvl="1" w:tplc="20000003" w:tentative="1">
      <w:start w:val="1"/>
      <w:numFmt w:val="bullet"/>
      <w:lvlText w:val="o"/>
      <w:lvlJc w:val="left"/>
      <w:pPr>
        <w:ind w:left="2232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952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672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392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112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832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552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272" w:hanging="360"/>
      </w:pPr>
      <w:rPr>
        <w:rFonts w:hint="default" w:ascii="Wingdings" w:hAnsi="Wingdings"/>
      </w:rPr>
    </w:lvl>
  </w:abstractNum>
  <w:abstractNum w:abstractNumId="17" w15:restartNumberingAfterBreak="0">
    <w:nsid w:val="6A202DF1"/>
    <w:multiLevelType w:val="multilevel"/>
    <w:tmpl w:val="626650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FEE3D03"/>
    <w:multiLevelType w:val="multilevel"/>
    <w:tmpl w:val="ADA6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77EC6ED5"/>
    <w:multiLevelType w:val="multilevel"/>
    <w:tmpl w:val="3E385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3335446">
    <w:abstractNumId w:val="5"/>
  </w:num>
  <w:num w:numId="2" w16cid:durableId="873270177">
    <w:abstractNumId w:val="17"/>
  </w:num>
  <w:num w:numId="3" w16cid:durableId="892425484">
    <w:abstractNumId w:val="14"/>
  </w:num>
  <w:num w:numId="4" w16cid:durableId="32462202">
    <w:abstractNumId w:val="18"/>
  </w:num>
  <w:num w:numId="5" w16cid:durableId="1383482085">
    <w:abstractNumId w:val="0"/>
  </w:num>
  <w:num w:numId="6" w16cid:durableId="892886843">
    <w:abstractNumId w:val="6"/>
  </w:num>
  <w:num w:numId="7" w16cid:durableId="1403405531">
    <w:abstractNumId w:val="9"/>
  </w:num>
  <w:num w:numId="8" w16cid:durableId="1553233388">
    <w:abstractNumId w:val="2"/>
  </w:num>
  <w:num w:numId="9" w16cid:durableId="550461346">
    <w:abstractNumId w:val="11"/>
  </w:num>
  <w:num w:numId="10" w16cid:durableId="33193608">
    <w:abstractNumId w:val="11"/>
  </w:num>
  <w:num w:numId="11" w16cid:durableId="61565857">
    <w:abstractNumId w:val="11"/>
  </w:num>
  <w:num w:numId="12" w16cid:durableId="1035236812">
    <w:abstractNumId w:val="11"/>
  </w:num>
  <w:num w:numId="13" w16cid:durableId="1445271911">
    <w:abstractNumId w:val="11"/>
  </w:num>
  <w:num w:numId="14" w16cid:durableId="1216431209">
    <w:abstractNumId w:val="11"/>
  </w:num>
  <w:num w:numId="15" w16cid:durableId="609431372">
    <w:abstractNumId w:val="11"/>
  </w:num>
  <w:num w:numId="16" w16cid:durableId="898521402">
    <w:abstractNumId w:val="11"/>
  </w:num>
  <w:num w:numId="17" w16cid:durableId="1299454513">
    <w:abstractNumId w:val="11"/>
  </w:num>
  <w:num w:numId="18" w16cid:durableId="2044137695">
    <w:abstractNumId w:val="11"/>
  </w:num>
  <w:num w:numId="19" w16cid:durableId="1243300493">
    <w:abstractNumId w:val="19"/>
  </w:num>
  <w:num w:numId="20" w16cid:durableId="1811630588">
    <w:abstractNumId w:val="4"/>
  </w:num>
  <w:num w:numId="21" w16cid:durableId="675619116">
    <w:abstractNumId w:val="13"/>
  </w:num>
  <w:num w:numId="22" w16cid:durableId="1271279104">
    <w:abstractNumId w:val="10"/>
  </w:num>
  <w:num w:numId="23" w16cid:durableId="1392576252">
    <w:abstractNumId w:val="3"/>
  </w:num>
  <w:num w:numId="24" w16cid:durableId="897982973">
    <w:abstractNumId w:val="7"/>
  </w:num>
  <w:num w:numId="25" w16cid:durableId="855535152">
    <w:abstractNumId w:val="1"/>
  </w:num>
  <w:num w:numId="26" w16cid:durableId="2046828941">
    <w:abstractNumId w:val="15"/>
  </w:num>
  <w:num w:numId="27" w16cid:durableId="438524578">
    <w:abstractNumId w:val="8"/>
  </w:num>
  <w:num w:numId="28" w16cid:durableId="369257648">
    <w:abstractNumId w:val="16"/>
  </w:num>
  <w:num w:numId="29" w16cid:durableId="4270461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C43BD4"/>
    <w:rsid w:val="00005D3F"/>
    <w:rsid w:val="00037648"/>
    <w:rsid w:val="00051977"/>
    <w:rsid w:val="00052631"/>
    <w:rsid w:val="00060E60"/>
    <w:rsid w:val="000611F0"/>
    <w:rsid w:val="00065154"/>
    <w:rsid w:val="000667C6"/>
    <w:rsid w:val="00071711"/>
    <w:rsid w:val="00083D60"/>
    <w:rsid w:val="000A315D"/>
    <w:rsid w:val="000B292D"/>
    <w:rsid w:val="000C24F0"/>
    <w:rsid w:val="000D760D"/>
    <w:rsid w:val="00101F84"/>
    <w:rsid w:val="00110B81"/>
    <w:rsid w:val="001171BD"/>
    <w:rsid w:val="00122C19"/>
    <w:rsid w:val="0012326F"/>
    <w:rsid w:val="00161589"/>
    <w:rsid w:val="00161F92"/>
    <w:rsid w:val="00167BAD"/>
    <w:rsid w:val="00176735"/>
    <w:rsid w:val="00182BA0"/>
    <w:rsid w:val="001878C7"/>
    <w:rsid w:val="001A1055"/>
    <w:rsid w:val="001B639D"/>
    <w:rsid w:val="001B77B9"/>
    <w:rsid w:val="001C7BEB"/>
    <w:rsid w:val="001D194E"/>
    <w:rsid w:val="001D422A"/>
    <w:rsid w:val="001F3348"/>
    <w:rsid w:val="001F6022"/>
    <w:rsid w:val="002079FC"/>
    <w:rsid w:val="002140B6"/>
    <w:rsid w:val="002170F2"/>
    <w:rsid w:val="00217896"/>
    <w:rsid w:val="00232A7A"/>
    <w:rsid w:val="00232EE8"/>
    <w:rsid w:val="002618BA"/>
    <w:rsid w:val="0026278A"/>
    <w:rsid w:val="002921CD"/>
    <w:rsid w:val="002923B8"/>
    <w:rsid w:val="002A443D"/>
    <w:rsid w:val="00305584"/>
    <w:rsid w:val="00305918"/>
    <w:rsid w:val="00322B31"/>
    <w:rsid w:val="00340520"/>
    <w:rsid w:val="003409EB"/>
    <w:rsid w:val="003414AD"/>
    <w:rsid w:val="003577CA"/>
    <w:rsid w:val="003672AF"/>
    <w:rsid w:val="00373E23"/>
    <w:rsid w:val="003911FF"/>
    <w:rsid w:val="00393006"/>
    <w:rsid w:val="00396823"/>
    <w:rsid w:val="00396BF4"/>
    <w:rsid w:val="003D0E87"/>
    <w:rsid w:val="003E1650"/>
    <w:rsid w:val="00400547"/>
    <w:rsid w:val="00401971"/>
    <w:rsid w:val="004067AA"/>
    <w:rsid w:val="0041264E"/>
    <w:rsid w:val="00421ED2"/>
    <w:rsid w:val="00421F6B"/>
    <w:rsid w:val="00424B9A"/>
    <w:rsid w:val="00430D7A"/>
    <w:rsid w:val="00433F19"/>
    <w:rsid w:val="00435A5F"/>
    <w:rsid w:val="00454E49"/>
    <w:rsid w:val="00465028"/>
    <w:rsid w:val="00471AB4"/>
    <w:rsid w:val="004743B8"/>
    <w:rsid w:val="00474A4D"/>
    <w:rsid w:val="00485CCA"/>
    <w:rsid w:val="00491788"/>
    <w:rsid w:val="004A6958"/>
    <w:rsid w:val="004A6E10"/>
    <w:rsid w:val="004D5BE8"/>
    <w:rsid w:val="00522F99"/>
    <w:rsid w:val="00526D72"/>
    <w:rsid w:val="00531888"/>
    <w:rsid w:val="0054180F"/>
    <w:rsid w:val="00543F00"/>
    <w:rsid w:val="00582730"/>
    <w:rsid w:val="00594F31"/>
    <w:rsid w:val="005C386D"/>
    <w:rsid w:val="005D19A4"/>
    <w:rsid w:val="005E6C30"/>
    <w:rsid w:val="00600078"/>
    <w:rsid w:val="00604267"/>
    <w:rsid w:val="00607D08"/>
    <w:rsid w:val="00625032"/>
    <w:rsid w:val="0062524D"/>
    <w:rsid w:val="00632E28"/>
    <w:rsid w:val="006345B8"/>
    <w:rsid w:val="0065250A"/>
    <w:rsid w:val="006728F9"/>
    <w:rsid w:val="006971F6"/>
    <w:rsid w:val="006B10EF"/>
    <w:rsid w:val="006B4883"/>
    <w:rsid w:val="006B72E1"/>
    <w:rsid w:val="006C38FD"/>
    <w:rsid w:val="006D1375"/>
    <w:rsid w:val="006D162E"/>
    <w:rsid w:val="006E1B4F"/>
    <w:rsid w:val="006E2CE4"/>
    <w:rsid w:val="00710BA2"/>
    <w:rsid w:val="00714AE3"/>
    <w:rsid w:val="007361FB"/>
    <w:rsid w:val="007629A9"/>
    <w:rsid w:val="0076712E"/>
    <w:rsid w:val="00770831"/>
    <w:rsid w:val="0077276A"/>
    <w:rsid w:val="00774AF2"/>
    <w:rsid w:val="00781A8C"/>
    <w:rsid w:val="00781B8F"/>
    <w:rsid w:val="00784412"/>
    <w:rsid w:val="00787BFE"/>
    <w:rsid w:val="00792F71"/>
    <w:rsid w:val="00795A80"/>
    <w:rsid w:val="007B4549"/>
    <w:rsid w:val="007D75B3"/>
    <w:rsid w:val="007D7742"/>
    <w:rsid w:val="007E43A5"/>
    <w:rsid w:val="007E670C"/>
    <w:rsid w:val="008008FD"/>
    <w:rsid w:val="00853BE1"/>
    <w:rsid w:val="00862BAB"/>
    <w:rsid w:val="00865C2E"/>
    <w:rsid w:val="00866CA2"/>
    <w:rsid w:val="00873C16"/>
    <w:rsid w:val="00877749"/>
    <w:rsid w:val="00887C7E"/>
    <w:rsid w:val="008969DD"/>
    <w:rsid w:val="008A0B82"/>
    <w:rsid w:val="008B2917"/>
    <w:rsid w:val="008C7074"/>
    <w:rsid w:val="008D72C4"/>
    <w:rsid w:val="008E39A1"/>
    <w:rsid w:val="008E5D94"/>
    <w:rsid w:val="00912899"/>
    <w:rsid w:val="00935FC4"/>
    <w:rsid w:val="00950A29"/>
    <w:rsid w:val="00955C46"/>
    <w:rsid w:val="00960A18"/>
    <w:rsid w:val="00962373"/>
    <w:rsid w:val="009A0432"/>
    <w:rsid w:val="009A3E17"/>
    <w:rsid w:val="009B7D84"/>
    <w:rsid w:val="009C67BE"/>
    <w:rsid w:val="009F2E33"/>
    <w:rsid w:val="00A055D7"/>
    <w:rsid w:val="00A13F40"/>
    <w:rsid w:val="00A1654E"/>
    <w:rsid w:val="00A216B5"/>
    <w:rsid w:val="00A21C3B"/>
    <w:rsid w:val="00A25A76"/>
    <w:rsid w:val="00A31468"/>
    <w:rsid w:val="00A372E4"/>
    <w:rsid w:val="00A425BB"/>
    <w:rsid w:val="00A66001"/>
    <w:rsid w:val="00A7687A"/>
    <w:rsid w:val="00A86DF8"/>
    <w:rsid w:val="00AA42D1"/>
    <w:rsid w:val="00AB4A9F"/>
    <w:rsid w:val="00AC6A38"/>
    <w:rsid w:val="00AC785C"/>
    <w:rsid w:val="00AD6DC9"/>
    <w:rsid w:val="00AE02A3"/>
    <w:rsid w:val="00B07888"/>
    <w:rsid w:val="00B208F1"/>
    <w:rsid w:val="00B316BB"/>
    <w:rsid w:val="00B340CF"/>
    <w:rsid w:val="00B34D8E"/>
    <w:rsid w:val="00B42E82"/>
    <w:rsid w:val="00B644E7"/>
    <w:rsid w:val="00B7484F"/>
    <w:rsid w:val="00B8594E"/>
    <w:rsid w:val="00B90051"/>
    <w:rsid w:val="00BA1A93"/>
    <w:rsid w:val="00BB6D19"/>
    <w:rsid w:val="00BD0973"/>
    <w:rsid w:val="00BF4377"/>
    <w:rsid w:val="00C01CCF"/>
    <w:rsid w:val="00C12EC9"/>
    <w:rsid w:val="00C13C25"/>
    <w:rsid w:val="00C17043"/>
    <w:rsid w:val="00C25901"/>
    <w:rsid w:val="00C261F4"/>
    <w:rsid w:val="00C54076"/>
    <w:rsid w:val="00C8243A"/>
    <w:rsid w:val="00CB1DD3"/>
    <w:rsid w:val="00CB30C1"/>
    <w:rsid w:val="00CE40E1"/>
    <w:rsid w:val="00D06EB9"/>
    <w:rsid w:val="00D21FC0"/>
    <w:rsid w:val="00D36EBA"/>
    <w:rsid w:val="00D4190F"/>
    <w:rsid w:val="00D619B8"/>
    <w:rsid w:val="00D762E6"/>
    <w:rsid w:val="00DB346F"/>
    <w:rsid w:val="00DB57C6"/>
    <w:rsid w:val="00DB605B"/>
    <w:rsid w:val="00DE09D2"/>
    <w:rsid w:val="00E0449F"/>
    <w:rsid w:val="00E306CB"/>
    <w:rsid w:val="00E379A3"/>
    <w:rsid w:val="00E44273"/>
    <w:rsid w:val="00E56169"/>
    <w:rsid w:val="00E632B1"/>
    <w:rsid w:val="00E77697"/>
    <w:rsid w:val="00E807BB"/>
    <w:rsid w:val="00EB3C23"/>
    <w:rsid w:val="00EB4A2D"/>
    <w:rsid w:val="00EB6551"/>
    <w:rsid w:val="00EC6A8B"/>
    <w:rsid w:val="00ED1927"/>
    <w:rsid w:val="00ED7983"/>
    <w:rsid w:val="00F51830"/>
    <w:rsid w:val="00F60FA6"/>
    <w:rsid w:val="00F7184E"/>
    <w:rsid w:val="00FB28FC"/>
    <w:rsid w:val="00FC5A85"/>
    <w:rsid w:val="00FE181B"/>
    <w:rsid w:val="00FE660F"/>
    <w:rsid w:val="01C73328"/>
    <w:rsid w:val="03C31852"/>
    <w:rsid w:val="055A8967"/>
    <w:rsid w:val="05F1AC09"/>
    <w:rsid w:val="09809800"/>
    <w:rsid w:val="0C76A7F6"/>
    <w:rsid w:val="0E645E81"/>
    <w:rsid w:val="0FA01E54"/>
    <w:rsid w:val="11109EB1"/>
    <w:rsid w:val="116904D7"/>
    <w:rsid w:val="124F6A31"/>
    <w:rsid w:val="17959FE8"/>
    <w:rsid w:val="193AC7A1"/>
    <w:rsid w:val="1E9BC646"/>
    <w:rsid w:val="1EBFF05A"/>
    <w:rsid w:val="1FBFD079"/>
    <w:rsid w:val="24124CEA"/>
    <w:rsid w:val="24DFAEF4"/>
    <w:rsid w:val="280E360A"/>
    <w:rsid w:val="2AE24736"/>
    <w:rsid w:val="2C136AFB"/>
    <w:rsid w:val="2CCD910E"/>
    <w:rsid w:val="2F143550"/>
    <w:rsid w:val="32AF3449"/>
    <w:rsid w:val="33B298BE"/>
    <w:rsid w:val="34B91975"/>
    <w:rsid w:val="35770E76"/>
    <w:rsid w:val="35E292A4"/>
    <w:rsid w:val="414432B2"/>
    <w:rsid w:val="428FDA46"/>
    <w:rsid w:val="458EFBB0"/>
    <w:rsid w:val="479C292A"/>
    <w:rsid w:val="49F16589"/>
    <w:rsid w:val="4B42CB00"/>
    <w:rsid w:val="5074540D"/>
    <w:rsid w:val="5158B31A"/>
    <w:rsid w:val="51BE167F"/>
    <w:rsid w:val="56B2053E"/>
    <w:rsid w:val="59F72352"/>
    <w:rsid w:val="5A23CDC6"/>
    <w:rsid w:val="5D10A90D"/>
    <w:rsid w:val="5FB54E37"/>
    <w:rsid w:val="644D8A6A"/>
    <w:rsid w:val="64DE5570"/>
    <w:rsid w:val="64F0E442"/>
    <w:rsid w:val="6511B8A4"/>
    <w:rsid w:val="6F0FAE9B"/>
    <w:rsid w:val="73150A5E"/>
    <w:rsid w:val="75C43BD4"/>
    <w:rsid w:val="79D05615"/>
    <w:rsid w:val="7CA1241C"/>
    <w:rsid w:val="7D126E47"/>
    <w:rsid w:val="7F8B9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43BD4"/>
  <w15:chartTrackingRefBased/>
  <w15:docId w15:val="{418F31C5-77C8-49F6-915E-A2393C15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B3C23"/>
    <w:pPr>
      <w:spacing w:line="240" w:lineRule="auto"/>
      <w:jc w:val="both"/>
    </w:pPr>
    <w:rPr>
      <w:rFonts w:ascii="Times New Roman" w:hAnsi="Times New Roman" w:cs="Times New Roman" w:eastAsiaTheme="minorHAnsi"/>
      <w:sz w:val="22"/>
      <w:lang w:val="en-C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B81"/>
    <w:pPr>
      <w:keepNext/>
      <w:keepLines/>
      <w:spacing w:before="240" w:after="120"/>
      <w:outlineLvl w:val="0"/>
    </w:pPr>
    <w:rPr>
      <w:rFonts w:eastAsiaTheme="majorEastAsia" w:cstheme="majorBidi"/>
      <w:b/>
      <w:color w:val="0F476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C23"/>
    <w:pPr>
      <w:keepNext/>
      <w:keepLines/>
      <w:numPr>
        <w:ilvl w:val="1"/>
        <w:numId w:val="18"/>
      </w:numPr>
      <w:spacing w:before="40" w:after="0"/>
      <w:outlineLvl w:val="1"/>
    </w:pPr>
    <w:rPr>
      <w:rFonts w:eastAsiaTheme="majorEastAsia" w:cstheme="majorBidi"/>
      <w:b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C23"/>
    <w:pPr>
      <w:keepNext/>
      <w:keepLines/>
      <w:numPr>
        <w:ilvl w:val="2"/>
        <w:numId w:val="18"/>
      </w:numPr>
      <w:spacing w:before="160" w:after="120"/>
      <w:outlineLvl w:val="2"/>
    </w:pPr>
    <w:rPr>
      <w:rFonts w:eastAsiaTheme="majorEastAsia" w:cstheme="majorBidi"/>
      <w:b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3C23"/>
    <w:pPr>
      <w:keepNext/>
      <w:keepLines/>
      <w:numPr>
        <w:ilvl w:val="3"/>
        <w:numId w:val="18"/>
      </w:numPr>
      <w:spacing w:before="40" w:after="0"/>
      <w:outlineLvl w:val="3"/>
    </w:pPr>
    <w:rPr>
      <w:rFonts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3C23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3C23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hAnsiTheme="majorHAnsi" w:eastAsiaTheme="majorEastAsia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B3C23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B3C23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B3C23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10B81"/>
    <w:rPr>
      <w:rFonts w:ascii="Times New Roman" w:hAnsi="Times New Roman" w:eastAsiaTheme="majorEastAsia" w:cstheme="majorBidi"/>
      <w:b/>
      <w:color w:val="0F4761" w:themeColor="accent1" w:themeShade="BF"/>
      <w:sz w:val="32"/>
      <w:szCs w:val="32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rsid w:val="00EB3C23"/>
    <w:rPr>
      <w:rFonts w:ascii="Times New Roman" w:hAnsi="Times New Roman" w:eastAsiaTheme="majorEastAsia" w:cstheme="majorBidi"/>
      <w:b/>
      <w:color w:val="0F4761" w:themeColor="accent1" w:themeShade="BF"/>
      <w:sz w:val="26"/>
      <w:szCs w:val="26"/>
      <w:lang w:val="en-CA" w:eastAsia="en-US"/>
    </w:rPr>
  </w:style>
  <w:style w:type="character" w:styleId="Heading3Char" w:customStyle="1">
    <w:name w:val="Heading 3 Char"/>
    <w:basedOn w:val="DefaultParagraphFont"/>
    <w:link w:val="Heading3"/>
    <w:uiPriority w:val="9"/>
    <w:rsid w:val="00EB3C23"/>
    <w:rPr>
      <w:rFonts w:ascii="Times New Roman" w:hAnsi="Times New Roman" w:eastAsiaTheme="majorEastAsia" w:cstheme="majorBidi"/>
      <w:b/>
      <w:color w:val="0A2F40" w:themeColor="accent1" w:themeShade="7F"/>
      <w:sz w:val="22"/>
      <w:lang w:val="en-CA" w:eastAsia="en-US"/>
    </w:rPr>
  </w:style>
  <w:style w:type="character" w:styleId="Heading4Char" w:customStyle="1">
    <w:name w:val="Heading 4 Char"/>
    <w:basedOn w:val="DefaultParagraphFont"/>
    <w:link w:val="Heading4"/>
    <w:uiPriority w:val="9"/>
    <w:rsid w:val="00EB3C23"/>
    <w:rPr>
      <w:rFonts w:ascii="Times New Roman" w:hAnsi="Times New Roman" w:cs="Times New Roman" w:eastAsiaTheme="majorEastAsia"/>
      <w:i/>
      <w:iCs/>
      <w:color w:val="0F4761" w:themeColor="accent1" w:themeShade="BF"/>
      <w:sz w:val="22"/>
      <w:lang w:val="en-CA" w:eastAsia="en-US"/>
    </w:rPr>
  </w:style>
  <w:style w:type="character" w:styleId="Heading5Char" w:customStyle="1">
    <w:name w:val="Heading 5 Char"/>
    <w:basedOn w:val="DefaultParagraphFont"/>
    <w:link w:val="Heading5"/>
    <w:uiPriority w:val="9"/>
    <w:rsid w:val="00EB3C23"/>
    <w:rPr>
      <w:rFonts w:asciiTheme="majorHAnsi" w:hAnsiTheme="majorHAnsi" w:eastAsiaTheme="majorEastAsia" w:cstheme="majorBidi"/>
      <w:color w:val="0F4761" w:themeColor="accent1" w:themeShade="BF"/>
      <w:sz w:val="22"/>
      <w:lang w:val="en-CA" w:eastAsia="en-US"/>
    </w:rPr>
  </w:style>
  <w:style w:type="character" w:styleId="Heading6Char" w:customStyle="1">
    <w:name w:val="Heading 6 Char"/>
    <w:basedOn w:val="DefaultParagraphFont"/>
    <w:link w:val="Heading6"/>
    <w:uiPriority w:val="9"/>
    <w:rsid w:val="00EB3C23"/>
    <w:rPr>
      <w:rFonts w:asciiTheme="majorHAnsi" w:hAnsiTheme="majorHAnsi" w:eastAsiaTheme="majorEastAsia" w:cstheme="majorBidi"/>
      <w:color w:val="0A2F40" w:themeColor="accent1" w:themeShade="7F"/>
      <w:sz w:val="22"/>
      <w:lang w:val="en-CA" w:eastAsia="en-US"/>
    </w:rPr>
  </w:style>
  <w:style w:type="character" w:styleId="Heading7Char" w:customStyle="1">
    <w:name w:val="Heading 7 Char"/>
    <w:basedOn w:val="DefaultParagraphFont"/>
    <w:link w:val="Heading7"/>
    <w:uiPriority w:val="9"/>
    <w:rsid w:val="00EB3C23"/>
    <w:rPr>
      <w:rFonts w:asciiTheme="majorHAnsi" w:hAnsiTheme="majorHAnsi" w:eastAsiaTheme="majorEastAsia" w:cstheme="majorBidi"/>
      <w:i/>
      <w:iCs/>
      <w:color w:val="0A2F40" w:themeColor="accent1" w:themeShade="7F"/>
      <w:sz w:val="22"/>
      <w:lang w:val="en-CA" w:eastAsia="en-US"/>
    </w:rPr>
  </w:style>
  <w:style w:type="character" w:styleId="Heading8Char" w:customStyle="1">
    <w:name w:val="Heading 8 Char"/>
    <w:basedOn w:val="DefaultParagraphFont"/>
    <w:link w:val="Heading8"/>
    <w:uiPriority w:val="9"/>
    <w:rsid w:val="00EB3C23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en-CA" w:eastAsia="en-US"/>
    </w:rPr>
  </w:style>
  <w:style w:type="character" w:styleId="Heading9Char" w:customStyle="1">
    <w:name w:val="Heading 9 Char"/>
    <w:basedOn w:val="DefaultParagraphFont"/>
    <w:link w:val="Heading9"/>
    <w:uiPriority w:val="9"/>
    <w:rsid w:val="00EB3C23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en-CA" w:eastAsia="en-US"/>
    </w:rPr>
  </w:style>
  <w:style w:type="character" w:styleId="TitleChar" w:customStyle="1">
    <w:name w:val="Title Char"/>
    <w:basedOn w:val="DefaultParagraphFont"/>
    <w:link w:val="Title"/>
    <w:uiPriority w:val="10"/>
    <w:rsid w:val="00EB3C23"/>
    <w:rPr>
      <w:rFonts w:ascii="Times New Roman" w:hAnsi="Times New Roman" w:cs="Times New Roman" w:eastAsiaTheme="minorHAnsi"/>
      <w:b/>
      <w:bCs/>
      <w:sz w:val="72"/>
      <w:szCs w:val="72"/>
      <w:lang w:val="en-CA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B3C23"/>
    <w:pPr>
      <w:jc w:val="center"/>
    </w:pPr>
    <w:rPr>
      <w:b/>
      <w:bCs/>
      <w:sz w:val="72"/>
      <w:szCs w:val="72"/>
    </w:rPr>
  </w:style>
  <w:style w:type="character" w:styleId="SubtitleChar" w:customStyle="1">
    <w:name w:val="Subtitle Char"/>
    <w:basedOn w:val="DefaultParagraphFont"/>
    <w:link w:val="Subtitle"/>
    <w:uiPriority w:val="11"/>
    <w:rsid w:val="00EB3C23"/>
    <w:rPr>
      <w:rFonts w:ascii="Times New Roman" w:hAnsi="Times New Roman" w:cs="Times New Roman" w:eastAsiaTheme="minorHAnsi"/>
      <w:sz w:val="32"/>
      <w:szCs w:val="32"/>
      <w:lang w:val="en-CA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C23"/>
    <w:pPr>
      <w:jc w:val="center"/>
    </w:pPr>
    <w:rPr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EB3C23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B3C23"/>
  </w:style>
  <w:style w:type="paragraph" w:styleId="Caption">
    <w:name w:val="caption"/>
    <w:basedOn w:val="Normal"/>
    <w:next w:val="Normal"/>
    <w:uiPriority w:val="35"/>
    <w:unhideWhenUsed/>
    <w:qFormat/>
    <w:rsid w:val="00EB3C23"/>
    <w:pPr>
      <w:spacing w:after="200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B3C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3C23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EB3C23"/>
    <w:rPr>
      <w:rFonts w:ascii="Times New Roman" w:hAnsi="Times New Roman" w:cs="Times New Roman" w:eastAsiaTheme="minorHAnsi"/>
      <w:sz w:val="20"/>
      <w:szCs w:val="20"/>
      <w:lang w:val="en-CA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C2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B3C23"/>
    <w:rPr>
      <w:rFonts w:ascii="Times New Roman" w:hAnsi="Times New Roman" w:cs="Times New Roman" w:eastAsiaTheme="minorHAnsi"/>
      <w:b/>
      <w:bCs/>
      <w:sz w:val="20"/>
      <w:szCs w:val="20"/>
      <w:lang w:val="en-CA" w:eastAsia="en-US"/>
    </w:rPr>
  </w:style>
  <w:style w:type="numbering" w:styleId="CurrentList1" w:customStyle="1">
    <w:name w:val="Current List1"/>
    <w:uiPriority w:val="99"/>
    <w:rsid w:val="00EB3C23"/>
    <w:pPr>
      <w:numPr>
        <w:numId w:val="8"/>
      </w:numPr>
    </w:pPr>
  </w:style>
  <w:style w:type="character" w:styleId="Emphasis">
    <w:name w:val="Emphasis"/>
    <w:basedOn w:val="DefaultParagraphFont"/>
    <w:uiPriority w:val="20"/>
    <w:qFormat/>
    <w:rsid w:val="00EB3C23"/>
    <w:rPr>
      <w:i/>
      <w:iCs/>
    </w:rPr>
  </w:style>
  <w:style w:type="character" w:styleId="eop" w:customStyle="1">
    <w:name w:val="eop"/>
    <w:basedOn w:val="DefaultParagraphFont"/>
    <w:rsid w:val="00EB3C23"/>
  </w:style>
  <w:style w:type="character" w:styleId="FollowedHyperlink">
    <w:name w:val="FollowedHyperlink"/>
    <w:basedOn w:val="DefaultParagraphFont"/>
    <w:uiPriority w:val="99"/>
    <w:semiHidden/>
    <w:unhideWhenUsed/>
    <w:rsid w:val="00EB3C23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B3C23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table" w:styleId="GridTable1Light">
    <w:name w:val="Grid Table 1 Light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84E290" w:themeColor="accent3" w:themeTint="66" w:sz="4" w:space="0"/>
        <w:left w:val="single" w:color="84E290" w:themeColor="accent3" w:themeTint="66" w:sz="4" w:space="0"/>
        <w:bottom w:val="single" w:color="84E290" w:themeColor="accent3" w:themeTint="66" w:sz="4" w:space="0"/>
        <w:right w:val="single" w:color="84E290" w:themeColor="accent3" w:themeTint="66" w:sz="4" w:space="0"/>
        <w:insideH w:val="single" w:color="84E290" w:themeColor="accent3" w:themeTint="66" w:sz="4" w:space="0"/>
        <w:insideV w:val="single" w:color="84E290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47D45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47D45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sz="4" w:space="0"/>
        <w:left w:val="single" w:color="156082" w:sz="4" w:space="0"/>
        <w:bottom w:val="single" w:color="156082" w:sz="4" w:space="0"/>
        <w:right w:val="single" w:color="156082" w:sz="4" w:space="0"/>
        <w:insideH w:val="single" w:color="156082" w:sz="4" w:space="0"/>
        <w:insideV w:val="single" w:color="156082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47D459" w:themeColor="accent3" w:themeTint="99" w:sz="4" w:space="0"/>
        <w:left w:val="single" w:color="47D459" w:themeColor="accent3" w:themeTint="99" w:sz="4" w:space="0"/>
        <w:bottom w:val="single" w:color="47D459" w:themeColor="accent3" w:themeTint="99" w:sz="4" w:space="0"/>
        <w:right w:val="single" w:color="47D459" w:themeColor="accent3" w:themeTint="99" w:sz="4" w:space="0"/>
        <w:insideH w:val="single" w:color="47D459" w:themeColor="accent3" w:themeTint="99" w:sz="4" w:space="0"/>
        <w:insideV w:val="single" w:color="47D45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color="196B2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B3C23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EB3C23"/>
    <w:rPr>
      <w:color w:val="467886"/>
      <w:u w:val="single"/>
    </w:rPr>
  </w:style>
  <w:style w:type="character" w:styleId="katex-mathml" w:customStyle="1">
    <w:name w:val="katex-mathml"/>
    <w:basedOn w:val="DefaultParagraphFont"/>
    <w:rsid w:val="00EB3C23"/>
  </w:style>
  <w:style w:type="table" w:styleId="ListTable1Light-Accent1">
    <w:name w:val="List Table 1 Light Accent 1"/>
    <w:basedOn w:val="TableNormal"/>
    <w:uiPriority w:val="46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45B0E1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45B0E1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themeColor="accent1" w:sz="4" w:space="0"/>
        <w:left w:val="single" w:color="156082" w:themeColor="accent1" w:sz="4" w:space="0"/>
        <w:bottom w:val="single" w:color="156082" w:themeColor="accent1" w:sz="4" w:space="0"/>
        <w:right w:val="single" w:color="156082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156082" w:themeColor="accent1" w:sz="4" w:space="0"/>
          <w:right w:val="single" w:color="156082" w:themeColor="accent1" w:sz="4" w:space="0"/>
        </w:tcBorders>
      </w:tcPr>
    </w:tblStylePr>
    <w:tblStylePr w:type="band1Horz">
      <w:tblPr/>
      <w:tcPr>
        <w:tcBorders>
          <w:top w:val="single" w:color="156082" w:themeColor="accent1" w:sz="4" w:space="0"/>
          <w:bottom w:val="single" w:color="156082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156082" w:themeColor="accent1" w:sz="4" w:space="0"/>
          <w:left w:val="nil"/>
        </w:tcBorders>
      </w:tcPr>
    </w:tblStylePr>
    <w:tblStylePr w:type="swCell">
      <w:tblPr/>
      <w:tcPr>
        <w:tcBorders>
          <w:top w:val="double" w:color="156082" w:themeColor="accent1" w:sz="4" w:space="0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45B0E1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5Dark-Accent1">
    <w:name w:val="List Table 5 Dark Accent 1"/>
    <w:basedOn w:val="TableNormal"/>
    <w:uiPriority w:val="50"/>
    <w:rsid w:val="00EB3C23"/>
    <w:pPr>
      <w:spacing w:after="0" w:line="240" w:lineRule="auto"/>
    </w:pPr>
    <w:rPr>
      <w:rFonts w:eastAsiaTheme="minorHAnsi"/>
      <w:color w:val="FFFFFF" w:themeColor="background1"/>
      <w:sz w:val="22"/>
      <w:szCs w:val="22"/>
      <w:lang w:val="en-CA" w:eastAsia="en-US"/>
    </w:rPr>
    <w:tblPr>
      <w:tblStyleRowBandSize w:val="1"/>
      <w:tblStyleColBandSize w:val="1"/>
      <w:tblBorders>
        <w:top w:val="single" w:color="156082" w:themeColor="accent1" w:sz="24" w:space="0"/>
        <w:left w:val="single" w:color="156082" w:themeColor="accent1" w:sz="24" w:space="0"/>
        <w:bottom w:val="single" w:color="156082" w:themeColor="accent1" w:sz="24" w:space="0"/>
        <w:right w:val="single" w:color="156082" w:themeColor="accent1" w:sz="24" w:space="0"/>
      </w:tblBorders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Mention">
    <w:name w:val="Mention"/>
    <w:basedOn w:val="DefaultParagraphFont"/>
    <w:uiPriority w:val="99"/>
    <w:unhideWhenUsed/>
    <w:rsid w:val="00EB3C23"/>
    <w:rPr>
      <w:color w:val="2B579A"/>
      <w:shd w:val="clear" w:color="auto" w:fill="E1DFDD"/>
    </w:rPr>
  </w:style>
  <w:style w:type="character" w:styleId="mord" w:customStyle="1">
    <w:name w:val="mord"/>
    <w:basedOn w:val="DefaultParagraphFont"/>
    <w:rsid w:val="00EB3C23"/>
  </w:style>
  <w:style w:type="paragraph" w:styleId="NormalWeb">
    <w:name w:val="Normal (Web)"/>
    <w:basedOn w:val="Normal"/>
    <w:uiPriority w:val="99"/>
    <w:unhideWhenUsed/>
    <w:rsid w:val="00EB3C23"/>
    <w:pPr>
      <w:spacing w:before="100" w:beforeAutospacing="1" w:after="100" w:afterAutospacing="1"/>
    </w:pPr>
    <w:rPr>
      <w:rFonts w:eastAsia="Times New Roman"/>
      <w:sz w:val="24"/>
      <w:lang w:eastAsia="en-CA"/>
    </w:rPr>
  </w:style>
  <w:style w:type="character" w:styleId="normaltextrun" w:customStyle="1">
    <w:name w:val="normaltextrun"/>
    <w:basedOn w:val="DefaultParagraphFont"/>
    <w:rsid w:val="00EB3C23"/>
  </w:style>
  <w:style w:type="character" w:styleId="overflow-hidden" w:customStyle="1">
    <w:name w:val="overflow-hidden"/>
    <w:basedOn w:val="DefaultParagraphFont"/>
    <w:rsid w:val="00EB3C23"/>
  </w:style>
  <w:style w:type="paragraph" w:styleId="paragraph" w:customStyle="1">
    <w:name w:val="paragraph"/>
    <w:basedOn w:val="Normal"/>
    <w:rsid w:val="00EB3C23"/>
    <w:pPr>
      <w:spacing w:before="100" w:beforeAutospacing="1" w:after="100" w:afterAutospacing="1"/>
      <w:jc w:val="left"/>
    </w:pPr>
    <w:rPr>
      <w:rFonts w:eastAsia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B3C23"/>
    <w:rPr>
      <w:color w:val="666666"/>
    </w:rPr>
  </w:style>
  <w:style w:type="table" w:styleId="PlainTable3">
    <w:name w:val="Plain Table 3"/>
    <w:basedOn w:val="TableNormal"/>
    <w:uiPriority w:val="43"/>
    <w:rsid w:val="00EB3C23"/>
    <w:pPr>
      <w:spacing w:after="0" w:line="240" w:lineRule="auto"/>
    </w:pPr>
    <w:rPr>
      <w:rFonts w:eastAsiaTheme="minorHAnsi"/>
      <w:sz w:val="22"/>
      <w:szCs w:val="22"/>
      <w:lang w:val="en-CA"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lative" w:customStyle="1">
    <w:name w:val="relative"/>
    <w:basedOn w:val="DefaultParagraphFont"/>
    <w:rsid w:val="00EB3C23"/>
  </w:style>
  <w:style w:type="character" w:styleId="Strong">
    <w:name w:val="Strong"/>
    <w:basedOn w:val="DefaultParagraphFont"/>
    <w:uiPriority w:val="22"/>
    <w:qFormat/>
    <w:rsid w:val="00EB3C23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EB3C23"/>
    <w:pPr>
      <w:spacing w:after="0"/>
    </w:pPr>
  </w:style>
  <w:style w:type="paragraph" w:styleId="TitleInfo" w:customStyle="1">
    <w:name w:val="Title_Info"/>
    <w:basedOn w:val="Normal"/>
    <w:link w:val="TitleInfoChar"/>
    <w:qFormat/>
    <w:rsid w:val="00EB3C23"/>
    <w:pPr>
      <w:jc w:val="right"/>
    </w:pPr>
  </w:style>
  <w:style w:type="character" w:styleId="TitleInfoChar" w:customStyle="1">
    <w:name w:val="Title_Info Char"/>
    <w:basedOn w:val="DefaultParagraphFont"/>
    <w:link w:val="TitleInfo"/>
    <w:rsid w:val="00EB3C23"/>
    <w:rPr>
      <w:rFonts w:ascii="Times New Roman" w:hAnsi="Times New Roman" w:cs="Times New Roman" w:eastAsiaTheme="minorHAnsi"/>
      <w:sz w:val="22"/>
      <w:lang w:val="en-CA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3C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C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3C2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B3C23"/>
    <w:pPr>
      <w:spacing w:after="100" w:line="278" w:lineRule="auto"/>
      <w:ind w:left="72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EB3C23"/>
    <w:pPr>
      <w:spacing w:after="100" w:line="278" w:lineRule="auto"/>
      <w:ind w:left="96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EB3C23"/>
    <w:pPr>
      <w:spacing w:after="100" w:line="278" w:lineRule="auto"/>
      <w:ind w:left="120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EB3C23"/>
    <w:pPr>
      <w:spacing w:after="100" w:line="278" w:lineRule="auto"/>
      <w:ind w:left="144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EB3C23"/>
    <w:pPr>
      <w:spacing w:after="100" w:line="278" w:lineRule="auto"/>
      <w:ind w:left="168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EB3C23"/>
    <w:pPr>
      <w:spacing w:after="100" w:line="278" w:lineRule="auto"/>
      <w:ind w:left="1920"/>
      <w:jc w:val="left"/>
    </w:pPr>
    <w:rPr>
      <w:rFonts w:asciiTheme="minorHAnsi" w:hAnsiTheme="minorHAnsi" w:eastAsiaTheme="minorEastAsia" w:cstheme="minorBidi"/>
      <w:kern w:val="2"/>
      <w:sz w:val="24"/>
      <w:lang w:eastAsia="en-CA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EB3C23"/>
    <w:pPr>
      <w:spacing w:after="0" w:line="259" w:lineRule="auto"/>
      <w:jc w:val="left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EB3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webSettings" Target="webSettings.xml" Id="rId7" /><Relationship Type="http://schemas.openxmlformats.org/officeDocument/2006/relationships/image" Target="media/image5.jpeg" Id="rId12" /><Relationship Type="http://schemas.openxmlformats.org/officeDocument/2006/relationships/image" Target="media/image10.jpeg" Id="rId17" /><Relationship Type="http://schemas.openxmlformats.org/officeDocument/2006/relationships/customXml" Target="../customXml/item2.xml" Id="rId2" /><Relationship Type="http://schemas.openxmlformats.org/officeDocument/2006/relationships/image" Target="media/image9.jpe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jpe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3.jpe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jpeg" Id="rId9" /><Relationship Type="http://schemas.openxmlformats.org/officeDocument/2006/relationships/image" Target="media/image7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BC5EC5693C0540B4E1724B67D14894" ma:contentTypeVersion="13" ma:contentTypeDescription="Create a new document." ma:contentTypeScope="" ma:versionID="6594a7e97d2a68049eac43560e357496">
  <xsd:schema xmlns:xsd="http://www.w3.org/2001/XMLSchema" xmlns:xs="http://www.w3.org/2001/XMLSchema" xmlns:p="http://schemas.microsoft.com/office/2006/metadata/properties" xmlns:ns2="fc364331-337d-4673-b2f9-5d6f37334e37" xmlns:ns3="19e0f530-f394-4669-814a-712a3dfd85f8" targetNamespace="http://schemas.microsoft.com/office/2006/metadata/properties" ma:root="true" ma:fieldsID="957c1c20a37ab4ddc669770d0d9fc226" ns2:_="" ns3:_="">
    <xsd:import namespace="fc364331-337d-4673-b2f9-5d6f37334e37"/>
    <xsd:import namespace="19e0f530-f394-4669-814a-712a3dfd8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364331-337d-4673-b2f9-5d6f37334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073764d-e844-48d8-8cbc-d63b9d9528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e0f530-f394-4669-814a-712a3dfd85f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7fe7013-b160-4407-87c2-272cb28e169f}" ma:internalName="TaxCatchAll" ma:showField="CatchAllData" ma:web="19e0f530-f394-4669-814a-712a3dfd85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9e0f530-f394-4669-814a-712a3dfd85f8" xsi:nil="true"/>
    <lcf76f155ced4ddcb4097134ff3c332f xmlns="fc364331-337d-4673-b2f9-5d6f37334e3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67C906A-BFAC-45CB-9BE1-E13CDE925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364331-337d-4673-b2f9-5d6f37334e37"/>
    <ds:schemaRef ds:uri="19e0f530-f394-4669-814a-712a3dfd8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635719-C987-4F31-A208-C6D2539D4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D12E31-AF83-431B-800F-E71754684FD6}">
  <ds:schemaRefs>
    <ds:schemaRef ds:uri="http://purl.org/dc/terms/"/>
    <ds:schemaRef ds:uri="http://schemas.microsoft.com/office/2006/documentManagement/types"/>
    <ds:schemaRef ds:uri="fc364331-337d-4673-b2f9-5d6f37334e37"/>
    <ds:schemaRef ds:uri="http://schemas.microsoft.com/office/infopath/2007/PartnerControls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19e0f530-f394-4669-814a-712a3dfd85f8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Yousuf Araim</dc:creator>
  <keywords/>
  <dc:description/>
  <lastModifiedBy>Yousuf Araim</lastModifiedBy>
  <revision>218</revision>
  <dcterms:created xsi:type="dcterms:W3CDTF">2025-03-28T01:02:00.0000000Z</dcterms:created>
  <dcterms:modified xsi:type="dcterms:W3CDTF">2025-04-24T06:56:57.2019470Z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0x01010017BC5EC5693C0540B4E1724B67D14894</vt:lpwstr>
  </property>
  <property fmtid="{D5CDD505-2E9C-101B-9397-08002B2CF9AE}" pid="3" name="MediaServiceImageTags">
    <vt:lpwstr/>
  </property>
</Properties>
</file>