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s0mkwxhv3xg" w:id="0"/>
      <w:bookmarkEnd w:id="0"/>
      <w:r w:rsidDel="00000000" w:rsidR="00000000" w:rsidRPr="00000000">
        <w:rPr>
          <w:rtl w:val="0"/>
        </w:rPr>
        <w:t xml:space="preserve">TP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27s0ya4fmvvh" w:id="1"/>
      <w:bookmarkEnd w:id="1"/>
      <w:r w:rsidDel="00000000" w:rsidR="00000000" w:rsidRPr="00000000">
        <w:rPr>
          <w:rtl w:val="0"/>
        </w:rPr>
        <w:t xml:space="preserve">1. Introduzione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L’obiettivo di questo documento è quello di definire le strategie che verranno utilizzate per effettuare il testing del sistema BookVerse.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Nel tentativo di offrire un sistema quanto più privo di errori, andremo ad analizzare i componenti specificando la strategia di testing che utilizzeremo e i relativi casi di test.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ukz1p7dksp3" w:id="2"/>
      <w:bookmarkEnd w:id="2"/>
      <w:r w:rsidDel="00000000" w:rsidR="00000000" w:rsidRPr="00000000">
        <w:rPr>
          <w:rtl w:val="0"/>
        </w:rPr>
        <w:t xml:space="preserve">2. Riferimenti ad altri documenti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All’interno del seguente documento sono presenti riferimenti ai seguenti documenti: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RAD: si fanno riferimento ai requisti funzionali che abbiamo estratto durante la fase di requirements elicitation.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ob1rcjvf0gvk" w:id="3"/>
      <w:bookmarkEnd w:id="3"/>
      <w:r w:rsidDel="00000000" w:rsidR="00000000" w:rsidRPr="00000000">
        <w:rPr>
          <w:rtl w:val="0"/>
        </w:rPr>
        <w:t xml:space="preserve">3. Panoramica del sistema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jqet8g511rjn" w:id="4"/>
      <w:bookmarkEnd w:id="4"/>
      <w:r w:rsidDel="00000000" w:rsidR="00000000" w:rsidRPr="00000000">
        <w:rPr>
          <w:rtl w:val="0"/>
        </w:rPr>
        <w:t xml:space="preserve">4. Funzionalità da testare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 funzionalità che saranno testate sono: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Funzionalità Guest: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- Registrazione 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- Ricerca e-book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  <w:tab/>
        <w:t xml:space="preserve">- Filtra e-book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- Aggiunta di un e-book al carrello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- Rimozione di un e-book dal carrello.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Funzionalità Reader: 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- Autenticazione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- Ricerca Prodotto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  <w:tab/>
        <w:t xml:space="preserve">- Filtra Prodotti 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- Aggiunta di un e-book al carrello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- Acquisto di un carrello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- Rimozione di un e-book dal carrello.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- Download di un e-book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Funzionalità Author: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- Autenticazione 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- Avanzamento proposta e-book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- Correzione proposta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- Pagamento proposta pubblicazione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- Richiesta rimozione e-book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- Download report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- Download FileEBook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Funzionalità Validator: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- Autenticazione 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- Rifiuto definitivo proposta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- Rifiuto non definitivo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- Approvazione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- Download report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- Download FileEBook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Funzionalità CatalogManager: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 xml:space="preserve">-Autenticazione</w:t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 xml:space="preserve">-Rimozione di un ebook dal catalogo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guzl9za8cckp" w:id="5"/>
      <w:bookmarkEnd w:id="5"/>
      <w:r w:rsidDel="00000000" w:rsidR="00000000" w:rsidRPr="00000000">
        <w:rPr>
          <w:rtl w:val="0"/>
        </w:rPr>
        <w:t xml:space="preserve">5. Criterio Pass/Fail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Un test viene considerato “Pass” quando il sistema non ha incontrato una failure durante l’esecuzione dello stesso, mentre viene considerato “Fail” quando sono state incontrate una o più failure.</w:t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pn6tp3xebckh" w:id="6"/>
      <w:bookmarkEnd w:id="6"/>
      <w:r w:rsidDel="00000000" w:rsidR="00000000" w:rsidRPr="00000000">
        <w:rPr>
          <w:rtl w:val="0"/>
        </w:rPr>
        <w:t xml:space="preserve">6. Approccio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L’approccio che utilizzeremo è quello di testare tutte quante le unità per poi passare a quello che è il test di integrazione e quello di sistema.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gr5q5mlx7540" w:id="7"/>
      <w:bookmarkEnd w:id="7"/>
      <w:r w:rsidDel="00000000" w:rsidR="00000000" w:rsidRPr="00000000">
        <w:rPr>
          <w:rtl w:val="0"/>
        </w:rPr>
        <w:t xml:space="preserve">7. Strumenti utilizzati per il testing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</w:t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dk2eb4yooxnm" w:id="8"/>
      <w:bookmarkEnd w:id="8"/>
      <w:r w:rsidDel="00000000" w:rsidR="00000000" w:rsidRPr="00000000">
        <w:rPr>
          <w:rtl w:val="0"/>
        </w:rPr>
        <w:t xml:space="preserve">8. Test Cases 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m7xlhg5tpjgc" w:id="9"/>
      <w:bookmarkEnd w:id="9"/>
      <w:r w:rsidDel="00000000" w:rsidR="00000000" w:rsidRPr="00000000">
        <w:rPr>
          <w:rtl w:val="0"/>
        </w:rPr>
        <w:t xml:space="preserve">Funzionalità Guest: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79jzfdwcvbl7" w:id="10"/>
      <w:bookmarkEnd w:id="10"/>
      <w:r w:rsidDel="00000000" w:rsidR="00000000" w:rsidRPr="00000000">
        <w:rPr>
          <w:rtl w:val="0"/>
        </w:rPr>
        <w:t xml:space="preserve">Registrazione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8040"/>
        <w:tblGridChange w:id="0">
          <w:tblGrid>
            <w:gridCol w:w="273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nome, cognome, email, password, verificapassword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OGGETTI DELL’AMBIENTE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SCELTE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 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FN1: formato nome rispettato [property nome_corretto]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FN2: formato nome non rispettato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 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FC1: formato cognome rispettato [property cognome_corretto]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FC2: formato cognome non rispettato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F1: formato email rispettato [property email_corretto]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F2: formato email non rispettato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E1: email presente nel database [property email_presente]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E2: email non presente nel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FP1: formato password rispettato [property password_corretto]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FP2: formato password non rispettato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Corrispondenza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CP1: password e verifica password corrispondono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CP2: password e verifica password non corrispondono [if password_corretto]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TEST FRAME</w:t>
      </w:r>
    </w:p>
    <w:tbl>
      <w:tblPr>
        <w:tblStyle w:val="Table2"/>
        <w:tblW w:w="10710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7980"/>
        <w:tblGridChange w:id="0">
          <w:tblGrid>
            <w:gridCol w:w="2730"/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9mmbxssm0sn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6ubcov479px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cns6ubhgf87r" w:id="13"/>
      <w:bookmarkEnd w:id="13"/>
      <w:r w:rsidDel="00000000" w:rsidR="00000000" w:rsidRPr="00000000">
        <w:rPr>
          <w:rtl w:val="0"/>
        </w:rPr>
        <w:t xml:space="preserve">Funzionalità Reader:</w:t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p49mvqv12bqu" w:id="14"/>
      <w:bookmarkEnd w:id="14"/>
      <w:r w:rsidDel="00000000" w:rsidR="00000000" w:rsidRPr="00000000">
        <w:rPr>
          <w:rtl w:val="0"/>
        </w:rPr>
        <w:t xml:space="preserve">Autenticazione</w:t>
      </w:r>
    </w:p>
    <w:tbl>
      <w:tblPr>
        <w:tblStyle w:val="Table3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5880"/>
        <w:tblGridChange w:id="0">
          <w:tblGrid>
            <w:gridCol w:w="402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email,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OGGETTI DELL’AMBIENTE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SCELTE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E1: email presente nel database[property email_presente]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E2: email non presente nel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FP1: password associata a username nel database[if email_presente]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FP2: password non associata a username nel database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TEST FRAME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ORACOLO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E1,FP1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 autenticato e indirizzato alla sua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E1,FP2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pagina di autenticazione con messaggio di errore “wrong credentials”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E2,FP2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Visualizzazione pagina di autenticazione con messaggio di errore “wrong credentials”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ind w:left="0" w:firstLine="0"/>
        <w:rPr/>
      </w:pPr>
      <w:bookmarkStart w:colFirst="0" w:colLast="0" w:name="_oy0yauo1o10i" w:id="15"/>
      <w:bookmarkEnd w:id="15"/>
      <w:r w:rsidDel="00000000" w:rsidR="00000000" w:rsidRPr="00000000">
        <w:rPr>
          <w:rtl w:val="0"/>
        </w:rPr>
        <w:t xml:space="preserve">Ricerca e-book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stringa ricerca, genere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OGGETTI DELL’AMBIENTE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SCELTE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Stringa Ricerca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R1: stringa vuota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R2: stringa lunghezza 1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R3: stringa lunghezza &gt;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G1: genere singolo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G2: tutti i generi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P1: almeno un ebook presente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P2: ebook non presente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TEST FRAME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COMBINAZIONE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ORACOLO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R1-G1-P1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Visualizzazione di tutti gli e-book del genere selezionato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R1-G1-P2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del catologo vuoto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R1-G2-P1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di tutti gli e-book di ogni genere.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R1-G2-P2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del catologo vuoto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R2-G1-P1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di tutti gli e-book del genere selezionato con titolo che inizia per il carattere inserito.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R2-G1-P2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del catologo vuoto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R2-G2-P1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di tutti gli e-book di ogni genere con titolo che inizia per il carattere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R2-G2-P2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del catologo vuoto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R3-G1-P1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di tutti gli e-book del genere selezionato con titolo che inizia per la stringa inserita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R3-G1-P2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del catologo vuoto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R3-G2-P1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di tutti gli e-book di ogni genere con titolo che inizia perla stringa inserita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R3-G2-P2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del catologo vuoto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rPr/>
      </w:pPr>
      <w:bookmarkStart w:colFirst="0" w:colLast="0" w:name="_obu1gzqs00k8" w:id="16"/>
      <w:bookmarkEnd w:id="16"/>
      <w:r w:rsidDel="00000000" w:rsidR="00000000" w:rsidRPr="00000000">
        <w:rPr>
          <w:rtl w:val="0"/>
        </w:rPr>
        <w:t xml:space="preserve">Filtra e-book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stringa ricerca, generi, range prezzo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OGGETTI DELL’AMBIENTE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SCELTE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Stringa Ricerca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R1: stringa vuota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R2: stringa lunghezza 1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R3: stringa lunghezza &gt;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G1: genere singolo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G2: tutti i generi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 prezzo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RP1: range max - range min == 1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RP2: range max - range min &gt; 1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RP3: range max - range min == 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Presenza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P1: almeno un ebook appartiene a uno dei generi selezionati, ha il titolo che inizia con la stringa di ricerca e il suo prezzo si trova nel range indicato.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P2: nessun ebook rispetta i criteri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TEST FRAME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R1-G1-RP1-P1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di tutti gli e-book del genere selezionato, che si trovano nel range di prezzo, ed almeno un libro rispetta i criteri.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R1-G1-RP1-P2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di tutti gli e-book del genere selezionato, che si trovano nel range di prezzo, ed nessun libro rispetta i criteri.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R1-G1-RP2-P1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di tutti gli e-book del genere selezionato, che si trovano nel range di prezzo, ed almeno un libro rispetta i criteri.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R1-G1-RP2-P2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di tutti gli e-book del genere selezionato, che si trovano nel range di prezzo, ed nessun libro rispetta i criteri.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R1-G1-RP3-P1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di tutti gli e-book del genere selezionato, con qualunque prezzo, ed almeno un libro rispetta i criteri.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R1-G1-RP3-P2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R1-G2-RP1-P1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R1-G2-RP1-P2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R1-G2-RP2-P1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R1-G2-RP2-P2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R1-G2-RP3-P1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R1-G2-RP3-P2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R2-G1-RP1-P1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R2-G1-RP1-P2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R2-G1-RP2-P1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R2-G1-RP2-P2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R2-G1-RP3-P1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R2-G1-RP3-P2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R2-G2-RP1-P1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R2-G2-RP1-P2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R2-G2-RP2-P1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R2-G2-RP2-P2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R2-G2-RP3-P1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R2-G2-RP3-P2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R3-G1-RP1-P1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R3-G1-RP1-P2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R3-G1-RP2-P1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R3-G1-RP2-P2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R3-G1-RP3-P1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R3-G1-RP3-P2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R3-G2-RP1-P1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R3-G2-RP1-P2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R3-G2-RP2-P1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R3-G2-RP2-P2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R3-G2-RP3-P1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R3-G2-RP3-P2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rPr/>
      </w:pPr>
      <w:bookmarkStart w:colFirst="0" w:colLast="0" w:name="_bd5dvowgl7na" w:id="17"/>
      <w:bookmarkEnd w:id="17"/>
      <w:r w:rsidDel="00000000" w:rsidR="00000000" w:rsidRPr="00000000">
        <w:rPr>
          <w:rtl w:val="0"/>
        </w:rPr>
        <w:t xml:space="preserve">9. Test schedule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