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asciiTheme="minorEastAsia" w:hAnsiTheme="minorEastAsia" w:eastAsia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-209550</wp:posOffset>
                </wp:positionH>
                <wp:positionV relativeFrom="paragraph">
                  <wp:posOffset>-365760</wp:posOffset>
                </wp:positionV>
                <wp:extent cx="1270" cy="9719945"/>
                <wp:effectExtent l="4445" t="0" r="13335" b="14605"/>
                <wp:wrapNone/>
                <wp:docPr id="10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32" type="#_x0000_t32" style="position:absolute;left:0pt;margin-left:-16.5pt;margin-top:-28.8pt;height:765.35pt;width:0.1pt;z-index:251660288;mso-width-relative:page;mso-height-relative:page;" filled="f" stroked="t" coordsize="21600,21600" o:gfxdata="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vlTNxNoAAAAMAQAADwAAAAAAAAABACAAAAAiAAAAZHJzL2Rvd25yZXYueG1s&#10;UEsBAhQAFAAAAAgAh07iQH2lmuy9AQAAaAMAAA4AAAAAAAAAAQAgAAAAKQEAAGRycy9lMm9Eb2Mu&#10;eG1sUEsFBgAAAAAGAAYAWQEAAFg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Theme="minorEastAsia" w:hAnsiTheme="minorEastAsia" w:eastAsiaTheme="minorEastAsia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-382905</wp:posOffset>
                </wp:positionH>
                <wp:positionV relativeFrom="paragraph">
                  <wp:posOffset>-365760</wp:posOffset>
                </wp:positionV>
                <wp:extent cx="2540" cy="9719945"/>
                <wp:effectExtent l="4445" t="0" r="12065" b="14605"/>
                <wp:wrapNone/>
                <wp:docPr id="9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971994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margin-left:-30.15pt;margin-top:-28.8pt;height:765.35pt;width:0.2pt;z-index:251661312;mso-width-relative:page;mso-height-relative:page;" filled="f" stroked="t" coordsize="21600,21600" o:gfxdata="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JjTgkbcAAAADAEAAA8AAAAAAAAAAQAgAAAAIgAAAGRy&#10;cy9kb3ducmV2LnhtbFBLAQIUABQAAAAIAIdO4kBcL0E9yAEAAH8DAAAOAAAAAAAAAAEAIAAAACsB&#10;AABkcnMvZTJvRG9jLnhtbFBLBQYAAAAABgAGAFkBAABlBQAAAAA=&#10;">
                <v:fill on="f" focussize="0,0"/>
                <v:stroke color="#000000" joinstyle="round" dashstyle="dash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第</w:t>
      </w:r>
      <w:r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  <w:t>1</w:t>
      </w:r>
      <w:r>
        <w:rPr>
          <w:rFonts w:hint="eastAsia" w:asciiTheme="minorEastAsia" w:hAnsiTheme="minorEastAsia" w:eastAsiaTheme="minorEastAsia"/>
          <w:b/>
          <w:sz w:val="28"/>
          <w:szCs w:val="28"/>
          <w:lang w:eastAsia="zh-CN"/>
        </w:rPr>
        <w:t>单元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>技能测试题</w:t>
      </w:r>
    </w:p>
    <w:p>
      <w:pPr>
        <w:spacing w:line="240" w:lineRule="exact"/>
        <w:ind w:firstLine="567" w:firstLineChars="270"/>
        <w:jc w:val="left"/>
        <w:rPr>
          <w:rFonts w:ascii="宋体"/>
          <w:szCs w:val="21"/>
        </w:rPr>
      </w:pPr>
    </w:p>
    <w:tbl>
      <w:tblPr>
        <w:tblStyle w:val="5"/>
        <w:tblpPr w:leftFromText="180" w:rightFromText="180" w:vertAnchor="text" w:horzAnchor="margin" w:tblpXSpec="center" w:tblpY="132"/>
        <w:tblOverlap w:val="never"/>
        <w:tblW w:w="74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987"/>
        <w:gridCol w:w="1130"/>
        <w:gridCol w:w="1130"/>
        <w:gridCol w:w="1592"/>
        <w:gridCol w:w="1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题号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一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二</w:t>
            </w: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总分</w:t>
            </w: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批卷人</w:t>
            </w: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审核人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" w:hRule="atLeast"/>
        </w:trPr>
        <w:tc>
          <w:tcPr>
            <w:tcW w:w="9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sz w:val="24"/>
                <w:szCs w:val="24"/>
              </w:rPr>
              <w:t>得分</w:t>
            </w:r>
          </w:p>
        </w:tc>
        <w:tc>
          <w:tcPr>
            <w:tcW w:w="98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jc w:val="center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5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  <w:tc>
          <w:tcPr>
            <w:tcW w:w="16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before="120" w:after="120" w:line="400" w:lineRule="exact"/>
              <w:rPr>
                <w:rFonts w:ascii="宋体"/>
                <w:b/>
                <w:sz w:val="24"/>
                <w:szCs w:val="24"/>
              </w:rPr>
            </w:pPr>
          </w:p>
        </w:tc>
      </w:tr>
    </w:tbl>
    <w:p>
      <w:pPr>
        <w:spacing w:line="240" w:lineRule="exact"/>
        <w:jc w:val="left"/>
        <w:rPr>
          <w:rFonts w:ascii="宋体"/>
          <w:szCs w:val="21"/>
        </w:rPr>
      </w:pPr>
    </w:p>
    <w:p>
      <w:pPr>
        <w:pStyle w:val="6"/>
        <w:numPr>
          <w:ilvl w:val="0"/>
          <w:numId w:val="1"/>
        </w:numPr>
        <w:spacing w:before="156" w:beforeLines="50" w:line="400" w:lineRule="exact"/>
        <w:ind w:firstLineChars="0"/>
      </w:pPr>
      <w:r>
        <w:rPr>
          <w:rFonts w:hint="eastAsia" w:asciiTheme="minorEastAsia" w:hAnsiTheme="minorEastAsia" w:eastAsiaTheme="minorEastAsia"/>
          <w:b/>
          <w:sz w:val="22"/>
          <w:lang w:eastAsia="zh-CN"/>
        </w:rPr>
        <w:t>技能练习（</w:t>
      </w:r>
      <w:r>
        <w:rPr>
          <w:rFonts w:hint="eastAsia" w:asciiTheme="minorEastAsia" w:hAnsiTheme="minorEastAsia" w:eastAsiaTheme="minorEastAsia"/>
          <w:b/>
          <w:sz w:val="22"/>
          <w:lang w:val="en-US" w:eastAsia="zh-CN"/>
        </w:rPr>
        <w:t>80分</w:t>
      </w:r>
      <w:r>
        <w:rPr>
          <w:rFonts w:hint="eastAsia" w:asciiTheme="minorEastAsia" w:hAnsiTheme="minorEastAsia" w:eastAsiaTheme="minorEastAsia"/>
          <w:b/>
          <w:sz w:val="22"/>
          <w:lang w:eastAsia="zh-CN"/>
        </w:rPr>
        <w:t>）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案例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效果图：如图一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一．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案例描述：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firstLine="420" w:firstLineChars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加载一个百度网页，给出网址为：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90500" cy="1428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http://www.baidu八维考试.com   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二．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要求：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1.先试用StringBuffer去掉中间的字节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（10）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2.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使网址可以正常使用（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1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0分）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3.同时设置一个TextView显示该网址，加下划线效果（10分）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4.并设置“baidu”点击事件（10分）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5.在布局中设置WebView控件（10）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6.点击“baidu”可以在界面下面设置WebView加载百度网页效果（10分）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7.百度网址TextView下面显示“八维’logo图片‘教育”（10分）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8.要求文字一图片相隔，图片可自定义（10分）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9.效果如图一所示（10）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10.简述在android中图文混排实现思路（10分）</w:t>
      </w:r>
    </w:p>
    <w:p>
      <w:r>
        <w:drawing>
          <wp:inline distT="0" distB="0" distL="114300" distR="114300">
            <wp:extent cx="3618865" cy="48380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8865" cy="4838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0"/>
        </w:numPr>
        <w:spacing w:before="156" w:beforeLines="50" w:line="400" w:lineRule="exact"/>
        <w:ind w:left="1260" w:leftChars="0" w:firstLine="420" w:firstLineChars="0"/>
        <w:rPr>
          <w:rFonts w:hint="eastAsia"/>
          <w:lang w:eastAsia="zh-CN"/>
        </w:rPr>
      </w:pPr>
    </w:p>
    <w:p>
      <w:pPr>
        <w:pStyle w:val="6"/>
        <w:numPr>
          <w:ilvl w:val="0"/>
          <w:numId w:val="2"/>
        </w:numPr>
        <w:spacing w:before="312" w:beforeLines="100" w:after="312" w:afterLines="100" w:line="400" w:lineRule="exact"/>
        <w:ind w:left="846" w:firstLineChars="0"/>
        <w:rPr>
          <w:rFonts w:asciiTheme="minorEastAsia" w:hAnsiTheme="minorEastAsia" w:eastAsiaTheme="minorEastAsia"/>
          <w:b/>
          <w:bCs/>
          <w:sz w:val="22"/>
        </w:rPr>
      </w:pPr>
      <w:r>
        <w:rPr>
          <w:rFonts w:hint="eastAsia" w:asciiTheme="minorEastAsia" w:hAnsiTheme="minorEastAsia" w:eastAsiaTheme="minorEastAsia"/>
          <w:b/>
          <w:bCs/>
          <w:sz w:val="22"/>
        </w:rPr>
        <w:t>其它要求：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代码注释（</w:t>
      </w:r>
      <w:r>
        <w:rPr>
          <w:rFonts w:hint="eastAsia" w:ascii="宋体" w:hAnsi="宋体"/>
          <w:bCs/>
          <w:szCs w:val="21"/>
          <w:lang w:val="en-US" w:eastAsia="zh-CN"/>
        </w:rPr>
        <w:t>10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8"/>
        <w:numPr>
          <w:ilvl w:val="0"/>
          <w:numId w:val="3"/>
        </w:numPr>
        <w:spacing w:line="400" w:lineRule="exact"/>
        <w:ind w:firstLineChars="0"/>
        <w:rPr>
          <w:rFonts w:ascii="宋体"/>
          <w:bCs/>
          <w:color w:val="000000"/>
        </w:rPr>
      </w:pPr>
      <w:r>
        <w:rPr>
          <w:rFonts w:hint="eastAsia" w:ascii="宋体" w:hAnsi="宋体"/>
          <w:bCs/>
          <w:szCs w:val="21"/>
        </w:rPr>
        <w:t>命名规范（工程名、类名、代码格式、方法名、包名），</w:t>
      </w:r>
    </w:p>
    <w:p>
      <w:pPr>
        <w:pStyle w:val="8"/>
        <w:spacing w:line="400" w:lineRule="exact"/>
        <w:ind w:left="1260" w:firstLine="0" w:firstLineChars="0"/>
        <w:rPr>
          <w:rFonts w:ascii="宋体" w:hAnsi="宋体"/>
          <w:bCs/>
          <w:szCs w:val="21"/>
        </w:rPr>
      </w:pPr>
      <w:r>
        <w:rPr>
          <w:rFonts w:hint="eastAsia" w:ascii="宋体" w:hAnsi="宋体"/>
          <w:bCs/>
          <w:szCs w:val="21"/>
        </w:rPr>
        <w:t>工程名称统一命名为：姓名+班级+201</w:t>
      </w:r>
      <w:r>
        <w:rPr>
          <w:rFonts w:hint="eastAsia" w:ascii="宋体" w:hAnsi="宋体"/>
          <w:bCs/>
          <w:szCs w:val="21"/>
          <w:lang w:val="en-US" w:eastAsia="zh-CN"/>
        </w:rPr>
        <w:t>6</w:t>
      </w:r>
      <w:r>
        <w:rPr>
          <w:rFonts w:hint="eastAsia" w:ascii="宋体" w:hAnsi="宋体"/>
          <w:bCs/>
          <w:szCs w:val="21"/>
        </w:rPr>
        <w:t>0</w:t>
      </w:r>
      <w:r>
        <w:rPr>
          <w:rFonts w:hint="eastAsia" w:ascii="宋体" w:hAnsi="宋体"/>
          <w:bCs/>
          <w:szCs w:val="21"/>
          <w:lang w:val="en-US" w:eastAsia="zh-CN"/>
        </w:rPr>
        <w:t>625</w:t>
      </w:r>
      <w:r>
        <w:rPr>
          <w:rFonts w:hint="eastAsia" w:ascii="宋体" w:hAnsi="宋体"/>
          <w:bCs/>
          <w:szCs w:val="21"/>
        </w:rPr>
        <w:t>，其它符合java语言规范（</w:t>
      </w:r>
      <w:r>
        <w:rPr>
          <w:rFonts w:hint="eastAsia" w:ascii="宋体" w:hAnsi="宋体"/>
          <w:bCs/>
          <w:szCs w:val="21"/>
          <w:lang w:val="en-US" w:eastAsia="zh-CN"/>
        </w:rPr>
        <w:t>10</w:t>
      </w:r>
      <w:r>
        <w:rPr>
          <w:rFonts w:hint="eastAsia" w:ascii="宋体" w:hAnsi="宋体"/>
          <w:bCs/>
          <w:szCs w:val="21"/>
        </w:rPr>
        <w:t>分）</w:t>
      </w:r>
    </w:p>
    <w:p>
      <w:pPr>
        <w:pStyle w:val="8"/>
        <w:spacing w:line="400" w:lineRule="exact"/>
        <w:ind w:left="1260" w:firstLine="0" w:firstLineChars="0"/>
        <w:rPr>
          <w:rFonts w:ascii="宋体" w:hAnsi="宋体"/>
          <w:bCs/>
          <w:szCs w:val="21"/>
        </w:rPr>
      </w:pPr>
    </w:p>
    <w:p>
      <w:pPr>
        <w:pStyle w:val="8"/>
        <w:spacing w:line="400" w:lineRule="exact"/>
        <w:ind w:left="1260" w:firstLine="0" w:firstLineChars="0"/>
        <w:rPr>
          <w:rFonts w:ascii="宋体" w:hAnsi="宋体"/>
          <w:bCs/>
          <w:szCs w:val="21"/>
        </w:rPr>
      </w:pPr>
    </w:p>
    <w:p>
      <w:pPr>
        <w:pStyle w:val="8"/>
        <w:spacing w:line="400" w:lineRule="exact"/>
        <w:ind w:left="840" w:firstLine="0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注：以下几点均为作弊，0分处理</w:t>
      </w:r>
    </w:p>
    <w:p>
      <w:pPr>
        <w:pStyle w:val="6"/>
        <w:numPr>
          <w:ilvl w:val="0"/>
          <w:numId w:val="4"/>
        </w:numPr>
        <w:spacing w:line="400" w:lineRule="exact"/>
        <w:ind w:left="420" w:firstLine="422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考试过程中有复制或打开其它代码行为</w:t>
      </w:r>
    </w:p>
    <w:p>
      <w:pPr>
        <w:pStyle w:val="6"/>
        <w:numPr>
          <w:ilvl w:val="0"/>
          <w:numId w:val="4"/>
        </w:numPr>
        <w:spacing w:line="400" w:lineRule="exact"/>
        <w:ind w:left="420" w:firstLine="422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代码与录屏不符</w:t>
      </w:r>
    </w:p>
    <w:p>
      <w:pPr>
        <w:pStyle w:val="6"/>
        <w:numPr>
          <w:ilvl w:val="0"/>
          <w:numId w:val="4"/>
        </w:numPr>
        <w:spacing w:line="400" w:lineRule="exact"/>
        <w:ind w:left="420" w:firstLine="422" w:firstLineChars="0"/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  <w:szCs w:val="21"/>
        </w:rPr>
        <w:t>没有录制声音</w:t>
      </w:r>
    </w:p>
    <w:p>
      <w:pPr>
        <w:pStyle w:val="6"/>
        <w:numPr>
          <w:ilvl w:val="0"/>
          <w:numId w:val="4"/>
        </w:numPr>
        <w:spacing w:line="400" w:lineRule="exact"/>
        <w:ind w:left="420" w:firstLine="422" w:firstLineChars="0"/>
        <w:rPr>
          <w:rFonts w:hint="eastAsia"/>
          <w:lang w:val="en-US" w:eastAsia="zh-CN"/>
        </w:rPr>
      </w:pPr>
      <w:r>
        <w:rPr>
          <w:rFonts w:hint="eastAsia" w:ascii="宋体" w:hAnsi="宋体"/>
          <w:b/>
          <w:bCs/>
          <w:szCs w:val="21"/>
        </w:rPr>
        <w:t>没有显示任务栏的日期时间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Times">
    <w:altName w:val="Times New Roman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altName w:val="Arial Unicode MS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A0AC4"/>
    <w:multiLevelType w:val="multilevel"/>
    <w:tmpl w:val="109A0AC4"/>
    <w:lvl w:ilvl="0" w:tentative="0">
      <w:start w:val="1"/>
      <w:numFmt w:val="decimal"/>
      <w:lvlText w:val="%1）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DB72CB3"/>
    <w:multiLevelType w:val="multilevel"/>
    <w:tmpl w:val="4DB72CB3"/>
    <w:lvl w:ilvl="0" w:tentative="0">
      <w:start w:val="1"/>
      <w:numFmt w:val="decimal"/>
      <w:lvlText w:val="%1)"/>
      <w:lvlJc w:val="left"/>
      <w:pPr>
        <w:tabs>
          <w:tab w:val="left" w:pos="1260"/>
        </w:tabs>
        <w:ind w:left="1260" w:hanging="420"/>
      </w:pPr>
      <w:rPr>
        <w:rFonts w:hint="eastAsia" w:cs="Times New Roman"/>
      </w:rPr>
    </w:lvl>
    <w:lvl w:ilvl="1" w:tentative="0">
      <w:start w:val="1"/>
      <w:numFmt w:val="lowerLetter"/>
      <w:lvlText w:val="%2)"/>
      <w:lvlJc w:val="left"/>
      <w:pPr>
        <w:ind w:left="1680" w:hanging="42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ind w:left="2100" w:hanging="42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ind w:left="2520" w:hanging="420"/>
      </w:pPr>
      <w:rPr>
        <w:rFonts w:cs="Times New Roman"/>
      </w:rPr>
    </w:lvl>
    <w:lvl w:ilvl="4" w:tentative="0">
      <w:start w:val="1"/>
      <w:numFmt w:val="lowerLetter"/>
      <w:lvlText w:val="%5)"/>
      <w:lvlJc w:val="left"/>
      <w:pPr>
        <w:ind w:left="2940" w:hanging="42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ind w:left="3360" w:hanging="42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ind w:left="3780" w:hanging="420"/>
      </w:pPr>
      <w:rPr>
        <w:rFonts w:cs="Times New Roman"/>
      </w:rPr>
    </w:lvl>
    <w:lvl w:ilvl="7" w:tentative="0">
      <w:start w:val="1"/>
      <w:numFmt w:val="lowerLetter"/>
      <w:lvlText w:val="%8)"/>
      <w:lvlJc w:val="left"/>
      <w:pPr>
        <w:ind w:left="4200" w:hanging="42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ind w:left="4620" w:hanging="420"/>
      </w:pPr>
      <w:rPr>
        <w:rFonts w:cs="Times New Roman"/>
      </w:rPr>
    </w:lvl>
  </w:abstractNum>
  <w:abstractNum w:abstractNumId="2">
    <w:nsid w:val="65C50957"/>
    <w:multiLevelType w:val="multilevel"/>
    <w:tmpl w:val="65C50957"/>
    <w:lvl w:ilvl="0" w:tentative="0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6E4654C8"/>
    <w:multiLevelType w:val="multilevel"/>
    <w:tmpl w:val="6E4654C8"/>
    <w:lvl w:ilvl="0" w:tentative="0">
      <w:start w:val="2"/>
      <w:numFmt w:val="decimal"/>
      <w:lvlText w:val="%1、"/>
      <w:lvlJc w:val="left"/>
      <w:pPr>
        <w:ind w:left="795" w:hanging="37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8093F1E"/>
    <w:rsid w:val="6F13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列出段落1"/>
    <w:basedOn w:val="1"/>
    <w:qFormat/>
    <w:uiPriority w:val="0"/>
    <w:pPr>
      <w:ind w:firstLine="420" w:firstLineChars="200"/>
    </w:pPr>
  </w:style>
  <w:style w:type="paragraph" w:customStyle="1" w:styleId="7">
    <w:name w:val="_Style 1"/>
    <w:basedOn w:val="1"/>
    <w:qFormat/>
    <w:uiPriority w:val="99"/>
    <w:pPr>
      <w:ind w:firstLine="420" w:firstLineChars="200"/>
    </w:pPr>
    <w:rPr>
      <w:rFonts w:ascii="Calibri" w:hAnsi="Calibri"/>
      <w:szCs w:val="22"/>
    </w:rPr>
  </w:style>
  <w:style w:type="paragraph" w:customStyle="1" w:styleId="8">
    <w:name w:val="列出段落4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裴岩</dc:creator>
  <cp:lastModifiedBy>dell</cp:lastModifiedBy>
  <dcterms:modified xsi:type="dcterms:W3CDTF">2017-09-26T01:16:15Z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2052-10.1.0.6748</vt:lpwstr>
  </property>
</Properties>
</file>