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AA9A" w14:textId="329727A1" w:rsidR="006827F0" w:rsidRPr="006827F0" w:rsidRDefault="006827F0" w:rsidP="006827F0">
      <w:pPr>
        <w:rPr>
          <w:b/>
          <w:bCs/>
        </w:rPr>
      </w:pPr>
      <w:r w:rsidRPr="006827F0">
        <w:rPr>
          <w:b/>
          <w:bCs/>
        </w:rPr>
        <w:t>HU-</w:t>
      </w:r>
      <w:r>
        <w:rPr>
          <w:b/>
          <w:bCs/>
        </w:rPr>
        <w:t>61</w:t>
      </w:r>
      <w:r w:rsidRPr="006827F0">
        <w:rPr>
          <w:b/>
          <w:bCs/>
        </w:rPr>
        <w:t xml:space="preserve"> — Definir contenido y estructura de la Landing Page</w:t>
      </w:r>
    </w:p>
    <w:p w14:paraId="04438CB9" w14:textId="77777777" w:rsidR="006827F0" w:rsidRPr="006827F0" w:rsidRDefault="006827F0" w:rsidP="006827F0">
      <w:pPr>
        <w:rPr>
          <w:lang w:val="en-US"/>
        </w:rPr>
      </w:pPr>
      <w:r w:rsidRPr="006827F0">
        <w:rPr>
          <w:b/>
          <w:bCs/>
          <w:lang w:val="en-US"/>
        </w:rPr>
        <w:t>Sprint:</w:t>
      </w:r>
      <w:r w:rsidRPr="006827F0">
        <w:rPr>
          <w:lang w:val="en-US"/>
        </w:rPr>
        <w:t> Sprint 1</w:t>
      </w:r>
    </w:p>
    <w:p w14:paraId="2E7A4038" w14:textId="77777777" w:rsidR="006827F0" w:rsidRPr="006827F0" w:rsidRDefault="006827F0" w:rsidP="006827F0">
      <w:pPr>
        <w:rPr>
          <w:lang w:val="en-US"/>
        </w:rPr>
      </w:pPr>
      <w:proofErr w:type="spellStart"/>
      <w:r w:rsidRPr="006827F0">
        <w:rPr>
          <w:b/>
          <w:bCs/>
          <w:lang w:val="en-US"/>
        </w:rPr>
        <w:t>Componente</w:t>
      </w:r>
      <w:proofErr w:type="spellEnd"/>
      <w:r w:rsidRPr="006827F0">
        <w:rPr>
          <w:b/>
          <w:bCs/>
          <w:lang w:val="en-US"/>
        </w:rPr>
        <w:t>:</w:t>
      </w:r>
      <w:r w:rsidRPr="006827F0">
        <w:rPr>
          <w:lang w:val="en-US"/>
        </w:rPr>
        <w:t> Frontend (React)</w:t>
      </w:r>
    </w:p>
    <w:p w14:paraId="22FE61DD" w14:textId="77777777" w:rsidR="006827F0" w:rsidRPr="006827F0" w:rsidRDefault="006827F0" w:rsidP="006827F0">
      <w:r w:rsidRPr="006827F0">
        <w:rPr>
          <w:b/>
          <w:bCs/>
        </w:rPr>
        <w:t>Estado:</w:t>
      </w:r>
      <w:r w:rsidRPr="006827F0">
        <w:t xml:space="preserve"> Ready </w:t>
      </w:r>
      <w:proofErr w:type="spellStart"/>
      <w:r w:rsidRPr="006827F0">
        <w:t>for</w:t>
      </w:r>
      <w:proofErr w:type="spellEnd"/>
      <w:r w:rsidRPr="006827F0">
        <w:t xml:space="preserve"> </w:t>
      </w:r>
      <w:proofErr w:type="spellStart"/>
      <w:r w:rsidRPr="006827F0">
        <w:t>Review</w:t>
      </w:r>
      <w:proofErr w:type="spellEnd"/>
    </w:p>
    <w:p w14:paraId="13FD13A2" w14:textId="77777777" w:rsidR="006827F0" w:rsidRPr="006827F0" w:rsidRDefault="006827F0" w:rsidP="006827F0">
      <w:r w:rsidRPr="006827F0">
        <w:pict w14:anchorId="5FF263BF">
          <v:rect id="_x0000_i1109" style="width:0;height:3pt" o:hralign="center" o:hrstd="t" o:hr="t" fillcolor="#a0a0a0" stroked="f"/>
        </w:pict>
      </w:r>
    </w:p>
    <w:p w14:paraId="6EE6F81A" w14:textId="77777777" w:rsidR="006827F0" w:rsidRPr="006827F0" w:rsidRDefault="006827F0" w:rsidP="006827F0">
      <w:pPr>
        <w:rPr>
          <w:b/>
          <w:bCs/>
        </w:rPr>
      </w:pPr>
      <w:r w:rsidRPr="006827F0">
        <w:rPr>
          <w:b/>
          <w:bCs/>
        </w:rPr>
        <w:t>1. Identidad del Consorcio</w:t>
      </w:r>
    </w:p>
    <w:p w14:paraId="2DC8FDE0" w14:textId="77777777" w:rsidR="006827F0" w:rsidRPr="006827F0" w:rsidRDefault="006827F0" w:rsidP="006827F0">
      <w:pPr>
        <w:numPr>
          <w:ilvl w:val="0"/>
          <w:numId w:val="1"/>
        </w:numPr>
      </w:pPr>
      <w:r w:rsidRPr="006827F0">
        <w:rPr>
          <w:b/>
          <w:bCs/>
        </w:rPr>
        <w:t>Nombre corporativo:</w:t>
      </w:r>
      <w:r w:rsidRPr="006827F0">
        <w:t> Ruta 7 Ríos</w:t>
      </w:r>
    </w:p>
    <w:p w14:paraId="12C03ABE" w14:textId="77777777" w:rsidR="006827F0" w:rsidRPr="006827F0" w:rsidRDefault="006827F0" w:rsidP="006827F0">
      <w:pPr>
        <w:numPr>
          <w:ilvl w:val="0"/>
          <w:numId w:val="1"/>
        </w:numPr>
      </w:pPr>
      <w:r w:rsidRPr="006827F0">
        <w:rPr>
          <w:b/>
          <w:bCs/>
        </w:rPr>
        <w:t>Slogan:</w:t>
      </w:r>
      <w:r w:rsidRPr="006827F0">
        <w:t> </w:t>
      </w:r>
      <w:r w:rsidRPr="006827F0">
        <w:rPr>
          <w:i/>
          <w:iCs/>
        </w:rPr>
        <w:t>"Salsa, sabor y tradición en un solo latido"</w:t>
      </w:r>
      <w:r w:rsidRPr="006827F0">
        <w:t> * </w:t>
      </w:r>
      <w:r w:rsidRPr="006827F0">
        <w:rPr>
          <w:b/>
          <w:bCs/>
        </w:rPr>
        <w:t>Propósito institucional:</w:t>
      </w:r>
      <w:r w:rsidRPr="006827F0">
        <w:t> Promover la oferta turística de Santiago de Cali mediante una plataforma integral que unifique atractivos culturales, naturales y gastronómicos bajo una marca sólida, sostenible y competitiva.</w:t>
      </w:r>
    </w:p>
    <w:p w14:paraId="739A3F9F" w14:textId="77777777" w:rsidR="006827F0" w:rsidRPr="006827F0" w:rsidRDefault="006827F0" w:rsidP="006827F0">
      <w:pPr>
        <w:numPr>
          <w:ilvl w:val="0"/>
          <w:numId w:val="1"/>
        </w:numPr>
      </w:pPr>
      <w:r w:rsidRPr="006827F0">
        <w:rPr>
          <w:b/>
          <w:bCs/>
        </w:rPr>
        <w:t>Enfoque diferencial:</w:t>
      </w:r>
      <w:r w:rsidRPr="006827F0">
        <w:t> * Turismo sostenible.</w:t>
      </w:r>
    </w:p>
    <w:p w14:paraId="7F87A43A" w14:textId="77777777" w:rsidR="006827F0" w:rsidRPr="006827F0" w:rsidRDefault="006827F0" w:rsidP="006827F0">
      <w:pPr>
        <w:numPr>
          <w:ilvl w:val="1"/>
          <w:numId w:val="1"/>
        </w:numPr>
      </w:pPr>
      <w:r w:rsidRPr="006827F0">
        <w:t>Identidad salsera.</w:t>
      </w:r>
    </w:p>
    <w:p w14:paraId="11B453D0" w14:textId="77777777" w:rsidR="006827F0" w:rsidRPr="006827F0" w:rsidRDefault="006827F0" w:rsidP="006827F0">
      <w:pPr>
        <w:numPr>
          <w:ilvl w:val="1"/>
          <w:numId w:val="1"/>
        </w:numPr>
      </w:pPr>
      <w:r w:rsidRPr="006827F0">
        <w:t>Biodiversidad (7 ríos).</w:t>
      </w:r>
    </w:p>
    <w:p w14:paraId="4E000716" w14:textId="77777777" w:rsidR="006827F0" w:rsidRPr="006827F0" w:rsidRDefault="006827F0" w:rsidP="006827F0">
      <w:pPr>
        <w:numPr>
          <w:ilvl w:val="1"/>
          <w:numId w:val="1"/>
        </w:numPr>
      </w:pPr>
      <w:r w:rsidRPr="006827F0">
        <w:t>Experiencias auténticas.</w:t>
      </w:r>
    </w:p>
    <w:p w14:paraId="721CBD7E" w14:textId="77777777" w:rsidR="006827F0" w:rsidRPr="006827F0" w:rsidRDefault="006827F0" w:rsidP="006827F0">
      <w:r w:rsidRPr="006827F0">
        <w:pict w14:anchorId="70E9795D">
          <v:rect id="_x0000_i1110" style="width:0;height:3pt" o:hralign="center" o:hrstd="t" o:hr="t" fillcolor="#a0a0a0" stroked="f"/>
        </w:pict>
      </w:r>
    </w:p>
    <w:p w14:paraId="539E7732" w14:textId="77777777" w:rsidR="006827F0" w:rsidRPr="006827F0" w:rsidRDefault="006827F0" w:rsidP="006827F0">
      <w:pPr>
        <w:rPr>
          <w:b/>
          <w:bCs/>
        </w:rPr>
      </w:pPr>
      <w:r w:rsidRPr="006827F0">
        <w:rPr>
          <w:b/>
          <w:bCs/>
        </w:rPr>
        <w:t>2. Introducción</w:t>
      </w:r>
    </w:p>
    <w:p w14:paraId="014F8CB7" w14:textId="77777777" w:rsidR="006827F0" w:rsidRPr="006827F0" w:rsidRDefault="006827F0" w:rsidP="006827F0">
      <w:r w:rsidRPr="006827F0">
        <w:t>El presente documento tiene como </w:t>
      </w:r>
      <w:r w:rsidRPr="006827F0">
        <w:rPr>
          <w:b/>
          <w:bCs/>
        </w:rPr>
        <w:t>propósito</w:t>
      </w:r>
      <w:r w:rsidRPr="006827F0">
        <w:t> establecer los lineamientos técnicos y la estructura base de la red nacional del consorcio turístico </w:t>
      </w:r>
      <w:r w:rsidRPr="006827F0">
        <w:rPr>
          <w:b/>
          <w:bCs/>
        </w:rPr>
        <w:t>Ruta 7 Ríos</w:t>
      </w:r>
      <w:r w:rsidRPr="006827F0">
        <w:t>. Se diseña la arquitectura de </w:t>
      </w:r>
      <w:r w:rsidRPr="006827F0">
        <w:rPr>
          <w:b/>
          <w:bCs/>
        </w:rPr>
        <w:t>red LAN/WAN</w:t>
      </w:r>
      <w:r w:rsidRPr="006827F0">
        <w:t> que permitirá la interconexión segura de todas las sedes operativas en Colombia.</w:t>
      </w:r>
    </w:p>
    <w:p w14:paraId="63D5E9E6" w14:textId="77777777" w:rsidR="006827F0" w:rsidRPr="006827F0" w:rsidRDefault="006827F0" w:rsidP="006827F0">
      <w:r w:rsidRPr="006827F0">
        <w:t>Los </w:t>
      </w:r>
      <w:r w:rsidRPr="006827F0">
        <w:rPr>
          <w:b/>
          <w:bCs/>
        </w:rPr>
        <w:t>entregables</w:t>
      </w:r>
      <w:r w:rsidRPr="006827F0">
        <w:t> incluidos comprenden el diseño lógico, la disposición física de los nodos y el soporte técnico para servicios de aplicación. Su </w:t>
      </w:r>
      <w:r w:rsidRPr="006827F0">
        <w:rPr>
          <w:b/>
          <w:bCs/>
        </w:rPr>
        <w:t>importancia</w:t>
      </w:r>
      <w:r w:rsidRPr="006827F0">
        <w:t> radica en garantizar la comunicación fluida entre sedes, la salida centralizada a Internet y la disponibilidad de servicios críticos para la operación.</w:t>
      </w:r>
    </w:p>
    <w:p w14:paraId="207AF6D9" w14:textId="77777777" w:rsidR="006827F0" w:rsidRPr="006827F0" w:rsidRDefault="006827F0" w:rsidP="006827F0">
      <w:r w:rsidRPr="006827F0">
        <w:pict w14:anchorId="47E1E2F7">
          <v:rect id="_x0000_i1111" style="width:0;height:3pt" o:hralign="center" o:hrstd="t" o:hr="t" fillcolor="#a0a0a0" stroked="f"/>
        </w:pict>
      </w:r>
    </w:p>
    <w:p w14:paraId="285C9D0E" w14:textId="77777777" w:rsidR="006827F0" w:rsidRPr="006827F0" w:rsidRDefault="006827F0" w:rsidP="006827F0">
      <w:pPr>
        <w:rPr>
          <w:b/>
          <w:bCs/>
        </w:rPr>
      </w:pPr>
      <w:r w:rsidRPr="006827F0">
        <w:rPr>
          <w:b/>
          <w:bCs/>
        </w:rPr>
        <w:t>3. Contexto del Proyecto</w:t>
      </w:r>
    </w:p>
    <w:p w14:paraId="0401DABC" w14:textId="77777777" w:rsidR="006827F0" w:rsidRPr="006827F0" w:rsidRDefault="006827F0" w:rsidP="006827F0">
      <w:pPr>
        <w:numPr>
          <w:ilvl w:val="0"/>
          <w:numId w:val="2"/>
        </w:numPr>
      </w:pPr>
      <w:r w:rsidRPr="006827F0">
        <w:rPr>
          <w:b/>
          <w:bCs/>
        </w:rPr>
        <w:t>Nombre del consorcio:</w:t>
      </w:r>
      <w:r w:rsidRPr="006827F0">
        <w:t> Ruta 7 Ríos.</w:t>
      </w:r>
    </w:p>
    <w:p w14:paraId="56311E0F" w14:textId="77777777" w:rsidR="006827F0" w:rsidRPr="006827F0" w:rsidRDefault="006827F0" w:rsidP="006827F0">
      <w:pPr>
        <w:numPr>
          <w:ilvl w:val="0"/>
          <w:numId w:val="2"/>
        </w:numPr>
      </w:pPr>
      <w:r w:rsidRPr="006827F0">
        <w:rPr>
          <w:b/>
          <w:bCs/>
        </w:rPr>
        <w:t>Ciudad base:</w:t>
      </w:r>
      <w:r w:rsidRPr="006827F0">
        <w:t> Santiago de Cali.</w:t>
      </w:r>
    </w:p>
    <w:p w14:paraId="355B1565" w14:textId="77777777" w:rsidR="006827F0" w:rsidRPr="006827F0" w:rsidRDefault="006827F0" w:rsidP="006827F0">
      <w:pPr>
        <w:numPr>
          <w:ilvl w:val="0"/>
          <w:numId w:val="2"/>
        </w:numPr>
      </w:pPr>
      <w:r w:rsidRPr="006827F0">
        <w:rPr>
          <w:b/>
          <w:bCs/>
        </w:rPr>
        <w:lastRenderedPageBreak/>
        <w:t>Número de sedes:</w:t>
      </w:r>
      <w:r w:rsidRPr="006827F0">
        <w:t> </w:t>
      </w:r>
      <w:r w:rsidRPr="006827F0">
        <w:rPr>
          <w:b/>
          <w:bCs/>
        </w:rPr>
        <w:t>9 sedes</w:t>
      </w:r>
      <w:r w:rsidRPr="006827F0">
        <w:t> (Barranquilla, Bogotá, Cali, Medellín, Cartagena, Pasto, Tunja, Bucaramanga y Santa Marta).</w:t>
      </w:r>
    </w:p>
    <w:p w14:paraId="02508568" w14:textId="77777777" w:rsidR="006827F0" w:rsidRPr="006827F0" w:rsidRDefault="006827F0" w:rsidP="006827F0">
      <w:pPr>
        <w:numPr>
          <w:ilvl w:val="0"/>
          <w:numId w:val="2"/>
        </w:numPr>
      </w:pPr>
      <w:r w:rsidRPr="006827F0">
        <w:rPr>
          <w:b/>
          <w:bCs/>
        </w:rPr>
        <w:t>Relación UPB Bucaramanga:</w:t>
      </w:r>
      <w:r w:rsidRPr="006827F0">
        <w:t> Actúa como el nodo central de salida a </w:t>
      </w:r>
      <w:r w:rsidRPr="006827F0">
        <w:rPr>
          <w:b/>
          <w:bCs/>
        </w:rPr>
        <w:t>Internet</w:t>
      </w:r>
      <w:r w:rsidRPr="006827F0">
        <w:t> (Proxy).</w:t>
      </w:r>
    </w:p>
    <w:p w14:paraId="661AA5B8" w14:textId="77777777" w:rsidR="006827F0" w:rsidRPr="006827F0" w:rsidRDefault="006827F0" w:rsidP="006827F0">
      <w:pPr>
        <w:numPr>
          <w:ilvl w:val="0"/>
          <w:numId w:val="2"/>
        </w:numPr>
      </w:pPr>
      <w:r w:rsidRPr="006827F0">
        <w:rPr>
          <w:b/>
          <w:bCs/>
        </w:rPr>
        <w:t>Actividad:</w:t>
      </w:r>
      <w:r w:rsidRPr="006827F0">
        <w:t> Empresa de servicios turísticos integrales con enfoque en cultura y biodiversidad.</w:t>
      </w:r>
    </w:p>
    <w:p w14:paraId="275473DE" w14:textId="77777777" w:rsidR="006827F0" w:rsidRPr="006827F0" w:rsidRDefault="006827F0" w:rsidP="006827F0">
      <w:r w:rsidRPr="006827F0">
        <w:pict w14:anchorId="3FCCF313">
          <v:rect id="_x0000_i1112" style="width:0;height:3pt" o:hralign="center" o:hrstd="t" o:hr="t" fillcolor="#a0a0a0" stroked="f"/>
        </w:pict>
      </w:r>
    </w:p>
    <w:p w14:paraId="6DEDC4F7" w14:textId="77777777" w:rsidR="006827F0" w:rsidRPr="006827F0" w:rsidRDefault="006827F0" w:rsidP="006827F0">
      <w:pPr>
        <w:rPr>
          <w:b/>
          <w:bCs/>
        </w:rPr>
      </w:pPr>
      <w:r w:rsidRPr="006827F0">
        <w:rPr>
          <w:b/>
          <w:bCs/>
        </w:rPr>
        <w:t>4. Alcance del Diseño</w:t>
      </w:r>
    </w:p>
    <w:p w14:paraId="55AA3635" w14:textId="77777777" w:rsidR="006827F0" w:rsidRPr="006827F0" w:rsidRDefault="006827F0" w:rsidP="006827F0">
      <w:r w:rsidRPr="006827F0">
        <w:t>El alcance de esta entrega técnica incluye:</w:t>
      </w:r>
    </w:p>
    <w:p w14:paraId="7DEE8078" w14:textId="77777777" w:rsidR="006827F0" w:rsidRPr="006827F0" w:rsidRDefault="006827F0" w:rsidP="006827F0">
      <w:pPr>
        <w:numPr>
          <w:ilvl w:val="0"/>
          <w:numId w:val="3"/>
        </w:numPr>
      </w:pPr>
      <w:r w:rsidRPr="006827F0">
        <w:rPr>
          <w:b/>
          <w:bCs/>
        </w:rPr>
        <w:t>Diseño de red lógica:</w:t>
      </w:r>
      <w:r w:rsidRPr="006827F0">
        <w:t> Estructura de direccionamiento IPv4/IPv6 y enrutamiento dinámico.</w:t>
      </w:r>
    </w:p>
    <w:p w14:paraId="41C3670B" w14:textId="77777777" w:rsidR="006827F0" w:rsidRPr="006827F0" w:rsidRDefault="006827F0" w:rsidP="006827F0">
      <w:pPr>
        <w:numPr>
          <w:ilvl w:val="0"/>
          <w:numId w:val="3"/>
        </w:numPr>
      </w:pPr>
      <w:r w:rsidRPr="006827F0">
        <w:rPr>
          <w:b/>
          <w:bCs/>
        </w:rPr>
        <w:t>Diseño de red física:</w:t>
      </w:r>
      <w:r w:rsidRPr="006827F0">
        <w:t> Interconexión de hardware (</w:t>
      </w:r>
      <w:proofErr w:type="spellStart"/>
      <w:r w:rsidRPr="006827F0">
        <w:t>Routers</w:t>
      </w:r>
      <w:proofErr w:type="spellEnd"/>
      <w:r w:rsidRPr="006827F0">
        <w:t>, Switches, Servidores) en simulación.</w:t>
      </w:r>
    </w:p>
    <w:p w14:paraId="0054D6C2" w14:textId="77777777" w:rsidR="006827F0" w:rsidRPr="006827F0" w:rsidRDefault="006827F0" w:rsidP="006827F0">
      <w:pPr>
        <w:numPr>
          <w:ilvl w:val="0"/>
          <w:numId w:val="3"/>
        </w:numPr>
      </w:pPr>
      <w:r w:rsidRPr="006827F0">
        <w:rPr>
          <w:b/>
          <w:bCs/>
        </w:rPr>
        <w:t>Segmentación LAN/WAN:</w:t>
      </w:r>
      <w:r w:rsidRPr="006827F0">
        <w:t> Separación de redes de usuario de los enlaces troncales nacionales.</w:t>
      </w:r>
    </w:p>
    <w:p w14:paraId="51BF8813" w14:textId="77777777" w:rsidR="006827F0" w:rsidRPr="006827F0" w:rsidRDefault="006827F0" w:rsidP="006827F0">
      <w:pPr>
        <w:numPr>
          <w:ilvl w:val="0"/>
          <w:numId w:val="3"/>
        </w:numPr>
      </w:pPr>
      <w:r w:rsidRPr="006827F0">
        <w:rPr>
          <w:b/>
          <w:bCs/>
        </w:rPr>
        <w:t>Definición de servicios de red:</w:t>
      </w:r>
      <w:r w:rsidRPr="006827F0">
        <w:t> Ubicación estratégica de servicios por ciudad.</w:t>
      </w:r>
    </w:p>
    <w:p w14:paraId="3BD41234" w14:textId="77777777" w:rsidR="006827F0" w:rsidRPr="006827F0" w:rsidRDefault="006827F0" w:rsidP="006827F0">
      <w:pPr>
        <w:numPr>
          <w:ilvl w:val="0"/>
          <w:numId w:val="3"/>
        </w:numPr>
      </w:pPr>
      <w:r w:rsidRPr="006827F0">
        <w:rPr>
          <w:b/>
          <w:bCs/>
        </w:rPr>
        <w:t>Conectividad entre sedes:</w:t>
      </w:r>
      <w:r w:rsidRPr="006827F0">
        <w:t> Malla de comunicación nacional vía WAN privada.</w:t>
      </w:r>
    </w:p>
    <w:p w14:paraId="51CB19D3" w14:textId="77777777" w:rsidR="006827F0" w:rsidRPr="006827F0" w:rsidRDefault="006827F0" w:rsidP="006827F0">
      <w:pPr>
        <w:numPr>
          <w:ilvl w:val="0"/>
          <w:numId w:val="3"/>
        </w:numPr>
      </w:pPr>
      <w:r w:rsidRPr="006827F0">
        <w:rPr>
          <w:b/>
          <w:bCs/>
        </w:rPr>
        <w:t>Seguridad:</w:t>
      </w:r>
      <w:r w:rsidRPr="006827F0">
        <w:t> Aplicación de políticas AAA y protección de datos (Ley 1581).</w:t>
      </w:r>
    </w:p>
    <w:p w14:paraId="77AA91AF" w14:textId="77777777" w:rsidR="006827F0" w:rsidRPr="006827F0" w:rsidRDefault="006827F0" w:rsidP="006827F0">
      <w:pPr>
        <w:numPr>
          <w:ilvl w:val="0"/>
          <w:numId w:val="3"/>
        </w:numPr>
      </w:pPr>
      <w:r w:rsidRPr="006827F0">
        <w:rPr>
          <w:b/>
          <w:bCs/>
        </w:rPr>
        <w:t>Limitaciones:</w:t>
      </w:r>
      <w:r w:rsidRPr="006827F0">
        <w:t> El diseño es funcional para un entorno de laboratorio en </w:t>
      </w:r>
      <w:r w:rsidRPr="006827F0">
        <w:rPr>
          <w:b/>
          <w:bCs/>
        </w:rPr>
        <w:t xml:space="preserve">Cisco </w:t>
      </w:r>
      <w:proofErr w:type="spellStart"/>
      <w:r w:rsidRPr="006827F0">
        <w:rPr>
          <w:b/>
          <w:bCs/>
        </w:rPr>
        <w:t>Packet</w:t>
      </w:r>
      <w:proofErr w:type="spellEnd"/>
      <w:r w:rsidRPr="006827F0">
        <w:rPr>
          <w:b/>
          <w:bCs/>
        </w:rPr>
        <w:t xml:space="preserve"> Tracer</w:t>
      </w:r>
      <w:r w:rsidRPr="006827F0">
        <w:t>.</w:t>
      </w:r>
    </w:p>
    <w:p w14:paraId="65A3E533" w14:textId="09DA349A" w:rsidR="006827F0" w:rsidRPr="006827F0" w:rsidRDefault="006827F0" w:rsidP="006827F0">
      <w:r w:rsidRPr="006827F0">
        <w:lastRenderedPageBreak/>
        <w:drawing>
          <wp:inline distT="0" distB="0" distL="0" distR="0" wp14:anchorId="3495F579" wp14:editId="4F30452A">
            <wp:extent cx="5612130" cy="3489325"/>
            <wp:effectExtent l="0" t="0" r="7620" b="0"/>
            <wp:docPr id="2124262075" name="Imagen 12" descr="Imag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7F0">
        <w:t> </w:t>
      </w:r>
      <w:r w:rsidRPr="006827F0">
        <w:drawing>
          <wp:inline distT="0" distB="0" distL="0" distR="0" wp14:anchorId="77F6E710" wp14:editId="3701C77A">
            <wp:extent cx="5612130" cy="3474720"/>
            <wp:effectExtent l="0" t="0" r="7620" b="0"/>
            <wp:docPr id="1972507465" name="Imagen 11" descr="Imag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mag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CD4D4" w14:textId="77777777" w:rsidR="006827F0" w:rsidRPr="006827F0" w:rsidRDefault="006827F0" w:rsidP="006827F0">
      <w:r w:rsidRPr="006827F0">
        <w:pict w14:anchorId="560B5549">
          <v:rect id="_x0000_i1115" style="width:0;height:3pt" o:hralign="center" o:hrstd="t" o:hr="t" fillcolor="#a0a0a0" stroked="f"/>
        </w:pict>
      </w:r>
    </w:p>
    <w:p w14:paraId="2A9DBA29" w14:textId="77777777" w:rsidR="006827F0" w:rsidRPr="006827F0" w:rsidRDefault="006827F0" w:rsidP="006827F0">
      <w:pPr>
        <w:rPr>
          <w:b/>
          <w:bCs/>
        </w:rPr>
      </w:pPr>
      <w:r w:rsidRPr="006827F0">
        <w:rPr>
          <w:b/>
          <w:bCs/>
        </w:rPr>
        <w:t>5. Requerimientos de Red</w:t>
      </w:r>
    </w:p>
    <w:p w14:paraId="7FFB7502" w14:textId="77777777" w:rsidR="006827F0" w:rsidRPr="006827F0" w:rsidRDefault="006827F0" w:rsidP="006827F0">
      <w:r w:rsidRPr="006827F0">
        <w:t>La infraestructura debe soportar los siguientes servicios obligatorios:</w:t>
      </w:r>
    </w:p>
    <w:p w14:paraId="6CC4BDD1" w14:textId="77777777" w:rsidR="006827F0" w:rsidRPr="006827F0" w:rsidRDefault="006827F0" w:rsidP="006827F0">
      <w:pPr>
        <w:numPr>
          <w:ilvl w:val="0"/>
          <w:numId w:val="4"/>
        </w:numPr>
      </w:pPr>
      <w:r w:rsidRPr="006827F0">
        <w:rPr>
          <w:b/>
          <w:bCs/>
        </w:rPr>
        <w:lastRenderedPageBreak/>
        <w:t>Comunicación WAN privada:</w:t>
      </w:r>
      <w:r w:rsidRPr="006827F0">
        <w:t> Enlace total entre las 9 sedes del consorcio.</w:t>
      </w:r>
    </w:p>
    <w:p w14:paraId="52B2F0F0" w14:textId="77777777" w:rsidR="006827F0" w:rsidRPr="006827F0" w:rsidRDefault="006827F0" w:rsidP="006827F0">
      <w:pPr>
        <w:numPr>
          <w:ilvl w:val="0"/>
          <w:numId w:val="4"/>
        </w:numPr>
      </w:pPr>
      <w:r w:rsidRPr="006827F0">
        <w:rPr>
          <w:b/>
          <w:bCs/>
        </w:rPr>
        <w:t>Acceso a Internet:</w:t>
      </w:r>
      <w:r w:rsidRPr="006827F0">
        <w:t> Gestionado exclusivamente a través de la sede </w:t>
      </w:r>
      <w:r w:rsidRPr="006827F0">
        <w:rPr>
          <w:b/>
          <w:bCs/>
        </w:rPr>
        <w:t>Bucaramanga</w:t>
      </w:r>
      <w:r w:rsidRPr="006827F0">
        <w:t>.</w:t>
      </w:r>
    </w:p>
    <w:p w14:paraId="35D20453" w14:textId="77777777" w:rsidR="006827F0" w:rsidRPr="006827F0" w:rsidRDefault="006827F0" w:rsidP="006827F0">
      <w:pPr>
        <w:numPr>
          <w:ilvl w:val="0"/>
          <w:numId w:val="4"/>
        </w:numPr>
      </w:pPr>
      <w:r w:rsidRPr="006827F0">
        <w:rPr>
          <w:b/>
          <w:bCs/>
        </w:rPr>
        <w:t>Servicio Web Corporativo:</w:t>
      </w:r>
      <w:r w:rsidRPr="006827F0">
        <w:t> Alojamiento de la Landing Page mediante </w:t>
      </w:r>
      <w:r w:rsidRPr="006827F0">
        <w:rPr>
          <w:b/>
          <w:bCs/>
        </w:rPr>
        <w:t>HTTPS</w:t>
      </w:r>
      <w:r w:rsidRPr="006827F0">
        <w:t>.</w:t>
      </w:r>
    </w:p>
    <w:p w14:paraId="54FCB586" w14:textId="77777777" w:rsidR="006827F0" w:rsidRPr="006827F0" w:rsidRDefault="006827F0" w:rsidP="006827F0">
      <w:pPr>
        <w:numPr>
          <w:ilvl w:val="0"/>
          <w:numId w:val="4"/>
        </w:numPr>
      </w:pPr>
      <w:r w:rsidRPr="006827F0">
        <w:rPr>
          <w:b/>
          <w:bCs/>
        </w:rPr>
        <w:t>DNS Corporativo:</w:t>
      </w:r>
      <w:r w:rsidRPr="006827F0">
        <w:t> Resolución de nombres interna (ubicado en </w:t>
      </w:r>
      <w:r w:rsidRPr="006827F0">
        <w:rPr>
          <w:b/>
          <w:bCs/>
        </w:rPr>
        <w:t>Barranquilla</w:t>
      </w:r>
      <w:r w:rsidRPr="006827F0">
        <w:t>).</w:t>
      </w:r>
    </w:p>
    <w:p w14:paraId="7DCCB98E" w14:textId="77777777" w:rsidR="006827F0" w:rsidRPr="006827F0" w:rsidRDefault="006827F0" w:rsidP="006827F0">
      <w:pPr>
        <w:numPr>
          <w:ilvl w:val="0"/>
          <w:numId w:val="4"/>
        </w:numPr>
      </w:pPr>
      <w:r w:rsidRPr="006827F0">
        <w:rPr>
          <w:b/>
          <w:bCs/>
        </w:rPr>
        <w:t>Correo Institucional:</w:t>
      </w:r>
      <w:r w:rsidRPr="006827F0">
        <w:t> Mensajería para empleados (ubicado en </w:t>
      </w:r>
      <w:r w:rsidRPr="006827F0">
        <w:rPr>
          <w:b/>
          <w:bCs/>
        </w:rPr>
        <w:t>Medellín</w:t>
      </w:r>
      <w:r w:rsidRPr="006827F0">
        <w:t>).</w:t>
      </w:r>
    </w:p>
    <w:p w14:paraId="31F781A9" w14:textId="77777777" w:rsidR="006827F0" w:rsidRPr="006827F0" w:rsidRDefault="006827F0" w:rsidP="006827F0">
      <w:pPr>
        <w:numPr>
          <w:ilvl w:val="0"/>
          <w:numId w:val="4"/>
        </w:numPr>
      </w:pPr>
      <w:r w:rsidRPr="006827F0">
        <w:rPr>
          <w:b/>
          <w:bCs/>
        </w:rPr>
        <w:t>VoIP:</w:t>
      </w:r>
      <w:r w:rsidRPr="006827F0">
        <w:t> Comunicación de voz entre sedes (ubicado en </w:t>
      </w:r>
      <w:r w:rsidRPr="006827F0">
        <w:rPr>
          <w:b/>
          <w:bCs/>
        </w:rPr>
        <w:t>Bogotá</w:t>
      </w:r>
      <w:r w:rsidRPr="006827F0">
        <w:t>).</w:t>
      </w:r>
    </w:p>
    <w:p w14:paraId="7F35FAA5" w14:textId="77777777" w:rsidR="006827F0" w:rsidRPr="006827F0" w:rsidRDefault="006827F0" w:rsidP="006827F0">
      <w:pPr>
        <w:numPr>
          <w:ilvl w:val="0"/>
          <w:numId w:val="4"/>
        </w:numPr>
      </w:pPr>
      <w:r w:rsidRPr="006827F0">
        <w:rPr>
          <w:b/>
          <w:bCs/>
        </w:rPr>
        <w:t>Transferencia de archivos:</w:t>
      </w:r>
      <w:r w:rsidRPr="006827F0">
        <w:t> Servidor FTP para catálogos (ubicado en </w:t>
      </w:r>
      <w:r w:rsidRPr="006827F0">
        <w:rPr>
          <w:b/>
          <w:bCs/>
        </w:rPr>
        <w:t>Pasto</w:t>
      </w:r>
      <w:r w:rsidRPr="006827F0">
        <w:t>).</w:t>
      </w:r>
    </w:p>
    <w:p w14:paraId="54DD8C5E" w14:textId="77777777" w:rsidR="006827F0" w:rsidRPr="006827F0" w:rsidRDefault="006827F0" w:rsidP="006827F0">
      <w:pPr>
        <w:numPr>
          <w:ilvl w:val="0"/>
          <w:numId w:val="4"/>
        </w:numPr>
      </w:pPr>
      <w:r w:rsidRPr="006827F0">
        <w:rPr>
          <w:b/>
          <w:bCs/>
        </w:rPr>
        <w:t>Monitoreo y Almacenamiento:</w:t>
      </w:r>
      <w:r w:rsidRPr="006827F0">
        <w:t> Gestión de logs (en </w:t>
      </w:r>
      <w:r w:rsidRPr="006827F0">
        <w:rPr>
          <w:b/>
          <w:bCs/>
        </w:rPr>
        <w:t>Tunja</w:t>
      </w:r>
      <w:r w:rsidRPr="006827F0">
        <w:t>) y Base de Datos (en </w:t>
      </w:r>
      <w:r w:rsidRPr="006827F0">
        <w:rPr>
          <w:b/>
          <w:bCs/>
        </w:rPr>
        <w:t>Cartagena</w:t>
      </w:r>
      <w:r w:rsidRPr="006827F0">
        <w:t>).</w:t>
      </w:r>
    </w:p>
    <w:p w14:paraId="525ED8E0" w14:textId="77777777" w:rsidR="006827F0" w:rsidRPr="006827F0" w:rsidRDefault="006827F0" w:rsidP="006827F0">
      <w:pPr>
        <w:numPr>
          <w:ilvl w:val="0"/>
          <w:numId w:val="4"/>
        </w:numPr>
      </w:pPr>
      <w:r w:rsidRPr="006827F0">
        <w:rPr>
          <w:b/>
          <w:bCs/>
        </w:rPr>
        <w:t>Autenticación:</w:t>
      </w:r>
      <w:r w:rsidRPr="006827F0">
        <w:t> Directorio centralizado mediante LDAP/AAA (en </w:t>
      </w:r>
      <w:r w:rsidRPr="006827F0">
        <w:rPr>
          <w:b/>
          <w:bCs/>
        </w:rPr>
        <w:t>Cali</w:t>
      </w:r>
      <w:r w:rsidRPr="006827F0">
        <w:t>).</w:t>
      </w:r>
    </w:p>
    <w:p w14:paraId="1BB2E457" w14:textId="77777777" w:rsidR="006827F0" w:rsidRPr="006827F0" w:rsidRDefault="006827F0" w:rsidP="006827F0">
      <w:r w:rsidRPr="006827F0">
        <w:pict w14:anchorId="0BD3B0C2">
          <v:rect id="_x0000_i1116" style="width:0;height:3pt" o:hralign="center" o:hrstd="t" o:hr="t" fillcolor="#a0a0a0" stroked="f"/>
        </w:pict>
      </w:r>
    </w:p>
    <w:p w14:paraId="38EEA4B7" w14:textId="77777777" w:rsidR="006827F0" w:rsidRPr="006827F0" w:rsidRDefault="006827F0" w:rsidP="006827F0">
      <w:pPr>
        <w:rPr>
          <w:b/>
          <w:bCs/>
        </w:rPr>
      </w:pPr>
      <w:r w:rsidRPr="006827F0">
        <w:rPr>
          <w:b/>
          <w:bCs/>
        </w:rPr>
        <w:t>6. Supuestos de Diseño</w:t>
      </w:r>
    </w:p>
    <w:p w14:paraId="3631C26B" w14:textId="77777777" w:rsidR="006827F0" w:rsidRPr="006827F0" w:rsidRDefault="006827F0" w:rsidP="006827F0">
      <w:pPr>
        <w:numPr>
          <w:ilvl w:val="0"/>
          <w:numId w:val="5"/>
        </w:numPr>
      </w:pPr>
      <w:r w:rsidRPr="006827F0">
        <w:t>Se establece un máximo de </w:t>
      </w:r>
      <w:r w:rsidRPr="006827F0">
        <w:rPr>
          <w:b/>
          <w:bCs/>
        </w:rPr>
        <w:t>9 sitios</w:t>
      </w:r>
      <w:r w:rsidRPr="006827F0">
        <w:t> interconectados.</w:t>
      </w:r>
    </w:p>
    <w:p w14:paraId="2DFC56B8" w14:textId="77777777" w:rsidR="006827F0" w:rsidRPr="006827F0" w:rsidRDefault="006827F0" w:rsidP="006827F0">
      <w:pPr>
        <w:numPr>
          <w:ilvl w:val="0"/>
          <w:numId w:val="5"/>
        </w:numPr>
      </w:pPr>
      <w:r w:rsidRPr="006827F0">
        <w:t>Cada sede cuenta con su propia </w:t>
      </w:r>
      <w:r w:rsidRPr="006827F0">
        <w:rPr>
          <w:b/>
          <w:bCs/>
        </w:rPr>
        <w:t>LAN local</w:t>
      </w:r>
      <w:r w:rsidRPr="006827F0">
        <w:t> para usuarios y periféricos.</w:t>
      </w:r>
    </w:p>
    <w:p w14:paraId="44978E23" w14:textId="77777777" w:rsidR="006827F0" w:rsidRPr="006827F0" w:rsidRDefault="006827F0" w:rsidP="006827F0">
      <w:pPr>
        <w:numPr>
          <w:ilvl w:val="0"/>
          <w:numId w:val="5"/>
        </w:numPr>
      </w:pPr>
      <w:r w:rsidRPr="006827F0">
        <w:t>Existe un </w:t>
      </w:r>
      <w:r w:rsidRPr="006827F0">
        <w:rPr>
          <w:b/>
          <w:bCs/>
        </w:rPr>
        <w:t>Nodo Central de Salida</w:t>
      </w:r>
      <w:r w:rsidRPr="006827F0">
        <w:t> en Bucaramanga para control de tráfico externo.</w:t>
      </w:r>
    </w:p>
    <w:p w14:paraId="05349E86" w14:textId="77777777" w:rsidR="006827F0" w:rsidRPr="006827F0" w:rsidRDefault="006827F0" w:rsidP="006827F0">
      <w:pPr>
        <w:numPr>
          <w:ilvl w:val="0"/>
          <w:numId w:val="5"/>
        </w:numPr>
      </w:pPr>
      <w:r w:rsidRPr="006827F0">
        <w:t>El acceso a Internet es </w:t>
      </w:r>
      <w:r w:rsidRPr="006827F0">
        <w:rPr>
          <w:b/>
          <w:bCs/>
        </w:rPr>
        <w:t>centralizado</w:t>
      </w:r>
      <w:r w:rsidRPr="006827F0">
        <w:t> para aplicar políticas de seguridad uniformes.</w:t>
      </w:r>
    </w:p>
    <w:p w14:paraId="4EB22AEF" w14:textId="77777777" w:rsidR="006827F0" w:rsidRPr="006827F0" w:rsidRDefault="006827F0" w:rsidP="006827F0">
      <w:pPr>
        <w:numPr>
          <w:ilvl w:val="0"/>
          <w:numId w:val="5"/>
        </w:numPr>
      </w:pPr>
      <w:r w:rsidRPr="006827F0">
        <w:t>Los enlaces WAN son </w:t>
      </w:r>
      <w:r w:rsidRPr="006827F0">
        <w:rPr>
          <w:b/>
          <w:bCs/>
        </w:rPr>
        <w:t>privados y dedicados</w:t>
      </w:r>
      <w:r w:rsidRPr="006827F0">
        <w:t>, simulados mediante conexiones seriales.</w:t>
      </w:r>
    </w:p>
    <w:p w14:paraId="2425EBC4" w14:textId="77777777" w:rsidR="006827F0" w:rsidRPr="006827F0" w:rsidRDefault="006827F0" w:rsidP="006827F0">
      <w:pPr>
        <w:numPr>
          <w:ilvl w:val="0"/>
          <w:numId w:val="5"/>
        </w:numPr>
      </w:pPr>
      <w:r w:rsidRPr="006827F0">
        <w:t>El diseño está optimizado para su validación técnica en </w:t>
      </w:r>
      <w:r w:rsidRPr="006827F0">
        <w:rPr>
          <w:b/>
          <w:bCs/>
        </w:rPr>
        <w:t xml:space="preserve">Cisco </w:t>
      </w:r>
      <w:proofErr w:type="spellStart"/>
      <w:r w:rsidRPr="006827F0">
        <w:rPr>
          <w:b/>
          <w:bCs/>
        </w:rPr>
        <w:t>Packet</w:t>
      </w:r>
      <w:proofErr w:type="spellEnd"/>
      <w:r w:rsidRPr="006827F0">
        <w:rPr>
          <w:b/>
          <w:bCs/>
        </w:rPr>
        <w:t xml:space="preserve"> Tracer</w:t>
      </w:r>
      <w:r w:rsidRPr="006827F0">
        <w:t>.</w:t>
      </w:r>
    </w:p>
    <w:p w14:paraId="5DD288FB" w14:textId="2CE99D18" w:rsidR="006827F0" w:rsidRPr="006827F0" w:rsidRDefault="006827F0" w:rsidP="006827F0">
      <w:r w:rsidRPr="006827F0">
        <w:lastRenderedPageBreak/>
        <w:drawing>
          <wp:inline distT="0" distB="0" distL="0" distR="0" wp14:anchorId="5330B0C8" wp14:editId="252F9165">
            <wp:extent cx="5612130" cy="3125470"/>
            <wp:effectExtent l="0" t="0" r="7620" b="0"/>
            <wp:docPr id="817257806" name="Imagen 10" descr="Image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Image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27F0">
        <w:t> </w:t>
      </w:r>
      <w:r w:rsidRPr="006827F0">
        <w:drawing>
          <wp:inline distT="0" distB="0" distL="0" distR="0" wp14:anchorId="0DFACC3D" wp14:editId="112BBB00">
            <wp:extent cx="5612130" cy="3886835"/>
            <wp:effectExtent l="0" t="0" r="7620" b="0"/>
            <wp:docPr id="1762384165" name="Imagen 9" descr="Image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Image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DE9A9" w14:textId="77777777" w:rsidR="006827F0" w:rsidRPr="006827F0" w:rsidRDefault="006827F0" w:rsidP="006827F0">
      <w:r w:rsidRPr="006827F0">
        <w:pict w14:anchorId="697A02FE">
          <v:rect id="_x0000_i1119" style="width:0;height:3pt" o:hralign="center" o:hrstd="t" o:hr="t" fillcolor="#a0a0a0" stroked="f"/>
        </w:pict>
      </w:r>
    </w:p>
    <w:p w14:paraId="0C59E87E" w14:textId="77777777" w:rsidR="006827F0" w:rsidRPr="006827F0" w:rsidRDefault="006827F0" w:rsidP="006827F0">
      <w:pPr>
        <w:rPr>
          <w:b/>
          <w:bCs/>
        </w:rPr>
      </w:pPr>
      <w:r w:rsidRPr="006827F0">
        <w:rPr>
          <w:b/>
          <w:bCs/>
        </w:rPr>
        <w:t>7. Arquitectura General de la Solución</w:t>
      </w:r>
    </w:p>
    <w:p w14:paraId="7038D30E" w14:textId="77777777" w:rsidR="006827F0" w:rsidRPr="006827F0" w:rsidRDefault="006827F0" w:rsidP="006827F0">
      <w:pPr>
        <w:numPr>
          <w:ilvl w:val="0"/>
          <w:numId w:val="6"/>
        </w:numPr>
      </w:pPr>
      <w:r w:rsidRPr="006827F0">
        <w:rPr>
          <w:b/>
          <w:bCs/>
        </w:rPr>
        <w:t>Tipo de arquitectura:</w:t>
      </w:r>
      <w:r w:rsidRPr="006827F0">
        <w:t> Modelo Cliente-Servidor distribuido.</w:t>
      </w:r>
    </w:p>
    <w:p w14:paraId="4F05C382" w14:textId="77777777" w:rsidR="006827F0" w:rsidRPr="006827F0" w:rsidRDefault="006827F0" w:rsidP="006827F0">
      <w:pPr>
        <w:numPr>
          <w:ilvl w:val="0"/>
          <w:numId w:val="6"/>
        </w:numPr>
      </w:pPr>
      <w:r w:rsidRPr="006827F0">
        <w:rPr>
          <w:b/>
          <w:bCs/>
        </w:rPr>
        <w:lastRenderedPageBreak/>
        <w:t>Separación de redes:</w:t>
      </w:r>
      <w:r w:rsidRPr="006827F0">
        <w:t> Clara distinción entre el tráfico de usuario (LAN) y el tráfico de interconexión (WAN).</w:t>
      </w:r>
    </w:p>
    <w:p w14:paraId="2B2A4325" w14:textId="77777777" w:rsidR="006827F0" w:rsidRPr="006827F0" w:rsidRDefault="006827F0" w:rsidP="006827F0">
      <w:pPr>
        <w:numPr>
          <w:ilvl w:val="0"/>
          <w:numId w:val="6"/>
        </w:numPr>
      </w:pPr>
      <w:r w:rsidRPr="006827F0">
        <w:rPr>
          <w:b/>
          <w:bCs/>
        </w:rPr>
        <w:t>Flujo de información:</w:t>
      </w:r>
      <w:r w:rsidRPr="006827F0">
        <w:t> El tráfico viaja desde el </w:t>
      </w:r>
      <w:r w:rsidRPr="006827F0">
        <w:rPr>
          <w:b/>
          <w:bCs/>
        </w:rPr>
        <w:t>Usuario</w:t>
      </w:r>
      <w:r w:rsidRPr="006827F0">
        <w:t> → </w:t>
      </w:r>
      <w:r w:rsidRPr="006827F0">
        <w:rPr>
          <w:b/>
          <w:bCs/>
        </w:rPr>
        <w:t>LAN</w:t>
      </w:r>
      <w:r w:rsidRPr="006827F0">
        <w:t> → </w:t>
      </w:r>
      <w:r w:rsidRPr="006827F0">
        <w:rPr>
          <w:b/>
          <w:bCs/>
        </w:rPr>
        <w:t>Gateway de Sede</w:t>
      </w:r>
      <w:r w:rsidRPr="006827F0">
        <w:t> → </w:t>
      </w:r>
      <w:r w:rsidRPr="006827F0">
        <w:rPr>
          <w:b/>
          <w:bCs/>
        </w:rPr>
        <w:t>WAN Privada</w:t>
      </w:r>
      <w:r w:rsidRPr="006827F0">
        <w:t> → </w:t>
      </w:r>
      <w:r w:rsidRPr="006827F0">
        <w:rPr>
          <w:b/>
          <w:bCs/>
        </w:rPr>
        <w:t>Servidores/Otras Sedes/Internet</w:t>
      </w:r>
      <w:r w:rsidRPr="006827F0">
        <w:t>.</w:t>
      </w:r>
    </w:p>
    <w:p w14:paraId="0F5EB205" w14:textId="77777777" w:rsidR="006827F0" w:rsidRPr="006827F0" w:rsidRDefault="006827F0" w:rsidP="006827F0">
      <w:pPr>
        <w:numPr>
          <w:ilvl w:val="0"/>
          <w:numId w:val="6"/>
        </w:numPr>
      </w:pPr>
      <w:r w:rsidRPr="006827F0">
        <w:rPr>
          <w:b/>
          <w:bCs/>
        </w:rPr>
        <w:t>Roles de zona:</w:t>
      </w:r>
    </w:p>
    <w:p w14:paraId="3EE0198C" w14:textId="77777777" w:rsidR="006827F0" w:rsidRPr="006827F0" w:rsidRDefault="006827F0" w:rsidP="006827F0">
      <w:pPr>
        <w:numPr>
          <w:ilvl w:val="1"/>
          <w:numId w:val="6"/>
        </w:numPr>
      </w:pPr>
      <w:r w:rsidRPr="006827F0">
        <w:rPr>
          <w:b/>
          <w:bCs/>
        </w:rPr>
        <w:t>Zona Usuarios:</w:t>
      </w:r>
      <w:r w:rsidRPr="006827F0">
        <w:t> Segmentos finales en cada ciudad.</w:t>
      </w:r>
    </w:p>
    <w:p w14:paraId="3640DE63" w14:textId="77777777" w:rsidR="006827F0" w:rsidRPr="006827F0" w:rsidRDefault="006827F0" w:rsidP="006827F0">
      <w:pPr>
        <w:numPr>
          <w:ilvl w:val="1"/>
          <w:numId w:val="6"/>
        </w:numPr>
      </w:pPr>
      <w:r w:rsidRPr="006827F0">
        <w:rPr>
          <w:b/>
          <w:bCs/>
        </w:rPr>
        <w:t>Zona Servidores:</w:t>
      </w:r>
      <w:r w:rsidRPr="006827F0">
        <w:t> Sedes especializadas con servicios únicos.</w:t>
      </w:r>
    </w:p>
    <w:p w14:paraId="71A03D3A" w14:textId="77777777" w:rsidR="006827F0" w:rsidRPr="006827F0" w:rsidRDefault="006827F0" w:rsidP="006827F0">
      <w:pPr>
        <w:numPr>
          <w:ilvl w:val="1"/>
          <w:numId w:val="6"/>
        </w:numPr>
      </w:pPr>
      <w:r w:rsidRPr="006827F0">
        <w:rPr>
          <w:b/>
          <w:bCs/>
        </w:rPr>
        <w:t>Zona de Borde:</w:t>
      </w:r>
      <w:r w:rsidRPr="006827F0">
        <w:t> Bucaramanga como punto de inspección y salida.</w:t>
      </w:r>
    </w:p>
    <w:p w14:paraId="2B59BBEE" w14:textId="77777777" w:rsidR="006827F0" w:rsidRPr="006827F0" w:rsidRDefault="006827F0" w:rsidP="006827F0">
      <w:r w:rsidRPr="006827F0">
        <w:pict w14:anchorId="08D1CB61">
          <v:rect id="_x0000_i1120" style="width:0;height:3pt" o:hralign="center" o:hrstd="t" o:hr="t" fillcolor="#a0a0a0" stroked="f"/>
        </w:pict>
      </w:r>
    </w:p>
    <w:p w14:paraId="2C8B55A1" w14:textId="77777777" w:rsidR="006827F0" w:rsidRPr="006827F0" w:rsidRDefault="006827F0" w:rsidP="006827F0">
      <w:pPr>
        <w:rPr>
          <w:b/>
          <w:bCs/>
        </w:rPr>
      </w:pPr>
      <w:r w:rsidRPr="006827F0">
        <w:rPr>
          <w:b/>
          <w:bCs/>
        </w:rPr>
        <w:t>8. Diagrama Lógico de Red</w:t>
      </w:r>
    </w:p>
    <w:p w14:paraId="7860D5DB" w14:textId="77777777" w:rsidR="006827F0" w:rsidRPr="006827F0" w:rsidRDefault="006827F0" w:rsidP="006827F0">
      <w:r w:rsidRPr="006827F0">
        <w:t>El diseño lógico organiza la red en </w:t>
      </w:r>
      <w:r w:rsidRPr="006827F0">
        <w:rPr>
          <w:b/>
          <w:bCs/>
        </w:rPr>
        <w:t>segmentos de confianza</w:t>
      </w:r>
      <w:r w:rsidRPr="006827F0">
        <w:t> protegidos por protocolos de enrutamiento dinámico (</w:t>
      </w:r>
      <w:r w:rsidRPr="006827F0">
        <w:rPr>
          <w:b/>
          <w:bCs/>
        </w:rPr>
        <w:t>OSPF</w:t>
      </w:r>
      <w:r w:rsidRPr="006827F0">
        <w:t>).</w:t>
      </w:r>
    </w:p>
    <w:p w14:paraId="35F920A1" w14:textId="5042A052" w:rsidR="006827F0" w:rsidRPr="006827F0" w:rsidRDefault="006827F0" w:rsidP="006827F0">
      <w:r w:rsidRPr="006827F0">
        <w:drawing>
          <wp:inline distT="0" distB="0" distL="0" distR="0" wp14:anchorId="7373FA70" wp14:editId="6BD8082E">
            <wp:extent cx="5612130" cy="2670175"/>
            <wp:effectExtent l="0" t="0" r="7620" b="0"/>
            <wp:docPr id="1204488911" name="Imagen 8" descr="Image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Image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593E2" w14:textId="77777777" w:rsidR="006827F0" w:rsidRPr="006827F0" w:rsidRDefault="006827F0" w:rsidP="006827F0">
      <w:r w:rsidRPr="006827F0">
        <w:rPr>
          <w:b/>
          <w:bCs/>
        </w:rPr>
        <w:t>Componentes del Diagrama:</w:t>
      </w:r>
    </w:p>
    <w:p w14:paraId="20E72550" w14:textId="77777777" w:rsidR="006827F0" w:rsidRPr="006827F0" w:rsidRDefault="006827F0" w:rsidP="006827F0">
      <w:pPr>
        <w:numPr>
          <w:ilvl w:val="0"/>
          <w:numId w:val="7"/>
        </w:numPr>
      </w:pPr>
      <w:r w:rsidRPr="006827F0">
        <w:rPr>
          <w:b/>
          <w:bCs/>
        </w:rPr>
        <w:t>WAN Privada:</w:t>
      </w:r>
      <w:r w:rsidRPr="006827F0">
        <w:t> Nube central de comunicación.</w:t>
      </w:r>
    </w:p>
    <w:p w14:paraId="5E8F2A3A" w14:textId="77777777" w:rsidR="006827F0" w:rsidRPr="006827F0" w:rsidRDefault="006827F0" w:rsidP="006827F0">
      <w:pPr>
        <w:numPr>
          <w:ilvl w:val="0"/>
          <w:numId w:val="7"/>
        </w:numPr>
      </w:pPr>
      <w:r w:rsidRPr="006827F0">
        <w:rPr>
          <w:b/>
          <w:bCs/>
        </w:rPr>
        <w:t>Nodos del Consorcio:</w:t>
      </w:r>
      <w:r w:rsidRPr="006827F0">
        <w:t> 9 ciudades con direccionamiento independiente.</w:t>
      </w:r>
    </w:p>
    <w:p w14:paraId="3553EDCE" w14:textId="77777777" w:rsidR="006827F0" w:rsidRPr="006827F0" w:rsidRDefault="006827F0" w:rsidP="006827F0">
      <w:pPr>
        <w:numPr>
          <w:ilvl w:val="0"/>
          <w:numId w:val="7"/>
        </w:numPr>
      </w:pPr>
      <w:r w:rsidRPr="006827F0">
        <w:rPr>
          <w:b/>
          <w:bCs/>
        </w:rPr>
        <w:t>Servicios Centralizados:</w:t>
      </w:r>
    </w:p>
    <w:p w14:paraId="6FD6BF8A" w14:textId="77777777" w:rsidR="006827F0" w:rsidRPr="006827F0" w:rsidRDefault="006827F0" w:rsidP="006827F0">
      <w:pPr>
        <w:numPr>
          <w:ilvl w:val="1"/>
          <w:numId w:val="7"/>
        </w:numPr>
      </w:pPr>
      <w:r w:rsidRPr="006827F0">
        <w:rPr>
          <w:b/>
          <w:bCs/>
        </w:rPr>
        <w:t>DNS:</w:t>
      </w:r>
      <w:r w:rsidRPr="006827F0">
        <w:t> Barranquilla.</w:t>
      </w:r>
    </w:p>
    <w:p w14:paraId="1C7F0AD2" w14:textId="77777777" w:rsidR="006827F0" w:rsidRPr="006827F0" w:rsidRDefault="006827F0" w:rsidP="006827F0">
      <w:pPr>
        <w:numPr>
          <w:ilvl w:val="1"/>
          <w:numId w:val="7"/>
        </w:numPr>
      </w:pPr>
      <w:r w:rsidRPr="006827F0">
        <w:rPr>
          <w:b/>
          <w:bCs/>
        </w:rPr>
        <w:t>Autenticación (LDAP/AAA):</w:t>
      </w:r>
      <w:r w:rsidRPr="006827F0">
        <w:t> Cali.</w:t>
      </w:r>
    </w:p>
    <w:p w14:paraId="50CECD2A" w14:textId="77777777" w:rsidR="006827F0" w:rsidRPr="006827F0" w:rsidRDefault="006827F0" w:rsidP="006827F0">
      <w:pPr>
        <w:numPr>
          <w:ilvl w:val="1"/>
          <w:numId w:val="7"/>
        </w:numPr>
      </w:pPr>
      <w:r w:rsidRPr="006827F0">
        <w:rPr>
          <w:b/>
          <w:bCs/>
        </w:rPr>
        <w:lastRenderedPageBreak/>
        <w:t>VoIP:</w:t>
      </w:r>
      <w:r w:rsidRPr="006827F0">
        <w:t> Bogotá.</w:t>
      </w:r>
    </w:p>
    <w:p w14:paraId="28A1AAE9" w14:textId="77777777" w:rsidR="006827F0" w:rsidRPr="006827F0" w:rsidRDefault="006827F0" w:rsidP="006827F0">
      <w:pPr>
        <w:numPr>
          <w:ilvl w:val="1"/>
          <w:numId w:val="7"/>
        </w:numPr>
      </w:pPr>
      <w:r w:rsidRPr="006827F0">
        <w:rPr>
          <w:b/>
          <w:bCs/>
        </w:rPr>
        <w:t>Base de Datos:</w:t>
      </w:r>
      <w:r w:rsidRPr="006827F0">
        <w:t> Cartagena.</w:t>
      </w:r>
    </w:p>
    <w:p w14:paraId="5D2680A3" w14:textId="77777777" w:rsidR="006827F0" w:rsidRPr="006827F0" w:rsidRDefault="006827F0" w:rsidP="006827F0">
      <w:pPr>
        <w:numPr>
          <w:ilvl w:val="1"/>
          <w:numId w:val="7"/>
        </w:numPr>
      </w:pPr>
      <w:r w:rsidRPr="006827F0">
        <w:rPr>
          <w:b/>
          <w:bCs/>
        </w:rPr>
        <w:t>Email:</w:t>
      </w:r>
      <w:r w:rsidRPr="006827F0">
        <w:t> Medellín.</w:t>
      </w:r>
    </w:p>
    <w:p w14:paraId="2921DECF" w14:textId="77777777" w:rsidR="006827F0" w:rsidRPr="006827F0" w:rsidRDefault="006827F0" w:rsidP="006827F0">
      <w:pPr>
        <w:numPr>
          <w:ilvl w:val="1"/>
          <w:numId w:val="7"/>
        </w:numPr>
      </w:pPr>
      <w:r w:rsidRPr="006827F0">
        <w:rPr>
          <w:b/>
          <w:bCs/>
        </w:rPr>
        <w:t>Almacenamiento:</w:t>
      </w:r>
      <w:r w:rsidRPr="006827F0">
        <w:t> Pasto.</w:t>
      </w:r>
    </w:p>
    <w:p w14:paraId="136D6CC4" w14:textId="77777777" w:rsidR="006827F0" w:rsidRPr="006827F0" w:rsidRDefault="006827F0" w:rsidP="006827F0">
      <w:pPr>
        <w:numPr>
          <w:ilvl w:val="1"/>
          <w:numId w:val="7"/>
        </w:numPr>
      </w:pPr>
      <w:r w:rsidRPr="006827F0">
        <w:rPr>
          <w:b/>
          <w:bCs/>
        </w:rPr>
        <w:t>Monitoreo:</w:t>
      </w:r>
      <w:r w:rsidRPr="006827F0">
        <w:t> Tunja.</w:t>
      </w:r>
    </w:p>
    <w:p w14:paraId="67F24C34" w14:textId="77777777" w:rsidR="006827F0" w:rsidRPr="006827F0" w:rsidRDefault="006827F0" w:rsidP="006827F0">
      <w:pPr>
        <w:numPr>
          <w:ilvl w:val="1"/>
          <w:numId w:val="7"/>
        </w:numPr>
      </w:pPr>
      <w:r w:rsidRPr="006827F0">
        <w:rPr>
          <w:b/>
          <w:bCs/>
        </w:rPr>
        <w:t>Proxy/Internet:</w:t>
      </w:r>
      <w:r w:rsidRPr="006827F0">
        <w:t> Bucaramanga.</w:t>
      </w:r>
    </w:p>
    <w:p w14:paraId="55625F26" w14:textId="77777777" w:rsidR="006827F0" w:rsidRPr="006827F0" w:rsidRDefault="006827F0" w:rsidP="006827F0">
      <w:pPr>
        <w:numPr>
          <w:ilvl w:val="1"/>
          <w:numId w:val="7"/>
        </w:numPr>
      </w:pPr>
      <w:r w:rsidRPr="006827F0">
        <w:rPr>
          <w:b/>
          <w:bCs/>
        </w:rPr>
        <w:t>Turismo:</w:t>
      </w:r>
      <w:r w:rsidRPr="006827F0">
        <w:t> Santa Marta.</w:t>
      </w:r>
    </w:p>
    <w:p w14:paraId="39E9231A" w14:textId="77777777" w:rsidR="006827F0" w:rsidRPr="006827F0" w:rsidRDefault="006827F0" w:rsidP="006827F0">
      <w:r w:rsidRPr="006827F0">
        <w:pict w14:anchorId="435B8F5A">
          <v:rect id="_x0000_i1122" style="width:0;height:3pt" o:hralign="center" o:hrstd="t" o:hr="t" fillcolor="#a0a0a0" stroked="f"/>
        </w:pict>
      </w:r>
    </w:p>
    <w:p w14:paraId="3A12CB8B" w14:textId="27D18135" w:rsidR="006242D0" w:rsidRDefault="006242D0" w:rsidP="006827F0"/>
    <w:sectPr w:rsidR="006242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4562A"/>
    <w:multiLevelType w:val="multilevel"/>
    <w:tmpl w:val="98F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600B3"/>
    <w:multiLevelType w:val="multilevel"/>
    <w:tmpl w:val="F796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B1911"/>
    <w:multiLevelType w:val="multilevel"/>
    <w:tmpl w:val="AA72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C2074"/>
    <w:multiLevelType w:val="multilevel"/>
    <w:tmpl w:val="779E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64880"/>
    <w:multiLevelType w:val="multilevel"/>
    <w:tmpl w:val="57F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D48CF"/>
    <w:multiLevelType w:val="multilevel"/>
    <w:tmpl w:val="EC9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A0343"/>
    <w:multiLevelType w:val="multilevel"/>
    <w:tmpl w:val="B87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251218">
    <w:abstractNumId w:val="3"/>
  </w:num>
  <w:num w:numId="2" w16cid:durableId="1197503527">
    <w:abstractNumId w:val="5"/>
  </w:num>
  <w:num w:numId="3" w16cid:durableId="2125726649">
    <w:abstractNumId w:val="4"/>
  </w:num>
  <w:num w:numId="4" w16cid:durableId="1924797512">
    <w:abstractNumId w:val="6"/>
  </w:num>
  <w:num w:numId="5" w16cid:durableId="1961649406">
    <w:abstractNumId w:val="2"/>
  </w:num>
  <w:num w:numId="6" w16cid:durableId="39596072">
    <w:abstractNumId w:val="1"/>
  </w:num>
  <w:num w:numId="7" w16cid:durableId="189053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F0"/>
    <w:rsid w:val="003A5C53"/>
    <w:rsid w:val="006242D0"/>
    <w:rsid w:val="006827F0"/>
    <w:rsid w:val="00AB6AEB"/>
    <w:rsid w:val="00D9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81A31"/>
  <w15:chartTrackingRefBased/>
  <w15:docId w15:val="{9743A0FF-B15D-4043-8345-AAAE7F5B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7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7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7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7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7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7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7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7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7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7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7F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827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rivate-user-images.githubusercontent.com/182139118/567119159-e6716437-ae3a-4d13-9efd-5dbd9c8abe59.png?jwt=eyJ0eXAiOiJKV1QiLCJhbGciOiJIUzI1NiJ9.eyJpc3MiOiJnaXRodWIuY29tIiwiYXVkIjoicmF3LmdpdGh1YnVzZXJjb250ZW50LmNvbSIsImtleSI6ImtleTUiLCJleHAiOjE3NzQzNjgyNDksIm5iZiI6MTc3NDM2Nzk0OSwicGF0aCI6Ii8xODIxMzkxMTgvNTY3MTE5MTU5LWU2NzE2NDM3LWFlM2EtNGQxMy05ZWZkLTVkYmQ5YzhhYmU1OS5wbmc_WC1BbXotQWxnb3JpdGhtPUFXUzQtSE1BQy1TSEEyNTYmWC1BbXotQ3JlZGVudGlhbD1BS0lBVkNPRFlMU0E1M1BRSzRaQSUyRjIwMjYwMzI0JTJGdXMtZWFzdC0xJTJGczMlMkZhd3M0X3JlcXVlc3QmWC1BbXotRGF0ZT0yMDI2MDMyNFQxNTU5MDlaJlgtQW16LUV4cGlyZXM9MzAwJlgtQW16LVNpZ25hdHVyZT01ZTFjODgzNzAwNjRiOGMzMzRlYmI0Y2E0YTgxYTJlM2UyZjY2YjdkMDY3MjQwMmQ2ZDNkZDQ1M2FlMmQwMTI5JlgtQW16LVNpZ25lZEhlYWRlcnM9aG9zdCJ9.MBM9FUnZdeBFyG1nevRpSDFgTzLfTahcRA_16EmBD7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ivate-user-images.githubusercontent.com/182139118/567120417-ebb92a2a-9d05-4fc4-a895-82c81a1cfa2f.png?jwt=eyJ0eXAiOiJKV1QiLCJhbGciOiJIUzI1NiJ9.eyJpc3MiOiJnaXRodWIuY29tIiwiYXVkIjoicmF3LmdpdGh1YnVzZXJjb250ZW50LmNvbSIsImtleSI6ImtleTUiLCJleHAiOjE3NzQzNjgyNDksIm5iZiI6MTc3NDM2Nzk0OSwicGF0aCI6Ii8xODIxMzkxMTgvNTY3MTIwNDE3LWViYjkyYTJhLTlkMDUtNGZjNC1hODk1LTgyYzgxYTFjZmEyZi5wbmc_WC1BbXotQWxnb3JpdGhtPUFXUzQtSE1BQy1TSEEyNTYmWC1BbXotQ3JlZGVudGlhbD1BS0lBVkNPRFlMU0E1M1BRSzRaQSUyRjIwMjYwMzI0JTJGdXMtZWFzdC0xJTJGczMlMkZhd3M0X3JlcXVlc3QmWC1BbXotRGF0ZT0yMDI2MDMyNFQxNTU5MDlaJlgtQW16LUV4cGlyZXM9MzAwJlgtQW16LVNpZ25hdHVyZT00M2IzMDg3NzQxMTNjNzc1NGRjODMwNjQ3MDI3NGI3ZDU0NDkwYjMzMmY3NjQ3N2UxNmRjOGNkOGIxNTBmYzI1JlgtQW16LVNpZ25lZEhlYWRlcnM9aG9zdCJ9.ybj3GladbC5yxybad5-SkkFR1DyIJbmte-TUvS4GBd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rivate-user-images.githubusercontent.com/182139118/567120079-d9056557-e106-4608-a7bb-b4f42c6ef443.png?jwt=eyJ0eXAiOiJKV1QiLCJhbGciOiJIUzI1NiJ9.eyJpc3MiOiJnaXRodWIuY29tIiwiYXVkIjoicmF3LmdpdGh1YnVzZXJjb250ZW50LmNvbSIsImtleSI6ImtleTUiLCJleHAiOjE3NzQzNjgyNDksIm5iZiI6MTc3NDM2Nzk0OSwicGF0aCI6Ii8xODIxMzkxMTgvNTY3MTIwMDc5LWQ5MDU2NTU3LWUxMDYtNDYwOC1hN2JiLWI0ZjQyYzZlZjQ0My5wbmc_WC1BbXotQWxnb3JpdGhtPUFXUzQtSE1BQy1TSEEyNTYmWC1BbXotQ3JlZGVudGlhbD1BS0lBVkNPRFlMU0E1M1BRSzRaQSUyRjIwMjYwMzI0JTJGdXMtZWFzdC0xJTJGczMlMkZhd3M0X3JlcXVlc3QmWC1BbXotRGF0ZT0yMDI2MDMyNFQxNTU5MDlaJlgtQW16LUV4cGlyZXM9MzAwJlgtQW16LVNpZ25hdHVyZT0xMDU3MDQ4NzBjNzliNzNmYWFhN2RhOWIzNDc4MjhmM2NiMTdmNTY1ODYyOThkM2Q1NDVjNmU0ODQzNmU1NDgzJlgtQW16LVNpZ25lZEhlYWRlcnM9aG9zdCJ9.1EVhoYZbBpT4sUC8lre-APK4papvbSRIdIPK3cFOesQ" TargetMode="External"/><Relationship Id="rId5" Type="http://schemas.openxmlformats.org/officeDocument/2006/relationships/hyperlink" Target="https://private-user-images.githubusercontent.com/182139118/567120332-6c755241-f679-46e2-8399-503463f9f4eb.png?jwt=eyJ0eXAiOiJKV1QiLCJhbGciOiJIUzI1NiJ9.eyJpc3MiOiJnaXRodWIuY29tIiwiYXVkIjoicmF3LmdpdGh1YnVzZXJjb250ZW50LmNvbSIsImtleSI6ImtleTUiLCJleHAiOjE3NzQzNjgyNDksIm5iZiI6MTc3NDM2Nzk0OSwicGF0aCI6Ii8xODIxMzkxMTgvNTY3MTIwMzMyLTZjNzU1MjQxLWY2NzktNDZlMi04Mzk5LTUwMzQ2M2Y5ZjRlYi5wbmc_WC1BbXotQWxnb3JpdGhtPUFXUzQtSE1BQy1TSEEyNTYmWC1BbXotQ3JlZGVudGlhbD1BS0lBVkNPRFlMU0E1M1BRSzRaQSUyRjIwMjYwMzI0JTJGdXMtZWFzdC0xJTJGczMlMkZhd3M0X3JlcXVlc3QmWC1BbXotRGF0ZT0yMDI2MDMyNFQxNTU5MDlaJlgtQW16LUV4cGlyZXM9MzAwJlgtQW16LVNpZ25hdHVyZT1jNjhlYmZmZjBkZWViNTU1NmRlMTQ1OGUzZWEzNTdkMWNiYjI3NjdlOWJkODE3ZjRjNjYxYWQzZjM2YzBmMDYwJlgtQW16LVNpZ25lZEhlYWRlcnM9aG9zdCJ9.4g5hr28uvTzU3Q8FRvn2hPbwDmD9PRLZffP8LPkA5l4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private-user-images.githubusercontent.com/182139118/567119871-926a8707-2006-4b90-9515-99911b646f34.png?jwt=eyJ0eXAiOiJKV1QiLCJhbGciOiJIUzI1NiJ9.eyJpc3MiOiJnaXRodWIuY29tIiwiYXVkIjoicmF3LmdpdGh1YnVzZXJjb250ZW50LmNvbSIsImtleSI6ImtleTUiLCJleHAiOjE3NzQzNjgyNDksIm5iZiI6MTc3NDM2Nzk0OSwicGF0aCI6Ii8xODIxMzkxMTgvNTY3MTE5ODcxLTkyNmE4NzA3LTIwMDYtNGI5MC05NTE1LTk5OTExYjY0NmYzNC5wbmc_WC1BbXotQWxnb3JpdGhtPUFXUzQtSE1BQy1TSEEyNTYmWC1BbXotQ3JlZGVudGlhbD1BS0lBVkNPRFlMU0E1M1BRSzRaQSUyRjIwMjYwMzI0JTJGdXMtZWFzdC0xJTJGczMlMkZhd3M0X3JlcXVlc3QmWC1BbXotRGF0ZT0yMDI2MDMyNFQxNTU5MDlaJlgtQW16LUV4cGlyZXM9MzAwJlgtQW16LVNpZ25hdHVyZT1iN2IxNjRhMzZjZWM4ZjdkYjcxZDE2ZWE0ZWNlZmMwYjJjZWQ1ZDdhOGVkMjUwZDU3ZTNkMzIxNjQxMjUxNWQ3JlgtQW16LVNpZ25lZEhlYWRlcnM9aG9zdCJ9.9PFavbXfn23uYkQzdp-0zkmh4jjLZUI9F9UZ3bq4x7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691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ARTURO SASTOQUE CADENA</dc:creator>
  <cp:keywords/>
  <dc:description/>
  <cp:lastModifiedBy>GABRIEL ARTURO SASTOQUE CADENA</cp:lastModifiedBy>
  <cp:revision>1</cp:revision>
  <dcterms:created xsi:type="dcterms:W3CDTF">2026-03-24T15:59:00Z</dcterms:created>
  <dcterms:modified xsi:type="dcterms:W3CDTF">2026-03-24T16:00:00Z</dcterms:modified>
</cp:coreProperties>
</file>