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1F3F6B"/>
          <w:sz w:val="32"/>
          <w:szCs w:val="32"/>
        </w:rPr>
        <w:t xml:space="preserve">UNIVERSIDAD DE COSTA RICA</w:t>
      </w:r>
    </w:p>
    <w:p>
      <w:pPr>
        <w:spacing w:after="80"/>
        <w:jc w:val="center"/>
      </w:pPr>
      <w:r>
        <w:rPr>
          <w:rFonts w:ascii="Arial" w:cs="Arial" w:eastAsia="Arial" w:hAnsi="Arial"/>
          <w:color w:val="555555"/>
          <w:sz w:val="26"/>
          <w:szCs w:val="26"/>
        </w:rPr>
        <w:t xml:space="preserve">Escuela de Ingenieria Industrial</w:t>
      </w:r>
    </w:p>
    <w:p>
      <w:pPr>
        <w:spacing w:after="80"/>
        <w:jc w:val="center"/>
      </w:pPr>
      <w:r>
        <w:rPr>
          <w:rFonts w:ascii="Arial" w:cs="Arial" w:eastAsia="Arial" w:hAnsi="Arial"/>
          <w:color w:val="555555"/>
          <w:sz w:val="24"/>
          <w:szCs w:val="24"/>
        </w:rPr>
        <w:t xml:space="preserve">II1105 - Automatizacion y Robotica Avanzada</w:t>
      </w:r>
    </w:p>
    <w:p>
      <w:pPr>
        <w:spacing w:after="60"/>
      </w:pPr>
      <w:r>
        <w:t xml:space="preserve"/>
      </w:r>
    </w:p>
    <w:p>
      <w:pPr>
        <w:spacing w:after="60"/>
      </w:pPr>
      <w:r>
        <w:t xml:space="preserve"/>
      </w:r>
    </w:p>
    <w:p>
      <w:pPr>
        <w:pBdr>
          <w:bottom w:val="single" w:color="2E5FA3" w:sz="4" w:space="1"/>
        </w:pBdr>
        <w:spacing w:after="160"/>
      </w:pPr>
    </w:p>
    <w:p>
      <w:pPr>
        <w:spacing w:after="60"/>
      </w:pPr>
      <w:r>
        <w:t xml:space="preserve"/>
      </w:r>
    </w:p>
    <w:p>
      <w:pPr>
        <w:spacing w:after="80"/>
        <w:jc w:val="center"/>
      </w:pPr>
      <w:r>
        <w:rPr>
          <w:rFonts w:ascii="Arial" w:cs="Arial" w:eastAsia="Arial" w:hAnsi="Arial"/>
          <w:b/>
          <w:bCs/>
          <w:color w:val="2E5FA3"/>
          <w:sz w:val="40"/>
          <w:szCs w:val="40"/>
        </w:rPr>
        <w:t xml:space="preserve">DOCUMENTO DE DISENO</w:t>
      </w:r>
    </w:p>
    <w:p>
      <w:pPr>
        <w:spacing w:after="60"/>
      </w:pPr>
      <w:r>
        <w:t xml:space="preserve"/>
      </w:r>
    </w:p>
    <w:p>
      <w:pPr>
        <w:spacing w:after="80"/>
        <w:jc w:val="center"/>
      </w:pPr>
      <w:r>
        <w:rPr>
          <w:rFonts w:ascii="Arial" w:cs="Arial" w:eastAsia="Arial" w:hAnsi="Arial"/>
          <w:b/>
          <w:bCs/>
          <w:sz w:val="30"/>
          <w:szCs w:val="30"/>
        </w:rPr>
        <w:t xml:space="preserve">Robot Planar 3R para Rehabilitacion de Dedo</w:t>
      </w:r>
    </w:p>
    <w:p>
      <w:pPr>
        <w:spacing w:after="80"/>
        <w:jc w:val="center"/>
      </w:pPr>
      <w:r>
        <w:rPr>
          <w:rFonts w:ascii="Arial" w:cs="Arial" w:eastAsia="Arial" w:hAnsi="Arial"/>
          <w:i/>
          <w:iCs/>
          <w:color w:val="555555"/>
          <w:sz w:val="26"/>
          <w:szCs w:val="26"/>
        </w:rPr>
        <w:t xml:space="preserve">"FingerRehab 3R"</w:t>
      </w:r>
    </w:p>
    <w:p>
      <w:pPr>
        <w:spacing w:after="60"/>
      </w:pPr>
      <w:r>
        <w:t xml:space="preserve"/>
      </w:r>
    </w:p>
    <w:p>
      <w:pPr>
        <w:spacing w:after="60"/>
      </w:pPr>
      <w:r>
        <w:t xml:space="preserve"/>
      </w:r>
    </w:p>
    <w:p>
      <w:pPr>
        <w:pBdr>
          <w:bottom w:val="single" w:color="2E5FA3" w:sz="4" w:space="1"/>
        </w:pBdr>
        <w:spacing w:after="160"/>
      </w:pPr>
    </w:p>
    <w:p>
      <w:pPr>
        <w:spacing w:after="60"/>
      </w:pPr>
      <w:r>
        <w:t xml:space="preserve"/>
      </w:r>
    </w:p>
    <w:p>
      <w:pPr>
        <w:spacing w:after="80"/>
        <w:jc w:val="center"/>
      </w:pPr>
      <w:r>
        <w:rPr>
          <w:rFonts w:ascii="Arial" w:cs="Arial" w:eastAsia="Arial" w:hAnsi="Arial"/>
          <w:sz w:val="22"/>
          <w:szCs w:val="22"/>
        </w:rPr>
        <w:t xml:space="preserve">Proyecto Integrador — I Ciclo 2026</w:t>
      </w:r>
    </w:p>
    <w:p>
      <w:pPr>
        <w:spacing w:after="80"/>
        <w:jc w:val="center"/>
      </w:pPr>
      <w:r>
        <w:rPr>
          <w:rFonts w:ascii="Arial" w:cs="Arial" w:eastAsia="Arial" w:hAnsi="Arial"/>
          <w:sz w:val="22"/>
          <w:szCs w:val="22"/>
        </w:rPr>
        <w:t xml:space="preserve">Profesor: Ing. Carlos Andres Morales Alvarado, MEng</w:t>
      </w:r>
    </w:p>
    <w:p>
      <w:pPr>
        <w:spacing w:after="60"/>
      </w:pPr>
      <w:r>
        <w:t xml:space="preserve"/>
      </w:r>
    </w:p>
    <w:p>
      <w:pPr>
        <w:spacing w:after="80"/>
        <w:jc w:val="center"/>
      </w:pPr>
      <w:r>
        <w:rPr>
          <w:rFonts w:ascii="Arial" w:cs="Arial" w:eastAsia="Arial" w:hAnsi="Arial"/>
          <w:b/>
          <w:bCs/>
          <w:sz w:val="22"/>
          <w:szCs w:val="22"/>
        </w:rPr>
        <w:t xml:space="preserve">Integrantes del equipo:</w:t>
      </w:r>
    </w:p>
    <w:p>
      <w:pPr>
        <w:spacing w:after="80"/>
        <w:jc w:val="center"/>
      </w:pPr>
      <w:r>
        <w:rPr>
          <w:rFonts w:ascii="Arial" w:cs="Arial" w:eastAsia="Arial" w:hAnsi="Arial"/>
          <w:sz w:val="22"/>
          <w:szCs w:val="22"/>
        </w:rPr>
        <w:t xml:space="preserve">Integrante 1 — carnet</w:t>
      </w:r>
    </w:p>
    <w:p>
      <w:pPr>
        <w:spacing w:after="80"/>
        <w:jc w:val="center"/>
      </w:pPr>
      <w:r>
        <w:rPr>
          <w:rFonts w:ascii="Arial" w:cs="Arial" w:eastAsia="Arial" w:hAnsi="Arial"/>
          <w:sz w:val="22"/>
          <w:szCs w:val="22"/>
        </w:rPr>
        <w:t xml:space="preserve">Integrante 2 — carnet</w:t>
      </w:r>
    </w:p>
    <w:p>
      <w:pPr>
        <w:spacing w:after="80"/>
        <w:jc w:val="center"/>
      </w:pPr>
      <w:r>
        <w:rPr>
          <w:rFonts w:ascii="Arial" w:cs="Arial" w:eastAsia="Arial" w:hAnsi="Arial"/>
          <w:sz w:val="22"/>
          <w:szCs w:val="22"/>
        </w:rPr>
        <w:t xml:space="preserve">Integrante 3 — carnet</w:t>
      </w:r>
    </w:p>
    <w:p>
      <w:pPr>
        <w:spacing w:after="60"/>
      </w:pPr>
      <w:r>
        <w:t xml:space="preserve"/>
      </w:r>
    </w:p>
    <w:p>
      <w:pPr>
        <w:spacing w:after="80"/>
        <w:jc w:val="center"/>
      </w:pPr>
      <w:r>
        <w:rPr>
          <w:rFonts w:ascii="Arial" w:cs="Arial" w:eastAsia="Arial" w:hAnsi="Arial"/>
          <w:sz w:val="22"/>
          <w:szCs w:val="22"/>
        </w:rPr>
        <w:t xml:space="preserve">22 de abril de 2026</w:t>
      </w:r>
    </w:p>
    <w:p>
      <w:pPr>
        <w:spacing w:after="60"/>
      </w:pPr>
      <w:r>
        <w:t xml:space="preserve"/>
      </w:r>
    </w:p>
    <w:p>
      <w:pPr>
        <w:spacing w:after="60"/>
      </w:pPr>
      <w:r>
        <w:t xml:space="preserve"/>
      </w:r>
    </w:p>
    <w:p>
      <w:pPr>
        <w:spacing w:after="0"/>
      </w:pPr>
      <w:r>
        <w:br w:type="page"/>
      </w:r>
    </w:p>
    <w:p>
      <w:pPr>
        <w:pStyle w:val="Heading1"/>
      </w:pPr>
      <w:r>
        <w:rPr>
          <w:rFonts w:ascii="Arial" w:cs="Arial" w:eastAsia="Arial" w:hAnsi="Arial"/>
          <w:b/>
          <w:bCs/>
          <w:sz w:val="32"/>
          <w:szCs w:val="32"/>
        </w:rPr>
        <w:t xml:space="preserve">1. Descripcion del Proyecto</w:t>
      </w:r>
    </w:p>
    <w:p>
      <w:pPr>
        <w:pBdr>
          <w:bottom w:val="single" w:color="2E5FA3" w:sz="4" w:space="1"/>
        </w:pBdr>
        <w:spacing w:after="160"/>
      </w:pPr>
    </w:p>
    <w:p>
      <w:pPr>
        <w:pStyle w:val="Heading2"/>
      </w:pPr>
      <w:r>
        <w:rPr>
          <w:rFonts w:ascii="Arial" w:cs="Arial" w:eastAsia="Arial" w:hAnsi="Arial"/>
          <w:b/>
          <w:bCs/>
          <w:sz w:val="26"/>
          <w:szCs w:val="26"/>
        </w:rPr>
        <w:t xml:space="preserve">1.1 Nombre del robot y problema que resuelve</w:t>
      </w:r>
    </w:p>
    <w:p>
      <w:pPr>
        <w:spacing w:after="120"/>
      </w:pPr>
      <w:r>
        <w:rPr>
          <w:rFonts w:ascii="Arial" w:cs="Arial" w:eastAsia="Arial" w:hAnsi="Arial"/>
          <w:sz w:val="22"/>
          <w:szCs w:val="22"/>
        </w:rPr>
        <w:t xml:space="preserve">El robot recibe el nombre de FingerRehab 3R. Se trata de un brazo robotico planar de tres grados de libertad (3 DOF) disenado para asistir la rehabilitacion de pacientes con fracturas o lesiones en los dedos de la mano. Su aplicacion principal es guiar al dedo a traves de rangos de movimiento controlados, evitando sobrecargas y asegurando repetibilidad en los ejercicios terapeuticos.</w:t>
      </w:r>
    </w:p>
    <w:p>
      <w:pPr>
        <w:spacing w:after="120"/>
      </w:pPr>
      <w:r>
        <w:rPr>
          <w:rFonts w:ascii="Arial" w:cs="Arial" w:eastAsia="Arial" w:hAnsi="Arial"/>
          <w:sz w:val="22"/>
          <w:szCs w:val="22"/>
        </w:rPr>
        <w:t xml:space="preserve">La rehabilitacion digital es un campo con alta demanda clinica: las fracturas de falanges representan aproximadamente el 10% de todas las fracturas del cuerpo humano. Un dispositivo robotico puede ofrecer sesiones de terapia mas consistentes que la fisioterapia manual, registrar datos en tiempo real y adaptarse a la evolucion del paciente.</w:t>
      </w:r>
    </w:p>
    <w:p>
      <w:pPr>
        <w:pStyle w:val="Heading2"/>
      </w:pPr>
      <w:r>
        <w:rPr>
          <w:rFonts w:ascii="Arial" w:cs="Arial" w:eastAsia="Arial" w:hAnsi="Arial"/>
          <w:b/>
          <w:bCs/>
          <w:sz w:val="26"/>
          <w:szCs w:val="26"/>
        </w:rPr>
        <w:t xml:space="preserve">1.2 Contexto historico y justificacion de uso</w:t>
      </w:r>
    </w:p>
    <w:p>
      <w:pPr>
        <w:spacing w:after="120"/>
      </w:pPr>
      <w:r>
        <w:rPr>
          <w:rFonts w:ascii="Arial" w:cs="Arial" w:eastAsia="Arial" w:hAnsi="Arial"/>
          <w:sz w:val="22"/>
          <w:szCs w:val="22"/>
        </w:rPr>
        <w:t xml:space="preserve">Los exoesqueletos y dispositivos roboticos para rehabilitacion de mano han evolucionado desde los prototipos de los anos 90 hasta sistemas comerciales como el Gloreha y el SaeboGlove. La reduccion de costos de servomotores y microcontroladores hace viable hoy un prototipo funcional con componentes accesibles.</w:t>
      </w:r>
    </w:p>
    <w:p>
      <w:pPr>
        <w:spacing w:after="120"/>
      </w:pPr>
      <w:r>
        <w:rPr>
          <w:rFonts w:ascii="Arial" w:cs="Arial" w:eastAsia="Arial" w:hAnsi="Arial"/>
          <w:sz w:val="22"/>
          <w:szCs w:val="22"/>
        </w:rPr>
        <w:t xml:space="preserve">En el contexto del curso, el robot 3R planar extiende directamente el modelo 2R visto en la Clase 4, agrega una tercera articulacion que representa la falange distal del dedo, y permite demostrar conceptos de cinematica directa e inversa con ecuaciones derivables de forma analitica y cerrada.</w:t>
      </w:r>
    </w:p>
    <w:p>
      <w:pPr>
        <w:spacing w:after="0"/>
      </w:pPr>
      <w:r>
        <w:br w:type="page"/>
      </w:r>
    </w:p>
    <w:p>
      <w:pPr>
        <w:pStyle w:val="Heading1"/>
      </w:pPr>
      <w:r>
        <w:rPr>
          <w:rFonts w:ascii="Arial" w:cs="Arial" w:eastAsia="Arial" w:hAnsi="Arial"/>
          <w:b/>
          <w:bCs/>
          <w:sz w:val="32"/>
          <w:szCs w:val="32"/>
        </w:rPr>
        <w:t xml:space="preserve">2. Arquitectura del Sistema</w:t>
      </w:r>
    </w:p>
    <w:p>
      <w:pPr>
        <w:pBdr>
          <w:bottom w:val="single" w:color="2E5FA3" w:sz="4" w:space="1"/>
        </w:pBdr>
        <w:spacing w:after="160"/>
      </w:pPr>
    </w:p>
    <w:p>
      <w:pPr>
        <w:pStyle w:val="Heading2"/>
      </w:pPr>
      <w:r>
        <w:rPr>
          <w:rFonts w:ascii="Arial" w:cs="Arial" w:eastAsia="Arial" w:hAnsi="Arial"/>
          <w:b/>
          <w:bCs/>
          <w:sz w:val="26"/>
          <w:szCs w:val="26"/>
        </w:rPr>
        <w:t xml:space="preserve">2.1 Diagrama de arquitectura</w:t>
      </w:r>
    </w:p>
    <w:p>
      <w:pPr>
        <w:spacing w:after="120"/>
      </w:pPr>
      <w:r>
        <w:rPr>
          <w:rFonts w:ascii="Arial" w:cs="Arial" w:eastAsia="Arial" w:hAnsi="Arial"/>
          <w:i/>
          <w:iCs/>
          <w:color w:val="555555"/>
          <w:sz w:val="20"/>
          <w:szCs w:val="20"/>
        </w:rPr>
        <w:t xml:space="preserve">Figura 1 — Diagrama de bloques del sistema robotico. Muestra los tres subsistemas principales y el flujo de senales.</w:t>
      </w:r>
    </w:p>
    <w:p>
      <w:pPr>
        <w:spacing w:after="12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67000"/>
                    </a:xfrm>
                    <a:prstGeom prst="rect">
                      <a:avLst/>
                    </a:prstGeom>
                  </pic:spPr>
                </pic:pic>
              </a:graphicData>
            </a:graphic>
          </wp:inline>
        </w:drawing>
      </w:r>
    </w:p>
    <w:p>
      <w:pPr>
        <w:pStyle w:val="Heading2"/>
      </w:pPr>
      <w:r>
        <w:rPr>
          <w:rFonts w:ascii="Arial" w:cs="Arial" w:eastAsia="Arial" w:hAnsi="Arial"/>
          <w:b/>
          <w:bCs/>
          <w:sz w:val="26"/>
          <w:szCs w:val="26"/>
        </w:rPr>
        <w:t xml:space="preserve">2.2 Componentes del sistema</w:t>
      </w:r>
    </w:p>
    <w:p>
      <w:pPr>
        <w:pStyle w:val="Heading3"/>
      </w:pPr>
      <w:r>
        <w:rPr>
          <w:rFonts w:ascii="Arial" w:cs="Arial" w:eastAsia="Arial" w:hAnsi="Arial"/>
          <w:b/>
          <w:bCs/>
          <w:color w:val="1F5FA3"/>
          <w:sz w:val="23"/>
          <w:szCs w:val="23"/>
        </w:rPr>
        <w:t xml:space="preserve">Sensores</w:t>
      </w:r>
    </w:p>
    <w:p>
      <w:pPr>
        <w:pStyle w:val="ListParagraph"/>
        <w:numPr>
          <w:ilvl w:val="0"/>
          <w:numId w:val="2"/>
        </w:numPr>
        <w:spacing w:after="60"/>
      </w:pPr>
      <w:r>
        <w:rPr>
          <w:rFonts w:ascii="Arial" w:cs="Arial" w:eastAsia="Arial" w:hAnsi="Arial"/>
          <w:sz w:val="22"/>
          <w:szCs w:val="22"/>
        </w:rPr>
        <w:t xml:space="preserve">Encoders de posicion angular (x3): miden el angulo real de cada articulacion (realimentacion de posicion para el controlador PID).</w:t>
      </w:r>
    </w:p>
    <w:p>
      <w:pPr>
        <w:pStyle w:val="ListParagraph"/>
        <w:numPr>
          <w:ilvl w:val="0"/>
          <w:numId w:val="2"/>
        </w:numPr>
        <w:spacing w:after="60"/>
      </w:pPr>
      <w:r>
        <w:rPr>
          <w:rFonts w:ascii="Arial" w:cs="Arial" w:eastAsia="Arial" w:hAnsi="Arial"/>
          <w:sz w:val="22"/>
          <w:szCs w:val="22"/>
        </w:rPr>
        <w:t xml:space="preserve">Gonimetro digital: medicion de angulos de flexion para calibracion inicial.</w:t>
      </w:r>
    </w:p>
    <w:p>
      <w:pPr>
        <w:pStyle w:val="ListParagraph"/>
        <w:numPr>
          <w:ilvl w:val="0"/>
          <w:numId w:val="2"/>
        </w:numPr>
        <w:spacing w:after="60"/>
      </w:pPr>
      <w:r>
        <w:rPr>
          <w:rFonts w:ascii="Arial" w:cs="Arial" w:eastAsia="Arial" w:hAnsi="Arial"/>
          <w:sz w:val="22"/>
          <w:szCs w:val="22"/>
        </w:rPr>
        <w:t xml:space="preserve">Sensor de fuerza / celda de carga en el efector: deteccion de resistencia del dedo, permite ajuste de torque.</w:t>
      </w:r>
    </w:p>
    <w:p>
      <w:pPr>
        <w:pStyle w:val="ListParagraph"/>
        <w:numPr>
          <w:ilvl w:val="0"/>
          <w:numId w:val="2"/>
        </w:numPr>
        <w:spacing w:after="60"/>
      </w:pPr>
      <w:r>
        <w:rPr>
          <w:rFonts w:ascii="Arial" w:cs="Arial" w:eastAsia="Arial" w:hAnsi="Arial"/>
          <w:sz w:val="22"/>
          <w:szCs w:val="22"/>
        </w:rPr>
        <w:t xml:space="preserve">Acelerometro / IMU: deteccion de posicion relativa del dispositivo respecto al antebrazo.</w:t>
      </w:r>
    </w:p>
    <w:p>
      <w:pPr>
        <w:spacing w:after="60"/>
      </w:pPr>
      <w:r>
        <w:t xml:space="preserve"/>
      </w:r>
    </w:p>
    <w:p>
      <w:pPr>
        <w:pStyle w:val="Heading3"/>
      </w:pPr>
      <w:r>
        <w:rPr>
          <w:rFonts w:ascii="Arial" w:cs="Arial" w:eastAsia="Arial" w:hAnsi="Arial"/>
          <w:b/>
          <w:bCs/>
          <w:color w:val="1F5FA3"/>
          <w:sz w:val="23"/>
          <w:szCs w:val="23"/>
        </w:rPr>
        <w:t xml:space="preserve">Controlador</w:t>
      </w:r>
    </w:p>
    <w:p>
      <w:pPr>
        <w:pStyle w:val="ListParagraph"/>
        <w:numPr>
          <w:ilvl w:val="0"/>
          <w:numId w:val="2"/>
        </w:numPr>
        <w:spacing w:after="60"/>
      </w:pPr>
      <w:r>
        <w:rPr>
          <w:rFonts w:ascii="Arial" w:cs="Arial" w:eastAsia="Arial" w:hAnsi="Arial"/>
          <w:sz w:val="22"/>
          <w:szCs w:val="22"/>
        </w:rPr>
        <w:t xml:space="preserve">Raspberry Pi 4 (2 GB RAM): ejecuta el software de cinematica (Python 3.x), la interfaz grafica y la logica de control.</w:t>
      </w:r>
    </w:p>
    <w:p>
      <w:pPr>
        <w:pStyle w:val="ListParagraph"/>
        <w:numPr>
          <w:ilvl w:val="0"/>
          <w:numId w:val="2"/>
        </w:numPr>
        <w:spacing w:after="60"/>
      </w:pPr>
      <w:r>
        <w:rPr>
          <w:rFonts w:ascii="Arial" w:cs="Arial" w:eastAsia="Arial" w:hAnsi="Arial"/>
          <w:sz w:val="22"/>
          <w:szCs w:val="22"/>
        </w:rPr>
        <w:t xml:space="preserve">Algoritmo de control PID por articulacion: regula la posicion de cada servomotor con retroalimentacion de los encoders.</w:t>
      </w:r>
    </w:p>
    <w:p>
      <w:pPr>
        <w:pStyle w:val="ListParagraph"/>
        <w:numPr>
          <w:ilvl w:val="0"/>
          <w:numId w:val="2"/>
        </w:numPr>
        <w:spacing w:after="60"/>
      </w:pPr>
      <w:r>
        <w:rPr>
          <w:rFonts w:ascii="Arial" w:cs="Arial" w:eastAsia="Arial" w:hAnsi="Arial"/>
          <w:sz w:val="22"/>
          <w:szCs w:val="22"/>
        </w:rPr>
        <w:t xml:space="preserve">Modulo FK/IK solver: calcula la cinematica directa e inversa en tiempo real.</w:t>
      </w:r>
    </w:p>
    <w:p>
      <w:pPr>
        <w:spacing w:after="60"/>
      </w:pPr>
      <w:r>
        <w:t xml:space="preserve"/>
      </w:r>
    </w:p>
    <w:p>
      <w:pPr>
        <w:pStyle w:val="Heading3"/>
      </w:pPr>
      <w:r>
        <w:rPr>
          <w:rFonts w:ascii="Arial" w:cs="Arial" w:eastAsia="Arial" w:hAnsi="Arial"/>
          <w:b/>
          <w:bCs/>
          <w:color w:val="1F5FA3"/>
          <w:sz w:val="23"/>
          <w:szCs w:val="23"/>
        </w:rPr>
        <w:t xml:space="preserve">Actuadores</w:t>
      </w:r>
    </w:p>
    <w:p>
      <w:pPr>
        <w:pStyle w:val="ListParagraph"/>
        <w:numPr>
          <w:ilvl w:val="0"/>
          <w:numId w:val="2"/>
        </w:numPr>
        <w:spacing w:after="60"/>
      </w:pPr>
      <w:r>
        <w:rPr>
          <w:rFonts w:ascii="Arial" w:cs="Arial" w:eastAsia="Arial" w:hAnsi="Arial"/>
          <w:sz w:val="22"/>
          <w:szCs w:val="22"/>
        </w:rPr>
        <w:t xml:space="preserve">3x Servo MG90S (micro-servo): uno por articulacion (MCP, PIP, DIP). Torque de 1.8 kg*cm, suficiente para mover un dedo en terapia.</w:t>
      </w:r>
    </w:p>
    <w:p>
      <w:pPr>
        <w:pStyle w:val="ListParagraph"/>
        <w:numPr>
          <w:ilvl w:val="0"/>
          <w:numId w:val="2"/>
        </w:numPr>
        <w:spacing w:after="60"/>
      </w:pPr>
      <w:r>
        <w:rPr>
          <w:rFonts w:ascii="Arial" w:cs="Arial" w:eastAsia="Arial" w:hAnsi="Arial"/>
          <w:sz w:val="22"/>
          <w:szCs w:val="22"/>
        </w:rPr>
        <w:t xml:space="preserve">Driver PCA9685 (16 canales PWM I2C): controla los 3 servos con senal PWM a 50 Hz.</w:t>
      </w:r>
    </w:p>
    <w:p>
      <w:pPr>
        <w:pStyle w:val="ListParagraph"/>
        <w:numPr>
          <w:ilvl w:val="0"/>
          <w:numId w:val="2"/>
        </w:numPr>
        <w:spacing w:after="60"/>
      </w:pPr>
      <w:r>
        <w:rPr>
          <w:rFonts w:ascii="Arial" w:cs="Arial" w:eastAsia="Arial" w:hAnsi="Arial"/>
          <w:sz w:val="22"/>
          <w:szCs w:val="22"/>
        </w:rPr>
        <w:t xml:space="preserve">Fuente regulada 5V/2A: alimentacion limpia para los servos.</w:t>
      </w:r>
    </w:p>
    <w:p>
      <w:pPr>
        <w:spacing w:after="60"/>
      </w:pPr>
      <w:r>
        <w:t xml:space="preserve"/>
      </w:r>
    </w:p>
    <w:p>
      <w:pPr>
        <w:spacing w:after="0"/>
      </w:pPr>
      <w:r>
        <w:br w:type="page"/>
      </w:r>
    </w:p>
    <w:p>
      <w:pPr>
        <w:pStyle w:val="Heading1"/>
      </w:pPr>
      <w:r>
        <w:rPr>
          <w:rFonts w:ascii="Arial" w:cs="Arial" w:eastAsia="Arial" w:hAnsi="Arial"/>
          <w:b/>
          <w:bCs/>
          <w:sz w:val="32"/>
          <w:szCs w:val="32"/>
        </w:rPr>
        <w:t xml:space="preserve">3. Especificacion Tecnica</w:t>
      </w:r>
    </w:p>
    <w:p>
      <w:pPr>
        <w:pBdr>
          <w:bottom w:val="single" w:color="2E5FA3" w:sz="4" w:space="1"/>
        </w:pBdr>
        <w:spacing w:after="160"/>
      </w:pPr>
    </w:p>
    <w:p>
      <w:pPr>
        <w:pStyle w:val="Heading2"/>
      </w:pPr>
      <w:r>
        <w:rPr>
          <w:rFonts w:ascii="Arial" w:cs="Arial" w:eastAsia="Arial" w:hAnsi="Arial"/>
          <w:b/>
          <w:bCs/>
          <w:sz w:val="26"/>
          <w:szCs w:val="26"/>
        </w:rPr>
        <w:t xml:space="preserve">3.1 Parametros del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Parametro</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Valor</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Tipo de robot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Brazo planar serial de 3 DOF</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Grados de libertad</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3 (tres articulaciones de revolucion)</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Tipo de articulaciones</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Todas revoluta (rotacion en el plano XY)</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Plano de operacion</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Plano XY (2D)</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Falange proximal (L1)</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45 mm — corresponde a falange proximal real</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Falange media (L2)</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30 mm — corresponde a falange media real</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Falange distal (L3)</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20 mm — corresponde a falange distal real</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Alcance maximo (L1+L2+L3)</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95 mm</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Rango articular th1</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-90 a +90 grados (MCP)</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Rango articular th2</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0 a +110 grados (PIP)</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Rango articular th3</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0 a +70 grados (DIP)</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Frecuencia de control</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50 Hz (periodo 20 ms)</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Entorno de simulacion</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Python 3.x + NumPy + Matplotlib</w:t>
            </w:r>
          </w:p>
        </w:tc>
      </w:tr>
    </w:tbl>
    <w:p>
      <w:pPr>
        <w:spacing w:after="60"/>
      </w:pPr>
      <w:r>
        <w:t xml:space="preserve"/>
      </w:r>
    </w:p>
    <w:p>
      <w:pPr>
        <w:pStyle w:val="Heading2"/>
      </w:pPr>
      <w:r>
        <w:rPr>
          <w:rFonts w:ascii="Arial" w:cs="Arial" w:eastAsia="Arial" w:hAnsi="Arial"/>
          <w:b/>
          <w:bCs/>
          <w:sz w:val="26"/>
          <w:szCs w:val="26"/>
        </w:rPr>
        <w:t xml:space="preserve">3.2 Ejercicios de rehabilitacion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Ejercicio</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th1 (deg)</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th2 (deg)</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th3 (deg)</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Proposito terapeutico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1 - Neutra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120"/>
            </w:pPr>
            <w:r>
              <w:rPr>
                <w:rFonts w:ascii="Arial" w:cs="Arial" w:eastAsia="Arial" w:hAnsi="Arial"/>
                <w:sz w:val="20"/>
                <w:szCs w:val="20"/>
              </w:rPr>
              <w:t xml:space="preserve">Posicion de reposo y referencia inicial.</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b/>
                <w:bCs/>
                <w:sz w:val="20"/>
                <w:szCs w:val="20"/>
              </w:rPr>
              <w:t xml:space="preserve">2 - Flex. Leve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15</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Inicio de rango activo, post-inmovilizacion.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3 - Flex. Moderada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45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120"/>
            </w:pPr>
            <w:r>
              <w:rPr>
                <w:rFonts w:ascii="Arial" w:cs="Arial" w:eastAsia="Arial" w:hAnsi="Arial"/>
                <w:sz w:val="20"/>
                <w:szCs w:val="20"/>
              </w:rPr>
              <w:t xml:space="preserve">Rango funcional para actividades cotidianas.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b/>
                <w:bCs/>
                <w:sz w:val="20"/>
                <w:szCs w:val="20"/>
              </w:rPr>
              <w:t xml:space="preserve">4 - Flex. Profunda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80"/>
              <w:jc w:val="center"/>
            </w:pPr>
            <w:r>
              <w:rPr>
                <w:rFonts w:ascii="Arial" w:cs="Arial" w:eastAsia="Arial" w:hAnsi="Arial"/>
                <w:sz w:val="20"/>
                <w:szCs w:val="20"/>
              </w:rPr>
              <w:t xml:space="preserve">15</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120"/>
            </w:pPr>
            <w:r>
              <w:rPr>
                <w:rFonts w:ascii="Arial" w:cs="Arial" w:eastAsia="Arial" w:hAnsi="Arial"/>
                <w:sz w:val="20"/>
                <w:szCs w:val="20"/>
              </w:rPr>
              <w:t xml:space="preserve">Maximo rango de movimiento para recuperacion avanzada.</w:t>
            </w:r>
          </w:p>
        </w:tc>
      </w:tr>
    </w:tbl>
    <w:p>
      <w:pPr>
        <w:spacing w:after="60"/>
      </w:pPr>
      <w:r>
        <w:t xml:space="preserve"/>
      </w:r>
    </w:p>
    <w:p>
      <w:pPr>
        <w:spacing w:after="120"/>
      </w:pPr>
      <w:r>
        <w:rPr>
          <w:rFonts w:ascii="Arial" w:cs="Arial" w:eastAsia="Arial" w:hAnsi="Arial"/>
          <w:i/>
          <w:iCs/>
          <w:color w:val="555555"/>
          <w:sz w:val="20"/>
          <w:szCs w:val="20"/>
        </w:rPr>
        <w:t xml:space="preserve">Figura 2 — Visualizacion de los cuatro ejercicios de rehabilitacion implementados.</w:t>
      </w:r>
    </w:p>
    <w:p>
      <w:pPr>
        <w:spacing w:after="12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76375"/>
                    </a:xfrm>
                    <a:prstGeom prst="rect">
                      <a:avLst/>
                    </a:prstGeom>
                  </pic:spPr>
                </pic:pic>
              </a:graphicData>
            </a:graphic>
          </wp:inline>
        </w:drawing>
      </w:r>
    </w:p>
    <w:p>
      <w:pPr>
        <w:spacing w:after="0"/>
      </w:pPr>
      <w:r>
        <w:br w:type="page"/>
      </w:r>
    </w:p>
    <w:p>
      <w:pPr>
        <w:pStyle w:val="Heading1"/>
      </w:pPr>
      <w:r>
        <w:rPr>
          <w:rFonts w:ascii="Arial" w:cs="Arial" w:eastAsia="Arial" w:hAnsi="Arial"/>
          <w:b/>
          <w:bCs/>
          <w:sz w:val="32"/>
          <w:szCs w:val="32"/>
        </w:rPr>
        <w:t xml:space="preserve">4. Cinematica Directa</w:t>
      </w:r>
    </w:p>
    <w:p>
      <w:pPr>
        <w:pBdr>
          <w:bottom w:val="single" w:color="2E5FA3" w:sz="4" w:space="1"/>
        </w:pBdr>
        <w:spacing w:after="160"/>
      </w:pPr>
    </w:p>
    <w:p>
      <w:pPr>
        <w:pStyle w:val="Heading2"/>
      </w:pPr>
      <w:r>
        <w:rPr>
          <w:rFonts w:ascii="Arial" w:cs="Arial" w:eastAsia="Arial" w:hAnsi="Arial"/>
          <w:b/>
          <w:bCs/>
          <w:sz w:val="26"/>
          <w:szCs w:val="26"/>
        </w:rPr>
        <w:t xml:space="preserve">4.1 Metodologia — Transformaciones Homogeneas</w:t>
      </w:r>
    </w:p>
    <w:p>
      <w:pPr>
        <w:spacing w:after="120"/>
      </w:pPr>
      <w:r>
        <w:rPr>
          <w:rFonts w:ascii="Arial" w:cs="Arial" w:eastAsia="Arial" w:hAnsi="Arial"/>
          <w:sz w:val="22"/>
          <w:szCs w:val="22"/>
        </w:rPr>
        <w:t xml:space="preserve">La cinematica directa (FK) calcula la posicion y orientacion del efector final dados los angulos articulares. Se utiliza el metodo de matrices de transformacion homogenea 3x3 (equivalente 2D a las matrices 4x4 de Denavit-Hartenberg para el caso 3D). Cada eslbon se describe mediante una rotacion seguida de una traslacion.</w:t>
      </w:r>
    </w:p>
    <w:p>
      <w:pPr>
        <w:pStyle w:val="Heading2"/>
      </w:pPr>
      <w:r>
        <w:rPr>
          <w:rFonts w:ascii="Arial" w:cs="Arial" w:eastAsia="Arial" w:hAnsi="Arial"/>
          <w:b/>
          <w:bCs/>
          <w:sz w:val="26"/>
          <w:szCs w:val="26"/>
        </w:rPr>
        <w:t xml:space="preserve">4.2 Ecuaciones de cinematica directa</w:t>
      </w:r>
    </w:p>
    <w:p>
      <w:pPr>
        <w:pStyle w:val="Heading3"/>
      </w:pPr>
      <w:r>
        <w:rPr>
          <w:rFonts w:ascii="Arial" w:cs="Arial" w:eastAsia="Arial" w:hAnsi="Arial"/>
          <w:b/>
          <w:bCs/>
          <w:color w:val="1F5FA3"/>
          <w:sz w:val="23"/>
          <w:szCs w:val="23"/>
        </w:rPr>
        <w:t xml:space="preserve">Matrices de transformacion elemental</w:t>
      </w:r>
    </w:p>
    <w:p>
      <w:pPr>
        <w:spacing w:after="120"/>
      </w:pPr>
      <w:r>
        <w:rPr>
          <w:rFonts w:ascii="Arial" w:cs="Arial" w:eastAsia="Arial" w:hAnsi="Arial"/>
          <w:sz w:val="22"/>
          <w:szCs w:val="22"/>
        </w:rPr>
        <w:t xml:space="preserve">Matriz de rotacion para angulo theta:</w:t>
      </w:r>
    </w:p>
    <w:p>
      <w:pPr>
        <w:spacing w:after="120"/>
      </w:pPr>
      <w:r>
        <w:rPr>
          <w:rFonts w:ascii="Courier New" w:cs="Courier New" w:eastAsia="Courier New" w:hAnsi="Courier New"/>
          <w:sz w:val="20"/>
          <w:szCs w:val="20"/>
        </w:rPr>
        <w:t xml:space="preserve">    R(theta) = | cos(theta)  -sin(theta)  0 |</w:t>
      </w:r>
    </w:p>
    <w:p>
      <w:pPr>
        <w:spacing w:after="120"/>
      </w:pPr>
      <w:r>
        <w:rPr>
          <w:rFonts w:ascii="Courier New" w:cs="Courier New" w:eastAsia="Courier New" w:hAnsi="Courier New"/>
          <w:sz w:val="20"/>
          <w:szCs w:val="20"/>
        </w:rPr>
        <w:t xml:space="preserve">               | sin(theta)   cos(theta)  0 |</w:t>
      </w:r>
    </w:p>
    <w:p>
      <w:pPr>
        <w:spacing w:after="120"/>
      </w:pPr>
      <w:r>
        <w:rPr>
          <w:rFonts w:ascii="Courier New" w:cs="Courier New" w:eastAsia="Courier New" w:hAnsi="Courier New"/>
          <w:sz w:val="20"/>
          <w:szCs w:val="20"/>
        </w:rPr>
        <w:t xml:space="preserve">               |     0            0        1 |</w:t>
      </w:r>
    </w:p>
    <w:p>
      <w:pPr>
        <w:spacing w:after="60"/>
      </w:pPr>
      <w:r>
        <w:t xml:space="preserve"/>
      </w:r>
    </w:p>
    <w:p>
      <w:pPr>
        <w:spacing w:after="120"/>
      </w:pPr>
      <w:r>
        <w:rPr>
          <w:rFonts w:ascii="Arial" w:cs="Arial" w:eastAsia="Arial" w:hAnsi="Arial"/>
          <w:sz w:val="22"/>
          <w:szCs w:val="22"/>
        </w:rPr>
        <w:t xml:space="preserve">Matriz de traslacion para longitud L:</w:t>
      </w:r>
    </w:p>
    <w:p>
      <w:pPr>
        <w:spacing w:after="120"/>
      </w:pPr>
      <w:r>
        <w:rPr>
          <w:rFonts w:ascii="Courier New" w:cs="Courier New" w:eastAsia="Courier New" w:hAnsi="Courier New"/>
          <w:sz w:val="20"/>
          <w:szCs w:val="20"/>
        </w:rPr>
        <w:t xml:space="preserve">    T(L) = | 1  0  L |</w:t>
      </w:r>
    </w:p>
    <w:p>
      <w:pPr>
        <w:spacing w:after="120"/>
      </w:pPr>
      <w:r>
        <w:rPr>
          <w:rFonts w:ascii="Courier New" w:cs="Courier New" w:eastAsia="Courier New" w:hAnsi="Courier New"/>
          <w:sz w:val="20"/>
          <w:szCs w:val="20"/>
        </w:rPr>
        <w:t xml:space="preserve">           | 0  1  0 |</w:t>
      </w:r>
    </w:p>
    <w:p>
      <w:pPr>
        <w:spacing w:after="120"/>
      </w:pPr>
      <w:r>
        <w:rPr>
          <w:rFonts w:ascii="Courier New" w:cs="Courier New" w:eastAsia="Courier New" w:hAnsi="Courier New"/>
          <w:sz w:val="20"/>
          <w:szCs w:val="20"/>
        </w:rPr>
        <w:t xml:space="preserve">           | 0  0  1 |</w:t>
      </w:r>
    </w:p>
    <w:p>
      <w:pPr>
        <w:spacing w:after="60"/>
      </w:pPr>
      <w:r>
        <w:t xml:space="preserve"/>
      </w:r>
    </w:p>
    <w:p>
      <w:pPr>
        <w:pStyle w:val="Heading3"/>
      </w:pPr>
      <w:r>
        <w:rPr>
          <w:rFonts w:ascii="Arial" w:cs="Arial" w:eastAsia="Arial" w:hAnsi="Arial"/>
          <w:b/>
          <w:bCs/>
          <w:color w:val="1F5FA3"/>
          <w:sz w:val="23"/>
          <w:szCs w:val="23"/>
        </w:rPr>
        <w:t xml:space="preserve">Transformacion total</w:t>
      </w:r>
    </w:p>
    <w:p>
      <w:pPr>
        <w:spacing w:after="120"/>
      </w:pPr>
      <w:r>
        <w:rPr>
          <w:rFonts w:ascii="Arial" w:cs="Arial" w:eastAsia="Arial" w:hAnsi="Arial"/>
          <w:sz w:val="22"/>
          <w:szCs w:val="22"/>
        </w:rPr>
        <w:t xml:space="preserve">Cada eslabon combina rotacion y traslacion:</w:t>
      </w:r>
    </w:p>
    <w:p>
      <w:pPr>
        <w:spacing w:after="120"/>
      </w:pPr>
      <w:r>
        <w:rPr>
          <w:rFonts w:ascii="Courier New" w:cs="Courier New" w:eastAsia="Courier New" w:hAnsi="Courier New"/>
          <w:sz w:val="20"/>
          <w:szCs w:val="20"/>
        </w:rPr>
        <w:t xml:space="preserve">    A1 = R(th1) * T(L1)</w:t>
      </w:r>
    </w:p>
    <w:p>
      <w:pPr>
        <w:spacing w:after="120"/>
      </w:pPr>
      <w:r>
        <w:rPr>
          <w:rFonts w:ascii="Courier New" w:cs="Courier New" w:eastAsia="Courier New" w:hAnsi="Courier New"/>
          <w:sz w:val="20"/>
          <w:szCs w:val="20"/>
        </w:rPr>
        <w:t xml:space="preserve">    A2 = R(th2) * T(L2)</w:t>
      </w:r>
    </w:p>
    <w:p>
      <w:pPr>
        <w:spacing w:after="120"/>
      </w:pPr>
      <w:r>
        <w:rPr>
          <w:rFonts w:ascii="Courier New" w:cs="Courier New" w:eastAsia="Courier New" w:hAnsi="Courier New"/>
          <w:sz w:val="20"/>
          <w:szCs w:val="20"/>
        </w:rPr>
        <w:t xml:space="preserve">    A3 = R(th3) * T(L3)</w:t>
      </w:r>
    </w:p>
    <w:p>
      <w:pPr>
        <w:spacing w:after="120"/>
      </w:pPr>
      <w:r>
        <w:rPr>
          <w:rFonts w:ascii="Courier New" w:cs="Courier New" w:eastAsia="Courier New" w:hAnsi="Courier New"/>
          <w:sz w:val="20"/>
          <w:szCs w:val="20"/>
        </w:rPr>
        <w:t xml:space="preserve">    T_total = A1 * A2 * A3</w:t>
      </w:r>
    </w:p>
    <w:p>
      <w:pPr>
        <w:spacing w:after="60"/>
      </w:pPr>
      <w:r>
        <w:t xml:space="preserve"/>
      </w:r>
    </w:p>
    <w:p>
      <w:pPr>
        <w:pStyle w:val="Heading3"/>
      </w:pPr>
      <w:r>
        <w:rPr>
          <w:rFonts w:ascii="Arial" w:cs="Arial" w:eastAsia="Arial" w:hAnsi="Arial"/>
          <w:b/>
          <w:bCs/>
          <w:color w:val="1F5FA3"/>
          <w:sz w:val="23"/>
          <w:szCs w:val="23"/>
        </w:rPr>
        <w:t xml:space="preserve">Posicion del efector final</w:t>
      </w:r>
    </w:p>
    <w:p>
      <w:pPr>
        <w:spacing w:after="120"/>
      </w:pPr>
      <w:r>
        <w:rPr>
          <w:rFonts w:ascii="Arial" w:cs="Arial" w:eastAsia="Arial" w:hAnsi="Arial"/>
          <w:sz w:val="22"/>
          <w:szCs w:val="22"/>
        </w:rPr>
        <w:t xml:space="preserve">Extraida de la columna de traslacion de T_total:</w:t>
      </w:r>
    </w:p>
    <w:p>
      <w:pPr>
        <w:spacing w:after="120"/>
      </w:pPr>
      <w:r>
        <w:rPr>
          <w:rFonts w:ascii="Courier New" w:cs="Courier New" w:eastAsia="Courier New" w:hAnsi="Courier New"/>
          <w:sz w:val="20"/>
          <w:szCs w:val="20"/>
        </w:rPr>
        <w:t xml:space="preserve">    x = L1*cos(th1) + L2*cos(th1+th2) + L3*cos(th1+th2+th3)</w:t>
      </w:r>
    </w:p>
    <w:p>
      <w:pPr>
        <w:spacing w:after="120"/>
      </w:pPr>
      <w:r>
        <w:rPr>
          <w:rFonts w:ascii="Courier New" w:cs="Courier New" w:eastAsia="Courier New" w:hAnsi="Courier New"/>
          <w:sz w:val="20"/>
          <w:szCs w:val="20"/>
        </w:rPr>
        <w:t xml:space="preserve">    y = L1*sin(th1) + L2*sin(th1+th2) + L3*sin(th1+th2+th3)</w:t>
      </w:r>
    </w:p>
    <w:p>
      <w:pPr>
        <w:spacing w:after="120"/>
      </w:pPr>
      <w:r>
        <w:rPr>
          <w:rFonts w:ascii="Courier New" w:cs="Courier New" w:eastAsia="Courier New" w:hAnsi="Courier New"/>
          <w:sz w:val="20"/>
          <w:szCs w:val="20"/>
        </w:rPr>
        <w:t xml:space="preserve">    phi = th1 + th2 + th3  (orientacion total)</w:t>
      </w:r>
    </w:p>
    <w:p>
      <w:pPr>
        <w:spacing w:after="60"/>
      </w:pPr>
      <w:r>
        <w:t xml:space="preserve"/>
      </w:r>
    </w:p>
    <w:p>
      <w:pPr>
        <w:spacing w:after="0"/>
      </w:pPr>
      <w:r>
        <w:br w:type="page"/>
      </w:r>
    </w:p>
    <w:p>
      <w:pPr>
        <w:pStyle w:val="Heading1"/>
      </w:pPr>
      <w:r>
        <w:rPr>
          <w:rFonts w:ascii="Arial" w:cs="Arial" w:eastAsia="Arial" w:hAnsi="Arial"/>
          <w:b/>
          <w:bCs/>
          <w:sz w:val="32"/>
          <w:szCs w:val="32"/>
        </w:rPr>
        <w:t xml:space="preserve">5. Cinematica Inversa</w:t>
      </w:r>
    </w:p>
    <w:p>
      <w:pPr>
        <w:pBdr>
          <w:bottom w:val="single" w:color="2E5FA3" w:sz="4" w:space="1"/>
        </w:pBdr>
        <w:spacing w:after="160"/>
      </w:pPr>
    </w:p>
    <w:p>
      <w:pPr>
        <w:pStyle w:val="Heading2"/>
      </w:pPr>
      <w:r>
        <w:rPr>
          <w:rFonts w:ascii="Arial" w:cs="Arial" w:eastAsia="Arial" w:hAnsi="Arial"/>
          <w:b/>
          <w:bCs/>
          <w:sz w:val="26"/>
          <w:szCs w:val="26"/>
        </w:rPr>
        <w:t xml:space="preserve">5.1 Metodologia — Metodo Geometrico Analitico</w:t>
      </w:r>
    </w:p>
    <w:p>
      <w:pPr>
        <w:spacing w:after="120"/>
      </w:pPr>
      <w:r>
        <w:rPr>
          <w:rFonts w:ascii="Arial" w:cs="Arial" w:eastAsia="Arial" w:hAnsi="Arial"/>
          <w:sz w:val="22"/>
          <w:szCs w:val="22"/>
        </w:rPr>
        <w:t xml:space="preserve">La cinematica inversa (IK) determina los angulos articulares que llevan el efector a una posicion y orientacion deseada (x, y, phi). Se emplea el metodo de desacoplamiento de muneca: se resta la contribucion de la falange distal para obtener la posicion de la muneca, y luego se aplica la ley de cosenos sobre el subproblema 2R.</w:t>
      </w:r>
    </w:p>
    <w:p>
      <w:pPr>
        <w:pStyle w:val="Heading2"/>
      </w:pPr>
      <w:r>
        <w:rPr>
          <w:rFonts w:ascii="Arial" w:cs="Arial" w:eastAsia="Arial" w:hAnsi="Arial"/>
          <w:b/>
          <w:bCs/>
          <w:sz w:val="26"/>
          <w:szCs w:val="26"/>
        </w:rPr>
        <w:t xml:space="preserve">5.2 Ecuaciones de cinematica inversa</w:t>
      </w:r>
    </w:p>
    <w:p>
      <w:pPr>
        <w:pStyle w:val="Heading3"/>
      </w:pPr>
      <w:r>
        <w:rPr>
          <w:rFonts w:ascii="Arial" w:cs="Arial" w:eastAsia="Arial" w:hAnsi="Arial"/>
          <w:b/>
          <w:bCs/>
          <w:color w:val="1F5FA3"/>
          <w:sz w:val="23"/>
          <w:szCs w:val="23"/>
        </w:rPr>
        <w:t xml:space="preserve">Paso 1 — Posicion de la muneca</w:t>
      </w:r>
    </w:p>
    <w:p>
      <w:pPr>
        <w:spacing w:after="120"/>
      </w:pPr>
      <w:r>
        <w:rPr>
          <w:rFonts w:ascii="Arial" w:cs="Arial" w:eastAsia="Arial" w:hAnsi="Arial"/>
          <w:sz w:val="22"/>
          <w:szCs w:val="22"/>
        </w:rPr>
        <w:t xml:space="preserve">Se descuenta el aporte de la falange distal segun la orientacion objetivo phi:</w:t>
      </w:r>
    </w:p>
    <w:p>
      <w:pPr>
        <w:spacing w:after="120"/>
      </w:pPr>
      <w:r>
        <w:rPr>
          <w:rFonts w:ascii="Courier New" w:cs="Courier New" w:eastAsia="Courier New" w:hAnsi="Courier New"/>
          <w:sz w:val="20"/>
          <w:szCs w:val="20"/>
        </w:rPr>
        <w:t xml:space="preserve">    wx = x - L3 * cos(phi)</w:t>
      </w:r>
    </w:p>
    <w:p>
      <w:pPr>
        <w:spacing w:after="120"/>
      </w:pPr>
      <w:r>
        <w:rPr>
          <w:rFonts w:ascii="Courier New" w:cs="Courier New" w:eastAsia="Courier New" w:hAnsi="Courier New"/>
          <w:sz w:val="20"/>
          <w:szCs w:val="20"/>
        </w:rPr>
        <w:t xml:space="preserve">    wy = y - L3 * sin(phi)</w:t>
      </w:r>
    </w:p>
    <w:p>
      <w:pPr>
        <w:spacing w:after="120"/>
      </w:pPr>
      <w:r>
        <w:rPr>
          <w:rFonts w:ascii="Courier New" w:cs="Courier New" w:eastAsia="Courier New" w:hAnsi="Courier New"/>
          <w:sz w:val="20"/>
          <w:szCs w:val="20"/>
        </w:rPr>
        <w:t xml:space="preserve">    r  = sqrt(wx^2 + wy^2)</w:t>
      </w:r>
    </w:p>
    <w:p>
      <w:pPr>
        <w:spacing w:after="60"/>
      </w:pPr>
      <w:r>
        <w:t xml:space="preserve"/>
      </w:r>
    </w:p>
    <w:p>
      <w:pPr>
        <w:pStyle w:val="Heading3"/>
      </w:pPr>
      <w:r>
        <w:rPr>
          <w:rFonts w:ascii="Arial" w:cs="Arial" w:eastAsia="Arial" w:hAnsi="Arial"/>
          <w:b/>
          <w:bCs/>
          <w:color w:val="1F5FA3"/>
          <w:sz w:val="23"/>
          <w:szCs w:val="23"/>
        </w:rPr>
        <w:t xml:space="preserve">Paso 2 — Validacion del workspace</w:t>
      </w:r>
    </w:p>
    <w:p>
      <w:pPr>
        <w:spacing w:after="120"/>
      </w:pPr>
      <w:r>
        <w:rPr>
          <w:rFonts w:ascii="Arial" w:cs="Arial" w:eastAsia="Arial" w:hAnsi="Arial"/>
          <w:sz w:val="22"/>
          <w:szCs w:val="22"/>
        </w:rPr>
        <w:t xml:space="preserve">El punto es alcanzable solo si:</w:t>
      </w:r>
    </w:p>
    <w:p>
      <w:pPr>
        <w:spacing w:after="120"/>
      </w:pPr>
      <w:r>
        <w:rPr>
          <w:rFonts w:ascii="Courier New" w:cs="Courier New" w:eastAsia="Courier New" w:hAnsi="Courier New"/>
          <w:sz w:val="20"/>
          <w:szCs w:val="20"/>
        </w:rPr>
        <w:t xml:space="preserve">    |L1 - L2| &lt;= r &lt;= L1 + L2</w:t>
      </w:r>
    </w:p>
    <w:p>
      <w:pPr>
        <w:spacing w:after="120"/>
      </w:pPr>
      <w:r>
        <w:rPr>
          <w:rFonts w:ascii="Arial" w:cs="Arial" w:eastAsia="Arial" w:hAnsi="Arial"/>
          <w:sz w:val="22"/>
          <w:szCs w:val="22"/>
        </w:rPr>
        <w:t xml:space="preserve">Si no se cumple, se retorna "fuera del workspace".</w:t>
      </w:r>
    </w:p>
    <w:p>
      <w:pPr>
        <w:spacing w:after="60"/>
      </w:pPr>
      <w:r>
        <w:t xml:space="preserve"/>
      </w:r>
    </w:p>
    <w:p>
      <w:pPr>
        <w:pStyle w:val="Heading3"/>
      </w:pPr>
      <w:r>
        <w:rPr>
          <w:rFonts w:ascii="Arial" w:cs="Arial" w:eastAsia="Arial" w:hAnsi="Arial"/>
          <w:b/>
          <w:bCs/>
          <w:color w:val="1F5FA3"/>
          <w:sz w:val="23"/>
          <w:szCs w:val="23"/>
        </w:rPr>
        <w:t xml:space="preserve">Paso 3 — Calculo de theta2 (ley de cosenos)</w:t>
      </w:r>
    </w:p>
    <w:p>
      <w:pPr>
        <w:spacing w:after="120"/>
      </w:pPr>
      <w:r>
        <w:rPr>
          <w:rFonts w:ascii="Courier New" w:cs="Courier New" w:eastAsia="Courier New" w:hAnsi="Courier New"/>
          <w:sz w:val="20"/>
          <w:szCs w:val="20"/>
        </w:rPr>
        <w:t xml:space="preserve">    cos(th2) = (r^2 - L1^2 - L2^2) / (2 * L1 * L2)</w:t>
      </w:r>
    </w:p>
    <w:p>
      <w:pPr>
        <w:spacing w:after="120"/>
      </w:pPr>
      <w:r>
        <w:rPr>
          <w:rFonts w:ascii="Courier New" w:cs="Courier New" w:eastAsia="Courier New" w:hAnsi="Courier New"/>
          <w:sz w:val="20"/>
          <w:szCs w:val="20"/>
        </w:rPr>
        <w:t xml:space="preserve">    th2 = +arccos(cos_th2)  [codo arriba]</w:t>
      </w:r>
    </w:p>
    <w:p>
      <w:pPr>
        <w:spacing w:after="120"/>
      </w:pPr>
      <w:r>
        <w:rPr>
          <w:rFonts w:ascii="Courier New" w:cs="Courier New" w:eastAsia="Courier New" w:hAnsi="Courier New"/>
          <w:sz w:val="20"/>
          <w:szCs w:val="20"/>
        </w:rPr>
        <w:t xml:space="preserve">    th2 = -arccos(cos_th2)  [codo abajo]</w:t>
      </w:r>
    </w:p>
    <w:p>
      <w:pPr>
        <w:spacing w:after="60"/>
      </w:pPr>
      <w:r>
        <w:t xml:space="preserve"/>
      </w:r>
    </w:p>
    <w:p>
      <w:pPr>
        <w:pStyle w:val="Heading3"/>
      </w:pPr>
      <w:r>
        <w:rPr>
          <w:rFonts w:ascii="Arial" w:cs="Arial" w:eastAsia="Arial" w:hAnsi="Arial"/>
          <w:b/>
          <w:bCs/>
          <w:color w:val="1F5FA3"/>
          <w:sz w:val="23"/>
          <w:szCs w:val="23"/>
        </w:rPr>
        <w:t xml:space="preserve">Paso 4 — Calculo de theta1</w:t>
      </w:r>
    </w:p>
    <w:p>
      <w:pPr>
        <w:spacing w:after="120"/>
      </w:pPr>
      <w:r>
        <w:rPr>
          <w:rFonts w:ascii="Courier New" w:cs="Courier New" w:eastAsia="Courier New" w:hAnsi="Courier New"/>
          <w:sz w:val="20"/>
          <w:szCs w:val="20"/>
        </w:rPr>
        <w:t xml:space="preserve">    alpha = atan2(wy, wx)</w:t>
      </w:r>
    </w:p>
    <w:p>
      <w:pPr>
        <w:spacing w:after="120"/>
      </w:pPr>
      <w:r>
        <w:rPr>
          <w:rFonts w:ascii="Courier New" w:cs="Courier New" w:eastAsia="Courier New" w:hAnsi="Courier New"/>
          <w:sz w:val="20"/>
          <w:szCs w:val="20"/>
        </w:rPr>
        <w:t xml:space="preserve">    beta  = atan2(L2*sin(th2), L1 + L2*cos(th2))</w:t>
      </w:r>
    </w:p>
    <w:p>
      <w:pPr>
        <w:spacing w:after="120"/>
      </w:pPr>
      <w:r>
        <w:rPr>
          <w:rFonts w:ascii="Courier New" w:cs="Courier New" w:eastAsia="Courier New" w:hAnsi="Courier New"/>
          <w:sz w:val="20"/>
          <w:szCs w:val="20"/>
        </w:rPr>
        <w:t xml:space="preserve">    th1   = alpha - beta</w:t>
      </w:r>
    </w:p>
    <w:p>
      <w:pPr>
        <w:spacing w:after="60"/>
      </w:pPr>
      <w:r>
        <w:t xml:space="preserve"/>
      </w:r>
    </w:p>
    <w:p>
      <w:pPr>
        <w:pStyle w:val="Heading3"/>
      </w:pPr>
      <w:r>
        <w:rPr>
          <w:rFonts w:ascii="Arial" w:cs="Arial" w:eastAsia="Arial" w:hAnsi="Arial"/>
          <w:b/>
          <w:bCs/>
          <w:color w:val="1F5FA3"/>
          <w:sz w:val="23"/>
          <w:szCs w:val="23"/>
        </w:rPr>
        <w:t xml:space="preserve">Paso 5 — Calculo de theta3</w:t>
      </w:r>
    </w:p>
    <w:p>
      <w:pPr>
        <w:spacing w:after="120"/>
      </w:pPr>
      <w:r>
        <w:rPr>
          <w:rFonts w:ascii="Courier New" w:cs="Courier New" w:eastAsia="Courier New" w:hAnsi="Courier New"/>
          <w:sz w:val="20"/>
          <w:szCs w:val="20"/>
        </w:rPr>
        <w:t xml:space="preserve">    th3 = phi - th1 - th2</w:t>
      </w:r>
    </w:p>
    <w:p>
      <w:pPr>
        <w:spacing w:after="60"/>
      </w:pPr>
      <w:r>
        <w:t xml:space="preserve"/>
      </w:r>
    </w:p>
    <w:p>
      <w:pPr>
        <w:pStyle w:val="Heading2"/>
      </w:pPr>
      <w:r>
        <w:rPr>
          <w:rFonts w:ascii="Arial" w:cs="Arial" w:eastAsia="Arial" w:hAnsi="Arial"/>
          <w:b/>
          <w:bCs/>
          <w:sz w:val="26"/>
          <w:szCs w:val="26"/>
        </w:rPr>
        <w:t xml:space="preserve">5.3 Multiples soluciones</w:t>
      </w:r>
    </w:p>
    <w:p>
      <w:pPr>
        <w:spacing w:after="120"/>
      </w:pPr>
      <w:r>
        <w:rPr>
          <w:rFonts w:ascii="Arial" w:cs="Arial" w:eastAsia="Arial" w:hAnsi="Arial"/>
          <w:sz w:val="22"/>
          <w:szCs w:val="22"/>
        </w:rPr>
        <w:t xml:space="preserve">Para cada punto objetivo existen en general dos soluciones cinematicas: "codo arriba" (th2 &gt; 0) y "codo abajo" (th2 &lt; 0). En el contexto de rehabilitacion de dedo, la solucion codo arriba corresponde a la flexion anatomicamente natural, y es la que se aplica por defecto en la interfaz.</w:t>
      </w:r>
    </w:p>
    <w:p>
      <w:pPr>
        <w:pStyle w:val="Heading2"/>
      </w:pPr>
      <w:r>
        <w:rPr>
          <w:rFonts w:ascii="Arial" w:cs="Arial" w:eastAsia="Arial" w:hAnsi="Arial"/>
          <w:b/>
          <w:bCs/>
          <w:sz w:val="26"/>
          <w:szCs w:val="26"/>
        </w:rPr>
        <w:t xml:space="preserve">5.4 Espacio de trabajo (Workspace)</w:t>
      </w:r>
    </w:p>
    <w:p>
      <w:pPr>
        <w:spacing w:after="120"/>
      </w:pPr>
      <w:r>
        <w:rPr>
          <w:rFonts w:ascii="Arial" w:cs="Arial" w:eastAsia="Arial" w:hAnsi="Arial"/>
          <w:i/>
          <w:iCs/>
          <w:color w:val="555555"/>
          <w:sz w:val="20"/>
          <w:szCs w:val="20"/>
        </w:rPr>
        <w:t xml:space="preserve">Figura 3 — Espacio de trabajo alcanzable del robot. Azul: subespacio 2R (muneca). Naranja: espacio total 3R. Puntos de colores: poses de los 4 ejercicios.</w:t>
      </w:r>
    </w:p>
    <w:p>
      <w:pPr>
        <w:spacing w:after="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spacing w:after="0"/>
      </w:pPr>
      <w:r>
        <w:br w:type="page"/>
      </w:r>
    </w:p>
    <w:p>
      <w:pPr>
        <w:pStyle w:val="Heading1"/>
      </w:pPr>
      <w:r>
        <w:rPr>
          <w:rFonts w:ascii="Arial" w:cs="Arial" w:eastAsia="Arial" w:hAnsi="Arial"/>
          <w:b/>
          <w:bCs/>
          <w:sz w:val="32"/>
          <w:szCs w:val="32"/>
        </w:rPr>
        <w:t xml:space="preserve">6. Interfaz Interactiva</w:t>
      </w:r>
    </w:p>
    <w:p>
      <w:pPr>
        <w:pBdr>
          <w:bottom w:val="single" w:color="2E5FA3" w:sz="4" w:space="1"/>
        </w:pBdr>
        <w:spacing w:after="160"/>
      </w:pPr>
    </w:p>
    <w:p>
      <w:pPr>
        <w:pStyle w:val="Heading2"/>
      </w:pPr>
      <w:r>
        <w:rPr>
          <w:rFonts w:ascii="Arial" w:cs="Arial" w:eastAsia="Arial" w:hAnsi="Arial"/>
          <w:b/>
          <w:bCs/>
          <w:sz w:val="26"/>
          <w:szCs w:val="26"/>
        </w:rPr>
        <w:t xml:space="preserve">6.1 Descripcion general</w:t>
      </w:r>
    </w:p>
    <w:p>
      <w:pPr>
        <w:spacing w:after="120"/>
      </w:pPr>
      <w:r>
        <w:rPr>
          <w:rFonts w:ascii="Arial" w:cs="Arial" w:eastAsia="Arial" w:hAnsi="Arial"/>
          <w:sz w:val="22"/>
          <w:szCs w:val="22"/>
        </w:rPr>
        <w:t xml:space="preserve">La interfaz (interfaz.py) fue implementada con Matplotlib Widgets, proporcionando una ventana de escritorio interactiva que permite manipular el robot en tiempo real sin necesidad de instalar frameworks adicionales. La ventana se divide en un panel izquierdo de controles y el area de visualizacion del robot a la derecha.</w:t>
      </w:r>
    </w:p>
    <w:p>
      <w:pPr>
        <w:pStyle w:val="Heading2"/>
      </w:pPr>
      <w:r>
        <w:rPr>
          <w:rFonts w:ascii="Arial" w:cs="Arial" w:eastAsia="Arial" w:hAnsi="Arial"/>
          <w:b/>
          <w:bCs/>
          <w:sz w:val="26"/>
          <w:szCs w:val="26"/>
        </w:rPr>
        <w:t xml:space="preserve">6.2 Funcionalidades implementadas</w:t>
      </w:r>
    </w:p>
    <w:p>
      <w:pPr>
        <w:spacing w:after="120"/>
      </w:pPr>
      <w:r>
        <w:rPr>
          <w:rFonts w:ascii="Arial" w:cs="Arial" w:eastAsia="Arial" w:hAnsi="Arial"/>
          <w:b/>
          <w:bCs/>
          <w:sz w:val="22"/>
          <w:szCs w:val="22"/>
        </w:rPr>
        <w:t xml:space="preserve">Requisito 1 — Control articular en tiempo real:</w:t>
      </w:r>
    </w:p>
    <w:p>
      <w:pPr>
        <w:spacing w:after="120"/>
      </w:pPr>
      <w:r>
        <w:rPr>
          <w:rFonts w:ascii="Arial" w:cs="Arial" w:eastAsia="Arial" w:hAnsi="Arial"/>
          <w:sz w:val="22"/>
          <w:szCs w:val="22"/>
        </w:rPr>
        <w:t xml:space="preserve">Tres sliders (th1, th2, th3) en grados (-180 a 180) mueven el robot instantaneamente. El movimiento del efector final se actualiza en cada cambio de slider.</w:t>
      </w:r>
    </w:p>
    <w:p>
      <w:pPr>
        <w:spacing w:after="60"/>
      </w:pPr>
      <w:r>
        <w:t xml:space="preserve"/>
      </w:r>
    </w:p>
    <w:p>
      <w:pPr>
        <w:spacing w:after="120"/>
      </w:pPr>
      <w:r>
        <w:rPr>
          <w:rFonts w:ascii="Arial" w:cs="Arial" w:eastAsia="Arial" w:hAnsi="Arial"/>
          <w:b/>
          <w:bCs/>
          <w:sz w:val="22"/>
          <w:szCs w:val="22"/>
        </w:rPr>
        <w:t xml:space="preserve">Requisito 2 — Posicion del efector en tiempo real:</w:t>
      </w:r>
    </w:p>
    <w:p>
      <w:pPr>
        <w:spacing w:after="120"/>
      </w:pPr>
      <w:r>
        <w:rPr>
          <w:rFonts w:ascii="Arial" w:cs="Arial" w:eastAsia="Arial" w:hAnsi="Arial"/>
          <w:sz w:val="22"/>
          <w:szCs w:val="22"/>
        </w:rPr>
        <w:t xml:space="preserve">Un cuadro de texto destacado en el area de plot muestra X (mm), Y (mm) y phi (deg) del efector final, actualizado en cada frame. Se calcula con la FK descrita en la Seccion 4.</w:t>
      </w:r>
    </w:p>
    <w:p>
      <w:pPr>
        <w:spacing w:after="60"/>
      </w:pPr>
      <w:r>
        <w:t xml:space="preserve"/>
      </w:r>
    </w:p>
    <w:p>
      <w:pPr>
        <w:spacing w:after="120"/>
      </w:pPr>
      <w:r>
        <w:rPr>
          <w:rFonts w:ascii="Arial" w:cs="Arial" w:eastAsia="Arial" w:hAnsi="Arial"/>
          <w:b/>
          <w:bCs/>
          <w:sz w:val="22"/>
          <w:szCs w:val="22"/>
        </w:rPr>
        <w:t xml:space="preserve">Requisito 3 — Cinematica inversa interactiva:</w:t>
      </w:r>
    </w:p>
    <w:p>
      <w:pPr>
        <w:spacing w:after="120"/>
      </w:pPr>
      <w:r>
        <w:rPr>
          <w:rFonts w:ascii="Arial" w:cs="Arial" w:eastAsia="Arial" w:hAnsi="Arial"/>
          <w:sz w:val="22"/>
          <w:szCs w:val="22"/>
        </w:rPr>
        <w:t xml:space="preserve">El usuario ingresa el objetivo en campos de texto (X mm, Y mm, phi deg) y presiona "CALCULAR IK". El sistema calcula ambas soluciones, las muestra en pantalla y aplica la Solucion 1. El radio button permite alternar entre codo+ y codo-. Si el punto es inalcanzable, se reporta "FUERA DEL WORKSPACE" con la distancia y alcance.</w:t>
      </w:r>
    </w:p>
    <w:p>
      <w:pPr>
        <w:spacing w:after="60"/>
      </w:pPr>
      <w:r>
        <w:t xml:space="preserve"/>
      </w:r>
    </w:p>
    <w:p>
      <w:pPr>
        <w:pStyle w:val="Heading2"/>
      </w:pPr>
      <w:r>
        <w:rPr>
          <w:rFonts w:ascii="Arial" w:cs="Arial" w:eastAsia="Arial" w:hAnsi="Arial"/>
          <w:b/>
          <w:bCs/>
          <w:sz w:val="26"/>
          <w:szCs w:val="26"/>
        </w:rPr>
        <w:t xml:space="preserve">6.3 Controles adicionales</w:t>
      </w:r>
    </w:p>
    <w:p>
      <w:pPr>
        <w:pStyle w:val="ListParagraph"/>
        <w:numPr>
          <w:ilvl w:val="0"/>
          <w:numId w:val="2"/>
        </w:numPr>
        <w:spacing w:after="60"/>
      </w:pPr>
      <w:r>
        <w:rPr>
          <w:rFonts w:ascii="Arial" w:cs="Arial" w:eastAsia="Arial" w:hAnsi="Arial"/>
          <w:sz w:val="22"/>
          <w:szCs w:val="22"/>
        </w:rPr>
        <w:t xml:space="preserve">Sliders de longitud de falanges: ajustan L1, L2, L3 en mm en tiempo real.</w:t>
      </w:r>
    </w:p>
    <w:p>
      <w:pPr>
        <w:pStyle w:val="ListParagraph"/>
        <w:numPr>
          <w:ilvl w:val="0"/>
          <w:numId w:val="2"/>
        </w:numPr>
        <w:spacing w:after="60"/>
      </w:pPr>
      <w:r>
        <w:rPr>
          <w:rFonts w:ascii="Arial" w:cs="Arial" w:eastAsia="Arial" w:hAnsi="Arial"/>
          <w:sz w:val="22"/>
          <w:szCs w:val="22"/>
        </w:rPr>
        <w:t xml:space="preserve">4 ejercicios preset: cargan configuraciones de rehabilitacion con un click.</w:t>
      </w:r>
    </w:p>
    <w:p>
      <w:pPr>
        <w:pStyle w:val="ListParagraph"/>
        <w:numPr>
          <w:ilvl w:val="0"/>
          <w:numId w:val="2"/>
        </w:numPr>
        <w:spacing w:after="60"/>
      </w:pPr>
      <w:r>
        <w:rPr>
          <w:rFonts w:ascii="Arial" w:cs="Arial" w:eastAsia="Arial" w:hAnsi="Arial"/>
          <w:sz w:val="22"/>
          <w:szCs w:val="22"/>
        </w:rPr>
        <w:t xml:space="preserve">Marcador de objetivo: cruz negra (+) en el plot indica la posicion IK objetivo.</w:t>
      </w:r>
    </w:p>
    <w:p>
      <w:pPr>
        <w:pStyle w:val="ListParagraph"/>
        <w:numPr>
          <w:ilvl w:val="0"/>
          <w:numId w:val="2"/>
        </w:numPr>
        <w:spacing w:after="60"/>
      </w:pPr>
      <w:r>
        <w:rPr>
          <w:rFonts w:ascii="Arial" w:cs="Arial" w:eastAsia="Arial" w:hAnsi="Arial"/>
          <w:sz w:val="22"/>
          <w:szCs w:val="22"/>
        </w:rPr>
        <w:t xml:space="preserve">Boton RESET: regresa a posicion neutra y limpia el objetivo.</w:t>
      </w:r>
    </w:p>
    <w:p>
      <w:pPr>
        <w:spacing w:after="60"/>
      </w:pPr>
      <w:r>
        <w:t xml:space="preserve"/>
      </w:r>
    </w:p>
    <w:p>
      <w:pPr>
        <w:pStyle w:val="Heading2"/>
      </w:pPr>
      <w:r>
        <w:rPr>
          <w:rFonts w:ascii="Arial" w:cs="Arial" w:eastAsia="Arial" w:hAnsi="Arial"/>
          <w:b/>
          <w:bCs/>
          <w:sz w:val="26"/>
          <w:szCs w:val="26"/>
        </w:rPr>
        <w:t xml:space="preserve">6.4 Archivo de animacion (bonus)</w:t>
      </w:r>
    </w:p>
    <w:p>
      <w:pPr>
        <w:spacing w:after="120"/>
      </w:pPr>
      <w:r>
        <w:rPr>
          <w:rFonts w:ascii="Arial" w:cs="Arial" w:eastAsia="Arial" w:hAnsi="Arial"/>
          <w:sz w:val="22"/>
          <w:szCs w:val="22"/>
        </w:rPr>
        <w:t xml:space="preserve">El archivo animacion.py implementa el bono de trayectoria (+5 puntos): al cambiar de ejercicio, el robot se mueve suavemente con interpolacion cubica (ease in-out). La trayectoria descrita por el efector final se traza en linea roja punteada en el plot.</w:t>
      </w:r>
    </w:p>
    <w:p>
      <w:pPr>
        <w:spacing w:after="0"/>
      </w:pPr>
      <w:r>
        <w:br w:type="page"/>
      </w:r>
    </w:p>
    <w:p>
      <w:pPr>
        <w:pStyle w:val="Heading1"/>
      </w:pPr>
      <w:r>
        <w:rPr>
          <w:rFonts w:ascii="Arial" w:cs="Arial" w:eastAsia="Arial" w:hAnsi="Arial"/>
          <w:b/>
          <w:bCs/>
          <w:sz w:val="32"/>
          <w:szCs w:val="32"/>
        </w:rPr>
        <w:t xml:space="preserve">7. Reflexion sobre GitHub Copilot</w:t>
      </w:r>
    </w:p>
    <w:p>
      <w:pPr>
        <w:pBdr>
          <w:bottom w:val="single" w:color="2E5FA3" w:sz="4" w:space="1"/>
        </w:pBdr>
        <w:spacing w:after="160"/>
      </w:pPr>
    </w:p>
    <w:p>
      <w:pPr>
        <w:pStyle w:val="Heading2"/>
      </w:pPr>
      <w:r>
        <w:rPr>
          <w:rFonts w:ascii="Arial" w:cs="Arial" w:eastAsia="Arial" w:hAnsi="Arial"/>
          <w:b/>
          <w:bCs/>
          <w:sz w:val="26"/>
          <w:szCs w:val="26"/>
        </w:rPr>
        <w:t xml:space="preserve">7.1 Como ayudo GitHub Copilot</w:t>
      </w:r>
    </w:p>
    <w:p>
      <w:pPr>
        <w:pStyle w:val="ListParagraph"/>
        <w:numPr>
          <w:ilvl w:val="0"/>
          <w:numId w:val="2"/>
        </w:numPr>
        <w:spacing w:after="60"/>
      </w:pPr>
      <w:r>
        <w:rPr>
          <w:rFonts w:ascii="Arial" w:cs="Arial" w:eastAsia="Arial" w:hAnsi="Arial"/>
          <w:sz w:val="22"/>
          <w:szCs w:val="22"/>
        </w:rPr>
        <w:t xml:space="preserve">Generacion de matrices de transformacion homogenea: al escribir el comentario "# compute homogeneous rotation matrix 3x3", Copilot genero correctamente la funcion con cos/sin y la estructura de numpy array.</w:t>
      </w:r>
    </w:p>
    <w:p>
      <w:pPr>
        <w:pStyle w:val="ListParagraph"/>
        <w:numPr>
          <w:ilvl w:val="0"/>
          <w:numId w:val="2"/>
        </w:numPr>
        <w:spacing w:after="60"/>
      </w:pPr>
      <w:r>
        <w:rPr>
          <w:rFonts w:ascii="Arial" w:cs="Arial" w:eastAsia="Arial" w:hAnsi="Arial"/>
          <w:sz w:val="22"/>
          <w:szCs w:val="22"/>
        </w:rPr>
        <w:t xml:space="preserve">Estructura de la clase RobotInterface: Copilot sugiro el patron de clase con metodos _build_ui, _draw_robot y callbacks, lo que acelero considerablemente el andamiaje inicial de la interfaz.</w:t>
      </w:r>
    </w:p>
    <w:p>
      <w:pPr>
        <w:pStyle w:val="ListParagraph"/>
        <w:numPr>
          <w:ilvl w:val="0"/>
          <w:numId w:val="2"/>
        </w:numPr>
        <w:spacing w:after="60"/>
      </w:pPr>
      <w:r>
        <w:rPr>
          <w:rFonts w:ascii="Arial" w:cs="Arial" w:eastAsia="Arial" w:hAnsi="Arial"/>
          <w:sz w:val="22"/>
          <w:szCs w:val="22"/>
        </w:rPr>
        <w:t xml:space="preserve">Completado de la ley de cosenos en IK: tras escribir "cos_theta2 = ", Copilot sugiro la formula correcta con el denominador 2*L1*L2.</w:t>
      </w:r>
    </w:p>
    <w:p>
      <w:pPr>
        <w:pStyle w:val="ListParagraph"/>
        <w:numPr>
          <w:ilvl w:val="0"/>
          <w:numId w:val="2"/>
        </w:numPr>
        <w:spacing w:after="60"/>
      </w:pPr>
      <w:r>
        <w:rPr>
          <w:rFonts w:ascii="Arial" w:cs="Arial" w:eastAsia="Arial" w:hAnsi="Arial"/>
          <w:sz w:val="22"/>
          <w:szCs w:val="22"/>
        </w:rPr>
        <w:t xml:space="preserve">Comentarios y docstrings: Copilot genero automaticamente documentacion razonablemente buena para las funciones de cinematica.</w:t>
      </w:r>
    </w:p>
    <w:p>
      <w:pPr>
        <w:spacing w:after="60"/>
      </w:pPr>
      <w:r>
        <w:t xml:space="preserve"/>
      </w:r>
    </w:p>
    <w:p>
      <w:pPr>
        <w:pStyle w:val="Heading2"/>
      </w:pPr>
      <w:r>
        <w:rPr>
          <w:rFonts w:ascii="Arial" w:cs="Arial" w:eastAsia="Arial" w:hAnsi="Arial"/>
          <w:b/>
          <w:bCs/>
          <w:sz w:val="26"/>
          <w:szCs w:val="26"/>
        </w:rPr>
        <w:t xml:space="preserve">7.2 Donde tuvo limitaciones</w:t>
      </w:r>
    </w:p>
    <w:p>
      <w:pPr>
        <w:pStyle w:val="ListParagraph"/>
        <w:numPr>
          <w:ilvl w:val="0"/>
          <w:numId w:val="2"/>
        </w:numPr>
        <w:spacing w:after="60"/>
      </w:pPr>
      <w:r>
        <w:rPr>
          <w:rFonts w:ascii="Arial" w:cs="Arial" w:eastAsia="Arial" w:hAnsi="Arial"/>
          <w:sz w:val="22"/>
          <w:szCs w:val="22"/>
        </w:rPr>
        <w:t xml:space="preserve">Configuracion del layout de Matplotlib: las coordenadas de axes (left, bottom, width, height) requirieron ajuste manual iterativo. Copilot tenia tendencia a sugerir valores que causaban superposicion entre widgets.</w:t>
      </w:r>
    </w:p>
    <w:p>
      <w:pPr>
        <w:pStyle w:val="ListParagraph"/>
        <w:numPr>
          <w:ilvl w:val="0"/>
          <w:numId w:val="2"/>
        </w:numPr>
        <w:spacing w:after="60"/>
      </w:pPr>
      <w:r>
        <w:rPr>
          <w:rFonts w:ascii="Arial" w:cs="Arial" w:eastAsia="Arial" w:hAnsi="Arial"/>
          <w:sz w:val="22"/>
          <w:szCs w:val="22"/>
        </w:rPr>
        <w:t xml:space="preserve">Bug de escala inicial: Copilot no detecto que los ejes hardcodeados a [-1.5, 1.5] hacian el robot invisible. Fue necesario diagnosticarlo manualmente y escribir la logica de limites dinamicos.</w:t>
      </w:r>
    </w:p>
    <w:p>
      <w:pPr>
        <w:pStyle w:val="ListParagraph"/>
        <w:numPr>
          <w:ilvl w:val="0"/>
          <w:numId w:val="2"/>
        </w:numPr>
        <w:spacing w:after="60"/>
      </w:pPr>
      <w:r>
        <w:rPr>
          <w:rFonts w:ascii="Arial" w:cs="Arial" w:eastAsia="Arial" w:hAnsi="Arial"/>
          <w:sz w:val="22"/>
          <w:szCs w:val="22"/>
        </w:rPr>
        <w:t xml:space="preserve">Manejo de TextBox y foco en Matplotlib: Copilot no conocia la interaccion especifica entre TextBox y los Sliders en versiones modernas de Matplotlib.</w:t>
      </w:r>
    </w:p>
    <w:p>
      <w:pPr>
        <w:pStyle w:val="ListParagraph"/>
        <w:numPr>
          <w:ilvl w:val="0"/>
          <w:numId w:val="2"/>
        </w:numPr>
        <w:spacing w:after="60"/>
      </w:pPr>
      <w:r>
        <w:rPr>
          <w:rFonts w:ascii="Arial" w:cs="Arial" w:eastAsia="Arial" w:hAnsi="Arial"/>
          <w:sz w:val="22"/>
          <w:szCs w:val="22"/>
        </w:rPr>
        <w:t xml:space="preserve">Normalizacion de angulos: la funcion normalize_angle tuvo que revisarse manualmente para asegurar que retorna valores en [-pi, pi] correctamente en todos los casos limite.</w:t>
      </w:r>
    </w:p>
    <w:p>
      <w:pPr>
        <w:spacing w:after="60"/>
      </w:pPr>
      <w:r>
        <w:t xml:space="preserve"/>
      </w:r>
    </w:p>
    <w:p>
      <w:pPr>
        <w:pStyle w:val="Heading2"/>
      </w:pPr>
      <w:r>
        <w:rPr>
          <w:rFonts w:ascii="Arial" w:cs="Arial" w:eastAsia="Arial" w:hAnsi="Arial"/>
          <w:b/>
          <w:bCs/>
          <w:sz w:val="26"/>
          <w:szCs w:val="26"/>
        </w:rPr>
        <w:t xml:space="preserve">7.3 Conclusion sobre el uso de IA en el desarrollo</w:t>
      </w:r>
    </w:p>
    <w:p>
      <w:pPr>
        <w:spacing w:after="120"/>
      </w:pPr>
      <w:r>
        <w:rPr>
          <w:rFonts w:ascii="Arial" w:cs="Arial" w:eastAsia="Arial" w:hAnsi="Arial"/>
          <w:sz w:val="22"/>
          <w:szCs w:val="22"/>
        </w:rPr>
        <w:t xml:space="preserve">GitHub Copilot fue especialmente util en las etapas de "andamiaje": generar la estructura inicial de clases, funciones matematicas conocidas y boilerplate de Matplotlib. Sin embargo, la logica de dominio especifica (cinematica, validacion del workspace, correccion del bug de escala) requirio intervencion humana. La herramienta funciona mejor como asistente de productividad que como disenador autonomo.</w:t>
      </w:r>
    </w:p>
    <w:p>
      <w:pPr>
        <w:spacing w:after="0"/>
      </w:pPr>
      <w:r>
        <w:br w:type="page"/>
      </w:r>
    </w:p>
    <w:p>
      <w:pPr>
        <w:pStyle w:val="Heading1"/>
      </w:pPr>
      <w:r>
        <w:rPr>
          <w:rFonts w:ascii="Arial" w:cs="Arial" w:eastAsia="Arial" w:hAnsi="Arial"/>
          <w:b/>
          <w:bCs/>
          <w:sz w:val="32"/>
          <w:szCs w:val="32"/>
        </w:rPr>
        <w:t xml:space="preserve">8. Cumplimiento de la Rubrica</w:t>
      </w:r>
    </w:p>
    <w:p>
      <w:pPr>
        <w:pBdr>
          <w:bottom w:val="single" w:color="2E5FA3"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Criterio</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Pts</w:t>
            </w:r>
          </w:p>
        </w:tc>
        <w:tc>
          <w:tcPr>
            <w:tcW w:type="dxa" w:w="468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Como se cumple</w:t>
            </w:r>
          </w:p>
        </w:tc>
      </w:tr>
      <w:tr>
        <w:tc>
          <w:tcPr>
            <w:tcW w:type="dxa" w:w="22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Diseno del robot</w:t>
            </w:r>
          </w:p>
        </w:tc>
        <w:tc>
          <w:tcPr>
            <w:tcW w:type="dxa" w:w="9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spacing w:after="80"/>
              <w:jc w:val="center"/>
            </w:pPr>
            <w:r>
              <w:rPr>
                <w:rFonts w:ascii="Arial" w:cs="Arial" w:eastAsia="Arial" w:hAnsi="Arial"/>
                <w:b/>
                <w:bCs/>
                <w:sz w:val="20"/>
                <w:szCs w:val="20"/>
              </w:rPr>
              <w:t xml:space="preserve">20</w:t>
            </w:r>
          </w:p>
        </w:tc>
        <w:tc>
          <w:tcPr>
            <w:tcW w:type="dxa" w:w="62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spacing w:after="120"/>
            </w:pPr>
            <w:r>
              <w:rPr>
                <w:rFonts w:ascii="Arial" w:cs="Arial" w:eastAsia="Arial" w:hAnsi="Arial"/>
                <w:sz w:val="20"/>
                <w:szCs w:val="20"/>
              </w:rPr>
              <w:t xml:space="preserve">Arquitectura completa con sensores, actuadores, controlador. DOF justificados. Conexion con anatomia digital real.</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Cinematica directa</w:t>
            </w:r>
          </w:p>
        </w:tc>
        <w:tc>
          <w:tcPr>
            <w:tcW w:type="dxa" w:w="900"/>
            <w:tcBorders>
              <w:top w:val="single" w:color="CCCCCC" w:sz="1"/>
              <w:left w:val="single" w:color="CCCCCC" w:sz="1"/>
              <w:bottom w:val="single" w:color="CCCCCC" w:sz="1"/>
              <w:right w:val="single" w:color="CCCCCC" w:sz="1"/>
            </w:tcBorders>
            <w:shd w:fill="F0F0FF" w:val="clear"/>
            <w:tcMar>
              <w:top w:type="dxa" w:w="80"/>
              <w:left w:type="dxa" w:w="140"/>
              <w:bottom w:type="dxa" w:w="80"/>
              <w:right w:type="dxa" w:w="140"/>
            </w:tcMar>
            <w:vAlign w:val="center"/>
          </w:tcPr>
          <w:p>
            <w:pPr>
              <w:spacing w:after="80"/>
              <w:jc w:val="center"/>
            </w:pPr>
            <w:r>
              <w:rPr>
                <w:rFonts w:ascii="Arial" w:cs="Arial" w:eastAsia="Arial" w:hAnsi="Arial"/>
                <w:b/>
                <w:bCs/>
                <w:sz w:val="20"/>
                <w:szCs w:val="20"/>
              </w:rPr>
              <w:t xml:space="preserve">15</w:t>
            </w:r>
          </w:p>
        </w:tc>
        <w:tc>
          <w:tcPr>
            <w:tcW w:type="dxa" w:w="6260"/>
            <w:tcBorders>
              <w:top w:val="single" w:color="CCCCCC" w:sz="1"/>
              <w:left w:val="single" w:color="CCCCCC" w:sz="1"/>
              <w:bottom w:val="single" w:color="CCCCCC" w:sz="1"/>
              <w:right w:val="single" w:color="CCCCCC" w:sz="1"/>
            </w:tcBorders>
            <w:shd w:fill="F0F0FF" w:val="clear"/>
            <w:tcMar>
              <w:top w:type="dxa" w:w="80"/>
              <w:left w:type="dxa" w:w="140"/>
              <w:bottom w:type="dxa" w:w="80"/>
              <w:right w:type="dxa" w:w="140"/>
            </w:tcMar>
            <w:vAlign w:val="center"/>
          </w:tcPr>
          <w:p>
            <w:pPr>
              <w:spacing w:after="120"/>
            </w:pPr>
            <w:r>
              <w:rPr>
                <w:rFonts w:ascii="Arial" w:cs="Arial" w:eastAsia="Arial" w:hAnsi="Arial"/>
                <w:sz w:val="20"/>
                <w:szCs w:val="20"/>
              </w:rPr>
              <w:t xml:space="preserve">FK implementada con transformaciones homogeneas. Visualizacion con 4 ejercicios. Codigo documentado.</w:t>
            </w:r>
          </w:p>
        </w:tc>
      </w:tr>
      <w:tr>
        <w:tc>
          <w:tcPr>
            <w:tcW w:type="dxa" w:w="2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Cinematica inversa</w:t>
            </w:r>
          </w:p>
        </w:tc>
        <w:tc>
          <w:tcPr>
            <w:tcW w:type="dxa" w:w="9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spacing w:after="80"/>
              <w:jc w:val="center"/>
            </w:pPr>
            <w:r>
              <w:rPr>
                <w:rFonts w:ascii="Arial" w:cs="Arial" w:eastAsia="Arial" w:hAnsi="Arial"/>
                <w:b/>
                <w:bCs/>
                <w:sz w:val="20"/>
                <w:szCs w:val="20"/>
              </w:rPr>
              <w:t xml:space="preserve">15</w:t>
            </w:r>
          </w:p>
        </w:tc>
        <w:tc>
          <w:tcPr>
            <w:tcW w:type="dxa" w:w="62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spacing w:after="120"/>
            </w:pPr>
            <w:r>
              <w:rPr>
                <w:rFonts w:ascii="Arial" w:cs="Arial" w:eastAsia="Arial" w:hAnsi="Arial"/>
                <w:sz w:val="20"/>
                <w:szCs w:val="20"/>
              </w:rPr>
              <w:t xml:space="preserve">IK analitica con ley de cosenos. Validacion de workspace. Dos soluciones (codo+/codo-). Verificacion round-trip con error 0mm.</w:t>
            </w:r>
          </w:p>
        </w:tc>
      </w:tr>
      <w:tr>
        <w:tc>
          <w:tcPr>
            <w:tcW w:type="dxa" w:w="2200"/>
            <w:tcBorders>
              <w:top w:val="single" w:color="CCCCCC" w:sz="1"/>
              <w:left w:val="single" w:color="CCCCCC" w:sz="1"/>
              <w:bottom w:val="single" w:color="CCCCCC" w:sz="1"/>
              <w:right w:val="single" w:color="CCCCCC" w:sz="1"/>
            </w:tcBorders>
            <w:shd w:fill="FFFFF0"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Interfaz interactiva</w:t>
            </w:r>
          </w:p>
        </w:tc>
        <w:tc>
          <w:tcPr>
            <w:tcW w:type="dxa" w:w="900"/>
            <w:tcBorders>
              <w:top w:val="single" w:color="CCCCCC" w:sz="1"/>
              <w:left w:val="single" w:color="CCCCCC" w:sz="1"/>
              <w:bottom w:val="single" w:color="CCCCCC" w:sz="1"/>
              <w:right w:val="single" w:color="CCCCCC" w:sz="1"/>
            </w:tcBorders>
            <w:shd w:fill="FFFFF0" w:val="clear"/>
            <w:tcMar>
              <w:top w:type="dxa" w:w="80"/>
              <w:left w:type="dxa" w:w="140"/>
              <w:bottom w:type="dxa" w:w="80"/>
              <w:right w:type="dxa" w:w="140"/>
            </w:tcMar>
            <w:vAlign w:val="center"/>
          </w:tcPr>
          <w:p>
            <w:pPr>
              <w:spacing w:after="80"/>
              <w:jc w:val="center"/>
            </w:pPr>
            <w:r>
              <w:rPr>
                <w:rFonts w:ascii="Arial" w:cs="Arial" w:eastAsia="Arial" w:hAnsi="Arial"/>
                <w:b/>
                <w:bCs/>
                <w:sz w:val="20"/>
                <w:szCs w:val="20"/>
              </w:rPr>
              <w:t xml:space="preserve">20</w:t>
            </w:r>
          </w:p>
        </w:tc>
        <w:tc>
          <w:tcPr>
            <w:tcW w:type="dxa" w:w="6260"/>
            <w:tcBorders>
              <w:top w:val="single" w:color="CCCCCC" w:sz="1"/>
              <w:left w:val="single" w:color="CCCCCC" w:sz="1"/>
              <w:bottom w:val="single" w:color="CCCCCC" w:sz="1"/>
              <w:right w:val="single" w:color="CCCCCC" w:sz="1"/>
            </w:tcBorders>
            <w:shd w:fill="FFFFF0" w:val="clear"/>
            <w:tcMar>
              <w:top w:type="dxa" w:w="80"/>
              <w:left w:type="dxa" w:w="140"/>
              <w:bottom w:type="dxa" w:w="80"/>
              <w:right w:type="dxa" w:w="140"/>
            </w:tcMar>
            <w:vAlign w:val="center"/>
          </w:tcPr>
          <w:p>
            <w:pPr>
              <w:spacing w:after="120"/>
            </w:pPr>
            <w:r>
              <w:rPr>
                <w:rFonts w:ascii="Arial" w:cs="Arial" w:eastAsia="Arial" w:hAnsi="Arial"/>
                <w:sz w:val="20"/>
                <w:szCs w:val="20"/>
              </w:rPr>
              <w:t xml:space="preserve">Sliders de angulos, display X/Y en tiempo real, IK con campo de entrada, 4 ejercicios preset, RESET. Todos los requisitos del profesor cubiertos.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Uso de GitHub</w:t>
            </w:r>
          </w:p>
        </w:tc>
        <w:tc>
          <w:tcPr>
            <w:tcW w:type="dxa" w:w="9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spacing w:after="80"/>
              <w:jc w:val="center"/>
            </w:pPr>
            <w:r>
              <w:rPr>
                <w:rFonts w:ascii="Arial" w:cs="Arial" w:eastAsia="Arial" w:hAnsi="Arial"/>
                <w:b/>
                <w:bCs/>
                <w:sz w:val="20"/>
                <w:szCs w:val="20"/>
              </w:rPr>
              <w:t xml:space="preserve">10</w:t>
            </w:r>
          </w:p>
        </w:tc>
        <w:tc>
          <w:tcPr>
            <w:tcW w:type="dxa" w:w="62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spacing w:after="120"/>
            </w:pPr>
            <w:r>
              <w:rPr>
                <w:rFonts w:ascii="Arial" w:cs="Arial" w:eastAsia="Arial" w:hAnsi="Arial"/>
                <w:sz w:val="20"/>
                <w:szCs w:val="20"/>
              </w:rPr>
              <w:t xml:space="preserve">Repositorio publico con min. 5 commits descriptivos, README con instrucciones, estructura de archivos correcta.</w:t>
            </w:r>
          </w:p>
        </w:tc>
      </w:tr>
      <w:tr>
        <w:tc>
          <w:tcPr>
            <w:tcW w:type="dxa" w:w="2200"/>
            <w:tcBorders>
              <w:top w:val="single" w:color="CCCCCC" w:sz="1"/>
              <w:left w:val="single" w:color="CCCCCC" w:sz="1"/>
              <w:bottom w:val="single" w:color="CCCCCC" w:sz="1"/>
              <w:right w:val="single" w:color="CCCCCC" w:sz="1"/>
            </w:tcBorders>
            <w:shd w:fill="FFF5F0"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GitHub Copilot</w:t>
            </w:r>
          </w:p>
        </w:tc>
        <w:tc>
          <w:tcPr>
            <w:tcW w:type="dxa" w:w="900"/>
            <w:tcBorders>
              <w:top w:val="single" w:color="CCCCCC" w:sz="1"/>
              <w:left w:val="single" w:color="CCCCCC" w:sz="1"/>
              <w:bottom w:val="single" w:color="CCCCCC" w:sz="1"/>
              <w:right w:val="single" w:color="CCCCCC" w:sz="1"/>
            </w:tcBorders>
            <w:shd w:fill="FFF5F0" w:val="clear"/>
            <w:tcMar>
              <w:top w:type="dxa" w:w="80"/>
              <w:left w:type="dxa" w:w="140"/>
              <w:bottom w:type="dxa" w:w="80"/>
              <w:right w:type="dxa" w:w="140"/>
            </w:tcMar>
            <w:vAlign w:val="center"/>
          </w:tcPr>
          <w:p>
            <w:pPr>
              <w:spacing w:after="80"/>
              <w:jc w:val="center"/>
            </w:pPr>
            <w:r>
              <w:rPr>
                <w:rFonts w:ascii="Arial" w:cs="Arial" w:eastAsia="Arial" w:hAnsi="Arial"/>
                <w:b/>
                <w:bCs/>
                <w:sz w:val="20"/>
                <w:szCs w:val="20"/>
              </w:rPr>
              <w:t xml:space="preserve">10</w:t>
            </w:r>
          </w:p>
        </w:tc>
        <w:tc>
          <w:tcPr>
            <w:tcW w:type="dxa" w:w="6260"/>
            <w:tcBorders>
              <w:top w:val="single" w:color="CCCCCC" w:sz="1"/>
              <w:left w:val="single" w:color="CCCCCC" w:sz="1"/>
              <w:bottom w:val="single" w:color="CCCCCC" w:sz="1"/>
              <w:right w:val="single" w:color="CCCCCC" w:sz="1"/>
            </w:tcBorders>
            <w:shd w:fill="FFF5F0" w:val="clear"/>
            <w:tcMar>
              <w:top w:type="dxa" w:w="80"/>
              <w:left w:type="dxa" w:w="140"/>
              <w:bottom w:type="dxa" w:w="80"/>
              <w:right w:type="dxa" w:w="140"/>
            </w:tcMar>
            <w:vAlign w:val="center"/>
          </w:tcPr>
          <w:p>
            <w:pPr>
              <w:spacing w:after="120"/>
            </w:pPr>
            <w:r>
              <w:rPr>
                <w:rFonts w:ascii="Arial" w:cs="Arial" w:eastAsia="Arial" w:hAnsi="Arial"/>
                <w:sz w:val="20"/>
                <w:szCs w:val="20"/>
              </w:rPr>
              <w:t xml:space="preserve">copilot_prompts.md con registro de prompts, reflexion critica honesta sobre ayudas y limitaciones.</w:t>
            </w:r>
          </w:p>
        </w:tc>
      </w:tr>
      <w:tr>
        <w:tc>
          <w:tcPr>
            <w:tcW w:type="dxa" w:w="2200"/>
            <w:tcBorders>
              <w:top w:val="single" w:color="CCCCCC" w:sz="1"/>
              <w:left w:val="single" w:color="CCCCCC" w:sz="1"/>
              <w:bottom w:val="single" w:color="CCCCCC" w:sz="1"/>
              <w:right w:val="single" w:color="CCCCCC" w:sz="1"/>
            </w:tcBorders>
            <w:shd w:fill="F0FFFF"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Presentacion</w:t>
            </w:r>
          </w:p>
        </w:tc>
        <w:tc>
          <w:tcPr>
            <w:tcW w:type="dxa" w:w="900"/>
            <w:tcBorders>
              <w:top w:val="single" w:color="CCCCCC" w:sz="1"/>
              <w:left w:val="single" w:color="CCCCCC" w:sz="1"/>
              <w:bottom w:val="single" w:color="CCCCCC" w:sz="1"/>
              <w:right w:val="single" w:color="CCCCCC" w:sz="1"/>
            </w:tcBorders>
            <w:shd w:fill="F0FFFF" w:val="clear"/>
            <w:tcMar>
              <w:top w:type="dxa" w:w="80"/>
              <w:left w:type="dxa" w:w="140"/>
              <w:bottom w:type="dxa" w:w="80"/>
              <w:right w:type="dxa" w:w="140"/>
            </w:tcMar>
            <w:vAlign w:val="center"/>
          </w:tcPr>
          <w:p>
            <w:pPr>
              <w:spacing w:after="80"/>
              <w:jc w:val="center"/>
            </w:pPr>
            <w:r>
              <w:rPr>
                <w:rFonts w:ascii="Arial" w:cs="Arial" w:eastAsia="Arial" w:hAnsi="Arial"/>
                <w:b/>
                <w:bCs/>
                <w:sz w:val="20"/>
                <w:szCs w:val="20"/>
              </w:rPr>
              <w:t xml:space="preserve">10</w:t>
            </w:r>
          </w:p>
        </w:tc>
        <w:tc>
          <w:tcPr>
            <w:tcW w:type="dxa" w:w="6260"/>
            <w:tcBorders>
              <w:top w:val="single" w:color="CCCCCC" w:sz="1"/>
              <w:left w:val="single" w:color="CCCCCC" w:sz="1"/>
              <w:bottom w:val="single" w:color="CCCCCC" w:sz="1"/>
              <w:right w:val="single" w:color="CCCCCC" w:sz="1"/>
            </w:tcBorders>
            <w:shd w:fill="F0FFFF" w:val="clear"/>
            <w:tcMar>
              <w:top w:type="dxa" w:w="80"/>
              <w:left w:type="dxa" w:w="140"/>
              <w:bottom w:type="dxa" w:w="80"/>
              <w:right w:type="dxa" w:w="140"/>
            </w:tcMar>
            <w:vAlign w:val="center"/>
          </w:tcPr>
          <w:p>
            <w:pPr>
              <w:spacing w:after="120"/>
            </w:pPr>
            <w:r>
              <w:rPr>
                <w:rFonts w:ascii="Arial" w:cs="Arial" w:eastAsia="Arial" w:hAnsi="Arial"/>
                <w:sz w:val="20"/>
                <w:szCs w:val="20"/>
              </w:rPr>
              <w:t xml:space="preserve">Demo en vivo de interfaz, explicacion de diseno, cinematica en accion.</w:t>
            </w:r>
          </w:p>
        </w:tc>
      </w:tr>
      <w:tr>
        <w:tc>
          <w:tcPr>
            <w:tcW w:type="dxa" w:w="22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BONOS</w:t>
            </w:r>
          </w:p>
        </w:tc>
        <w:tc>
          <w:tcPr>
            <w:tcW w:type="dxa" w:w="9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spacing w:after="80"/>
              <w:jc w:val="center"/>
            </w:pPr>
            <w:r>
              <w:rPr>
                <w:rFonts w:ascii="Arial" w:cs="Arial" w:eastAsia="Arial" w:hAnsi="Arial"/>
                <w:b/>
                <w:bCs/>
                <w:sz w:val="20"/>
                <w:szCs w:val="20"/>
              </w:rPr>
              <w:t xml:space="preserve">+20</w:t>
            </w:r>
          </w:p>
        </w:tc>
        <w:tc>
          <w:tcPr>
            <w:tcW w:type="dxa" w:w="62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vAlign w:val="center"/>
          </w:tcPr>
          <w:p>
            <w:pPr>
              <w:spacing w:after="120"/>
            </w:pPr>
            <w:r>
              <w:rPr>
                <w:rFonts w:ascii="Arial" w:cs="Arial" w:eastAsia="Arial" w:hAnsi="Arial"/>
                <w:b/>
                <w:bCs/>
                <w:sz w:val="20"/>
                <w:szCs w:val="20"/>
              </w:rPr>
              <w:t xml:space="preserve">Animacion trayectoria, analisis workspace, ambos implementados.</w:t>
            </w:r>
          </w:p>
        </w:tc>
      </w:tr>
    </w:tbl>
    <w:p>
      <w:pPr>
        <w:spacing w:after="60"/>
      </w:pPr>
      <w:r>
        <w:t xml:space="preserve"/>
      </w:r>
    </w:p>
    <w:p>
      <w:pPr>
        <w:spacing w:after="60"/>
      </w:pPr>
      <w:r>
        <w:t xml:space="preserve"/>
      </w:r>
    </w:p>
    <w:p>
      <w:pPr>
        <w:pStyle w:val="Heading1"/>
      </w:pPr>
      <w:r>
        <w:rPr>
          <w:rFonts w:ascii="Arial" w:cs="Arial" w:eastAsia="Arial" w:hAnsi="Arial"/>
          <w:b/>
          <w:bCs/>
          <w:sz w:val="32"/>
          <w:szCs w:val="32"/>
        </w:rPr>
        <w:t xml:space="preserve">9. Conclusiones</w:t>
      </w:r>
    </w:p>
    <w:p>
      <w:pPr>
        <w:pBdr>
          <w:bottom w:val="single" w:color="2E5FA3" w:sz="4" w:space="1"/>
        </w:pBdr>
        <w:spacing w:after="160"/>
      </w:pPr>
    </w:p>
    <w:p>
      <w:pPr>
        <w:spacing w:after="120"/>
      </w:pPr>
      <w:r>
        <w:rPr>
          <w:rFonts w:ascii="Arial" w:cs="Arial" w:eastAsia="Arial" w:hAnsi="Arial"/>
          <w:sz w:val="22"/>
          <w:szCs w:val="22"/>
        </w:rPr>
        <w:t xml:space="preserve">El proyecto FingerRehab 3R demuestra la aplicacion de conceptos de cinematica directa e inversa en un contexto medico con impacto social real. La implementacion en Python con Matplotlib permite una demostracion visual clara e interactiva, cumpliendo todos los requisitos de la rubrica y los requisitos minimos de aprobacion.</w:t>
      </w:r>
    </w:p>
    <w:p>
      <w:pPr>
        <w:spacing w:after="120"/>
      </w:pPr>
      <w:r>
        <w:rPr>
          <w:rFonts w:ascii="Arial" w:cs="Arial" w:eastAsia="Arial" w:hAnsi="Arial"/>
          <w:sz w:val="22"/>
          <w:szCs w:val="22"/>
        </w:rPr>
        <w:t xml:space="preserve">El uso de GitHub Copilot aceleró el desarrollo del codigo de cinematica y la estructura de la interfaz, aunque requirio supervision critica, especialmente para la correccion del bug de escala y la logica del workspace. Esta experiencia refuerza que las herramientas de IA son mas efectivas como asistentes que como sustitutos del razonamiento ingenieril.</w:t>
      </w:r>
    </w:p>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pBdr>
          <w:bottom w:val="single" w:color="2E5FA3" w:sz="4" w:space="1"/>
        </w:pBdr>
        <w:spacing w:after="160"/>
      </w:pPr>
    </w:p>
    <w:p>
      <w:pPr>
        <w:spacing w:after="80"/>
        <w:jc w:val="center"/>
      </w:pPr>
      <w:r>
        <w:rPr>
          <w:rFonts w:ascii="Arial" w:cs="Arial" w:eastAsia="Arial" w:hAnsi="Arial"/>
          <w:i/>
          <w:iCs/>
          <w:color w:val="555555"/>
          <w:sz w:val="20"/>
          <w:szCs w:val="20"/>
        </w:rPr>
        <w:t xml:space="preserve">Universidad de Costa Rica — II1105 Automatizacion y Robotica Avanzada — I Ciclo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jc w:val="right"/>
    </w:pPr>
    <w:r>
      <w:rPr>
        <w:rFonts w:ascii="Arial" w:cs="Arial" w:eastAsia="Arial" w:hAnsi="Arial"/>
        <w:color w:val="555555"/>
        <w:sz w:val="18"/>
        <w:szCs w:val="18"/>
      </w:rPr>
      <w:t xml:space="preserve">Pagina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color w:val="555555"/>
        <w:sz w:val="18"/>
        <w:szCs w:val="18"/>
      </w:rPr>
      <w:t xml:space="preserve">FingerRehab 3R  —  Documento de Diseno  |  UCR II1105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F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5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fe38d808dc5e14b11246c9d1dc415ec0348a23.png"/><Relationship Id="rId10" Type="http://schemas.openxmlformats.org/officeDocument/2006/relationships/image" Target="media/10d7dbadf51f0da73f558f08c31e48c94a6432ae.png"/><Relationship Id="rId11" Type="http://schemas.openxmlformats.org/officeDocument/2006/relationships/image" Target="media/f17038149bd0baec8ca4a2f2d5dbd29d1d2ac2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2026-04-20T04:15:12.760Z</dcterms:created>
  <dcterms:modified xsi:type="dcterms:W3CDTF">2026-04-20T04:15:12.762Z</dcterms:modified>
</cp:coreProperties>
</file>

<file path=docProps/custom.xml><?xml version="1.0" encoding="utf-8"?>
<Properties xmlns="http://schemas.openxmlformats.org/officeDocument/2006/custom-properties" xmlns:vt="http://schemas.openxmlformats.org/officeDocument/2006/docPropsVTypes"/>
</file>