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8B" w:rsidRDefault="005C7FE4">
      <w:r>
        <w:t xml:space="preserve">Một số lưu ý khi các bạn dùng thẻ inline </w:t>
      </w:r>
    </w:p>
    <w:p w:rsidR="005C7FE4" w:rsidRDefault="005C7FE4" w:rsidP="005C7FE4">
      <w:pPr>
        <w:pStyle w:val="ListParagraph"/>
        <w:numPr>
          <w:ilvl w:val="0"/>
          <w:numId w:val="1"/>
        </w:numPr>
      </w:pPr>
      <w:r>
        <w:t>KHI CÓ NHIỀU THẺ INLINE NẰM CHUNG DÒNG MÀ BẠN PADDING TOP 1 THẺ INLINE BẤT KÌ TRONG DÒNG ĐÓ THÌ TẤT CẢ THẺ INLINE DÒNG ĐÓ ĐỀU NHẢY XUỐNG . BỞI VÌ TẤT CẢ CÁC THẺ INLINE ĐỀU NẰM Ở DÒNG MÀ NHẢY XUỐNG TỨC LÀ DÒNG ĐÓ BỊ BỎ , VÀ DÒNG MỚI ĐƯỢC BẮT ĐẦU TỪ DÒNG NHẢY XUỐNG</w:t>
      </w:r>
      <w:bookmarkStart w:id="0" w:name="_GoBack"/>
      <w:bookmarkEnd w:id="0"/>
    </w:p>
    <w:sectPr w:rsidR="005C7FE4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0245E"/>
    <w:multiLevelType w:val="hybridMultilevel"/>
    <w:tmpl w:val="5A725288"/>
    <w:lvl w:ilvl="0" w:tplc="ECC85B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139"/>
    <w:rsid w:val="001A438B"/>
    <w:rsid w:val="005C7FE4"/>
    <w:rsid w:val="00A75929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2022-10-15T11:13:00Z</dcterms:created>
  <dcterms:modified xsi:type="dcterms:W3CDTF">2022-10-15T11:18:00Z</dcterms:modified>
</cp:coreProperties>
</file>