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20DA" w14:textId="0A49CC36" w:rsidR="00693C07" w:rsidRPr="000A62A6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Презентация</w:t>
      </w:r>
      <w:r w:rsidRPr="00387DE2">
        <w:rPr>
          <w:rFonts w:ascii="Segoe UI" w:hAnsi="Segoe UI" w:cs="Segoe UI"/>
          <w:color w:val="002060"/>
          <w:lang w:val="ru-RU"/>
        </w:rPr>
        <w:t xml:space="preserve"> по Лабораторной Работе №</w:t>
      </w:r>
      <w:r w:rsidR="000A62A6" w:rsidRPr="000A62A6">
        <w:rPr>
          <w:rFonts w:ascii="Segoe UI" w:hAnsi="Segoe UI" w:cs="Segoe UI"/>
          <w:color w:val="002060"/>
          <w:lang w:val="ru-RU"/>
        </w:rPr>
        <w:t>6</w:t>
      </w:r>
    </w:p>
    <w:p w14:paraId="32DA22B6" w14:textId="562D3358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 xml:space="preserve">Модель </w:t>
      </w:r>
      <w:r w:rsidR="000A62A6">
        <w:rPr>
          <w:rFonts w:ascii="Segoe UI" w:hAnsi="Segoe UI" w:cs="Segoe UI"/>
          <w:color w:val="002060"/>
          <w:sz w:val="28"/>
          <w:szCs w:val="28"/>
          <w:lang w:val="ru-RU"/>
        </w:rPr>
        <w:t>Эпидемии</w:t>
      </w:r>
    </w:p>
    <w:p w14:paraId="75727FF3" w14:textId="77777777" w:rsidR="00693C07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403491DE" w14:textId="77777777" w:rsidR="008F2FFD" w:rsidRDefault="008F2FFD" w:rsidP="008F2FFD">
      <w:pPr>
        <w:pStyle w:val="Corpsdetexte"/>
        <w:rPr>
          <w:lang w:val="ru-RU"/>
        </w:rPr>
      </w:pPr>
    </w:p>
    <w:p w14:paraId="39347CC4" w14:textId="77777777" w:rsidR="008F2FFD" w:rsidRDefault="008F2FFD" w:rsidP="008F2FFD">
      <w:pPr>
        <w:pStyle w:val="Corpsdetexte"/>
        <w:rPr>
          <w:lang w:val="ru-RU"/>
        </w:rPr>
      </w:pPr>
    </w:p>
    <w:p w14:paraId="6AB972E2" w14:textId="77777777" w:rsidR="008F2FFD" w:rsidRDefault="008F2FFD" w:rsidP="008F2FFD">
      <w:pPr>
        <w:pStyle w:val="Corpsdetexte"/>
        <w:rPr>
          <w:lang w:val="ru-RU"/>
        </w:rPr>
      </w:pPr>
    </w:p>
    <w:p w14:paraId="2FD26CCC" w14:textId="77777777" w:rsidR="008F2FFD" w:rsidRPr="008F2FFD" w:rsidRDefault="008F2FFD" w:rsidP="008F2FFD">
      <w:pPr>
        <w:pStyle w:val="Corpsdetexte"/>
        <w:rPr>
          <w:lang w:val="ru-RU"/>
        </w:rPr>
      </w:pPr>
    </w:p>
    <w:p w14:paraId="3AE09433" w14:textId="77777777" w:rsidR="000A62A6" w:rsidRPr="000A62A6" w:rsidRDefault="000A62A6" w:rsidP="000A62A6">
      <w:pPr>
        <w:pStyle w:val="Titre1"/>
        <w:rPr>
          <w:rFonts w:ascii="Segoe UI" w:hAnsi="Segoe UI" w:cs="Segoe UI"/>
          <w:color w:val="002060"/>
          <w:lang w:val="ru-RU"/>
        </w:rPr>
      </w:pPr>
      <w:r w:rsidRPr="000A62A6">
        <w:rPr>
          <w:rFonts w:ascii="Segoe UI" w:hAnsi="Segoe UI" w:cs="Segoe UI"/>
          <w:color w:val="002060"/>
          <w:lang w:val="ru-RU"/>
        </w:rPr>
        <w:t>Цели и задачи работы</w:t>
      </w:r>
    </w:p>
    <w:p w14:paraId="2058A191" w14:textId="22CA1E7B" w:rsidR="000A62A6" w:rsidRDefault="000A62A6" w:rsidP="00191E6E">
      <w:pPr>
        <w:pStyle w:val="Titre2"/>
        <w:rPr>
          <w:rFonts w:ascii="Segoe UI" w:hAnsi="Segoe UI" w:cs="Segoe UI"/>
          <w:color w:val="002060"/>
          <w:lang w:val="ru-RU"/>
        </w:rPr>
      </w:pPr>
      <w:r w:rsidRPr="000A62A6">
        <w:rPr>
          <w:rFonts w:ascii="Segoe UI" w:hAnsi="Segoe UI" w:cs="Segoe UI"/>
          <w:color w:val="002060"/>
          <w:lang w:val="ru-RU"/>
        </w:rPr>
        <w:t>Цель лабораторной работы</w:t>
      </w:r>
    </w:p>
    <w:p w14:paraId="55AF0DA3" w14:textId="77777777" w:rsidR="00191E6E" w:rsidRDefault="00191E6E" w:rsidP="000A62A6">
      <w:pPr>
        <w:jc w:val="both"/>
        <w:rPr>
          <w:rFonts w:ascii="Segoe UI" w:hAnsi="Segoe UI" w:cs="Segoe UI"/>
          <w:lang w:val="ru-RU"/>
        </w:rPr>
      </w:pPr>
    </w:p>
    <w:p w14:paraId="7716A612" w14:textId="53D962C5" w:rsidR="000A62A6" w:rsidRPr="00DB57F8" w:rsidRDefault="000A62A6" w:rsidP="000A62A6">
      <w:pPr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 xml:space="preserve">Рассмотрим простейшую модель эпидемии. Предположим, что некая популяция, состоящая из </w:t>
      </w:r>
      <w:r w:rsidRPr="00DB57F8">
        <w:rPr>
          <w:rFonts w:ascii="Segoe UI" w:hAnsi="Segoe UI" w:cs="Segoe UI"/>
        </w:rPr>
        <w:t>N</w:t>
      </w:r>
      <w:r w:rsidRPr="00DB57F8">
        <w:rPr>
          <w:rFonts w:ascii="Segoe UI" w:hAnsi="Segoe UI" w:cs="Segoe UI"/>
          <w:lang w:val="ru-RU"/>
        </w:rPr>
        <w:t xml:space="preserve"> особей, (считаем, что популяция изолирована) подразделяется на три группы. Первая группа — это восприимчивые к болезни, но пока здоровые особи, обозначим их через </w:t>
      </w:r>
      <w:r w:rsidRPr="00DB57F8">
        <w:rPr>
          <w:rFonts w:ascii="Segoe UI" w:hAnsi="Segoe UI" w:cs="Segoe UI"/>
          <w:b/>
          <w:bCs/>
        </w:rPr>
        <w:t>S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. Вторая группа — это число инфицированных особей, которые также при этом являются распространителями инфекции, обозначим их </w:t>
      </w:r>
      <w:r w:rsidRPr="00DB57F8">
        <w:rPr>
          <w:rFonts w:ascii="Segoe UI" w:hAnsi="Segoe UI" w:cs="Segoe UI"/>
          <w:b/>
          <w:bCs/>
        </w:rPr>
        <w:t>I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. А третья группа, обозначающаяся через </w:t>
      </w:r>
      <w:r w:rsidRPr="00DB57F8">
        <w:rPr>
          <w:rFonts w:ascii="Segoe UI" w:hAnsi="Segoe UI" w:cs="Segoe UI"/>
          <w:b/>
          <w:bCs/>
        </w:rPr>
        <w:t>R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 — это здоровые особи с иммунитетом к болезни.</w:t>
      </w:r>
    </w:p>
    <w:p w14:paraId="3AEDF7C0" w14:textId="23772435" w:rsidR="000A62A6" w:rsidRPr="008F2FFD" w:rsidRDefault="000A62A6" w:rsidP="000A62A6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8F2FFD">
        <w:rPr>
          <w:rFonts w:ascii="Segoe UI" w:hAnsi="Segoe UI" w:cs="Segoe UI"/>
          <w:color w:val="002060"/>
          <w:sz w:val="28"/>
          <w:szCs w:val="28"/>
          <w:lang w:val="ru-RU"/>
        </w:rPr>
        <w:t>Задание</w:t>
      </w:r>
      <w:r w:rsidR="008F2FFD" w:rsidRPr="008F2FFD">
        <w:rPr>
          <w:rFonts w:ascii="Segoe UI" w:hAnsi="Segoe UI" w:cs="Segoe UI"/>
          <w:color w:val="002060"/>
          <w:sz w:val="28"/>
          <w:szCs w:val="28"/>
          <w:lang w:val="ru-RU"/>
        </w:rPr>
        <w:t xml:space="preserve"> к лабораторной работе</w:t>
      </w:r>
    </w:p>
    <w:p w14:paraId="56465A4A" w14:textId="77777777" w:rsidR="000A62A6" w:rsidRPr="00DB57F8" w:rsidRDefault="000A62A6" w:rsidP="000A62A6">
      <w:pPr>
        <w:pStyle w:val="NormalWeb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>Постройте графики изменения числа особей в каждой из трех групп. Рассмотрите, как будет протекать эпидемия в случае:</w:t>
      </w:r>
    </w:p>
    <w:p w14:paraId="6402A50B" w14:textId="77777777" w:rsidR="000A62A6" w:rsidRPr="00DB57F8" w:rsidRDefault="000A62A6" w:rsidP="000A62A6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≤I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548280DE" w14:textId="77777777" w:rsidR="000A62A6" w:rsidRDefault="000A62A6" w:rsidP="000A62A6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&gt;I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2D96B7BD" w14:textId="77777777" w:rsidR="000A62A6" w:rsidRPr="00DB57F8" w:rsidRDefault="000A62A6" w:rsidP="000A62A6">
      <w:pPr>
        <w:spacing w:before="100" w:beforeAutospacing="1" w:after="100" w:afterAutospacing="1"/>
        <w:ind w:left="720"/>
        <w:rPr>
          <w:rFonts w:ascii="Segoe UI" w:hAnsi="Segoe UI" w:cs="Segoe UI"/>
        </w:rPr>
      </w:pPr>
    </w:p>
    <w:p w14:paraId="0A13A781" w14:textId="23C3C7E5" w:rsidR="000A62A6" w:rsidRPr="00120E7C" w:rsidRDefault="008F2FFD" w:rsidP="008F2FFD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lastRenderedPageBreak/>
        <w:t>Процесс в</w:t>
      </w:r>
      <w:r w:rsidR="000A62A6" w:rsidRPr="00387DE2">
        <w:rPr>
          <w:rFonts w:ascii="Segoe UI" w:hAnsi="Segoe UI" w:cs="Segoe UI"/>
          <w:color w:val="002060"/>
          <w:lang w:val="ru-RU"/>
        </w:rPr>
        <w:t>ыполнени</w:t>
      </w:r>
      <w:r>
        <w:rPr>
          <w:rFonts w:ascii="Segoe UI" w:hAnsi="Segoe UI" w:cs="Segoe UI"/>
          <w:color w:val="002060"/>
          <w:lang w:val="ru-RU"/>
        </w:rPr>
        <w:t>я</w:t>
      </w:r>
      <w:r w:rsidR="000A62A6" w:rsidRPr="00387DE2">
        <w:rPr>
          <w:rFonts w:ascii="Segoe UI" w:hAnsi="Segoe UI" w:cs="Segoe UI"/>
          <w:color w:val="002060"/>
          <w:lang w:val="ru-RU"/>
        </w:rPr>
        <w:t xml:space="preserve"> лабораторной работы</w:t>
      </w:r>
    </w:p>
    <w:p w14:paraId="2F0DAB2C" w14:textId="5CB7B6E4" w:rsidR="000A62A6" w:rsidRDefault="000A62A6" w:rsidP="000A62A6">
      <w:pPr>
        <w:pStyle w:val="Titre2"/>
        <w:jc w:val="both"/>
        <w:rPr>
          <w:rFonts w:ascii="Segoe UI" w:hAnsi="Segoe UI" w:cs="Segoe UI"/>
          <w:color w:val="002060"/>
          <w:lang w:val="ru-RU"/>
        </w:rPr>
      </w:pPr>
      <w:r w:rsidRPr="00411F5A">
        <w:rPr>
          <w:rFonts w:ascii="Segoe UI" w:hAnsi="Segoe UI" w:cs="Segoe UI"/>
          <w:color w:val="002060"/>
          <w:lang w:val="ru-RU"/>
        </w:rPr>
        <w:t>Теоретически</w:t>
      </w:r>
      <w:r w:rsidR="008F2FFD">
        <w:rPr>
          <w:rFonts w:ascii="Segoe UI" w:hAnsi="Segoe UI" w:cs="Segoe UI"/>
          <w:color w:val="002060"/>
          <w:lang w:val="ru-RU"/>
        </w:rPr>
        <w:t>й материал</w:t>
      </w:r>
    </w:p>
    <w:p w14:paraId="3A6C9060" w14:textId="77777777" w:rsidR="000A62A6" w:rsidRPr="00DB57F8" w:rsidRDefault="000A62A6" w:rsidP="000A62A6">
      <w:pPr>
        <w:pStyle w:val="Corpsdetexte"/>
        <w:rPr>
          <w:lang w:val="ru-RU"/>
        </w:rPr>
      </w:pPr>
    </w:p>
    <w:p w14:paraId="71EB8119" w14:textId="77777777" w:rsidR="000A62A6" w:rsidRPr="00DB57F8" w:rsidRDefault="000A62A6" w:rsidP="008F2FFD">
      <w:pPr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 xml:space="preserve">До того, как число заболевших не превышает критического значения, считаем, что все больные изолированы и не заражают здоровых. Когда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val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lang w:val="ru-RU"/>
          </w:rPr>
          <m:t>&gt;</m:t>
        </m:r>
        <m:r>
          <m:rPr>
            <m:sty m:val="bi"/>
          </m:rPr>
          <w:rPr>
            <w:rFonts w:ascii="Cambria Math" w:hAnsi="Cambria Math" w:cs="Segoe UI"/>
          </w:rPr>
          <m:t>I</m:t>
        </m:r>
        <m:r>
          <m:rPr>
            <m:sty m:val="bi"/>
          </m:rPr>
          <w:rPr>
            <w:rFonts w:ascii="Cambria Math" w:hAnsi="Cambria Math" w:cs="Segoe UI"/>
            <w:vertAlign w:val="superscript"/>
            <w:lang w:val="ru-RU"/>
          </w:rPr>
          <m:t>*</m:t>
        </m:r>
      </m:oMath>
      <w:r w:rsidRPr="00DB57F8">
        <w:rPr>
          <w:rFonts w:ascii="Segoe UI" w:hAnsi="Segoe UI" w:cs="Segoe UI"/>
          <w:lang w:val="ru-RU"/>
        </w:rPr>
        <w:t xml:space="preserve"> , тогда инфицирование способны заражать восприимчивых к болезни особей. Таким образом, скорость изменения числа меняется по следующему закону:</w:t>
      </w:r>
    </w:p>
    <w:p w14:paraId="72C48E32" w14:textId="77777777" w:rsidR="000A62A6" w:rsidRPr="00677161" w:rsidRDefault="00000000" w:rsidP="000A62A6">
      <w:pPr>
        <w:pStyle w:val="NormalWeb"/>
        <w:rPr>
          <w:b/>
          <w:b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-aS,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0,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</m:eqArr>
            </m:e>
          </m:d>
        </m:oMath>
      </m:oMathPara>
    </w:p>
    <w:p w14:paraId="79900694" w14:textId="77777777" w:rsidR="000A62A6" w:rsidRDefault="000A62A6" w:rsidP="000A62A6">
      <w:pPr>
        <w:pStyle w:val="NormalWeb"/>
        <w:rPr>
          <w:lang w:val="ru-RU"/>
        </w:rPr>
      </w:pPr>
    </w:p>
    <w:p w14:paraId="255943B1" w14:textId="77777777" w:rsidR="000A62A6" w:rsidRPr="00F0066C" w:rsidRDefault="000A62A6" w:rsidP="008F2FFD">
      <w:pPr>
        <w:pStyle w:val="NormalWeb"/>
        <w:jc w:val="both"/>
        <w:rPr>
          <w:rFonts w:ascii="Segoe UI" w:hAnsi="Segoe UI" w:cs="Segoe UI"/>
          <w:lang w:val="ru-RU"/>
        </w:rPr>
      </w:pPr>
      <w:r w:rsidRPr="00F0066C">
        <w:rPr>
          <w:rFonts w:ascii="Segoe UI" w:hAnsi="Segoe UI" w:cs="Segoe UI"/>
          <w:lang w:val="ru-RU"/>
        </w:rP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 е.</w:t>
      </w:r>
    </w:p>
    <w:p w14:paraId="6C86B4BD" w14:textId="77777777" w:rsidR="000A62A6" w:rsidRPr="00677161" w:rsidRDefault="00000000" w:rsidP="000A62A6">
      <w:pPr>
        <w:pStyle w:val="NormalWeb"/>
        <w:rPr>
          <w:b/>
          <w:b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aS - bI,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- bI,  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</m:eqArr>
            </m:e>
          </m:d>
        </m:oMath>
      </m:oMathPara>
    </w:p>
    <w:p w14:paraId="06D0B5E4" w14:textId="77777777" w:rsidR="000A62A6" w:rsidRPr="00DB57F8" w:rsidRDefault="000A62A6" w:rsidP="000A62A6">
      <w:pPr>
        <w:pStyle w:val="NormalWeb"/>
        <w:rPr>
          <w:lang w:val="ru-RU"/>
        </w:rPr>
      </w:pPr>
    </w:p>
    <w:p w14:paraId="0FDEAFCB" w14:textId="77777777" w:rsidR="000A62A6" w:rsidRPr="00E862A8" w:rsidRDefault="000A62A6" w:rsidP="008F2FFD">
      <w:pPr>
        <w:pStyle w:val="NormalWeb"/>
        <w:jc w:val="both"/>
        <w:rPr>
          <w:rFonts w:ascii="Segoe UI" w:hAnsi="Segoe UI" w:cs="Segoe UI"/>
          <w:lang w:val="ru-RU"/>
        </w:rPr>
      </w:pPr>
      <w:r w:rsidRPr="00E862A8">
        <w:rPr>
          <w:rFonts w:ascii="Segoe UI" w:hAnsi="Segoe UI" w:cs="Segoe UI"/>
          <w:lang w:val="ru-RU"/>
        </w:rPr>
        <w:t>А скорость изменения выздоравливающих особей (при этом приобретающие иммунитет к болезни)</w:t>
      </w:r>
    </w:p>
    <w:p w14:paraId="6D0AA88E" w14:textId="77777777" w:rsidR="000A62A6" w:rsidRPr="004A1C4A" w:rsidRDefault="00000000" w:rsidP="000A62A6">
      <w:pPr>
        <w:pStyle w:val="NormalWeb"/>
        <w:rPr>
          <w:b/>
          <w:bCs/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- bI</m:t>
          </m:r>
        </m:oMath>
      </m:oMathPara>
    </w:p>
    <w:p w14:paraId="4CF13710" w14:textId="77777777" w:rsidR="000A62A6" w:rsidRPr="004A1C4A" w:rsidRDefault="000A62A6" w:rsidP="000A62A6">
      <w:pPr>
        <w:pStyle w:val="NormalWeb"/>
        <w:rPr>
          <w:rFonts w:ascii="Segoe UI" w:hAnsi="Segoe UI" w:cs="Segoe UI"/>
          <w:b/>
          <w:bCs/>
          <w:i/>
          <w:lang w:val="ru-RU"/>
        </w:rPr>
      </w:pPr>
    </w:p>
    <w:p w14:paraId="5CDA34CE" w14:textId="77777777" w:rsidR="000A62A6" w:rsidRDefault="000A62A6" w:rsidP="008F2FFD">
      <w:pPr>
        <w:jc w:val="both"/>
        <w:rPr>
          <w:rFonts w:ascii="Segoe UI" w:hAnsi="Segoe UI" w:cs="Segoe UI"/>
          <w:lang w:val="ru-RU"/>
        </w:rPr>
      </w:pPr>
      <w:r w:rsidRPr="004A1C4A">
        <w:rPr>
          <w:rFonts w:ascii="Segoe UI Emoji" w:hAnsi="Segoe UI Emoji" w:cs="Segoe UI Emoji"/>
        </w:rPr>
        <w:t>📝</w:t>
      </w:r>
      <w:r w:rsidRPr="004A1C4A">
        <w:rPr>
          <w:rFonts w:ascii="Segoe UI" w:hAnsi="Segoe UI" w:cs="Segoe UI"/>
          <w:lang w:val="ru-RU"/>
        </w:rPr>
        <w:t xml:space="preserve"> </w:t>
      </w:r>
      <w:r w:rsidRPr="004A1C4A">
        <w:rPr>
          <w:rStyle w:val="lev"/>
          <w:rFonts w:ascii="Segoe UI" w:hAnsi="Segoe UI" w:cs="Segoe UI"/>
        </w:rPr>
        <w:t>Note</w:t>
      </w:r>
      <w:r w:rsidRPr="004A1C4A">
        <w:rPr>
          <w:rStyle w:val="lev"/>
          <w:rFonts w:ascii="Segoe UI" w:hAnsi="Segoe UI" w:cs="Segoe UI"/>
          <w:lang w:val="ru-RU"/>
        </w:rPr>
        <w:t>:</w:t>
      </w:r>
      <w:r w:rsidRPr="004A1C4A">
        <w:rPr>
          <w:rFonts w:ascii="Segoe UI" w:hAnsi="Segoe UI" w:cs="Segoe UI"/>
          <w:lang w:val="ru-RU"/>
        </w:rPr>
        <w:t xml:space="preserve"> Постоянные пропорциональности </w:t>
      </w:r>
      <w:r w:rsidRPr="004A1C4A">
        <w:rPr>
          <w:rFonts w:ascii="Segoe UI" w:hAnsi="Segoe UI" w:cs="Segoe UI"/>
        </w:rPr>
        <w:t>a</w:t>
      </w:r>
      <w:r w:rsidRPr="004A1C4A">
        <w:rPr>
          <w:rFonts w:ascii="Segoe UI" w:hAnsi="Segoe UI" w:cs="Segoe UI"/>
          <w:lang w:val="ru-RU"/>
        </w:rPr>
        <w:t xml:space="preserve">, </w:t>
      </w:r>
      <w:r w:rsidRPr="004A1C4A">
        <w:rPr>
          <w:rFonts w:ascii="Segoe UI" w:hAnsi="Segoe UI" w:cs="Segoe UI"/>
        </w:rPr>
        <w:t>b</w:t>
      </w:r>
      <w:r w:rsidRPr="004A1C4A">
        <w:rPr>
          <w:rFonts w:ascii="Segoe UI" w:hAnsi="Segoe UI" w:cs="Segoe UI"/>
          <w:lang w:val="ru-RU"/>
        </w:rPr>
        <w:t>, - это коэффициенты заболеваемости и выздоровления соответственно.</w:t>
      </w:r>
    </w:p>
    <w:p w14:paraId="3A28B46E" w14:textId="77777777" w:rsidR="000A62A6" w:rsidRPr="004A1C4A" w:rsidRDefault="000A62A6" w:rsidP="000A62A6">
      <w:pPr>
        <w:rPr>
          <w:rFonts w:ascii="Segoe UI" w:hAnsi="Segoe UI" w:cs="Segoe UI"/>
          <w:lang w:val="ru-RU"/>
        </w:rPr>
      </w:pPr>
    </w:p>
    <w:p w14:paraId="469EA186" w14:textId="22B4E460" w:rsidR="000A62A6" w:rsidRDefault="008F2FFD" w:rsidP="000A62A6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Решение</w:t>
      </w:r>
    </w:p>
    <w:p w14:paraId="4EA7690C" w14:textId="77777777" w:rsidR="000A62A6" w:rsidRPr="004A1C4A" w:rsidRDefault="000A62A6" w:rsidP="008F2FFD">
      <w:pPr>
        <w:jc w:val="both"/>
        <w:rPr>
          <w:rFonts w:ascii="Segoe UI" w:hAnsi="Segoe UI" w:cs="Segoe UI"/>
          <w:lang w:val="ru-RU"/>
        </w:rPr>
      </w:pPr>
      <w:r w:rsidRPr="004A1C4A">
        <w:rPr>
          <w:rFonts w:ascii="Segoe UI" w:hAnsi="Segoe UI" w:cs="Segoe UI"/>
          <w:lang w:val="ru-RU"/>
        </w:rP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N = 11300</m:t>
        </m:r>
      </m:oMath>
      <w:r w:rsidRPr="004A1C4A">
        <w:rPr>
          <w:rFonts w:ascii="Segoe UI" w:eastAsiaTheme="minorEastAsia" w:hAnsi="Segoe UI" w:cs="Segoe UI"/>
          <w:lang w:val="ru-RU"/>
        </w:rPr>
        <w:t xml:space="preserve"> </w:t>
      </w:r>
      <w:r w:rsidRPr="004A1C4A">
        <w:rPr>
          <w:rFonts w:ascii="Segoe UI" w:hAnsi="Segoe UI" w:cs="Segoe UI"/>
          <w:lang w:val="ru-RU"/>
        </w:rPr>
        <w:t xml:space="preserve">в момент начала эпидемии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t = 0</m:t>
        </m:r>
      </m:oMath>
      <w:r w:rsidRPr="004A1C4A">
        <w:rPr>
          <w:rFonts w:ascii="Segoe UI" w:eastAsiaTheme="minorEastAsia" w:hAnsi="Segoe UI" w:cs="Segoe UI"/>
          <w:lang w:val="ru-RU"/>
        </w:rPr>
        <w:t xml:space="preserve"> </w:t>
      </w:r>
      <w:r w:rsidRPr="004A1C4A">
        <w:rPr>
          <w:rFonts w:ascii="Segoe UI" w:hAnsi="Segoe UI" w:cs="Segoe UI"/>
          <w:lang w:val="ru-RU"/>
        </w:rPr>
        <w:t xml:space="preserve">число заболевших людей </w:t>
      </w:r>
      <w:r w:rsidRPr="004A1C4A">
        <w:rPr>
          <w:rFonts w:ascii="Segoe UI" w:hAnsi="Segoe UI" w:cs="Segoe UI"/>
          <w:lang w:val="ru-RU"/>
        </w:rPr>
        <w:lastRenderedPageBreak/>
        <w:t xml:space="preserve">(являющихся распространителями инфекции)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I(0) = 240</m:t>
        </m:r>
      </m:oMath>
      <w:r w:rsidRPr="004A1C4A">
        <w:rPr>
          <w:rFonts w:ascii="Segoe UI" w:hAnsi="Segoe UI" w:cs="Segoe UI"/>
          <w:lang w:val="ru-RU"/>
        </w:rPr>
        <w:t xml:space="preserve">, А число здоровых людей с иммунитетом к болезни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R(0) = 46</m:t>
        </m:r>
      </m:oMath>
      <w:r w:rsidRPr="004A1C4A">
        <w:rPr>
          <w:rFonts w:ascii="Segoe UI" w:hAnsi="Segoe UI" w:cs="Segoe UI"/>
          <w:lang w:val="ru-RU"/>
        </w:rPr>
        <w:t xml:space="preserve">. Таким образом, число людей восприимчивых к болезни, но пока здоровых, в начальный момент времени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S(0)=N-I(0) - R(0)</m:t>
        </m:r>
      </m:oMath>
    </w:p>
    <w:p w14:paraId="0775C343" w14:textId="77777777" w:rsidR="000A62A6" w:rsidRPr="00DB57F8" w:rsidRDefault="000A62A6" w:rsidP="008F2FFD">
      <w:pPr>
        <w:pStyle w:val="NormalWeb"/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>Постройте графики изменения числа особей в каждой из трех групп. Рассмотрите, как будет протекать эпидемия в случае:</w:t>
      </w:r>
    </w:p>
    <w:p w14:paraId="4BD082E8" w14:textId="77777777" w:rsidR="000A62A6" w:rsidRPr="00DB57F8" w:rsidRDefault="000A62A6" w:rsidP="008F2FFD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≤I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193AE682" w14:textId="77777777" w:rsidR="000A62A6" w:rsidRPr="000A62A6" w:rsidRDefault="000A62A6" w:rsidP="000A62A6">
      <w:pPr>
        <w:pStyle w:val="NormalWeb"/>
        <w:jc w:val="center"/>
        <w:rPr>
          <w:rStyle w:val="lev"/>
          <w:b w:val="0"/>
          <w:bCs w:val="0"/>
          <w:lang w:val="ru-RU"/>
        </w:rPr>
      </w:pPr>
      <w:r>
        <w:rPr>
          <w:noProof/>
          <w:color w:val="0000FF"/>
        </w:rPr>
        <w:drawing>
          <wp:inline distT="0" distB="0" distL="0" distR="0" wp14:anchorId="5A54BFDA" wp14:editId="0050FBBF">
            <wp:extent cx="5715000" cy="3810000"/>
            <wp:effectExtent l="0" t="0" r="0" b="0"/>
            <wp:docPr id="2" name="Image 2" descr="Динамика изменения числа людей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ика изменения числа людей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7F8">
        <w:rPr>
          <w:rStyle w:val="lev"/>
          <w:lang w:val="ru-RU"/>
        </w:rPr>
        <w:t>Рис1. Динамика изменения числа людей 1</w:t>
      </w:r>
    </w:p>
    <w:p w14:paraId="03A9D61B" w14:textId="77777777" w:rsidR="000A62A6" w:rsidRPr="00DB57F8" w:rsidRDefault="000A62A6" w:rsidP="000A62A6">
      <w:pPr>
        <w:pStyle w:val="NormalWeb"/>
        <w:jc w:val="center"/>
        <w:rPr>
          <w:lang w:val="ru-RU"/>
        </w:rPr>
      </w:pPr>
    </w:p>
    <w:p w14:paraId="25878B39" w14:textId="77777777" w:rsidR="000A62A6" w:rsidRPr="00E862A8" w:rsidRDefault="000A62A6" w:rsidP="008F2FFD">
      <w:pPr>
        <w:pStyle w:val="Paragraphedeliste"/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proofErr w:type="spellStart"/>
      <w:r w:rsidRPr="00E862A8">
        <w:rPr>
          <w:rFonts w:ascii="Segoe UI" w:hAnsi="Segoe UI" w:cs="Segoe UI"/>
        </w:rPr>
        <w:t>если</w:t>
      </w:r>
      <w:proofErr w:type="spellEnd"/>
      <w:r w:rsidRPr="00E862A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&gt;I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5BF4D323" w14:textId="77777777" w:rsidR="000A62A6" w:rsidRDefault="000A62A6" w:rsidP="000A62A6">
      <w:pPr>
        <w:pStyle w:val="NormalWeb"/>
        <w:jc w:val="center"/>
        <w:rPr>
          <w:rStyle w:val="lev"/>
          <w:lang w:val="ru-RU"/>
        </w:rPr>
      </w:pPr>
      <w:r>
        <w:rPr>
          <w:noProof/>
          <w:color w:val="0000FF"/>
        </w:rPr>
        <w:lastRenderedPageBreak/>
        <w:drawing>
          <wp:inline distT="0" distB="0" distL="0" distR="0" wp14:anchorId="3DD670EE" wp14:editId="66B72A2F">
            <wp:extent cx="5715000" cy="3810000"/>
            <wp:effectExtent l="0" t="0" r="0" b="0"/>
            <wp:docPr id="1" name="Image 1" descr="Динамика изменения числа людей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намика изменения числа людей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7F8">
        <w:rPr>
          <w:rStyle w:val="lev"/>
          <w:lang w:val="ru-RU"/>
        </w:rPr>
        <w:t>Рис2. Динамика изменения числа людей 2</w:t>
      </w:r>
    </w:p>
    <w:p w14:paraId="39E4E210" w14:textId="77777777" w:rsidR="008F2FFD" w:rsidRDefault="008F2FFD" w:rsidP="000A62A6">
      <w:pPr>
        <w:pStyle w:val="NormalWeb"/>
        <w:jc w:val="center"/>
        <w:rPr>
          <w:rStyle w:val="lev"/>
          <w:lang w:val="ru-RU"/>
        </w:rPr>
      </w:pPr>
    </w:p>
    <w:p w14:paraId="428D2848" w14:textId="77777777" w:rsidR="008F2FFD" w:rsidRPr="008F2FFD" w:rsidRDefault="008F2FFD" w:rsidP="008F2FFD">
      <w:pPr>
        <w:pStyle w:val="Titre1"/>
        <w:rPr>
          <w:rFonts w:ascii="Segoe UI" w:hAnsi="Segoe UI" w:cs="Segoe UI"/>
          <w:color w:val="002060"/>
          <w:lang w:val="ru-RU"/>
        </w:rPr>
      </w:pPr>
      <w:r w:rsidRPr="008F2FFD">
        <w:rPr>
          <w:rFonts w:ascii="Segoe UI" w:hAnsi="Segoe UI" w:cs="Segoe UI"/>
          <w:color w:val="002060"/>
          <w:lang w:val="ru-RU"/>
        </w:rPr>
        <w:t>Выводы по проделанной работе</w:t>
      </w:r>
    </w:p>
    <w:p w14:paraId="3C4F1E6F" w14:textId="77777777" w:rsidR="008F2FFD" w:rsidRPr="008F2FFD" w:rsidRDefault="008F2FFD" w:rsidP="008F2FFD">
      <w:pPr>
        <w:pStyle w:val="Titre2"/>
        <w:rPr>
          <w:rFonts w:ascii="Segoe UI" w:hAnsi="Segoe UI" w:cs="Segoe UI"/>
          <w:color w:val="002060"/>
          <w:lang w:val="ru-RU"/>
        </w:rPr>
      </w:pPr>
      <w:r w:rsidRPr="008F2FFD">
        <w:rPr>
          <w:rFonts w:ascii="Segoe UI" w:hAnsi="Segoe UI" w:cs="Segoe UI"/>
          <w:color w:val="002060"/>
          <w:lang w:val="ru-RU"/>
        </w:rPr>
        <w:t>Вывод</w:t>
      </w:r>
    </w:p>
    <w:p w14:paraId="42D49D5E" w14:textId="27ECE770" w:rsidR="000A62A6" w:rsidRPr="004A1C4A" w:rsidRDefault="000A62A6" w:rsidP="008F2FFD">
      <w:pPr>
        <w:pStyle w:val="NormalWeb"/>
        <w:jc w:val="both"/>
        <w:rPr>
          <w:rFonts w:ascii="Segoe UI" w:hAnsi="Segoe UI" w:cs="Segoe UI"/>
          <w:lang w:val="ru-RU"/>
        </w:rPr>
      </w:pPr>
      <w:r w:rsidRPr="004A1C4A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4A1C4A">
        <w:rPr>
          <w:rFonts w:ascii="Segoe UI" w:hAnsi="Segoe UI" w:cs="Segoe UI"/>
          <w:lang w:val="ru-RU"/>
        </w:rPr>
        <w:t>моделем</w:t>
      </w:r>
      <w:proofErr w:type="spellEnd"/>
      <w:r w:rsidRPr="004A1C4A">
        <w:rPr>
          <w:rFonts w:ascii="Segoe UI" w:hAnsi="Segoe UI" w:cs="Segoe UI"/>
          <w:lang w:val="ru-RU"/>
        </w:rPr>
        <w:t xml:space="preserve"> эпидемии. 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p w14:paraId="71A5FD08" w14:textId="77777777" w:rsidR="000A62A6" w:rsidRPr="00387DE2" w:rsidRDefault="000A62A6" w:rsidP="000A62A6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07E90C9A" w14:textId="77777777" w:rsidR="000A62A6" w:rsidRPr="007A6B09" w:rsidRDefault="00000000" w:rsidP="008F2FFD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hyperlink r:id="rId11" w:history="1">
        <w:proofErr w:type="spellStart"/>
        <w:r w:rsidR="000A62A6" w:rsidRPr="004A1C4A">
          <w:rPr>
            <w:rStyle w:val="Lienhypertexte"/>
            <w:rFonts w:ascii="Segoe UI" w:hAnsi="Segoe UI" w:cs="Segoe UI"/>
          </w:rPr>
          <w:t>Модель</w:t>
        </w:r>
        <w:proofErr w:type="spellEnd"/>
        <w:r w:rsidR="000A62A6" w:rsidRPr="004A1C4A">
          <w:rPr>
            <w:rStyle w:val="Lienhypertexte"/>
            <w:rFonts w:ascii="Segoe UI" w:hAnsi="Segoe UI" w:cs="Segoe UI"/>
          </w:rPr>
          <w:t xml:space="preserve"> </w:t>
        </w:r>
        <w:proofErr w:type="spellStart"/>
        <w:r w:rsidR="000A62A6" w:rsidRPr="004A1C4A">
          <w:rPr>
            <w:rStyle w:val="Lienhypertexte"/>
            <w:rFonts w:ascii="Segoe UI" w:hAnsi="Segoe UI" w:cs="Segoe UI"/>
          </w:rPr>
          <w:t>эпидемии</w:t>
        </w:r>
        <w:proofErr w:type="spellEnd"/>
      </w:hyperlink>
    </w:p>
    <w:p w14:paraId="52C061AF" w14:textId="77777777" w:rsidR="000A62A6" w:rsidRPr="000A62A6" w:rsidRDefault="000A62A6" w:rsidP="00863C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sectPr w:rsidR="000A62A6" w:rsidRPr="000A62A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1539" w14:textId="77777777" w:rsidR="00EB3506" w:rsidRDefault="00EB3506">
      <w:pPr>
        <w:spacing w:after="0"/>
      </w:pPr>
      <w:r>
        <w:separator/>
      </w:r>
    </w:p>
  </w:endnote>
  <w:endnote w:type="continuationSeparator" w:id="0">
    <w:p w14:paraId="0783FBDB" w14:textId="77777777" w:rsidR="00EB3506" w:rsidRDefault="00EB3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AE0B" w14:textId="77777777" w:rsidR="00EB3506" w:rsidRDefault="00EB3506">
      <w:r>
        <w:separator/>
      </w:r>
    </w:p>
  </w:footnote>
  <w:footnote w:type="continuationSeparator" w:id="0">
    <w:p w14:paraId="585253A8" w14:textId="77777777" w:rsidR="00EB3506" w:rsidRDefault="00EB3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56D671D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32A7C"/>
    <w:multiLevelType w:val="multilevel"/>
    <w:tmpl w:val="487E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D5149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F2429"/>
    <w:multiLevelType w:val="multilevel"/>
    <w:tmpl w:val="E1C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85786"/>
    <w:multiLevelType w:val="multilevel"/>
    <w:tmpl w:val="04A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4"/>
  </w:num>
  <w:num w:numId="7" w16cid:durableId="1766262694">
    <w:abstractNumId w:val="9"/>
  </w:num>
  <w:num w:numId="8" w16cid:durableId="725448966">
    <w:abstractNumId w:val="10"/>
  </w:num>
  <w:num w:numId="9" w16cid:durableId="176500825">
    <w:abstractNumId w:val="6"/>
  </w:num>
  <w:num w:numId="10" w16cid:durableId="1965842082">
    <w:abstractNumId w:val="11"/>
  </w:num>
  <w:num w:numId="11" w16cid:durableId="919339219">
    <w:abstractNumId w:val="5"/>
  </w:num>
  <w:num w:numId="12" w16cid:durableId="19164311">
    <w:abstractNumId w:val="12"/>
  </w:num>
  <w:num w:numId="13" w16cid:durableId="2009164713">
    <w:abstractNumId w:val="7"/>
  </w:num>
  <w:num w:numId="14" w16cid:durableId="1933197263">
    <w:abstractNumId w:val="3"/>
  </w:num>
  <w:num w:numId="15" w16cid:durableId="1423336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0A62A6"/>
    <w:rsid w:val="00191E6E"/>
    <w:rsid w:val="002300ED"/>
    <w:rsid w:val="002A1BFF"/>
    <w:rsid w:val="00395CF9"/>
    <w:rsid w:val="003C4E48"/>
    <w:rsid w:val="006362C3"/>
    <w:rsid w:val="00693C07"/>
    <w:rsid w:val="00781121"/>
    <w:rsid w:val="0078180B"/>
    <w:rsid w:val="007C62F0"/>
    <w:rsid w:val="008521D0"/>
    <w:rsid w:val="00863CBE"/>
    <w:rsid w:val="008C3382"/>
    <w:rsid w:val="008F2FFD"/>
    <w:rsid w:val="008F64C5"/>
    <w:rsid w:val="00AA05A8"/>
    <w:rsid w:val="00B55A81"/>
    <w:rsid w:val="00BF6138"/>
    <w:rsid w:val="00C31577"/>
    <w:rsid w:val="00D37C33"/>
    <w:rsid w:val="00E9043A"/>
    <w:rsid w:val="00EB3506"/>
    <w:rsid w:val="00EB670D"/>
    <w:rsid w:val="00EC2737"/>
    <w:rsid w:val="00F12097"/>
    <w:rsid w:val="00F33BDB"/>
    <w:rsid w:val="00F9087C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863CBE"/>
  </w:style>
  <w:style w:type="paragraph" w:styleId="Paragraphedeliste">
    <w:name w:val="List Paragraph"/>
    <w:basedOn w:val="Normal"/>
    <w:rsid w:val="00863C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A62A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A6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6/report/image/image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.science/hal-02509142v4/file/epidemie_ru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6/report/image/image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2024-03-03T02:06:00Z</cp:lastPrinted>
  <dcterms:created xsi:type="dcterms:W3CDTF">2024-03-20T13:43:00Z</dcterms:created>
  <dcterms:modified xsi:type="dcterms:W3CDTF">2024-03-20T13:43:00Z</dcterms:modified>
</cp:coreProperties>
</file>