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5.png" ContentType="image/png"/>
  <Override PartName="/word/media/rId26.png" ContentType="image/png"/>
  <Override PartName="/word/media/rId32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27</w:t>
      </w:r>
    </w:p>
    <w:p>
      <w:pPr>
        <w:pStyle w:val="Author"/>
      </w:pPr>
      <w:r>
        <w:t xml:space="preserve">Озьяс</w:t>
      </w:r>
      <w:r>
        <w:t xml:space="preserve"> </w:t>
      </w:r>
      <w:r>
        <w:t xml:space="preserve">Стев</w:t>
      </w:r>
      <w:r>
        <w:t xml:space="preserve"> </w:t>
      </w:r>
      <w:r>
        <w:t xml:space="preserve">Икнэль</w:t>
      </w:r>
      <w:r>
        <w:t xml:space="preserve"> </w:t>
      </w:r>
      <w:r>
        <w:t xml:space="preserve">Дани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Будем рассматривать модель распространения рекламной кампании. Построим график решения распространения информации о товаре путем платной</w:t>
      </w:r>
      <w:r>
        <w:t xml:space="preserve"> </w:t>
      </w:r>
      <w:r>
        <w:t xml:space="preserve">рекламы и с учетом «сарафанного радио».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Построить график распространения рекламы о салоне красоты</w:t>
      </w:r>
    </w:p>
    <w:p>
      <w:pPr>
        <w:numPr>
          <w:ilvl w:val="0"/>
          <w:numId w:val="1001"/>
        </w:numPr>
      </w:pPr>
      <w:r>
        <w:t xml:space="preserve">Сравнить эффективность рекламной кампании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01"/>
        </w:numPr>
      </w:pPr>
      <w:r>
        <w:t xml:space="preserve">Определить в какой момент времени эффективность рекламы будет иметь максимально быстрый рост (на вашем примере).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 t - время, прошедшее с начала рекламной кампании,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 N 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</w:p>
    <w:p>
      <w:pPr>
        <w:pStyle w:val="BodyText"/>
      </w:pP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Мальтуса.</w:t>
      </w:r>
    </w:p>
    <w:p>
      <w:pPr>
        <w:pStyle w:val="BodyText"/>
      </w:pPr>
      <w:r>
        <w:t xml:space="preserve">В обратном случае, при получаем уравнение логистической кривой.</w:t>
      </w:r>
    </w:p>
    <w:bookmarkEnd w:id="22"/>
    <w:bookmarkStart w:id="4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pStyle w:val="Compact"/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0.73</m:t>
            </m:r>
            <m:r>
              <m:rPr>
                <m:sty m:val="p"/>
              </m:rPr>
              <m:t>+</m:t>
            </m:r>
            <m:r>
              <m:t>0.000013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№1 (Julia)" title="fig:" id="24" name="Picture"/>
            <a:graphic>
              <a:graphicData uri="http://schemas.openxmlformats.org/drawingml/2006/picture">
                <pic:pic>
                  <pic:nvPicPr>
                    <pic:cNvPr descr="image/imag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распространения рекламы №1 (Julia)</w:t>
      </w:r>
    </w:p>
    <w:p>
      <w:pPr>
        <w:pStyle w:val="CaptionedFigure"/>
      </w:pPr>
      <w:r>
        <w:drawing>
          <wp:inline>
            <wp:extent cx="3733800" cy="1945451"/>
            <wp:effectExtent b="0" l="0" r="0" t="0"/>
            <wp:docPr descr="График распространения рекламы №1 (OpenModelica)" title="fig:" id="27" name="Picture"/>
            <a:graphic>
              <a:graphicData uri="http://schemas.openxmlformats.org/drawingml/2006/picture">
                <pic:pic>
                  <pic:nvPicPr>
                    <pic:cNvPr descr="image/image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5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распространения рекламы №1 (OpenModelica)</w:t>
      </w:r>
    </w:p>
    <w:p>
      <w:pPr>
        <w:pStyle w:val="Compact"/>
        <w:numPr>
          <w:ilvl w:val="0"/>
          <w:numId w:val="1003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0.000013</m:t>
            </m:r>
            <m:r>
              <m:rPr>
                <m:sty m:val="p"/>
              </m:rPr>
              <m:t>+</m:t>
            </m:r>
            <m:r>
              <m:t>0.73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№2 (Julia)" title="fig:" id="30" name="Picture"/>
            <a:graphic>
              <a:graphicData uri="http://schemas.openxmlformats.org/drawingml/2006/picture">
                <pic:pic>
                  <pic:nvPicPr>
                    <pic:cNvPr descr="image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распространения рекламы №2 (Julia)</w:t>
      </w:r>
    </w:p>
    <w:p>
      <w:pPr>
        <w:pStyle w:val="CaptionedFigure"/>
      </w:pPr>
      <w:r>
        <w:drawing>
          <wp:inline>
            <wp:extent cx="3733800" cy="1936335"/>
            <wp:effectExtent b="0" l="0" r="0" t="0"/>
            <wp:docPr descr="График распространения рекламы №2 (OpenModelica)" title="fig:" id="33" name="Picture"/>
            <a:graphic>
              <a:graphicData uri="http://schemas.openxmlformats.org/drawingml/2006/picture">
                <pic:pic>
                  <pic:nvPicPr>
                    <pic:cNvPr descr="image/image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распространения рекламы №2 (OpenModelica)</w:t>
      </w:r>
    </w:p>
    <w:p>
      <w:pPr>
        <w:pStyle w:val="BodyText"/>
      </w:pPr>
      <w:r>
        <w:rPr>
          <w:b/>
          <w:bCs/>
        </w:rPr>
        <w:t xml:space="preserve">Момент времени в который скорость распространения рекламы будет иметь максимальное значение = 0.06216763889523805</w:t>
      </w:r>
    </w:p>
    <w:p>
      <w:pPr>
        <w:pStyle w:val="Compact"/>
        <w:numPr>
          <w:ilvl w:val="0"/>
          <w:numId w:val="1004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0.55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0.33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№3 (Julia)" title="fig:" id="36" name="Picture"/>
            <a:graphic>
              <a:graphicData uri="http://schemas.openxmlformats.org/drawingml/2006/picture">
                <pic:pic>
                  <pic:nvPicPr>
                    <pic:cNvPr descr="image/image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распространения рекламы №3 (Julia)</w:t>
      </w:r>
    </w:p>
    <w:p>
      <w:pPr>
        <w:pStyle w:val="CaptionedFigure"/>
      </w:pPr>
      <w:r>
        <w:drawing>
          <wp:inline>
            <wp:extent cx="3733800" cy="1965573"/>
            <wp:effectExtent b="0" l="0" r="0" t="0"/>
            <wp:docPr descr="График распространения рекламы №3 (OpenModelica)" title="fig:" id="39" name="Picture"/>
            <a:graphic>
              <a:graphicData uri="http://schemas.openxmlformats.org/drawingml/2006/picture">
                <pic:pic>
                  <pic:nvPicPr>
                    <pic:cNvPr descr="image/imag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5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распространения рекламы №3 (OpenModelica)</w:t>
      </w:r>
    </w:p>
    <w:bookmarkEnd w:id="41"/>
    <w:bookmarkStart w:id="42" w:name="код-программы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Roots</w:t>
      </w:r>
      <w:r>
        <w:br/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#количество людей, знающих о товаре в начальный момент времени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756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#максимальное количество людей, которых может заинтересовать товар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#временной промежуток (длительность рекламной компании)</w:t>
      </w:r>
      <w:r>
        <w:br/>
      </w:r>
      <w:r>
        <w:br/>
      </w:r>
      <w:r>
        <w:rPr>
          <w:rStyle w:val="CommentTok"/>
        </w:rPr>
        <w:t xml:space="preserve">#ПЕРВЫЙ СЛУЧАЙ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0.73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0.000013</w:t>
      </w:r>
      <w:r>
        <w:br/>
      </w:r>
      <w:r>
        <w:br/>
      </w:r>
      <w:r>
        <w:rPr>
          <w:rStyle w:val="CommentTok"/>
        </w:rPr>
        <w:t xml:space="preserve"># уравнение, описывающее распространение рекламы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(n, p, t)</w:t>
      </w:r>
      <w:r>
        <w:br/>
      </w:r>
      <w:r>
        <w:rPr>
          <w:rStyle w:val="NormalTok"/>
        </w:rPr>
        <w:t xml:space="preserve">    dn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dn;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n0,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buyers"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"График распространения рекламы №1"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#ВТОРОЙ СЛУЧАЙ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#временной промежуток (длительность рекламной компании)</w:t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0.000013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0.73</w:t>
      </w:r>
      <w:r>
        <w:br/>
      </w:r>
      <w:r>
        <w:br/>
      </w:r>
      <w:r>
        <w:rPr>
          <w:rStyle w:val="CommentTok"/>
        </w:rPr>
        <w:t xml:space="preserve"># уравнение, описывающее распространение рекламы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(n, p, t)</w:t>
      </w:r>
      <w:r>
        <w:br/>
      </w:r>
      <w:r>
        <w:rPr>
          <w:rStyle w:val="NormalTok"/>
        </w:rPr>
        <w:t xml:space="preserve">    dn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dn;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n0,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"Момент времени в который скорость распространения рекламы будет иметь максимальное значение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find_zero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t-&gt;sol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buyers"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"График распространения рекламы №2"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#ТРЕТИЙ СЛУЧАЙ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#временной промежуток (длительность рекламной компании)</w:t>
      </w:r>
      <w:r>
        <w:br/>
      </w:r>
      <w:r>
        <w:rPr>
          <w:rStyle w:val="CommentTok"/>
        </w:rPr>
        <w:t xml:space="preserve">#Функция, отвечающая за платную рекламу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A1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</w:t>
      </w:r>
      <w:r>
        <w:rPr>
          <w:rStyle w:val="FunctionTok"/>
        </w:rPr>
        <w:t xml:space="preserve">*sin</w:t>
      </w:r>
      <w:r>
        <w:rPr>
          <w:rStyle w:val="NormalTok"/>
        </w:rPr>
        <w:t xml:space="preserve">(t)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#функция, описывающая сарафанное радио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A2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FunctionTok"/>
        </w:rPr>
        <w:t xml:space="preserve">*sin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уравнение, описывающее распространение рекламы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(n, p, t)</w:t>
      </w:r>
      <w:r>
        <w:br/>
      </w:r>
      <w:r>
        <w:rPr>
          <w:rStyle w:val="NormalTok"/>
        </w:rPr>
        <w:t xml:space="preserve">    dn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A1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A2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dn;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n0,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buyers"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"График распространения рекламы №3"</w:t>
      </w:r>
      <w:r>
        <w:rPr>
          <w:rStyle w:val="NormalTok"/>
        </w:rPr>
        <w:t xml:space="preserve">)</w:t>
      </w:r>
    </w:p>
    <w:bookmarkEnd w:id="42"/>
    <w:bookmarkStart w:id="43" w:name="код-программы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OperatorTok"/>
        </w:rPr>
        <w:t xml:space="preserve">//</w:t>
      </w:r>
      <w:r>
        <w:rPr>
          <w:rStyle w:val="NormalTok"/>
        </w:rPr>
        <w:t xml:space="preserve"> ПЕРВЫЙ СЛУЧАЙ</w:t>
      </w:r>
      <w:r>
        <w:br/>
      </w:r>
      <w:r>
        <w:rPr>
          <w:rStyle w:val="NormalTok"/>
        </w:rPr>
        <w:t xml:space="preserve">model lab7</w:t>
      </w:r>
      <w:r>
        <w:br/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756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максимальное количество людей, которых может заинтересовать товар</w:t>
      </w:r>
      <w:r>
        <w:br/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0.000013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(start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</w:t>
      </w:r>
      <w:r>
        <w:rPr>
          <w:rStyle w:val="NormalTok"/>
        </w:rPr>
        <w:t xml:space="preserve">);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количество людей, знающих о товаре в начальный момент времени</w:t>
      </w:r>
      <w:r>
        <w:br/>
      </w:r>
      <w:r>
        <w:br/>
      </w:r>
      <w:r>
        <w:rPr>
          <w:rStyle w:val="NormalTok"/>
        </w:rPr>
        <w:t xml:space="preserve">equation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der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lab7;</w:t>
      </w:r>
    </w:p>
    <w:p>
      <w:pPr>
        <w:pStyle w:val="SourceCode"/>
      </w:pPr>
      <w:r>
        <w:rPr>
          <w:rStyle w:val="OperatorTok"/>
        </w:rPr>
        <w:t xml:space="preserve">//</w:t>
      </w:r>
      <w:r>
        <w:rPr>
          <w:rStyle w:val="NormalTok"/>
        </w:rPr>
        <w:t xml:space="preserve"> ВТОРОЙ СЛУЧАЙ</w:t>
      </w:r>
      <w:r>
        <w:br/>
      </w:r>
      <w:r>
        <w:rPr>
          <w:rStyle w:val="NormalTok"/>
        </w:rPr>
        <w:t xml:space="preserve">model lab7</w:t>
      </w:r>
      <w:r>
        <w:br/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756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максимальное количество людей, которых может заинтересовать товар</w:t>
      </w:r>
      <w:r>
        <w:br/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0.73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(start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</w:t>
      </w:r>
      <w:r>
        <w:rPr>
          <w:rStyle w:val="NormalTok"/>
        </w:rPr>
        <w:t xml:space="preserve">);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количество людей, знающих о товаре в начальный момент времени</w:t>
      </w:r>
      <w:r>
        <w:br/>
      </w:r>
      <w:r>
        <w:br/>
      </w:r>
      <w:r>
        <w:rPr>
          <w:rStyle w:val="NormalTok"/>
        </w:rPr>
        <w:t xml:space="preserve">equation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der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lab7;</w:t>
      </w:r>
    </w:p>
    <w:p>
      <w:pPr>
        <w:pStyle w:val="SourceCode"/>
      </w:pPr>
      <w:r>
        <w:rPr>
          <w:rStyle w:val="OperatorTok"/>
        </w:rPr>
        <w:t xml:space="preserve">//</w:t>
      </w:r>
      <w:r>
        <w:rPr>
          <w:rStyle w:val="NormalTok"/>
        </w:rPr>
        <w:t xml:space="preserve"> ТРЕТИЙ СЛУЧАЙ</w:t>
      </w:r>
      <w:r>
        <w:br/>
      </w:r>
      <w:r>
        <w:br/>
      </w:r>
      <w:r>
        <w:rPr>
          <w:rStyle w:val="NormalTok"/>
        </w:rPr>
        <w:t xml:space="preserve">model lab7</w:t>
      </w:r>
      <w:r>
        <w:br/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756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максимальное количество людей, которых может заинтересовать товар</w:t>
      </w:r>
      <w:r>
        <w:br/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a1;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a2;</w:t>
      </w:r>
      <w:r>
        <w:br/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(start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</w:t>
      </w:r>
      <w:r>
        <w:rPr>
          <w:rStyle w:val="NormalTok"/>
        </w:rPr>
        <w:t xml:space="preserve">);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количество людей, знающих о товаре в начальный момент времени</w:t>
      </w:r>
      <w:r>
        <w:br/>
      </w:r>
      <w:r>
        <w:br/>
      </w:r>
      <w:r>
        <w:rPr>
          <w:rStyle w:val="NormalTok"/>
        </w:rPr>
        <w:t xml:space="preserve">equation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der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n);</w:t>
      </w:r>
      <w:r>
        <w:br/>
      </w:r>
      <w:r>
        <w:rPr>
          <w:rStyle w:val="NormalTok"/>
        </w:rPr>
        <w:t xml:space="preserve"> 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</w:t>
      </w:r>
      <w:r>
        <w:rPr>
          <w:rStyle w:val="FunctionTok"/>
        </w:rPr>
        <w:t xml:space="preserve">*sin</w:t>
      </w:r>
      <w:r>
        <w:rPr>
          <w:rStyle w:val="NormalTok"/>
        </w:rPr>
        <w:t xml:space="preserve">(time);</w:t>
      </w:r>
      <w:r>
        <w:br/>
      </w:r>
      <w:r>
        <w:rPr>
          <w:rStyle w:val="NormalTok"/>
        </w:rPr>
        <w:t xml:space="preserve"> 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FunctionTok"/>
        </w:rPr>
        <w:t xml:space="preserve">*sin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lab7;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моделем распространения рекламной кампании. Проверили, как работает модель в различных ситуациях, построили графики распрострения рекламы при данных условиях.</w:t>
      </w:r>
    </w:p>
    <w:bookmarkEnd w:id="45"/>
    <w:bookmarkStart w:id="47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46">
        <w:r>
          <w:rPr>
            <w:rStyle w:val="Hyperlink"/>
          </w:rPr>
          <w:t xml:space="preserve">Модель распространения рекламной кампании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hyperlink" Id="rId46" Target="https://anylogic.help/ru/tutorials/system-dynamics/12-promotion-strateg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anylogic.help/ru/tutorials/system-dynamics/12-promotion-strateg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Озьяс Стев Икнэль Дани</dc:creator>
  <dc:language>ru-RU</dc:language>
  <cp:keywords/>
  <dcterms:created xsi:type="dcterms:W3CDTF">2025-05-28T20:20:52Z</dcterms:created>
  <dcterms:modified xsi:type="dcterms:W3CDTF">2025-05-28T20:20:52Z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Цель Работы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Ход Работы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Модель распространения рекламы- Вариант 27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</Properties>
</file>