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FD229" w14:textId="77777777" w:rsidR="007D5371" w:rsidRPr="00576257" w:rsidRDefault="007D5371" w:rsidP="0057625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6257">
        <w:rPr>
          <w:rFonts w:ascii="Times New Roman" w:hAnsi="Times New Roman" w:cs="Times New Roman"/>
          <w:b/>
          <w:bCs/>
          <w:sz w:val="28"/>
          <w:szCs w:val="28"/>
        </w:rPr>
        <w:t>1. Анализ предметной области</w:t>
      </w:r>
    </w:p>
    <w:p w14:paraId="50D62CA7" w14:textId="77777777" w:rsidR="00576257" w:rsidRPr="00576257" w:rsidRDefault="00576257" w:rsidP="0057625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D123D7" w14:textId="4AC47C91" w:rsidR="007D5371" w:rsidRPr="00576257" w:rsidRDefault="007D5371" w:rsidP="005762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6257">
        <w:rPr>
          <w:rFonts w:ascii="Times New Roman" w:hAnsi="Times New Roman" w:cs="Times New Roman"/>
          <w:sz w:val="24"/>
          <w:szCs w:val="24"/>
        </w:rPr>
        <w:t>1.1 Общая характеристика предметной области</w:t>
      </w:r>
    </w:p>
    <w:p w14:paraId="6DC2084D" w14:textId="6EEBA9E1" w:rsidR="007D5371" w:rsidRPr="00576257" w:rsidRDefault="007D5371" w:rsidP="005762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76257">
        <w:rPr>
          <w:rFonts w:ascii="Times New Roman" w:hAnsi="Times New Roman" w:cs="Times New Roman"/>
          <w:sz w:val="24"/>
          <w:szCs w:val="24"/>
        </w:rPr>
        <w:t>Предметной областью является учёт платных медицинских услуг, оказываемых в ГБУЗ НО «Тоншаевская центральная районная больница».</w:t>
      </w:r>
    </w:p>
    <w:p w14:paraId="73A4F18E" w14:textId="47C567D6" w:rsidR="000E0AAB" w:rsidRPr="00576257" w:rsidRDefault="007D5371" w:rsidP="005762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76257">
        <w:rPr>
          <w:rFonts w:ascii="Times New Roman" w:hAnsi="Times New Roman" w:cs="Times New Roman"/>
          <w:sz w:val="24"/>
          <w:szCs w:val="24"/>
        </w:rPr>
        <w:t>В соответствии с законодательством РФ, медицинские учреждения имеют право оказывать платные медицинские услуги населению сверх программы государственных гарантий. К таким услугам относятся: приём врачей-специалистов, диагностические исследования (УЗИ, ЭКГ, лабораторные анализы), физиотерапевтические процедуры и другие.</w:t>
      </w:r>
    </w:p>
    <w:p w14:paraId="01CFD884" w14:textId="37D1D1DB" w:rsidR="00576257" w:rsidRDefault="00576257" w:rsidP="005762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76257">
        <w:rPr>
          <w:rFonts w:ascii="Times New Roman" w:hAnsi="Times New Roman" w:cs="Times New Roman"/>
          <w:sz w:val="24"/>
          <w:szCs w:val="24"/>
          <w:lang w:val="en-US"/>
        </w:rPr>
        <w:t>1.2 Участники процесса</w:t>
      </w:r>
    </w:p>
    <w:p w14:paraId="69965BBE" w14:textId="454731EB" w:rsidR="00576257" w:rsidRPr="00576257" w:rsidRDefault="00576257" w:rsidP="005762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1. Участники процесса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7"/>
        <w:gridCol w:w="2835"/>
        <w:gridCol w:w="4813"/>
      </w:tblGrid>
      <w:tr w:rsidR="00576257" w:rsidRPr="00576257" w14:paraId="2C1B3429" w14:textId="77777777" w:rsidTr="00576257">
        <w:tc>
          <w:tcPr>
            <w:tcW w:w="1696" w:type="dxa"/>
          </w:tcPr>
          <w:p w14:paraId="3CC90016" w14:textId="57B9C976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2835" w:type="dxa"/>
          </w:tcPr>
          <w:p w14:paraId="06152310" w14:textId="0D72A2C4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4814" w:type="dxa"/>
          </w:tcPr>
          <w:p w14:paraId="73EED2D5" w14:textId="01DAE617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Действия</w:t>
            </w:r>
          </w:p>
        </w:tc>
      </w:tr>
      <w:tr w:rsidR="00576257" w:rsidRPr="00576257" w14:paraId="0C4A0456" w14:textId="77777777" w:rsidTr="00576257">
        <w:tc>
          <w:tcPr>
            <w:tcW w:w="1696" w:type="dxa"/>
          </w:tcPr>
          <w:p w14:paraId="2AACC942" w14:textId="45B9AC43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Пациент</w:t>
            </w:r>
          </w:p>
        </w:tc>
        <w:tc>
          <w:tcPr>
            <w:tcW w:w="2835" w:type="dxa"/>
          </w:tcPr>
          <w:p w14:paraId="41B1C3F1" w14:textId="7F12711D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Получатель услуги</w:t>
            </w:r>
          </w:p>
        </w:tc>
        <w:tc>
          <w:tcPr>
            <w:tcW w:w="4814" w:type="dxa"/>
          </w:tcPr>
          <w:p w14:paraId="5BB6BBA8" w14:textId="018A502A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76257">
              <w:rPr>
                <w:rFonts w:ascii="Times New Roman" w:hAnsi="Times New Roman" w:cs="Times New Roman"/>
              </w:rPr>
              <w:t>Обращается за услугой, оплачивает, получает результат</w:t>
            </w:r>
          </w:p>
        </w:tc>
      </w:tr>
      <w:tr w:rsidR="00576257" w:rsidRPr="00576257" w14:paraId="7D4520F8" w14:textId="77777777" w:rsidTr="00576257">
        <w:tc>
          <w:tcPr>
            <w:tcW w:w="1696" w:type="dxa"/>
          </w:tcPr>
          <w:p w14:paraId="0E9504BA" w14:textId="3231FAA7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Регистратор</w:t>
            </w:r>
          </w:p>
        </w:tc>
        <w:tc>
          <w:tcPr>
            <w:tcW w:w="2835" w:type="dxa"/>
          </w:tcPr>
          <w:p w14:paraId="05E310DE" w14:textId="4269B6A1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Сотрудник регистратуры</w:t>
            </w:r>
          </w:p>
        </w:tc>
        <w:tc>
          <w:tcPr>
            <w:tcW w:w="4814" w:type="dxa"/>
          </w:tcPr>
          <w:p w14:paraId="730AB816" w14:textId="6C901B49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76257">
              <w:rPr>
                <w:rFonts w:ascii="Times New Roman" w:hAnsi="Times New Roman" w:cs="Times New Roman"/>
              </w:rPr>
              <w:t>Оформляет заказ-наряд, записывает пациента, фиксирует оплату</w:t>
            </w:r>
          </w:p>
        </w:tc>
      </w:tr>
      <w:tr w:rsidR="00576257" w:rsidRPr="00576257" w14:paraId="57D9368A" w14:textId="77777777" w:rsidTr="00576257">
        <w:tc>
          <w:tcPr>
            <w:tcW w:w="1696" w:type="dxa"/>
          </w:tcPr>
          <w:p w14:paraId="600EC965" w14:textId="6F73AB1D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Врач</w:t>
            </w:r>
          </w:p>
        </w:tc>
        <w:tc>
          <w:tcPr>
            <w:tcW w:w="2835" w:type="dxa"/>
          </w:tcPr>
          <w:p w14:paraId="325118E9" w14:textId="43787172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Исполнитель услуги</w:t>
            </w:r>
          </w:p>
        </w:tc>
        <w:tc>
          <w:tcPr>
            <w:tcW w:w="4814" w:type="dxa"/>
          </w:tcPr>
          <w:p w14:paraId="6C3567BA" w14:textId="7EA4EA44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Оказывает услугу, фиксирует результат</w:t>
            </w:r>
          </w:p>
        </w:tc>
      </w:tr>
      <w:tr w:rsidR="00576257" w:rsidRPr="00576257" w14:paraId="17392EEC" w14:textId="77777777" w:rsidTr="00576257">
        <w:tc>
          <w:tcPr>
            <w:tcW w:w="1696" w:type="dxa"/>
          </w:tcPr>
          <w:p w14:paraId="430E4298" w14:textId="17BC3A53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2835" w:type="dxa"/>
          </w:tcPr>
          <w:p w14:paraId="151DA1BB" w14:textId="2B16534D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Управляющий персонал</w:t>
            </w:r>
          </w:p>
        </w:tc>
        <w:tc>
          <w:tcPr>
            <w:tcW w:w="4814" w:type="dxa"/>
          </w:tcPr>
          <w:p w14:paraId="2CD2349D" w14:textId="12867FF3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76257">
              <w:rPr>
                <w:rFonts w:ascii="Times New Roman" w:hAnsi="Times New Roman" w:cs="Times New Roman"/>
              </w:rPr>
              <w:t>Контролирует учёт, формирует отчёты, проверяет оплаты</w:t>
            </w:r>
          </w:p>
        </w:tc>
      </w:tr>
    </w:tbl>
    <w:p w14:paraId="6CC04B7B" w14:textId="77777777" w:rsidR="00576257" w:rsidRPr="00576257" w:rsidRDefault="00576257" w:rsidP="005762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A84916" w14:textId="5301F8CB" w:rsidR="00576257" w:rsidRDefault="00576257" w:rsidP="005762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6257">
        <w:rPr>
          <w:rFonts w:ascii="Times New Roman" w:hAnsi="Times New Roman" w:cs="Times New Roman"/>
          <w:sz w:val="24"/>
          <w:szCs w:val="24"/>
          <w:lang w:val="en-US"/>
        </w:rPr>
        <w:t xml:space="preserve">1.3 </w:t>
      </w:r>
      <w:proofErr w:type="spellStart"/>
      <w:r w:rsidRPr="00576257">
        <w:rPr>
          <w:rFonts w:ascii="Times New Roman" w:hAnsi="Times New Roman" w:cs="Times New Roman"/>
          <w:sz w:val="24"/>
          <w:szCs w:val="24"/>
          <w:lang w:val="en-US"/>
        </w:rPr>
        <w:t>Основные</w:t>
      </w:r>
      <w:proofErr w:type="spellEnd"/>
      <w:r w:rsidRPr="005762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6257">
        <w:rPr>
          <w:rFonts w:ascii="Times New Roman" w:hAnsi="Times New Roman" w:cs="Times New Roman"/>
          <w:sz w:val="24"/>
          <w:szCs w:val="24"/>
          <w:lang w:val="en-US"/>
        </w:rPr>
        <w:t>сущности</w:t>
      </w:r>
      <w:proofErr w:type="spellEnd"/>
      <w:r w:rsidRPr="005762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6257">
        <w:rPr>
          <w:rFonts w:ascii="Times New Roman" w:hAnsi="Times New Roman" w:cs="Times New Roman"/>
          <w:sz w:val="24"/>
          <w:szCs w:val="24"/>
          <w:lang w:val="en-US"/>
        </w:rPr>
        <w:t>предметной</w:t>
      </w:r>
      <w:proofErr w:type="spellEnd"/>
      <w:r w:rsidRPr="005762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6257">
        <w:rPr>
          <w:rFonts w:ascii="Times New Roman" w:hAnsi="Times New Roman" w:cs="Times New Roman"/>
          <w:sz w:val="24"/>
          <w:szCs w:val="24"/>
          <w:lang w:val="en-US"/>
        </w:rPr>
        <w:t>области</w:t>
      </w:r>
      <w:proofErr w:type="spellEnd"/>
    </w:p>
    <w:p w14:paraId="1F632377" w14:textId="46753AC9" w:rsidR="00576257" w:rsidRPr="00576257" w:rsidRDefault="00576257" w:rsidP="005762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 Основные сущности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3"/>
        <w:gridCol w:w="7932"/>
      </w:tblGrid>
      <w:tr w:rsidR="00576257" w:rsidRPr="00576257" w14:paraId="2EC5EF44" w14:textId="77777777" w:rsidTr="00576257">
        <w:tc>
          <w:tcPr>
            <w:tcW w:w="1413" w:type="dxa"/>
          </w:tcPr>
          <w:p w14:paraId="0E3AB7AA" w14:textId="625197EC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Сущность</w:t>
            </w:r>
          </w:p>
        </w:tc>
        <w:tc>
          <w:tcPr>
            <w:tcW w:w="7932" w:type="dxa"/>
          </w:tcPr>
          <w:p w14:paraId="7DA49A71" w14:textId="6F3E230E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576257" w:rsidRPr="00576257" w14:paraId="51E3D3B8" w14:textId="77777777" w:rsidTr="00576257">
        <w:tc>
          <w:tcPr>
            <w:tcW w:w="1413" w:type="dxa"/>
          </w:tcPr>
          <w:p w14:paraId="7A78D43F" w14:textId="3DD3C69F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Пациент</w:t>
            </w:r>
          </w:p>
        </w:tc>
        <w:tc>
          <w:tcPr>
            <w:tcW w:w="7932" w:type="dxa"/>
          </w:tcPr>
          <w:p w14:paraId="08737F35" w14:textId="0077A964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6257">
              <w:rPr>
                <w:rFonts w:ascii="Times New Roman" w:hAnsi="Times New Roman" w:cs="Times New Roman"/>
              </w:rPr>
              <w:t>Физическое лицо, обратившееся за платной услугой (ФИО, дата рождения, полис, контакты)</w:t>
            </w:r>
          </w:p>
        </w:tc>
      </w:tr>
      <w:tr w:rsidR="00576257" w:rsidRPr="00576257" w14:paraId="567D5AB2" w14:textId="77777777" w:rsidTr="00576257">
        <w:tc>
          <w:tcPr>
            <w:tcW w:w="1413" w:type="dxa"/>
          </w:tcPr>
          <w:p w14:paraId="2C3E0DEA" w14:textId="09AA1CD3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Врач</w:t>
            </w:r>
          </w:p>
        </w:tc>
        <w:tc>
          <w:tcPr>
            <w:tcW w:w="7932" w:type="dxa"/>
          </w:tcPr>
          <w:p w14:paraId="63A89C34" w14:textId="5E2086AB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6257">
              <w:rPr>
                <w:rFonts w:ascii="Times New Roman" w:hAnsi="Times New Roman" w:cs="Times New Roman"/>
              </w:rPr>
              <w:t>Сотрудник, оказывающий услугу (ФИО, специальность, кабинет)</w:t>
            </w:r>
          </w:p>
        </w:tc>
      </w:tr>
      <w:tr w:rsidR="00576257" w:rsidRPr="00576257" w14:paraId="72789238" w14:textId="77777777" w:rsidTr="00576257">
        <w:tc>
          <w:tcPr>
            <w:tcW w:w="1413" w:type="dxa"/>
          </w:tcPr>
          <w:p w14:paraId="220D3668" w14:textId="20DB466C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Услуга</w:t>
            </w:r>
          </w:p>
        </w:tc>
        <w:tc>
          <w:tcPr>
            <w:tcW w:w="7932" w:type="dxa"/>
          </w:tcPr>
          <w:p w14:paraId="6FED0227" w14:textId="1729556F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6257">
              <w:rPr>
                <w:rFonts w:ascii="Times New Roman" w:hAnsi="Times New Roman" w:cs="Times New Roman"/>
              </w:rPr>
              <w:t>Медицинская услуга с фиксированной ценой (наименование, цена, код услуги)</w:t>
            </w:r>
          </w:p>
        </w:tc>
      </w:tr>
      <w:tr w:rsidR="00576257" w:rsidRPr="00576257" w14:paraId="44DFF8D0" w14:textId="77777777" w:rsidTr="00576257">
        <w:tc>
          <w:tcPr>
            <w:tcW w:w="1413" w:type="dxa"/>
          </w:tcPr>
          <w:p w14:paraId="168E5885" w14:textId="27BF3FA5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Отделение</w:t>
            </w:r>
          </w:p>
        </w:tc>
        <w:tc>
          <w:tcPr>
            <w:tcW w:w="7932" w:type="dxa"/>
          </w:tcPr>
          <w:p w14:paraId="6DE6A8A0" w14:textId="6EF958E2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6257">
              <w:rPr>
                <w:rFonts w:ascii="Times New Roman" w:hAnsi="Times New Roman" w:cs="Times New Roman"/>
              </w:rPr>
              <w:t>Структурное подразделение больницы, где оказываются услуги</w:t>
            </w:r>
          </w:p>
        </w:tc>
      </w:tr>
      <w:tr w:rsidR="00576257" w:rsidRPr="00576257" w14:paraId="68BF1D7D" w14:textId="77777777" w:rsidTr="00576257">
        <w:tc>
          <w:tcPr>
            <w:tcW w:w="1413" w:type="dxa"/>
          </w:tcPr>
          <w:p w14:paraId="5F59129C" w14:textId="6ED3BBED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Заказ-наряд</w:t>
            </w:r>
          </w:p>
        </w:tc>
        <w:tc>
          <w:tcPr>
            <w:tcW w:w="7932" w:type="dxa"/>
          </w:tcPr>
          <w:p w14:paraId="772BDCB6" w14:textId="4BDD6D9B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6257">
              <w:rPr>
                <w:rFonts w:ascii="Times New Roman" w:hAnsi="Times New Roman" w:cs="Times New Roman"/>
              </w:rPr>
              <w:t>Документ, фиксирующий факт оказания услуги (дата, пациент, врач, услуга, цена, статус оплаты)</w:t>
            </w:r>
          </w:p>
        </w:tc>
      </w:tr>
    </w:tbl>
    <w:p w14:paraId="114F578D" w14:textId="77777777" w:rsidR="00576257" w:rsidRPr="00576257" w:rsidRDefault="00576257" w:rsidP="005762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022129" w14:textId="13E271EE" w:rsidR="00576257" w:rsidRPr="00576257" w:rsidRDefault="00576257" w:rsidP="005762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76257">
        <w:rPr>
          <w:rFonts w:ascii="Times New Roman" w:hAnsi="Times New Roman" w:cs="Times New Roman"/>
          <w:sz w:val="24"/>
          <w:szCs w:val="24"/>
        </w:rPr>
        <w:t>1.4 Бизнес-процессы</w:t>
      </w:r>
    </w:p>
    <w:p w14:paraId="32948A84" w14:textId="71398130" w:rsidR="00576257" w:rsidRPr="00576257" w:rsidRDefault="00576257" w:rsidP="005762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76257">
        <w:rPr>
          <w:rFonts w:ascii="Times New Roman" w:hAnsi="Times New Roman" w:cs="Times New Roman"/>
          <w:sz w:val="24"/>
          <w:szCs w:val="24"/>
        </w:rPr>
        <w:t>Основные процессы, реализуемые в системе:</w:t>
      </w:r>
    </w:p>
    <w:p w14:paraId="2499327B" w14:textId="461E0473" w:rsidR="00576257" w:rsidRPr="00576257" w:rsidRDefault="00576257" w:rsidP="00576257">
      <w:pPr>
        <w:pStyle w:val="a7"/>
        <w:numPr>
          <w:ilvl w:val="0"/>
          <w:numId w:val="1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76257">
        <w:rPr>
          <w:rFonts w:ascii="Times New Roman" w:hAnsi="Times New Roman" w:cs="Times New Roman"/>
          <w:sz w:val="24"/>
          <w:szCs w:val="24"/>
        </w:rPr>
        <w:t>Запись пациента на услугу — регистратор выбирает услугу, врача и время, фиксирует заказ-наряд</w:t>
      </w:r>
    </w:p>
    <w:p w14:paraId="3ACB599B" w14:textId="089D8CEB" w:rsidR="00576257" w:rsidRPr="00576257" w:rsidRDefault="00576257" w:rsidP="00576257">
      <w:pPr>
        <w:pStyle w:val="a7"/>
        <w:numPr>
          <w:ilvl w:val="0"/>
          <w:numId w:val="1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76257">
        <w:rPr>
          <w:rFonts w:ascii="Times New Roman" w:hAnsi="Times New Roman" w:cs="Times New Roman"/>
          <w:sz w:val="24"/>
          <w:szCs w:val="24"/>
        </w:rPr>
        <w:lastRenderedPageBreak/>
        <w:t>Оказание услуги — врач подтверждает факт оказания услуги, фиксирует результат</w:t>
      </w:r>
    </w:p>
    <w:p w14:paraId="04FC378A" w14:textId="1F33BE62" w:rsidR="00576257" w:rsidRPr="00576257" w:rsidRDefault="00576257" w:rsidP="00576257">
      <w:pPr>
        <w:pStyle w:val="a7"/>
        <w:numPr>
          <w:ilvl w:val="0"/>
          <w:numId w:val="1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76257">
        <w:rPr>
          <w:rFonts w:ascii="Times New Roman" w:hAnsi="Times New Roman" w:cs="Times New Roman"/>
          <w:sz w:val="24"/>
          <w:szCs w:val="24"/>
        </w:rPr>
        <w:t>Оплата услуги — фиксируется факт оплаты (наличные / безналичные)</w:t>
      </w:r>
    </w:p>
    <w:p w14:paraId="11D103E8" w14:textId="1F1B731F" w:rsidR="00576257" w:rsidRPr="00576257" w:rsidRDefault="00576257" w:rsidP="00576257">
      <w:pPr>
        <w:pStyle w:val="a7"/>
        <w:numPr>
          <w:ilvl w:val="0"/>
          <w:numId w:val="1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76257">
        <w:rPr>
          <w:rFonts w:ascii="Times New Roman" w:hAnsi="Times New Roman" w:cs="Times New Roman"/>
          <w:sz w:val="24"/>
          <w:szCs w:val="24"/>
        </w:rPr>
        <w:t>Формирование отчётов — администратор формирует отчёты по оказанным услугам, оплатам, загруженности врачей</w:t>
      </w:r>
    </w:p>
    <w:p w14:paraId="56A73276" w14:textId="1A8FA610" w:rsidR="00576257" w:rsidRDefault="00576257" w:rsidP="005762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6257">
        <w:rPr>
          <w:rFonts w:ascii="Times New Roman" w:hAnsi="Times New Roman" w:cs="Times New Roman"/>
          <w:sz w:val="24"/>
          <w:szCs w:val="24"/>
          <w:lang w:val="en-US"/>
        </w:rPr>
        <w:t xml:space="preserve">1.5 </w:t>
      </w:r>
      <w:proofErr w:type="spellStart"/>
      <w:r w:rsidRPr="00576257">
        <w:rPr>
          <w:rFonts w:ascii="Times New Roman" w:hAnsi="Times New Roman" w:cs="Times New Roman"/>
          <w:sz w:val="24"/>
          <w:szCs w:val="24"/>
          <w:lang w:val="en-US"/>
        </w:rPr>
        <w:t>Требования</w:t>
      </w:r>
      <w:proofErr w:type="spellEnd"/>
      <w:r w:rsidRPr="00576257">
        <w:rPr>
          <w:rFonts w:ascii="Times New Roman" w:hAnsi="Times New Roman" w:cs="Times New Roman"/>
          <w:sz w:val="24"/>
          <w:szCs w:val="24"/>
          <w:lang w:val="en-US"/>
        </w:rPr>
        <w:t xml:space="preserve"> к </w:t>
      </w:r>
      <w:proofErr w:type="spellStart"/>
      <w:r w:rsidRPr="00576257">
        <w:rPr>
          <w:rFonts w:ascii="Times New Roman" w:hAnsi="Times New Roman" w:cs="Times New Roman"/>
          <w:sz w:val="24"/>
          <w:szCs w:val="24"/>
          <w:lang w:val="en-US"/>
        </w:rPr>
        <w:t>системе</w:t>
      </w:r>
      <w:proofErr w:type="spellEnd"/>
    </w:p>
    <w:p w14:paraId="7E486DA9" w14:textId="5F213F74" w:rsidR="00576257" w:rsidRPr="00576257" w:rsidRDefault="00576257" w:rsidP="005762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3. Требования к системе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576257" w:rsidRPr="00576257" w14:paraId="218983FC" w14:textId="77777777" w:rsidTr="00576257">
        <w:tc>
          <w:tcPr>
            <w:tcW w:w="2405" w:type="dxa"/>
          </w:tcPr>
          <w:p w14:paraId="45933B6D" w14:textId="150B27F2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Требование</w:t>
            </w:r>
          </w:p>
        </w:tc>
        <w:tc>
          <w:tcPr>
            <w:tcW w:w="6940" w:type="dxa"/>
          </w:tcPr>
          <w:p w14:paraId="3C5B9C57" w14:textId="68081A4C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576257" w:rsidRPr="00576257" w14:paraId="104829CF" w14:textId="77777777" w:rsidTr="00576257">
        <w:tc>
          <w:tcPr>
            <w:tcW w:w="2405" w:type="dxa"/>
          </w:tcPr>
          <w:p w14:paraId="33990DE0" w14:textId="19E5B5F8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Хранение данных</w:t>
            </w:r>
          </w:p>
        </w:tc>
        <w:tc>
          <w:tcPr>
            <w:tcW w:w="6940" w:type="dxa"/>
          </w:tcPr>
          <w:p w14:paraId="11B60E1D" w14:textId="1C82B533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6257">
              <w:rPr>
                <w:rFonts w:ascii="Times New Roman" w:hAnsi="Times New Roman" w:cs="Times New Roman"/>
              </w:rPr>
              <w:t>Все данные о пациентах, врачах, услугах и заказ-нарядах должны храниться в базе данных</w:t>
            </w:r>
          </w:p>
        </w:tc>
      </w:tr>
      <w:tr w:rsidR="00576257" w:rsidRPr="00576257" w14:paraId="05A1D2C0" w14:textId="77777777" w:rsidTr="00576257">
        <w:tc>
          <w:tcPr>
            <w:tcW w:w="2405" w:type="dxa"/>
          </w:tcPr>
          <w:p w14:paraId="3B789150" w14:textId="5D6E31A7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Поиск и фильтрация</w:t>
            </w:r>
          </w:p>
        </w:tc>
        <w:tc>
          <w:tcPr>
            <w:tcW w:w="6940" w:type="dxa"/>
          </w:tcPr>
          <w:p w14:paraId="1B6B7CDC" w14:textId="6773C27C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6257">
              <w:rPr>
                <w:rFonts w:ascii="Times New Roman" w:hAnsi="Times New Roman" w:cs="Times New Roman"/>
              </w:rPr>
              <w:t>Возможность поиска пациентов, услуг, заказ-нарядов по дате, ФИО, статусу</w:t>
            </w:r>
          </w:p>
        </w:tc>
      </w:tr>
      <w:tr w:rsidR="00576257" w:rsidRPr="00576257" w14:paraId="6E7DDA99" w14:textId="77777777" w:rsidTr="00576257">
        <w:tc>
          <w:tcPr>
            <w:tcW w:w="2405" w:type="dxa"/>
          </w:tcPr>
          <w:p w14:paraId="2C1EC686" w14:textId="5EF901B0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Отчётность</w:t>
            </w:r>
          </w:p>
        </w:tc>
        <w:tc>
          <w:tcPr>
            <w:tcW w:w="6940" w:type="dxa"/>
          </w:tcPr>
          <w:p w14:paraId="33B2D40E" w14:textId="11C29355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6257">
              <w:rPr>
                <w:rFonts w:ascii="Times New Roman" w:hAnsi="Times New Roman" w:cs="Times New Roman"/>
              </w:rPr>
              <w:t>Формирование отчётов за произвольный период</w:t>
            </w:r>
          </w:p>
        </w:tc>
      </w:tr>
      <w:tr w:rsidR="00576257" w:rsidRPr="00576257" w14:paraId="2A34C9A9" w14:textId="77777777" w:rsidTr="00576257">
        <w:tc>
          <w:tcPr>
            <w:tcW w:w="2405" w:type="dxa"/>
          </w:tcPr>
          <w:p w14:paraId="6D3824A7" w14:textId="709AE7E9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Разграничение доступа</w:t>
            </w:r>
          </w:p>
        </w:tc>
        <w:tc>
          <w:tcPr>
            <w:tcW w:w="6940" w:type="dxa"/>
          </w:tcPr>
          <w:p w14:paraId="1DE30B4A" w14:textId="01BFD327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6257">
              <w:rPr>
                <w:rFonts w:ascii="Times New Roman" w:hAnsi="Times New Roman" w:cs="Times New Roman"/>
              </w:rPr>
              <w:t>Регистратор — только ввод данных, Администратор — полный доступ</w:t>
            </w:r>
          </w:p>
        </w:tc>
      </w:tr>
      <w:tr w:rsidR="00576257" w:rsidRPr="00576257" w14:paraId="3A8A4B35" w14:textId="77777777" w:rsidTr="00576257">
        <w:tc>
          <w:tcPr>
            <w:tcW w:w="2405" w:type="dxa"/>
          </w:tcPr>
          <w:p w14:paraId="46291F94" w14:textId="37143C3C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6257">
              <w:rPr>
                <w:rFonts w:ascii="Times New Roman" w:hAnsi="Times New Roman" w:cs="Times New Roman"/>
              </w:rPr>
              <w:t>Безопасность</w:t>
            </w:r>
          </w:p>
        </w:tc>
        <w:tc>
          <w:tcPr>
            <w:tcW w:w="6940" w:type="dxa"/>
          </w:tcPr>
          <w:p w14:paraId="32AD39AC" w14:textId="1E57A510" w:rsidR="00576257" w:rsidRPr="00576257" w:rsidRDefault="00576257" w:rsidP="0057625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6257">
              <w:rPr>
                <w:rFonts w:ascii="Times New Roman" w:hAnsi="Times New Roman" w:cs="Times New Roman"/>
              </w:rPr>
              <w:t>Хранение персональных данных с соблюдением требований 152-ФЗ</w:t>
            </w:r>
          </w:p>
        </w:tc>
      </w:tr>
    </w:tbl>
    <w:p w14:paraId="49F2F577" w14:textId="77777777" w:rsidR="00576257" w:rsidRPr="00576257" w:rsidRDefault="00576257" w:rsidP="005762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7D05D7" w14:textId="17A6A58E" w:rsidR="00576257" w:rsidRPr="00576257" w:rsidRDefault="00576257" w:rsidP="005762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76257">
        <w:rPr>
          <w:rFonts w:ascii="Times New Roman" w:hAnsi="Times New Roman" w:cs="Times New Roman"/>
          <w:sz w:val="24"/>
          <w:szCs w:val="24"/>
        </w:rPr>
        <w:t>1.6 Проблемы существующего учёта (актуальность)</w:t>
      </w:r>
    </w:p>
    <w:p w14:paraId="0926761D" w14:textId="135AA633" w:rsidR="00576257" w:rsidRPr="00576257" w:rsidRDefault="00576257" w:rsidP="005762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6257">
        <w:rPr>
          <w:rFonts w:ascii="Times New Roman" w:hAnsi="Times New Roman" w:cs="Times New Roman"/>
          <w:sz w:val="24"/>
          <w:szCs w:val="24"/>
        </w:rPr>
        <w:t>В текущей практике учёт платных услуг в ЦРБ часто ведётся:</w:t>
      </w:r>
    </w:p>
    <w:p w14:paraId="155A5225" w14:textId="0EBA123F" w:rsidR="00576257" w:rsidRPr="00576257" w:rsidRDefault="00576257" w:rsidP="00576257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76257">
        <w:rPr>
          <w:rFonts w:ascii="Times New Roman" w:hAnsi="Times New Roman" w:cs="Times New Roman"/>
          <w:sz w:val="24"/>
          <w:szCs w:val="24"/>
        </w:rPr>
        <w:t>в бумажных журналах;</w:t>
      </w:r>
    </w:p>
    <w:p w14:paraId="490293D1" w14:textId="6F2A06CF" w:rsidR="00576257" w:rsidRPr="00576257" w:rsidRDefault="00576257" w:rsidP="00576257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76257">
        <w:rPr>
          <w:rFonts w:ascii="Times New Roman" w:hAnsi="Times New Roman" w:cs="Times New Roman"/>
          <w:sz w:val="24"/>
          <w:szCs w:val="24"/>
        </w:rPr>
        <w:t xml:space="preserve">в </w:t>
      </w:r>
      <w:r w:rsidRPr="00576257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576257">
        <w:rPr>
          <w:rFonts w:ascii="Times New Roman" w:hAnsi="Times New Roman" w:cs="Times New Roman"/>
          <w:sz w:val="24"/>
          <w:szCs w:val="24"/>
        </w:rPr>
        <w:t>-таблицах;</w:t>
      </w:r>
    </w:p>
    <w:p w14:paraId="6D7ACE03" w14:textId="3A542551" w:rsidR="00576257" w:rsidRPr="00576257" w:rsidRDefault="00576257" w:rsidP="00576257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76257">
        <w:rPr>
          <w:rFonts w:ascii="Times New Roman" w:hAnsi="Times New Roman" w:cs="Times New Roman"/>
          <w:sz w:val="24"/>
          <w:szCs w:val="24"/>
        </w:rPr>
        <w:t>в нескольких разрозненных системах.</w:t>
      </w:r>
    </w:p>
    <w:p w14:paraId="3EE7F26C" w14:textId="4928607A" w:rsidR="00576257" w:rsidRPr="00576257" w:rsidRDefault="00576257" w:rsidP="005762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76257">
        <w:rPr>
          <w:rFonts w:ascii="Times New Roman" w:hAnsi="Times New Roman" w:cs="Times New Roman"/>
          <w:sz w:val="24"/>
          <w:szCs w:val="24"/>
        </w:rPr>
        <w:t>Это приводит к:</w:t>
      </w:r>
    </w:p>
    <w:p w14:paraId="739F12BC" w14:textId="2D0A102C" w:rsidR="00576257" w:rsidRPr="00576257" w:rsidRDefault="00576257" w:rsidP="00576257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76257">
        <w:rPr>
          <w:rFonts w:ascii="Times New Roman" w:hAnsi="Times New Roman" w:cs="Times New Roman"/>
          <w:sz w:val="24"/>
          <w:szCs w:val="24"/>
        </w:rPr>
        <w:t>ошибкам при ручном вводе;</w:t>
      </w:r>
    </w:p>
    <w:p w14:paraId="3B8A0126" w14:textId="761B3861" w:rsidR="00576257" w:rsidRPr="00576257" w:rsidRDefault="00576257" w:rsidP="00576257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76257">
        <w:rPr>
          <w:rFonts w:ascii="Times New Roman" w:hAnsi="Times New Roman" w:cs="Times New Roman"/>
          <w:sz w:val="24"/>
          <w:szCs w:val="24"/>
        </w:rPr>
        <w:t>потере данных;</w:t>
      </w:r>
    </w:p>
    <w:p w14:paraId="0F7F9771" w14:textId="0D4EDD9F" w:rsidR="00576257" w:rsidRPr="00576257" w:rsidRDefault="00576257" w:rsidP="00576257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76257">
        <w:rPr>
          <w:rFonts w:ascii="Times New Roman" w:hAnsi="Times New Roman" w:cs="Times New Roman"/>
          <w:sz w:val="24"/>
          <w:szCs w:val="24"/>
        </w:rPr>
        <w:t>сложности формирования отчётности;</w:t>
      </w:r>
    </w:p>
    <w:p w14:paraId="6020E6A8" w14:textId="2598E452" w:rsidR="00576257" w:rsidRPr="00576257" w:rsidRDefault="00576257" w:rsidP="00576257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76257">
        <w:rPr>
          <w:rFonts w:ascii="Times New Roman" w:hAnsi="Times New Roman" w:cs="Times New Roman"/>
          <w:sz w:val="24"/>
          <w:szCs w:val="24"/>
        </w:rPr>
        <w:t>отсутствию единой базы пациентов.</w:t>
      </w:r>
    </w:p>
    <w:p w14:paraId="3202D889" w14:textId="7F1A7543" w:rsidR="00576257" w:rsidRPr="000B0B66" w:rsidRDefault="00576257" w:rsidP="005762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6257">
        <w:rPr>
          <w:rFonts w:ascii="Times New Roman" w:hAnsi="Times New Roman" w:cs="Times New Roman"/>
          <w:sz w:val="24"/>
          <w:szCs w:val="24"/>
        </w:rPr>
        <w:t>Разрабатываемая система позволит централизовать учёт, повысить точность данных и упростить формирование отчётности.</w:t>
      </w:r>
    </w:p>
    <w:p w14:paraId="0208F923" w14:textId="35FEE593" w:rsidR="00576257" w:rsidRPr="00576257" w:rsidRDefault="00576257" w:rsidP="005762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6257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576257">
        <w:rPr>
          <w:rFonts w:ascii="Times New Roman" w:hAnsi="Times New Roman" w:cs="Times New Roman"/>
          <w:sz w:val="24"/>
          <w:szCs w:val="24"/>
        </w:rPr>
        <w:t>: Предметная область проанализирована, определены участники, сущности, бизнес-процессы и требования к будущей системе.</w:t>
      </w:r>
    </w:p>
    <w:sectPr w:rsidR="00576257" w:rsidRPr="005762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B11AF"/>
    <w:multiLevelType w:val="hybridMultilevel"/>
    <w:tmpl w:val="3C98EB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5C35D2F"/>
    <w:multiLevelType w:val="hybridMultilevel"/>
    <w:tmpl w:val="5B5A14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9A71645"/>
    <w:multiLevelType w:val="hybridMultilevel"/>
    <w:tmpl w:val="2968FF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9877CDC"/>
    <w:multiLevelType w:val="hybridMultilevel"/>
    <w:tmpl w:val="BD9C9E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EA53744"/>
    <w:multiLevelType w:val="hybridMultilevel"/>
    <w:tmpl w:val="B34C1F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65367477">
    <w:abstractNumId w:val="0"/>
  </w:num>
  <w:num w:numId="2" w16cid:durableId="476193931">
    <w:abstractNumId w:val="2"/>
  </w:num>
  <w:num w:numId="3" w16cid:durableId="1690790663">
    <w:abstractNumId w:val="3"/>
  </w:num>
  <w:num w:numId="4" w16cid:durableId="223562720">
    <w:abstractNumId w:val="1"/>
  </w:num>
  <w:num w:numId="5" w16cid:durableId="3925128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B57"/>
    <w:rsid w:val="000B0B66"/>
    <w:rsid w:val="000E0AAB"/>
    <w:rsid w:val="002F5507"/>
    <w:rsid w:val="00576257"/>
    <w:rsid w:val="007D5371"/>
    <w:rsid w:val="007F7FAF"/>
    <w:rsid w:val="00C05CF1"/>
    <w:rsid w:val="00D3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74EBF"/>
  <w15:chartTrackingRefBased/>
  <w15:docId w15:val="{4FAA3257-920B-4A27-8795-724339DFF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6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6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6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6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6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6B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6B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6B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6B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6B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6B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6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6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6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6B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6B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6B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6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6B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6B5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76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4</cp:revision>
  <dcterms:created xsi:type="dcterms:W3CDTF">2026-08-17T21:12:00Z</dcterms:created>
  <dcterms:modified xsi:type="dcterms:W3CDTF">2026-08-17T21:17:00Z</dcterms:modified>
</cp:coreProperties>
</file>