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="00BA709B"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="00BA709B"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char </w:t>
      </w:r>
      <w:proofErr w:type="spell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=”hello</w:t>
      </w:r>
      <w:proofErr w:type="gram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r w:rsidRPr="00AD7A44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AD7A44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</w:rPr>
        <w:t>printf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gramEnd"/>
      <w:r w:rsidRPr="00AD7A44">
        <w:rPr>
          <w:rFonts w:ascii="Arial" w:hAnsi="Arial" w:cs="Arial"/>
          <w:color w:val="000000" w:themeColor="text1"/>
        </w:rPr>
        <w:t>“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:%d, 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:%d”,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A41C66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display(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1D29DF2E" w14:textId="32FDC3BD" w:rsidR="00A41C66" w:rsidRDefault="00A41C66" w:rsidP="00A41C66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41C66">
        <w:rPr>
          <w:rFonts w:ascii="Arial" w:hAnsi="Arial" w:cs="Arial"/>
          <w:color w:val="000000" w:themeColor="text1"/>
        </w:rPr>
        <w:drawing>
          <wp:inline distT="0" distB="0" distL="0" distR="0" wp14:anchorId="4C4AF8EF" wp14:editId="161038A5">
            <wp:extent cx="5731510" cy="2378075"/>
            <wp:effectExtent l="0" t="0" r="2540" b="3175"/>
            <wp:docPr id="96724303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43031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2D8" w14:textId="78F7B249" w:rsidR="00A41C66" w:rsidRPr="00A41C66" w:rsidRDefault="00A41C66" w:rsidP="00A41C66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41C66">
        <w:rPr>
          <w:rFonts w:ascii="Arial" w:hAnsi="Arial" w:cs="Arial"/>
          <w:color w:val="000000" w:themeColor="text1"/>
        </w:rPr>
        <w:drawing>
          <wp:inline distT="0" distB="0" distL="0" distR="0" wp14:anchorId="517F94C4" wp14:editId="306AB2E6">
            <wp:extent cx="5731510" cy="985520"/>
            <wp:effectExtent l="0" t="0" r="2540" b="5080"/>
            <wp:docPr id="224365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53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comment on the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</w:t>
      </w:r>
    </w:p>
    <w:p w14:paraId="5665CCFC" w14:textId="77777777" w:rsidR="00A41C66" w:rsidRDefault="00A41C66" w:rsidP="00A41C66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 </w:t>
      </w:r>
    </w:p>
    <w:p w14:paraId="60DBE7A0" w14:textId="77777777" w:rsidR="00A41C66" w:rsidRDefault="00A41C66" w:rsidP="00A41C66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41C6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C66">
        <w:rPr>
          <w:rFonts w:ascii="Arial" w:hAnsi="Arial" w:cs="Arial"/>
          <w:b/>
          <w:bCs/>
          <w:color w:val="000000" w:themeColor="text1"/>
        </w:rPr>
        <w:t>sizeof</w:t>
      </w:r>
      <w:proofErr w:type="spellEnd"/>
      <w:r w:rsidRPr="00A41C66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A41C66">
        <w:rPr>
          <w:rFonts w:ascii="Arial" w:hAnsi="Arial" w:cs="Arial"/>
          <w:b/>
          <w:bCs/>
          <w:color w:val="000000" w:themeColor="text1"/>
        </w:rPr>
        <w:t>ptr</w:t>
      </w:r>
      <w:proofErr w:type="spellEnd"/>
      <w:r w:rsidRPr="00A41C66">
        <w:rPr>
          <w:rFonts w:ascii="Arial" w:hAnsi="Arial" w:cs="Arial"/>
          <w:b/>
          <w:bCs/>
          <w:color w:val="000000" w:themeColor="text1"/>
        </w:rPr>
        <w:t>)</w:t>
      </w:r>
      <w:r w:rsidRPr="00A41C66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C66">
        <w:rPr>
          <w:rFonts w:ascii="Arial" w:hAnsi="Arial" w:cs="Arial"/>
          <w:color w:val="000000" w:themeColor="text1"/>
        </w:rPr>
        <w:t>ptr</w:t>
      </w:r>
      <w:proofErr w:type="spellEnd"/>
      <w:r w:rsidRPr="00A41C66">
        <w:rPr>
          <w:rFonts w:ascii="Arial" w:hAnsi="Arial" w:cs="Arial"/>
          <w:color w:val="000000" w:themeColor="text1"/>
        </w:rPr>
        <w:t xml:space="preserve"> is a pointer, and the type of </w:t>
      </w:r>
      <w:proofErr w:type="spellStart"/>
      <w:r w:rsidRPr="00A41C66">
        <w:rPr>
          <w:rFonts w:ascii="Arial" w:hAnsi="Arial" w:cs="Arial"/>
          <w:color w:val="000000" w:themeColor="text1"/>
        </w:rPr>
        <w:t>ptr</w:t>
      </w:r>
      <w:proofErr w:type="spellEnd"/>
      <w:r w:rsidRPr="00A41C66">
        <w:rPr>
          <w:rFonts w:ascii="Arial" w:hAnsi="Arial" w:cs="Arial"/>
          <w:color w:val="000000" w:themeColor="text1"/>
        </w:rPr>
        <w:t xml:space="preserve"> is int *. </w:t>
      </w:r>
      <w:r>
        <w:rPr>
          <w:rFonts w:ascii="Arial" w:hAnsi="Arial" w:cs="Arial"/>
          <w:color w:val="000000" w:themeColor="text1"/>
        </w:rPr>
        <w:t>T</w:t>
      </w:r>
      <w:r w:rsidRPr="00A41C66">
        <w:rPr>
          <w:rFonts w:ascii="Arial" w:hAnsi="Arial" w:cs="Arial"/>
          <w:color w:val="000000" w:themeColor="text1"/>
        </w:rPr>
        <w:t xml:space="preserve">he size </w:t>
      </w:r>
      <w:proofErr w:type="gramStart"/>
      <w:r w:rsidRPr="00A41C66">
        <w:rPr>
          <w:rFonts w:ascii="Arial" w:hAnsi="Arial" w:cs="Arial"/>
          <w:color w:val="000000" w:themeColor="text1"/>
        </w:rPr>
        <w:t xml:space="preserve">of </w:t>
      </w:r>
      <w:r>
        <w:rPr>
          <w:rFonts w:ascii="Arial" w:hAnsi="Arial" w:cs="Arial"/>
          <w:color w:val="000000" w:themeColor="text1"/>
        </w:rPr>
        <w:t xml:space="preserve"> </w:t>
      </w:r>
      <w:r w:rsidRPr="00A41C66">
        <w:rPr>
          <w:rFonts w:ascii="Arial" w:hAnsi="Arial" w:cs="Arial"/>
          <w:color w:val="000000" w:themeColor="text1"/>
        </w:rPr>
        <w:t>a</w:t>
      </w:r>
      <w:proofErr w:type="gramEnd"/>
      <w:r w:rsidRPr="00A41C66">
        <w:rPr>
          <w:rFonts w:ascii="Arial" w:hAnsi="Arial" w:cs="Arial"/>
          <w:color w:val="000000" w:themeColor="text1"/>
        </w:rPr>
        <w:t xml:space="preserve"> pointer is typically 4 bytes on a 32-bit system or 8 bytes on a 64-bit system.</w:t>
      </w:r>
      <w:r>
        <w:rPr>
          <w:rFonts w:ascii="Arial" w:hAnsi="Arial" w:cs="Arial"/>
          <w:color w:val="000000" w:themeColor="text1"/>
        </w:rPr>
        <w:t xml:space="preserve"> </w:t>
      </w:r>
      <w:r w:rsidRPr="00A41C66">
        <w:rPr>
          <w:rFonts w:ascii="Arial" w:hAnsi="Arial" w:cs="Arial"/>
          <w:color w:val="000000" w:themeColor="text1"/>
        </w:rPr>
        <w:t xml:space="preserve">So, </w:t>
      </w:r>
      <w:proofErr w:type="spellStart"/>
      <w:r w:rsidRPr="00A41C66">
        <w:rPr>
          <w:rFonts w:ascii="Arial" w:hAnsi="Arial" w:cs="Arial"/>
          <w:color w:val="000000" w:themeColor="text1"/>
        </w:rPr>
        <w:t>sizeof</w:t>
      </w:r>
      <w:proofErr w:type="spellEnd"/>
      <w:r w:rsidRPr="00A41C66">
        <w:rPr>
          <w:rFonts w:ascii="Arial" w:hAnsi="Arial" w:cs="Arial"/>
          <w:color w:val="000000" w:themeColor="text1"/>
        </w:rPr>
        <w:t>(</w:t>
      </w:r>
      <w:proofErr w:type="spellStart"/>
      <w:r w:rsidRPr="00A41C66">
        <w:rPr>
          <w:rFonts w:ascii="Arial" w:hAnsi="Arial" w:cs="Arial"/>
          <w:color w:val="000000" w:themeColor="text1"/>
        </w:rPr>
        <w:t>ptr</w:t>
      </w:r>
      <w:proofErr w:type="spellEnd"/>
      <w:r w:rsidRPr="00A41C66">
        <w:rPr>
          <w:rFonts w:ascii="Arial" w:hAnsi="Arial" w:cs="Arial"/>
          <w:color w:val="000000" w:themeColor="text1"/>
        </w:rPr>
        <w:t>) will return the size of the pointer itself, not the size of the array or the object it points to.</w:t>
      </w:r>
    </w:p>
    <w:p w14:paraId="37BE47C6" w14:textId="4851E003" w:rsidR="00A41C66" w:rsidRPr="00A41C66" w:rsidRDefault="00A41C66" w:rsidP="00A41C66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proofErr w:type="spellStart"/>
      <w:r w:rsidRPr="00A41C66">
        <w:rPr>
          <w:rFonts w:ascii="Arial" w:hAnsi="Arial" w:cs="Arial"/>
          <w:b/>
          <w:bCs/>
          <w:color w:val="000000" w:themeColor="text1"/>
        </w:rPr>
        <w:lastRenderedPageBreak/>
        <w:t>sizeof</w:t>
      </w:r>
      <w:proofErr w:type="spellEnd"/>
      <w:r w:rsidRPr="00A41C66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A41C66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A41C66">
        <w:rPr>
          <w:rFonts w:ascii="Arial" w:hAnsi="Arial" w:cs="Arial"/>
          <w:b/>
          <w:bCs/>
          <w:color w:val="000000" w:themeColor="text1"/>
        </w:rPr>
        <w:t>)</w:t>
      </w:r>
      <w:r w:rsidRPr="00A41C66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C66">
        <w:rPr>
          <w:rFonts w:ascii="Arial" w:hAnsi="Arial" w:cs="Arial"/>
          <w:color w:val="000000" w:themeColor="text1"/>
        </w:rPr>
        <w:t>arr</w:t>
      </w:r>
      <w:proofErr w:type="spellEnd"/>
      <w:r w:rsidRPr="00A41C66">
        <w:rPr>
          <w:rFonts w:ascii="Arial" w:hAnsi="Arial" w:cs="Arial"/>
          <w:color w:val="000000" w:themeColor="text1"/>
        </w:rPr>
        <w:t xml:space="preserve"> is a character array of type </w:t>
      </w:r>
      <w:proofErr w:type="gramStart"/>
      <w:r w:rsidRPr="00A41C66">
        <w:rPr>
          <w:rFonts w:ascii="Arial" w:hAnsi="Arial" w:cs="Arial"/>
          <w:color w:val="000000" w:themeColor="text1"/>
        </w:rPr>
        <w:t>char[</w:t>
      </w:r>
      <w:proofErr w:type="gramEnd"/>
      <w:r w:rsidRPr="00A41C66">
        <w:rPr>
          <w:rFonts w:ascii="Arial" w:hAnsi="Arial" w:cs="Arial"/>
          <w:color w:val="000000" w:themeColor="text1"/>
        </w:rPr>
        <w:t xml:space="preserve">], and it is initialized with the string "hello hi ". The length of the string "hello hi " is 10 characters, plus one more character for the </w:t>
      </w:r>
      <w:r w:rsidRPr="00A41C66">
        <w:rPr>
          <w:rFonts w:ascii="Arial" w:hAnsi="Arial" w:cs="Arial"/>
          <w:color w:val="000000" w:themeColor="text1"/>
        </w:rPr>
        <w:t>null terminator</w:t>
      </w:r>
      <w:r w:rsidRPr="00A41C66">
        <w:rPr>
          <w:rFonts w:ascii="Arial" w:hAnsi="Arial" w:cs="Arial"/>
          <w:color w:val="000000" w:themeColor="text1"/>
        </w:rPr>
        <w:t xml:space="preserve"> \0, making the total size of the array 11 bytes.</w:t>
      </w:r>
      <w:r>
        <w:rPr>
          <w:rFonts w:ascii="Arial" w:hAnsi="Arial" w:cs="Arial"/>
          <w:color w:val="000000" w:themeColor="text1"/>
        </w:rPr>
        <w:t xml:space="preserve"> </w:t>
      </w:r>
      <w:r w:rsidRPr="00A41C66">
        <w:rPr>
          <w:rFonts w:ascii="Arial" w:hAnsi="Arial" w:cs="Arial"/>
          <w:color w:val="000000" w:themeColor="text1"/>
        </w:rPr>
        <w:t xml:space="preserve">So, </w:t>
      </w:r>
      <w:proofErr w:type="spellStart"/>
      <w:r w:rsidRPr="00A41C66">
        <w:rPr>
          <w:rFonts w:ascii="Arial" w:hAnsi="Arial" w:cs="Arial"/>
          <w:color w:val="000000" w:themeColor="text1"/>
        </w:rPr>
        <w:t>sizeof</w:t>
      </w:r>
      <w:proofErr w:type="spellEnd"/>
      <w:r w:rsidRPr="00A41C66">
        <w:rPr>
          <w:rFonts w:ascii="Arial" w:hAnsi="Arial" w:cs="Arial"/>
          <w:color w:val="000000" w:themeColor="text1"/>
        </w:rPr>
        <w:t>(</w:t>
      </w:r>
      <w:proofErr w:type="spellStart"/>
      <w:r w:rsidRPr="00A41C66">
        <w:rPr>
          <w:rFonts w:ascii="Arial" w:hAnsi="Arial" w:cs="Arial"/>
          <w:color w:val="000000" w:themeColor="text1"/>
        </w:rPr>
        <w:t>arr</w:t>
      </w:r>
      <w:proofErr w:type="spellEnd"/>
      <w:r w:rsidRPr="00A41C66">
        <w:rPr>
          <w:rFonts w:ascii="Arial" w:hAnsi="Arial" w:cs="Arial"/>
          <w:color w:val="000000" w:themeColor="text1"/>
        </w:rPr>
        <w:t xml:space="preserve">) will return the size of the entire character array, which is </w:t>
      </w:r>
      <w:r w:rsidRPr="00A41C66">
        <w:rPr>
          <w:rFonts w:ascii="Arial" w:hAnsi="Arial" w:cs="Arial"/>
          <w:b/>
          <w:bCs/>
          <w:color w:val="000000" w:themeColor="text1"/>
        </w:rPr>
        <w:t>11 bytes</w:t>
      </w:r>
      <w:r w:rsidRPr="00A41C66">
        <w:rPr>
          <w:rFonts w:ascii="Arial" w:hAnsi="Arial" w:cs="Arial"/>
          <w:color w:val="000000" w:themeColor="text1"/>
        </w:rPr>
        <w:t xml:space="preserve"> in this case.</w:t>
      </w:r>
    </w:p>
    <w:p w14:paraId="15D32246" w14:textId="19D4454F" w:rsidR="00A41C66" w:rsidRPr="00A41C66" w:rsidRDefault="00A41C66" w:rsidP="00A41C66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Refer the code snippet below. int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>
        <w:rPr>
          <w:rFonts w:ascii="Arial" w:hAnsi="Arial" w:cs="Arial"/>
          <w:color w:val="000000" w:themeColor="text1"/>
          <w:lang w:val="en-US"/>
        </w:rPr>
        <w:t>main(</w:t>
      </w:r>
      <w:proofErr w:type="gramEnd"/>
      <w:r>
        <w:rPr>
          <w:rFonts w:ascii="Arial" w:hAnsi="Arial" w:cs="Arial"/>
          <w:color w:val="000000" w:themeColor="text1"/>
          <w:lang w:val="en-US"/>
        </w:rPr>
        <w:t>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</w:t>
      </w:r>
      <w:proofErr w:type="spellStart"/>
      <w:r w:rsidRPr="783CC3AE">
        <w:rPr>
          <w:rFonts w:ascii="Arial" w:eastAsia="Arial" w:hAnsi="Arial" w:cs="Arial"/>
          <w:color w:val="000000" w:themeColor="text1"/>
          <w:lang w:val="en-US"/>
        </w:rPr>
        <w:t>ptr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Pr="783CC3AE">
        <w:rPr>
          <w:rFonts w:ascii="Arial" w:eastAsia="Arial" w:hAnsi="Arial" w:cs="Arial"/>
          <w:color w:val="000000" w:themeColor="text1"/>
          <w:lang w:val="en-US"/>
        </w:rPr>
        <w:t>arr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>;</w:t>
      </w:r>
      <w:proofErr w:type="gramEnd"/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>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spellStart"/>
      <w:proofErr w:type="gramEnd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>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433733"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 w:rsidRPr="00433733">
        <w:rPr>
          <w:rFonts w:ascii="Arial" w:hAnsi="Arial" w:cs="Arial"/>
          <w:color w:val="000000" w:themeColor="text1"/>
          <w:lang w:val="en-US"/>
        </w:rPr>
        <w:t xml:space="preserve">) function to append the  contents of the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[]  to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 using pointer. </w:t>
      </w:r>
    </w:p>
    <w:p w14:paraId="125691AC" w14:textId="411BE568" w:rsid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6C01394F" w14:textId="28E7A21C" w:rsidR="009501F6" w:rsidRDefault="009501F6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9501F6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942E4BC" wp14:editId="51E5FFA9">
            <wp:extent cx="5035550" cy="4279900"/>
            <wp:effectExtent l="0" t="0" r="0" b="6350"/>
            <wp:docPr id="151989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92395" name=""/>
                    <pic:cNvPicPr/>
                  </pic:nvPicPr>
                  <pic:blipFill rotWithShape="1">
                    <a:blip r:embed="rId10"/>
                    <a:srcRect b="28978"/>
                    <a:stretch/>
                  </pic:blipFill>
                  <pic:spPr bwMode="auto">
                    <a:xfrm>
                      <a:off x="0" y="0"/>
                      <a:ext cx="5035809" cy="428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5BE36" w14:textId="040DFBDB" w:rsidR="009501F6" w:rsidRDefault="009501F6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9501F6">
        <w:rPr>
          <w:rFonts w:ascii="Arial" w:hAnsi="Arial" w:cs="Arial"/>
          <w:color w:val="000000" w:themeColor="text1"/>
        </w:rPr>
        <w:drawing>
          <wp:inline distT="0" distB="0" distL="0" distR="0" wp14:anchorId="2783C498" wp14:editId="4AA7F6C7">
            <wp:extent cx="4388076" cy="2825895"/>
            <wp:effectExtent l="0" t="0" r="0" b="0"/>
            <wp:docPr id="10921727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2742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E104" w14:textId="10FE57CE" w:rsidR="009501F6" w:rsidRPr="0055125B" w:rsidRDefault="009501F6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9501F6">
        <w:rPr>
          <w:rFonts w:ascii="Arial" w:hAnsi="Arial" w:cs="Arial"/>
          <w:color w:val="000000" w:themeColor="text1"/>
        </w:rPr>
        <w:drawing>
          <wp:inline distT="0" distB="0" distL="0" distR="0" wp14:anchorId="087B2646" wp14:editId="4FD44EF7">
            <wp:extent cx="5512083" cy="1009702"/>
            <wp:effectExtent l="0" t="0" r="0" b="0"/>
            <wp:docPr id="14821354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3548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Default="0055125B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134831" w14:textId="421E86AF" w:rsidR="009501F6" w:rsidRDefault="00E26140" w:rsidP="009501F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Refer the code in “</w:t>
      </w:r>
      <w:proofErr w:type="spellStart"/>
      <w:r>
        <w:rPr>
          <w:rFonts w:ascii="Arial" w:hAnsi="Arial" w:cs="Arial"/>
          <w:color w:val="000000" w:themeColor="text1"/>
        </w:rPr>
        <w:t>pointer_prg.c</w:t>
      </w:r>
      <w:proofErr w:type="spellEnd"/>
      <w:r>
        <w:rPr>
          <w:rFonts w:ascii="Arial" w:hAnsi="Arial" w:cs="Arial"/>
          <w:color w:val="000000" w:themeColor="text1"/>
        </w:rPr>
        <w:t xml:space="preserve">”.  The functions </w:t>
      </w:r>
      <w:proofErr w:type="spellStart"/>
      <w:r w:rsidRPr="00E26140"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nums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and </w:t>
      </w:r>
      <w:proofErr w:type="spellStart"/>
      <w:r>
        <w:rPr>
          <w:rFonts w:ascii="Arial" w:hAnsi="Arial" w:cs="Arial"/>
          <w:color w:val="000000" w:themeColor="text1"/>
        </w:rPr>
        <w:t>swap_</w:t>
      </w:r>
      <w:r w:rsidRPr="00E26140"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 xml:space="preserve">() are expected to swap the numbers and pointers respectively.  But </w:t>
      </w:r>
      <w:proofErr w:type="spellStart"/>
      <w:r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is currently not giving the expected results. Analyse and the fix the issue.</w:t>
      </w:r>
    </w:p>
    <w:p w14:paraId="51726C8E" w14:textId="77777777" w:rsidR="00155776" w:rsidRDefault="009501F6" w:rsidP="009501F6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 </w:t>
      </w:r>
      <w:r w:rsidR="00155776" w:rsidRPr="00155776">
        <w:rPr>
          <w:rFonts w:ascii="Arial" w:hAnsi="Arial" w:cs="Arial"/>
          <w:color w:val="000000" w:themeColor="text1"/>
        </w:rPr>
        <w:t xml:space="preserve">In the function </w:t>
      </w:r>
      <w:proofErr w:type="spellStart"/>
      <w:r w:rsidR="00155776" w:rsidRPr="00155776">
        <w:rPr>
          <w:rFonts w:ascii="Arial" w:hAnsi="Arial" w:cs="Arial"/>
          <w:color w:val="000000" w:themeColor="text1"/>
        </w:rPr>
        <w:t>swap_</w:t>
      </w:r>
      <w:proofErr w:type="gramStart"/>
      <w:r w:rsidR="00155776" w:rsidRPr="00155776">
        <w:rPr>
          <w:rFonts w:ascii="Arial" w:hAnsi="Arial" w:cs="Arial"/>
          <w:color w:val="000000" w:themeColor="text1"/>
        </w:rPr>
        <w:t>pointers</w:t>
      </w:r>
      <w:proofErr w:type="spellEnd"/>
      <w:r w:rsidR="00155776" w:rsidRPr="00155776">
        <w:rPr>
          <w:rFonts w:ascii="Arial" w:hAnsi="Arial" w:cs="Arial"/>
          <w:color w:val="000000" w:themeColor="text1"/>
        </w:rPr>
        <w:t>(</w:t>
      </w:r>
      <w:proofErr w:type="gramEnd"/>
      <w:r w:rsidR="00155776" w:rsidRPr="00155776">
        <w:rPr>
          <w:rFonts w:ascii="Arial" w:hAnsi="Arial" w:cs="Arial"/>
          <w:color w:val="000000" w:themeColor="text1"/>
        </w:rPr>
        <w:t xml:space="preserve">), swapping the local pointers x and y. </w:t>
      </w:r>
    </w:p>
    <w:p w14:paraId="0B5D2959" w14:textId="77777777" w:rsidR="00155776" w:rsidRDefault="00155776" w:rsidP="009501F6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155776">
        <w:rPr>
          <w:rFonts w:ascii="Arial" w:hAnsi="Arial" w:cs="Arial"/>
          <w:color w:val="000000" w:themeColor="text1"/>
        </w:rPr>
        <w:t xml:space="preserve">However, this doesn't modify the original pointers passed to the function because the pointer variables are passed by value. </w:t>
      </w:r>
    </w:p>
    <w:p w14:paraId="62D31BD9" w14:textId="2DBB73FB" w:rsidR="00155776" w:rsidRDefault="00155776" w:rsidP="009501F6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155776">
        <w:rPr>
          <w:rFonts w:ascii="Arial" w:hAnsi="Arial" w:cs="Arial"/>
          <w:color w:val="000000" w:themeColor="text1"/>
        </w:rPr>
        <w:t xml:space="preserve">Therefore, after the function ends, the changes made to x and y inside the function do not affect the original pointers in </w:t>
      </w:r>
      <w:proofErr w:type="gramStart"/>
      <w:r w:rsidRPr="00155776">
        <w:rPr>
          <w:rFonts w:ascii="Arial" w:hAnsi="Arial" w:cs="Arial"/>
          <w:color w:val="000000" w:themeColor="text1"/>
        </w:rPr>
        <w:t>main(</w:t>
      </w:r>
      <w:proofErr w:type="gramEnd"/>
      <w:r w:rsidRPr="00155776">
        <w:rPr>
          <w:rFonts w:ascii="Arial" w:hAnsi="Arial" w:cs="Arial"/>
          <w:color w:val="000000" w:themeColor="text1"/>
        </w:rPr>
        <w:t>).</w:t>
      </w:r>
      <w:r>
        <w:rPr>
          <w:rFonts w:ascii="Arial" w:hAnsi="Arial" w:cs="Arial"/>
          <w:color w:val="000000" w:themeColor="text1"/>
        </w:rPr>
        <w:t xml:space="preserve"> </w:t>
      </w:r>
    </w:p>
    <w:p w14:paraId="33EB9B53" w14:textId="59B3D3D9" w:rsidR="009501F6" w:rsidRPr="009501F6" w:rsidRDefault="00155776" w:rsidP="009501F6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can fix this by passing </w:t>
      </w:r>
      <w:r w:rsidRPr="00155776">
        <w:rPr>
          <w:rFonts w:ascii="Arial" w:hAnsi="Arial" w:cs="Arial"/>
          <w:color w:val="000000" w:themeColor="text1"/>
        </w:rPr>
        <w:t xml:space="preserve">the addresses of the pointers themselves, which allows modifying the original pointers in the calling function. This can be done by passing char ** (pointer to pointer) to </w:t>
      </w:r>
      <w:proofErr w:type="spellStart"/>
      <w:r w:rsidRPr="00155776">
        <w:rPr>
          <w:rFonts w:ascii="Arial" w:hAnsi="Arial" w:cs="Arial"/>
          <w:color w:val="000000" w:themeColor="text1"/>
        </w:rPr>
        <w:t>swap_</w:t>
      </w:r>
      <w:proofErr w:type="gramStart"/>
      <w:r w:rsidRPr="00155776">
        <w:rPr>
          <w:rFonts w:ascii="Arial" w:hAnsi="Arial" w:cs="Arial"/>
          <w:color w:val="000000" w:themeColor="text1"/>
        </w:rPr>
        <w:t>pointers</w:t>
      </w:r>
      <w:proofErr w:type="spellEnd"/>
      <w:r w:rsidRPr="00155776">
        <w:rPr>
          <w:rFonts w:ascii="Arial" w:hAnsi="Arial" w:cs="Arial"/>
          <w:color w:val="000000" w:themeColor="text1"/>
        </w:rPr>
        <w:t>(</w:t>
      </w:r>
      <w:proofErr w:type="gramEnd"/>
      <w:r w:rsidRPr="00155776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7777777" w:rsidR="007554A7" w:rsidRPr="009F736A" w:rsidRDefault="007554A7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F72A5"/>
    <w:multiLevelType w:val="multilevel"/>
    <w:tmpl w:val="D76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316539"/>
    <w:multiLevelType w:val="multilevel"/>
    <w:tmpl w:val="1AD6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98680470">
    <w:abstractNumId w:val="19"/>
  </w:num>
  <w:num w:numId="2" w16cid:durableId="1437599054">
    <w:abstractNumId w:val="7"/>
  </w:num>
  <w:num w:numId="3" w16cid:durableId="543636186">
    <w:abstractNumId w:val="2"/>
  </w:num>
  <w:num w:numId="4" w16cid:durableId="879394604">
    <w:abstractNumId w:val="14"/>
  </w:num>
  <w:num w:numId="5" w16cid:durableId="532696515">
    <w:abstractNumId w:val="18"/>
  </w:num>
  <w:num w:numId="6" w16cid:durableId="7591358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9314895">
    <w:abstractNumId w:val="11"/>
  </w:num>
  <w:num w:numId="8" w16cid:durableId="769348769">
    <w:abstractNumId w:val="3"/>
  </w:num>
  <w:num w:numId="9" w16cid:durableId="1053501618">
    <w:abstractNumId w:val="6"/>
  </w:num>
  <w:num w:numId="10" w16cid:durableId="810052419">
    <w:abstractNumId w:val="16"/>
  </w:num>
  <w:num w:numId="11" w16cid:durableId="896549871">
    <w:abstractNumId w:val="9"/>
  </w:num>
  <w:num w:numId="12" w16cid:durableId="724108152">
    <w:abstractNumId w:val="20"/>
  </w:num>
  <w:num w:numId="13" w16cid:durableId="985470266">
    <w:abstractNumId w:val="17"/>
  </w:num>
  <w:num w:numId="14" w16cid:durableId="260996388">
    <w:abstractNumId w:val="5"/>
  </w:num>
  <w:num w:numId="15" w16cid:durableId="969094926">
    <w:abstractNumId w:val="0"/>
  </w:num>
  <w:num w:numId="16" w16cid:durableId="899704682">
    <w:abstractNumId w:val="12"/>
  </w:num>
  <w:num w:numId="17" w16cid:durableId="126970190">
    <w:abstractNumId w:val="13"/>
  </w:num>
  <w:num w:numId="18" w16cid:durableId="250699179">
    <w:abstractNumId w:val="10"/>
  </w:num>
  <w:num w:numId="19" w16cid:durableId="124738880">
    <w:abstractNumId w:val="4"/>
  </w:num>
  <w:num w:numId="20" w16cid:durableId="542905001">
    <w:abstractNumId w:val="15"/>
  </w:num>
  <w:num w:numId="21" w16cid:durableId="2078823304">
    <w:abstractNumId w:val="1"/>
  </w:num>
  <w:num w:numId="22" w16cid:durableId="1273132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04BC"/>
    <w:rsid w:val="00087872"/>
    <w:rsid w:val="000C5266"/>
    <w:rsid w:val="000C5DB5"/>
    <w:rsid w:val="000D12A4"/>
    <w:rsid w:val="000E0D88"/>
    <w:rsid w:val="000E43B4"/>
    <w:rsid w:val="001207C4"/>
    <w:rsid w:val="001352F7"/>
    <w:rsid w:val="00155776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72CC9"/>
    <w:rsid w:val="005C58A4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01F6"/>
    <w:rsid w:val="00954920"/>
    <w:rsid w:val="00955FE9"/>
    <w:rsid w:val="009F736A"/>
    <w:rsid w:val="00A41C66"/>
    <w:rsid w:val="00AD5F25"/>
    <w:rsid w:val="00AD654C"/>
    <w:rsid w:val="00AD7A44"/>
    <w:rsid w:val="00B3241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9</cp:revision>
  <dcterms:created xsi:type="dcterms:W3CDTF">2020-08-18T23:08:00Z</dcterms:created>
  <dcterms:modified xsi:type="dcterms:W3CDTF">2024-11-22T01:13:00Z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