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CD7B7">
      <w:pPr>
        <w:pStyle w:val="2"/>
        <w:bidi w:val="0"/>
        <w:rPr>
          <w:rFonts w:hint="default" w:ascii="Times New Roman" w:hAnsi="Times New Roman" w:cs="Times New Roman"/>
          <w:lang w:val="en-ZW"/>
        </w:rPr>
      </w:pPr>
      <w:r>
        <w:rPr>
          <w:rFonts w:hint="default" w:ascii="Times New Roman" w:hAnsi="Times New Roman" w:cs="Times New Roman"/>
          <w:lang w:val="en-ZW"/>
        </w:rPr>
        <w:t>LAB 4</w:t>
      </w:r>
    </w:p>
    <w:p w14:paraId="0D2F148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Exercise 1 —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Person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Student</w:t>
      </w:r>
    </w:p>
    <w:p w14:paraId="501CFF5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PersonDemo.java</w:t>
      </w:r>
    </w:p>
    <w:p w14:paraId="5E557EF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7960" cy="4961890"/>
            <wp:effectExtent l="0" t="0" r="508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6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496C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Output:</w:t>
      </w:r>
    </w:p>
    <w:p w14:paraId="250D4895">
      <w:r>
        <w:drawing>
          <wp:inline distT="0" distB="0" distL="114300" distR="114300">
            <wp:extent cx="1958340" cy="58674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0E3BB"/>
    <w:p w14:paraId="51DF64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Exercise 2 — Add a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Teacher</w:t>
      </w:r>
      <w:r>
        <w:rPr>
          <w:rFonts w:hint="default" w:ascii="Times New Roman" w:hAnsi="Times New Roman" w:cs="Times New Roman"/>
          <w:sz w:val="24"/>
          <w:szCs w:val="24"/>
        </w:rPr>
        <w:t xml:space="preserve"> subclass</w:t>
      </w:r>
    </w:p>
    <w:p w14:paraId="6A3644D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InheritanceDemo.java</w:t>
      </w:r>
    </w:p>
    <w:p w14:paraId="47A63198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5273675" cy="4122420"/>
            <wp:effectExtent l="0" t="0" r="1460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7462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D6B6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  <w:t>Output:</w:t>
      </w:r>
    </w:p>
    <w:p w14:paraId="7F045B11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684020" cy="177546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0312A">
      <w:pPr>
        <w:pStyle w:val="7"/>
        <w:keepNext w:val="0"/>
        <w:keepLines w:val="0"/>
        <w:widowControl/>
        <w:suppressLineNumbers w:val="0"/>
      </w:pPr>
    </w:p>
    <w:p w14:paraId="2B50F5A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Exercise 3 — Multilevel inheritance and constructor order</w:t>
      </w:r>
    </w:p>
    <w:p w14:paraId="524CDA8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VehicleDemo.java</w:t>
      </w:r>
    </w:p>
    <w:p w14:paraId="7FF83A5F">
      <w:r>
        <w:drawing>
          <wp:inline distT="0" distB="0" distL="114300" distR="114300">
            <wp:extent cx="5267960" cy="4082415"/>
            <wp:effectExtent l="0" t="0" r="508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5FBBE">
      <w:pPr>
        <w:rPr>
          <w:rFonts w:hint="default" w:ascii="Times New Roman" w:hAnsi="Times New Roman" w:cs="Times New Roman"/>
          <w:sz w:val="24"/>
          <w:szCs w:val="24"/>
          <w:lang w:val="en-ZW"/>
        </w:rPr>
      </w:pPr>
    </w:p>
    <w:p w14:paraId="2036EA38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Output:</w:t>
      </w:r>
    </w:p>
    <w:p w14:paraId="611F14FD">
      <w:r>
        <w:drawing>
          <wp:inline distT="0" distB="0" distL="114300" distR="114300">
            <wp:extent cx="1874520" cy="533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0B6B3"/>
    <w:p w14:paraId="14EA859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Exercise 4 — Why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Dog extends Animal</w:t>
      </w:r>
      <w:r>
        <w:rPr>
          <w:rFonts w:hint="default" w:ascii="Times New Roman" w:hAnsi="Times New Roman" w:cs="Times New Roman"/>
          <w:sz w:val="24"/>
          <w:szCs w:val="24"/>
        </w:rPr>
        <w:t xml:space="preserve"> fails</w:t>
      </w:r>
    </w:p>
    <w:p w14:paraId="62A5420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InheritanceConstructorDemo.java</w:t>
      </w:r>
    </w:p>
    <w:p w14:paraId="08BA5713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05400" cy="2060575"/>
            <wp:effectExtent l="0" t="0" r="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9F9B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Corrected version:</w:t>
      </w:r>
    </w:p>
    <w:p w14:paraId="66915F7A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4027805"/>
            <wp:effectExtent l="0" t="0" r="1460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2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43E43">
      <w:pPr>
        <w:pStyle w:val="7"/>
        <w:keepNext w:val="0"/>
        <w:keepLines w:val="0"/>
        <w:widowControl/>
        <w:suppressLineNumbers w:val="0"/>
        <w:rPr>
          <w:rFonts w:hint="default"/>
          <w:lang w:val="en-ZW"/>
        </w:rPr>
      </w:pPr>
      <w:r>
        <w:rPr>
          <w:rFonts w:hint="default"/>
          <w:lang w:val="en-ZW"/>
        </w:rPr>
        <w:t>Output:</w:t>
      </w:r>
    </w:p>
    <w:p w14:paraId="48220755">
      <w:pPr>
        <w:pStyle w:val="7"/>
        <w:keepNext w:val="0"/>
        <w:keepLines w:val="0"/>
        <w:widowControl/>
        <w:suppressLineNumbers w:val="0"/>
        <w:rPr>
          <w:rFonts w:hint="default"/>
          <w:lang w:val="en-ZW"/>
        </w:rPr>
      </w:pPr>
      <w:r>
        <w:drawing>
          <wp:inline distT="0" distB="0" distL="114300" distR="114300">
            <wp:extent cx="1226820" cy="19812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1DB5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/>
          <w:lang w:val="en-ZW"/>
        </w:rPr>
        <w:t xml:space="preserve">Looking at the 2 codes one with error and the corrected version. </w:t>
      </w:r>
      <w:r>
        <w:rPr>
          <w:rFonts w:hint="default" w:ascii="Times New Roman" w:hAnsi="Times New Roman" w:eastAsia="SimSun" w:cs="Times New Roman"/>
          <w:sz w:val="24"/>
          <w:szCs w:val="24"/>
          <w:lang w:val="en-ZW"/>
        </w:rPr>
        <w:t>T</w:t>
      </w:r>
      <w:r>
        <w:rPr>
          <w:rFonts w:hint="default" w:ascii="Times New Roman" w:hAnsi="Times New Roman" w:eastAsia="SimSun" w:cs="Times New Roman"/>
          <w:sz w:val="24"/>
          <w:szCs w:val="24"/>
        </w:rPr>
        <w:t>he f</w:t>
      </w:r>
      <w:r>
        <w:rPr>
          <w:rFonts w:hint="default" w:ascii="Times New Roman" w:hAnsi="Times New Roman" w:eastAsia="SimSun" w:cs="Times New Roman"/>
          <w:sz w:val="24"/>
          <w:szCs w:val="24"/>
          <w:lang w:val="en-ZW"/>
        </w:rPr>
        <w:t>irst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code fails to compile because Java attempts to call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Animal()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automatically, but only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Animal(String name)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exists.</w:t>
      </w:r>
    </w:p>
    <w:p w14:paraId="5F2B15C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Exercise 5 — Refactor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Stack extends ArrayList</w:t>
      </w:r>
      <w:r>
        <w:rPr>
          <w:rFonts w:hint="default" w:ascii="Times New Roman" w:hAnsi="Times New Roman" w:cs="Times New Roman"/>
          <w:sz w:val="24"/>
          <w:szCs w:val="24"/>
        </w:rPr>
        <w:t xml:space="preserve"> into composition</w:t>
      </w:r>
    </w:p>
    <w:p w14:paraId="15191D2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StackDemo.java</w:t>
      </w:r>
    </w:p>
    <w:p w14:paraId="05F30513">
      <w:pPr>
        <w:pStyle w:val="7"/>
        <w:keepNext w:val="0"/>
        <w:keepLines w:val="0"/>
        <w:widowControl/>
        <w:suppressLineNumbers w:val="0"/>
        <w:rPr>
          <w:rFonts w:hint="default"/>
          <w:lang w:val="en-ZW"/>
        </w:rPr>
      </w:pPr>
      <w:r>
        <w:drawing>
          <wp:inline distT="0" distB="0" distL="114300" distR="114300">
            <wp:extent cx="5269865" cy="5718810"/>
            <wp:effectExtent l="0" t="0" r="3175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1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13690"/>
            <wp:effectExtent l="0" t="0" r="1397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EA3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ZW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ZW"/>
        </w:rPr>
        <w:t>Output:</w:t>
      </w:r>
    </w:p>
    <w:p w14:paraId="200358F6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447800" cy="533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F8F6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What the inheritance version wrongly exposes: If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Stack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extends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ArrayList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callers can use list operations such as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add(index, item)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remove(index)</w:t>
      </w:r>
      <w:r>
        <w:rPr>
          <w:rFonts w:hint="default" w:ascii="Times New Roman" w:hAnsi="Times New Roman" w:eastAsia="SimSun" w:cs="Times New Roman"/>
          <w:sz w:val="24"/>
          <w:szCs w:val="24"/>
        </w:rPr>
        <w:t>, and other methods that bypass the stack's intended push/pop-only behaviour. Composition hides the internal list and exposes only the operations c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t>hosen for the stack.</w:t>
      </w:r>
    </w:p>
    <w:p w14:paraId="2A3F31B0">
      <w:pPr>
        <w:rPr>
          <w:rFonts w:hint="default"/>
          <w:lang w:val="en-ZW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B56C8D"/>
    <w:rsid w:val="07641EAE"/>
    <w:rsid w:val="0873206B"/>
    <w:rsid w:val="184503DD"/>
    <w:rsid w:val="18D80C51"/>
    <w:rsid w:val="1AB56C8D"/>
    <w:rsid w:val="1E225C80"/>
    <w:rsid w:val="201F4440"/>
    <w:rsid w:val="28A30A63"/>
    <w:rsid w:val="301607F4"/>
    <w:rsid w:val="499E3420"/>
    <w:rsid w:val="4E0A4298"/>
    <w:rsid w:val="6E7219BF"/>
    <w:rsid w:val="6FD54E8A"/>
    <w:rsid w:val="7988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2026-10-14T20:00:00Z</dcterms:created>
  <dc:creator>elson</dc:creator>
  <cp:lastModifiedBy>elson</cp:lastModifiedBy>
  <dcterms:modified xsi:type="dcterms:W3CDTF">2026-10-14T20:51:36Z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052E0CAB63BA48E2BF2EC5EADA067CC4_11</vt:lpwstr>
  </property>
</Properties>
</file>