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8E" w:rsidRDefault="00261655" w:rsidP="005874F7">
      <w:pPr>
        <w:pStyle w:val="1"/>
        <w:ind w:left="2100" w:firstLine="420"/>
      </w:pPr>
      <w:r>
        <w:rPr>
          <w:rFonts w:hint="eastAsia"/>
        </w:rPr>
        <w:t>开版COCOS</w:t>
      </w:r>
      <w:bookmarkStart w:id="0" w:name="_GoBack"/>
      <w:bookmarkEnd w:id="0"/>
      <w:r w:rsidR="005874F7" w:rsidRPr="005874F7">
        <w:rPr>
          <w:rFonts w:hint="eastAsia"/>
        </w:rPr>
        <w:t>制作流程</w:t>
      </w:r>
      <w:r w:rsidR="00002B3E">
        <w:rPr>
          <w:rFonts w:hint="eastAsia"/>
        </w:rPr>
        <w:t>规范</w:t>
      </w:r>
    </w:p>
    <w:p w:rsidR="005874F7" w:rsidRPr="005E2938" w:rsidRDefault="005874F7" w:rsidP="005874F7">
      <w:pPr>
        <w:ind w:left="5460" w:firstLine="420"/>
        <w:rPr>
          <w:rStyle w:val="a7"/>
          <w:b w:val="0"/>
        </w:rPr>
      </w:pPr>
      <w:r w:rsidRPr="005E2938">
        <w:rPr>
          <w:rStyle w:val="a7"/>
          <w:rFonts w:hint="eastAsia"/>
          <w:b w:val="0"/>
        </w:rPr>
        <w:t>Au</w:t>
      </w:r>
      <w:r w:rsidRPr="005E2938">
        <w:rPr>
          <w:rStyle w:val="a7"/>
          <w:b w:val="0"/>
        </w:rPr>
        <w:t>thor: Dylan</w:t>
      </w:r>
    </w:p>
    <w:p w:rsidR="005874F7" w:rsidRPr="005874F7" w:rsidRDefault="005874F7" w:rsidP="005874F7">
      <w:pPr>
        <w:pStyle w:val="a9"/>
        <w:numPr>
          <w:ilvl w:val="0"/>
          <w:numId w:val="1"/>
        </w:numPr>
        <w:ind w:firstLineChars="0"/>
        <w:rPr>
          <w:rStyle w:val="a7"/>
          <w:rFonts w:ascii="微软雅黑" w:eastAsia="微软雅黑" w:hAnsi="微软雅黑"/>
          <w:sz w:val="30"/>
          <w:szCs w:val="30"/>
        </w:rPr>
      </w:pPr>
      <w:r w:rsidRPr="005874F7">
        <w:rPr>
          <w:rStyle w:val="a7"/>
          <w:rFonts w:ascii="微软雅黑" w:eastAsia="微软雅黑" w:hAnsi="微软雅黑" w:hint="eastAsia"/>
          <w:sz w:val="30"/>
          <w:szCs w:val="30"/>
        </w:rPr>
        <w:t>添加客户</w:t>
      </w:r>
    </w:p>
    <w:p w:rsidR="005874F7" w:rsidRPr="00E966C6" w:rsidRDefault="005874F7" w:rsidP="005874F7">
      <w:pPr>
        <w:pStyle w:val="a9"/>
        <w:ind w:left="420" w:firstLineChars="0" w:firstLine="0"/>
        <w:rPr>
          <w:rStyle w:val="a7"/>
          <w:rFonts w:ascii="微软雅黑" w:eastAsia="微软雅黑" w:hAnsi="微软雅黑"/>
          <w:sz w:val="18"/>
          <w:szCs w:val="18"/>
        </w:rPr>
      </w:pPr>
      <w:r w:rsidRPr="00E966C6">
        <w:rPr>
          <w:noProof/>
          <w:sz w:val="18"/>
          <w:szCs w:val="18"/>
        </w:rPr>
        <w:drawing>
          <wp:inline distT="0" distB="0" distL="0" distR="0" wp14:anchorId="27955316" wp14:editId="560A0B64">
            <wp:extent cx="4388443" cy="10223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762" cy="104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4F7" w:rsidRPr="00E966C6" w:rsidRDefault="005874F7" w:rsidP="005874F7">
      <w:pPr>
        <w:pStyle w:val="a9"/>
        <w:ind w:left="420" w:firstLineChars="0" w:firstLine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如图, 在项目子目录里面有一个叫</w:t>
      </w:r>
      <w:proofErr w:type="spell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c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ustomer_config</w:t>
      </w:r>
      <w:proofErr w:type="spellEnd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的文件夹用来配置每个客户的</w:t>
      </w:r>
      <w:r w:rsidR="0067211F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项目</w:t>
      </w:r>
      <w:r w:rsidR="00435DC6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.这里我们以C1这个客户为例</w:t>
      </w:r>
      <w:r w:rsidR="005E2938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:</w:t>
      </w:r>
    </w:p>
    <w:p w:rsidR="005E2938" w:rsidRPr="00E966C6" w:rsidRDefault="005E2938" w:rsidP="005874F7">
      <w:pPr>
        <w:pStyle w:val="a9"/>
        <w:ind w:left="420" w:firstLineChars="0" w:firstLine="0"/>
        <w:rPr>
          <w:rStyle w:val="a7"/>
          <w:rFonts w:ascii="微软雅黑" w:eastAsia="微软雅黑" w:hAnsi="微软雅黑"/>
          <w:sz w:val="18"/>
          <w:szCs w:val="18"/>
        </w:rPr>
      </w:pPr>
      <w:r w:rsidRPr="00E966C6">
        <w:rPr>
          <w:noProof/>
          <w:sz w:val="18"/>
          <w:szCs w:val="18"/>
        </w:rPr>
        <w:drawing>
          <wp:inline distT="0" distB="0" distL="0" distR="0" wp14:anchorId="51B52B28" wp14:editId="3B181CA4">
            <wp:extent cx="5257800" cy="1009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938" w:rsidRPr="00E966C6" w:rsidRDefault="005E2938" w:rsidP="005874F7">
      <w:pPr>
        <w:pStyle w:val="a9"/>
        <w:ind w:left="420" w:firstLineChars="0" w:firstLine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C1的文件夹里面包含：</w:t>
      </w:r>
    </w:p>
    <w:p w:rsidR="005E2938" w:rsidRPr="00E966C6" w:rsidRDefault="005E2938" w:rsidP="005874F7">
      <w:pPr>
        <w:pStyle w:val="a9"/>
        <w:ind w:left="420" w:firstLineChars="0" w:firstLine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  <w:t>I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c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on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：这个是用来</w:t>
      </w:r>
      <w:proofErr w:type="gram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放每个</w:t>
      </w:r>
      <w:proofErr w:type="gramEnd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客户包的项目图标,制作请一定按照如下规范制作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. </w:t>
      </w:r>
    </w:p>
    <w:p w:rsidR="005E2938" w:rsidRPr="00E966C6" w:rsidRDefault="005E2938" w:rsidP="005E2938">
      <w:pPr>
        <w:pStyle w:val="a9"/>
        <w:numPr>
          <w:ilvl w:val="0"/>
          <w:numId w:val="2"/>
        </w:numPr>
        <w:ind w:firstLineChars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从美术组获取到1024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x1024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的图标资源</w:t>
      </w:r>
    </w:p>
    <w:p w:rsidR="005E2938" w:rsidRPr="00E966C6" w:rsidRDefault="005E2938" w:rsidP="005E2938">
      <w:pPr>
        <w:pStyle w:val="a9"/>
        <w:numPr>
          <w:ilvl w:val="0"/>
          <w:numId w:val="2"/>
        </w:numPr>
        <w:ind w:firstLineChars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进入图标工场网站：</w:t>
      </w:r>
      <w:hyperlink r:id="rId9" w:history="1">
        <w:r w:rsidRPr="00E966C6">
          <w:rPr>
            <w:rStyle w:val="aa"/>
            <w:rFonts w:ascii="微软雅黑" w:eastAsia="微软雅黑" w:hAnsi="微软雅黑"/>
            <w:sz w:val="18"/>
            <w:szCs w:val="18"/>
          </w:rPr>
          <w:t>https://icon.wuruihong.com/</w:t>
        </w:r>
      </w:hyperlink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进行图标资源导入</w:t>
      </w:r>
    </w:p>
    <w:p w:rsidR="005E2938" w:rsidRPr="00E966C6" w:rsidRDefault="005E2938" w:rsidP="005E2938">
      <w:pPr>
        <w:pStyle w:val="a9"/>
        <w:numPr>
          <w:ilvl w:val="0"/>
          <w:numId w:val="2"/>
        </w:numPr>
        <w:ind w:firstLineChars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导出按如下规范: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特别是文件名一定要是：</w:t>
      </w:r>
      <w:proofErr w:type="spellStart"/>
      <w:r w:rsidRPr="00E966C6">
        <w:rPr>
          <w:rStyle w:val="a7"/>
          <w:rFonts w:ascii="微软雅黑" w:eastAsia="微软雅黑" w:hAnsi="微软雅黑"/>
          <w:b w:val="0"/>
          <w:color w:val="FF0000"/>
          <w:sz w:val="18"/>
          <w:szCs w:val="18"/>
        </w:rPr>
        <w:t>ic_launcher</w:t>
      </w:r>
      <w:proofErr w:type="spellEnd"/>
      <w:r w:rsidRPr="00E966C6">
        <w:rPr>
          <w:rStyle w:val="a7"/>
          <w:rFonts w:ascii="微软雅黑" w:eastAsia="微软雅黑" w:hAnsi="微软雅黑"/>
          <w:b w:val="0"/>
          <w:color w:val="FF000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这个</w:t>
      </w:r>
      <w:proofErr w:type="gramStart"/>
      <w:r w:rsidRPr="00E966C6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不要</w:t>
      </w:r>
      <w:r w:rsidR="00E60A9F" w:rsidRPr="00E966C6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不要</w:t>
      </w:r>
      <w:proofErr w:type="gramEnd"/>
      <w:r w:rsidR="00E60A9F" w:rsidRPr="00E966C6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改</w:t>
      </w:r>
    </w:p>
    <w:p w:rsidR="005E2938" w:rsidRPr="00E966C6" w:rsidRDefault="005E2938" w:rsidP="005E2938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noProof/>
          <w:sz w:val="18"/>
          <w:szCs w:val="18"/>
        </w:rPr>
        <w:drawing>
          <wp:inline distT="0" distB="0" distL="0" distR="0" wp14:anchorId="306D3916" wp14:editId="704DF513">
            <wp:extent cx="3728758" cy="3004197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7246" cy="30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02" w:rsidRPr="00E966C6" w:rsidRDefault="00132302" w:rsidP="00132302">
      <w:pPr>
        <w:pStyle w:val="a9"/>
        <w:numPr>
          <w:ilvl w:val="0"/>
          <w:numId w:val="2"/>
        </w:numPr>
        <w:ind w:firstLineChars="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生成后把资源拷入到客户配置的icon对应目录</w:t>
      </w:r>
    </w:p>
    <w:p w:rsidR="00620A85" w:rsidRPr="00E966C6" w:rsidRDefault="00F35BA8" w:rsidP="00620A85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s</w:t>
      </w:r>
      <w:r w:rsidR="00620A85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p</w:t>
      </w:r>
      <w:r w:rsidR="00620A85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lash</w:t>
      </w:r>
      <w:r w:rsidR="00620A85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目录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: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这个是用来配置IOS启动图的,放入启动图即可,</w:t>
      </w:r>
    </w:p>
    <w:p w:rsidR="00F35BA8" w:rsidRPr="00E966C6" w:rsidRDefault="00F35BA8" w:rsidP="00620A85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proofErr w:type="spell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lastRenderedPageBreak/>
        <w:t>con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fig</w:t>
      </w:r>
      <w:proofErr w:type="spellEnd"/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目录配置：</w:t>
      </w:r>
    </w:p>
    <w:p w:rsidR="00834185" w:rsidRPr="00E966C6" w:rsidRDefault="0018250C" w:rsidP="0018250C">
      <w:pPr>
        <w:ind w:left="420" w:firstLine="420"/>
        <w:rPr>
          <w:rStyle w:val="a7"/>
          <w:rFonts w:ascii="微软雅黑" w:eastAsia="微软雅黑" w:hAnsi="微软雅黑" w:hint="eastAsia"/>
          <w:b w:val="0"/>
          <w:sz w:val="18"/>
          <w:szCs w:val="18"/>
        </w:rPr>
      </w:pPr>
      <w:r w:rsidRPr="00E966C6">
        <w:rPr>
          <w:noProof/>
          <w:sz w:val="18"/>
          <w:szCs w:val="18"/>
        </w:rPr>
        <w:drawing>
          <wp:inline distT="0" distB="0" distL="0" distR="0" wp14:anchorId="12828053" wp14:editId="73DD7362">
            <wp:extent cx="5274310" cy="1648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B0E" w:rsidRPr="00E966C6" w:rsidRDefault="00834185" w:rsidP="002D3B0E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proofErr w:type="spellStart"/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CustomerMark</w:t>
      </w:r>
      <w:proofErr w:type="spellEnd"/>
      <w:r w:rsidR="00461651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: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这个字段要与后端的</w:t>
      </w:r>
      <w:proofErr w:type="spellStart"/>
      <w:r w:rsidR="005D66EA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S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tationMark</w:t>
      </w:r>
      <w:proofErr w:type="spellEnd"/>
      <w:r w:rsidR="005D66EA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="005D66EA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保持一致</w:t>
      </w:r>
      <w:r w:rsidR="002D3B0E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，</w:t>
      </w:r>
      <w:r w:rsidR="00461651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客户配置的文件也与此一致。</w:t>
      </w:r>
    </w:p>
    <w:p w:rsidR="00461651" w:rsidRPr="00E966C6" w:rsidRDefault="00B93F74" w:rsidP="002D3B0E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proofErr w:type="spell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a</w:t>
      </w:r>
      <w:r w:rsidR="00461651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ppName</w:t>
      </w:r>
      <w:proofErr w:type="spellEnd"/>
      <w:r w:rsidR="00461651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: </w:t>
      </w:r>
      <w:r w:rsidR="00461651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就是打出来的包的游戏名</w:t>
      </w:r>
    </w:p>
    <w:p w:rsidR="00461651" w:rsidRPr="00E966C6" w:rsidRDefault="00B93F74" w:rsidP="002D3B0E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proofErr w:type="spellStart"/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p</w:t>
      </w:r>
      <w:r w:rsidR="00461651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a</w:t>
      </w:r>
      <w:r w:rsidR="00461651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ckageName</w:t>
      </w:r>
      <w:proofErr w:type="spellEnd"/>
      <w:r w:rsidR="00461651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: </w:t>
      </w:r>
      <w:proofErr w:type="gramStart"/>
      <w:r w:rsidR="00461651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安卓的</w:t>
      </w:r>
      <w:proofErr w:type="gramEnd"/>
      <w:r w:rsidR="00461651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包名</w:t>
      </w:r>
    </w:p>
    <w:p w:rsidR="005F2791" w:rsidRPr="00E966C6" w:rsidRDefault="005F2791" w:rsidP="002D3B0E">
      <w:pPr>
        <w:ind w:left="840"/>
        <w:rPr>
          <w:rStyle w:val="a7"/>
          <w:rFonts w:ascii="微软雅黑" w:eastAsia="微软雅黑" w:hAnsi="微软雅黑" w:hint="eastAsia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H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TTP_BASE_URL :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客户端连接服务器的HTTP</w:t>
      </w:r>
      <w:r w:rsidR="00D639E7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(</w:t>
      </w:r>
      <w:r w:rsidR="00D639E7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后缀代表具体的环境</w:t>
      </w:r>
      <w:r w:rsidR="00D639E7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)</w:t>
      </w:r>
    </w:p>
    <w:p w:rsidR="00461651" w:rsidRPr="00E966C6" w:rsidRDefault="00461651" w:rsidP="002D3B0E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</w:p>
    <w:p w:rsidR="00D639E7" w:rsidRPr="00E966C6" w:rsidRDefault="00D639E7" w:rsidP="00D639E7">
      <w:pPr>
        <w:ind w:left="84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WEBSOCKET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_BASE_URL :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客户端连接服务器的HTTP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(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后缀代表具体的环境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)</w:t>
      </w:r>
    </w:p>
    <w:p w:rsidR="00781DD7" w:rsidRPr="00E966C6" w:rsidRDefault="00A04875" w:rsidP="00D639E7">
      <w:pPr>
        <w:ind w:left="840"/>
        <w:rPr>
          <w:rStyle w:val="a7"/>
          <w:rFonts w:ascii="微软雅黑" w:eastAsia="微软雅黑" w:hAnsi="微软雅黑" w:hint="eastAsia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DOWNLOAD_URL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: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需要更新大版本跳转到门户下载页面的URL</w:t>
      </w:r>
    </w:p>
    <w:p w:rsidR="00D639E7" w:rsidRPr="00E966C6" w:rsidRDefault="00492C72" w:rsidP="00492C72">
      <w:pPr>
        <w:rPr>
          <w:rStyle w:val="a7"/>
          <w:rFonts w:ascii="微软雅黑" w:eastAsia="微软雅黑" w:hAnsi="微软雅黑" w:hint="eastAsia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IOS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BUNDLE_ID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: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苹果应用必须分配一个b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undle id </w:t>
      </w:r>
      <w:proofErr w:type="gram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这个找</w:t>
      </w:r>
      <w:proofErr w:type="gramEnd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负责人去开发者中心创建对应的id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,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每个环境都需要一个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id.</w:t>
      </w:r>
    </w:p>
    <w:p w:rsidR="0028509A" w:rsidRPr="00E966C6" w:rsidRDefault="00C17DA6" w:rsidP="0028509A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配置好了之后就可以到c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reator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里面去制作定制内容了。</w:t>
      </w:r>
    </w:p>
    <w:p w:rsidR="0028509A" w:rsidRPr="00C23A26" w:rsidRDefault="00005EC9" w:rsidP="00C23A26">
      <w:pPr>
        <w:pStyle w:val="ab"/>
        <w:jc w:val="both"/>
        <w:rPr>
          <w:rStyle w:val="a7"/>
          <w:b/>
          <w:bCs/>
        </w:rPr>
      </w:pPr>
      <w:r>
        <w:rPr>
          <w:rStyle w:val="a7"/>
          <w:rFonts w:ascii="微软雅黑" w:eastAsia="微软雅黑" w:hAnsi="微软雅黑" w:hint="eastAsia"/>
          <w:b/>
          <w:sz w:val="24"/>
          <w:szCs w:val="24"/>
        </w:rPr>
        <w:t>2</w:t>
      </w:r>
      <w:r w:rsidR="0028509A">
        <w:rPr>
          <w:rStyle w:val="a7"/>
          <w:rFonts w:ascii="微软雅黑" w:eastAsia="微软雅黑" w:hAnsi="微软雅黑"/>
          <w:b/>
          <w:sz w:val="24"/>
          <w:szCs w:val="24"/>
        </w:rPr>
        <w:t>.</w:t>
      </w:r>
      <w:r w:rsidR="0089214A">
        <w:rPr>
          <w:rStyle w:val="a7"/>
          <w:rFonts w:ascii="微软雅黑" w:eastAsia="微软雅黑" w:hAnsi="微软雅黑" w:hint="eastAsia"/>
          <w:b/>
          <w:sz w:val="24"/>
          <w:szCs w:val="24"/>
        </w:rPr>
        <w:t>开版</w:t>
      </w:r>
      <w:proofErr w:type="spellStart"/>
      <w:r w:rsidR="00E966C6">
        <w:rPr>
          <w:rStyle w:val="a7"/>
          <w:rFonts w:ascii="微软雅黑" w:eastAsia="微软雅黑" w:hAnsi="微软雅黑"/>
          <w:b/>
          <w:sz w:val="24"/>
          <w:szCs w:val="24"/>
        </w:rPr>
        <w:t>cocos</w:t>
      </w:r>
      <w:proofErr w:type="spellEnd"/>
      <w:r w:rsidR="0028509A">
        <w:rPr>
          <w:rStyle w:val="a7"/>
          <w:rFonts w:ascii="微软雅黑" w:eastAsia="微软雅黑" w:hAnsi="微软雅黑" w:hint="eastAsia"/>
          <w:b/>
          <w:sz w:val="24"/>
          <w:szCs w:val="24"/>
        </w:rPr>
        <w:t>制作规范</w:t>
      </w:r>
    </w:p>
    <w:p w:rsidR="00C17DA6" w:rsidRDefault="00012544" w:rsidP="00C17DA6">
      <w:pPr>
        <w:rPr>
          <w:rStyle w:val="a7"/>
          <w:rFonts w:ascii="微软雅黑" w:eastAsia="微软雅黑" w:hAnsi="微软雅黑"/>
          <w:b w:val="0"/>
          <w:sz w:val="24"/>
          <w:szCs w:val="24"/>
        </w:rPr>
      </w:pPr>
      <w:r w:rsidRPr="00D00B23">
        <w:rPr>
          <w:rStyle w:val="a7"/>
          <w:rFonts w:ascii="微软雅黑" w:eastAsia="微软雅黑" w:hAnsi="微软雅黑" w:hint="eastAsia"/>
          <w:b w:val="0"/>
          <w:color w:val="FF0000"/>
          <w:sz w:val="24"/>
          <w:szCs w:val="24"/>
        </w:rPr>
        <w:t>客户定制内容都是在如下目录里面制作</w:t>
      </w:r>
      <w:r w:rsidRPr="00D00B23">
        <w:rPr>
          <w:rStyle w:val="a7"/>
          <w:rFonts w:ascii="微软雅黑" w:eastAsia="微软雅黑" w:hAnsi="微软雅黑"/>
          <w:b w:val="0"/>
          <w:color w:val="FF0000"/>
          <w:sz w:val="24"/>
          <w:szCs w:val="24"/>
        </w:rPr>
        <w:t xml:space="preserve">: </w:t>
      </w:r>
      <w:r w:rsidRPr="00D00B23">
        <w:rPr>
          <w:rStyle w:val="a7"/>
          <w:rFonts w:ascii="微软雅黑" w:eastAsia="微软雅黑" w:hAnsi="微软雅黑" w:hint="eastAsia"/>
          <w:b w:val="0"/>
          <w:color w:val="FF0000"/>
          <w:sz w:val="24"/>
          <w:szCs w:val="24"/>
        </w:rPr>
        <w:t>不要动到公共的模块</w:t>
      </w:r>
      <w:r w:rsidR="0067707E" w:rsidRPr="00D00B23">
        <w:rPr>
          <w:rStyle w:val="a7"/>
          <w:rFonts w:ascii="微软雅黑" w:eastAsia="微软雅黑" w:hAnsi="微软雅黑" w:hint="eastAsia"/>
          <w:b w:val="0"/>
          <w:color w:val="FF0000"/>
          <w:sz w:val="24"/>
          <w:szCs w:val="24"/>
        </w:rPr>
        <w:t>,和游戏模块。</w:t>
      </w:r>
    </w:p>
    <w:p w:rsidR="00012544" w:rsidRPr="00E966C6" w:rsidRDefault="00012544" w:rsidP="00012544">
      <w:pPr>
        <w:ind w:left="1260" w:firstLine="42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noProof/>
          <w:sz w:val="18"/>
          <w:szCs w:val="18"/>
        </w:rPr>
        <w:drawing>
          <wp:inline distT="0" distB="0" distL="0" distR="0" wp14:anchorId="48FA60D7" wp14:editId="64DECE6B">
            <wp:extent cx="2943225" cy="2038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44" w:rsidRPr="00E966C6" w:rsidRDefault="00012544" w:rsidP="00012544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  <w:t>Master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：这个文件夹是用来放模板场景的,如果某个场景没有被定制,那么会默认加载Mas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ter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场景</w:t>
      </w:r>
    </w:p>
    <w:p w:rsidR="00012544" w:rsidRPr="00E966C6" w:rsidRDefault="0092746B" w:rsidP="00012544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资源的命名没有要求,但是对定制部分的场景命名是有要求的一定按照</w:t>
      </w:r>
    </w:p>
    <w:p w:rsidR="0092746B" w:rsidRPr="00E966C6" w:rsidRDefault="0092746B" w:rsidP="00012544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Pr="00E966C6">
        <w:rPr>
          <w:noProof/>
          <w:sz w:val="18"/>
          <w:szCs w:val="18"/>
        </w:rPr>
        <w:drawing>
          <wp:inline distT="0" distB="0" distL="0" distR="0" wp14:anchorId="263516E0" wp14:editId="2551CB23">
            <wp:extent cx="2524125" cy="838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46B" w:rsidRPr="00E966C6" w:rsidRDefault="0092746B" w:rsidP="00012544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="00652B8C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如图示例,</w:t>
      </w:r>
      <w:r w:rsidR="00652B8C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proofErr w:type="spell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XX_cu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stomerMark</w:t>
      </w:r>
      <w:proofErr w:type="spellEnd"/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这种形式命名,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 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定制的内容就在</w:t>
      </w:r>
      <w:proofErr w:type="spellStart"/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Cu</w:t>
      </w: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>stomerMade</w:t>
      </w:r>
      <w:proofErr w:type="spellEnd"/>
      <w:r w:rsidR="00652B8C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文件里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面统</w:t>
      </w:r>
      <w:r w:rsidR="00652B8C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一管理,</w:t>
      </w:r>
      <w:r w:rsidR="00652B8C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lastRenderedPageBreak/>
        <w:t>不要放在外面</w:t>
      </w:r>
      <w:r w:rsidR="00827310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。</w:t>
      </w:r>
      <w:r w:rsidR="00377ACD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客户文件夹的命名与客户配置文件</w:t>
      </w:r>
      <w:proofErr w:type="gramStart"/>
      <w:r w:rsidR="00377ACD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夹保持</w:t>
      </w:r>
      <w:proofErr w:type="gramEnd"/>
      <w:r w:rsidR="00377ACD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一致</w:t>
      </w:r>
      <w:r w:rsidR="00EB4CDF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。</w:t>
      </w:r>
    </w:p>
    <w:p w:rsidR="00124489" w:rsidRPr="00E966C6" w:rsidRDefault="00124489" w:rsidP="00012544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  <w:t>Prefab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的命名规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范</w:t>
      </w: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:</w:t>
      </w:r>
    </w:p>
    <w:p w:rsidR="00124489" w:rsidRPr="00E966C6" w:rsidRDefault="00124489" w:rsidP="00012544">
      <w:pPr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="00AC634E" w:rsidRPr="00E966C6"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="00AC634E"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参照如下格式:</w:t>
      </w:r>
    </w:p>
    <w:p w:rsidR="00AC634E" w:rsidRPr="00E966C6" w:rsidRDefault="00AC634E" w:rsidP="00AC634E">
      <w:pPr>
        <w:ind w:left="420" w:firstLine="420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E966C6">
        <w:rPr>
          <w:noProof/>
          <w:sz w:val="18"/>
          <w:szCs w:val="18"/>
        </w:rPr>
        <w:drawing>
          <wp:inline distT="0" distB="0" distL="0" distR="0" wp14:anchorId="32A5CABB" wp14:editId="5798AE83">
            <wp:extent cx="3314700" cy="2143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34E" w:rsidRDefault="00AC634E" w:rsidP="00BD763F">
      <w:pPr>
        <w:pStyle w:val="a8"/>
        <w:rPr>
          <w:sz w:val="18"/>
          <w:szCs w:val="18"/>
        </w:rPr>
      </w:pPr>
      <w:r w:rsidRPr="00E966C6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以功能名</w:t>
      </w:r>
      <w:r w:rsidRPr="00E966C6">
        <w:rPr>
          <w:rFonts w:hint="eastAsia"/>
          <w:sz w:val="18"/>
          <w:szCs w:val="18"/>
        </w:rPr>
        <w:t>+</w:t>
      </w:r>
      <w:r w:rsidR="00BD763F" w:rsidRPr="00E966C6">
        <w:rPr>
          <w:rFonts w:hint="eastAsia"/>
          <w:sz w:val="18"/>
          <w:szCs w:val="18"/>
        </w:rPr>
        <w:t>站点</w:t>
      </w:r>
      <w:r w:rsidRPr="00E966C6">
        <w:rPr>
          <w:rFonts w:hint="eastAsia"/>
          <w:sz w:val="18"/>
          <w:szCs w:val="18"/>
        </w:rPr>
        <w:t>后缀</w:t>
      </w:r>
      <w:r w:rsidR="00BD763F" w:rsidRPr="00E966C6">
        <w:rPr>
          <w:rFonts w:hint="eastAsia"/>
          <w:sz w:val="18"/>
          <w:szCs w:val="18"/>
        </w:rPr>
        <w:t>命令 ,方便</w:t>
      </w:r>
      <w:r w:rsidR="00BF13D6" w:rsidRPr="00E966C6">
        <w:rPr>
          <w:rFonts w:hint="eastAsia"/>
          <w:sz w:val="18"/>
          <w:szCs w:val="18"/>
        </w:rPr>
        <w:t>查找</w:t>
      </w:r>
    </w:p>
    <w:p w:rsidR="00816608" w:rsidRDefault="00816608" w:rsidP="00BD763F">
      <w:pPr>
        <w:pStyle w:val="a8"/>
        <w:rPr>
          <w:rStyle w:val="a7"/>
          <w:rFonts w:ascii="微软雅黑" w:eastAsia="微软雅黑" w:hAnsi="微软雅黑"/>
          <w:b w:val="0"/>
          <w:sz w:val="18"/>
          <w:szCs w:val="18"/>
        </w:rPr>
      </w:pPr>
      <w:r w:rsidRPr="00816608">
        <w:rPr>
          <w:rFonts w:hint="eastAsia"/>
          <w:szCs w:val="21"/>
        </w:rPr>
        <w:t>制作新站点</w:t>
      </w: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：</w:t>
      </w:r>
    </w:p>
    <w:p w:rsidR="00816608" w:rsidRDefault="00816608" w:rsidP="00A705DD">
      <w:pPr>
        <w:pStyle w:val="a8"/>
        <w:ind w:left="720"/>
        <w:rPr>
          <w:rStyle w:val="a7"/>
          <w:rFonts w:ascii="微软雅黑" w:eastAsia="微软雅黑" w:hAnsi="微软雅黑"/>
          <w:b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从ma</w:t>
      </w:r>
      <w:r>
        <w:rPr>
          <w:rStyle w:val="a7"/>
          <w:rFonts w:ascii="微软雅黑" w:eastAsia="微软雅黑" w:hAnsi="微软雅黑"/>
          <w:b w:val="0"/>
          <w:sz w:val="18"/>
          <w:szCs w:val="18"/>
        </w:rPr>
        <w:t>ster</w:t>
      </w: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文件夹拷贝</w:t>
      </w:r>
      <w:r>
        <w:rPr>
          <w:rStyle w:val="a7"/>
          <w:rFonts w:ascii="微软雅黑" w:eastAsia="微软雅黑" w:hAnsi="微软雅黑"/>
          <w:b w:val="0"/>
          <w:sz w:val="18"/>
          <w:szCs w:val="18"/>
        </w:rPr>
        <w:t>4</w:t>
      </w: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份场景到新站点的目录下:</w:t>
      </w:r>
    </w:p>
    <w:p w:rsidR="00656C6D" w:rsidRDefault="00816608" w:rsidP="00656C6D">
      <w:pPr>
        <w:pStyle w:val="a8"/>
        <w:ind w:left="720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6048FF1A" wp14:editId="6B6F6A4D">
            <wp:extent cx="3990975" cy="13335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08" w:rsidRDefault="00816608" w:rsidP="00816608">
      <w:pPr>
        <w:pStyle w:val="a8"/>
        <w:rPr>
          <w:sz w:val="18"/>
          <w:szCs w:val="18"/>
        </w:rPr>
      </w:pPr>
      <w:r>
        <w:rPr>
          <w:rFonts w:hint="eastAsia"/>
          <w:sz w:val="18"/>
          <w:szCs w:val="18"/>
        </w:rPr>
        <w:t>场景命令</w:t>
      </w:r>
      <w:r w:rsidR="00BF70B1">
        <w:rPr>
          <w:rFonts w:hint="eastAsia"/>
          <w:sz w:val="18"/>
          <w:szCs w:val="18"/>
        </w:rPr>
        <w:t>参考上面规范</w:t>
      </w:r>
    </w:p>
    <w:p w:rsidR="00656C6D" w:rsidRDefault="00656C6D" w:rsidP="00656C6D">
      <w:pPr>
        <w:pStyle w:val="a8"/>
        <w:numPr>
          <w:ilvl w:val="0"/>
          <w:numId w:val="5"/>
        </w:numPr>
        <w:rPr>
          <w:rStyle w:val="a7"/>
          <w:rFonts w:ascii="微软雅黑" w:eastAsia="微软雅黑" w:hAnsi="微软雅黑"/>
          <w:b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全新的新站点</w:t>
      </w:r>
    </w:p>
    <w:p w:rsidR="00270B9D" w:rsidRPr="000E01B3" w:rsidRDefault="00270B9D" w:rsidP="00270B9D">
      <w:pPr>
        <w:pStyle w:val="a8"/>
        <w:ind w:left="720"/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</w:pPr>
      <w:r w:rsidRPr="00B971B8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全新的站点,所有的p</w:t>
      </w:r>
      <w:r w:rsidRPr="00B971B8">
        <w:rPr>
          <w:rStyle w:val="a7"/>
          <w:rFonts w:ascii="微软雅黑" w:eastAsia="微软雅黑" w:hAnsi="微软雅黑"/>
          <w:b w:val="0"/>
          <w:color w:val="FF0000"/>
          <w:sz w:val="18"/>
          <w:szCs w:val="18"/>
        </w:rPr>
        <w:t>refab</w:t>
      </w:r>
      <w:r w:rsidRPr="00B971B8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都需要复制一遍,引用自己的p</w:t>
      </w:r>
      <w:r w:rsidRPr="00B971B8">
        <w:rPr>
          <w:rStyle w:val="a7"/>
          <w:rFonts w:ascii="微软雅黑" w:eastAsia="微软雅黑" w:hAnsi="微软雅黑"/>
          <w:b w:val="0"/>
          <w:color w:val="FF0000"/>
          <w:sz w:val="18"/>
          <w:szCs w:val="18"/>
        </w:rPr>
        <w:t>refab</w:t>
      </w:r>
      <w:r w:rsidRPr="00B971B8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，不能依赖其他站点的p</w:t>
      </w:r>
      <w:r w:rsidRPr="00B971B8">
        <w:rPr>
          <w:rStyle w:val="a7"/>
          <w:rFonts w:ascii="微软雅黑" w:eastAsia="微软雅黑" w:hAnsi="微软雅黑"/>
          <w:b w:val="0"/>
          <w:color w:val="FF0000"/>
          <w:sz w:val="18"/>
          <w:szCs w:val="18"/>
        </w:rPr>
        <w:t>refab</w:t>
      </w:r>
      <w:r w:rsidR="0063578D">
        <w:rPr>
          <w:rStyle w:val="a7"/>
          <w:rFonts w:ascii="微软雅黑" w:eastAsia="微软雅黑" w:hAnsi="微软雅黑"/>
          <w:b w:val="0"/>
          <w:color w:val="FF0000"/>
          <w:sz w:val="18"/>
          <w:szCs w:val="18"/>
        </w:rPr>
        <w:t>,</w:t>
      </w:r>
      <w:r w:rsidR="0063578D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不然打完包会出现资源丢失的情况</w:t>
      </w:r>
      <w:r w:rsidR="0063578D" w:rsidRPr="000E01B3">
        <w:rPr>
          <w:rStyle w:val="a7"/>
          <w:rFonts w:ascii="微软雅黑" w:eastAsia="微软雅黑" w:hAnsi="微软雅黑" w:hint="eastAsia"/>
          <w:b w:val="0"/>
          <w:color w:val="FF0000"/>
          <w:sz w:val="18"/>
          <w:szCs w:val="18"/>
        </w:rPr>
        <w:t>，这个一定要注意</w:t>
      </w:r>
    </w:p>
    <w:p w:rsidR="00816608" w:rsidRPr="00656C6D" w:rsidRDefault="00656C6D" w:rsidP="00656C6D">
      <w:pPr>
        <w:pStyle w:val="a8"/>
        <w:numPr>
          <w:ilvl w:val="0"/>
          <w:numId w:val="5"/>
        </w:numPr>
        <w:rPr>
          <w:rStyle w:val="a7"/>
          <w:rFonts w:ascii="微软雅黑" w:eastAsia="微软雅黑" w:hAnsi="微软雅黑"/>
          <w:b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老站点模板出的新站点.</w:t>
      </w:r>
    </w:p>
    <w:p w:rsidR="00A705DD" w:rsidRDefault="00A705DD" w:rsidP="00656C6D">
      <w:pPr>
        <w:pStyle w:val="a8"/>
        <w:ind w:firstLineChars="200" w:firstLine="360"/>
        <w:rPr>
          <w:rStyle w:val="a7"/>
          <w:rFonts w:ascii="微软雅黑" w:eastAsia="微软雅黑" w:hAnsi="微软雅黑"/>
          <w:b w:val="0"/>
          <w:sz w:val="18"/>
          <w:szCs w:val="18"/>
        </w:rPr>
      </w:pPr>
      <w:r>
        <w:rPr>
          <w:rStyle w:val="a7"/>
          <w:rFonts w:ascii="微软雅黑" w:eastAsia="微软雅黑" w:hAnsi="微软雅黑"/>
          <w:b w:val="0"/>
          <w:sz w:val="18"/>
          <w:szCs w:val="18"/>
        </w:rPr>
        <w:tab/>
      </w:r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如果只是老站点换下l</w:t>
      </w:r>
      <w:r w:rsidR="00656C6D">
        <w:rPr>
          <w:rStyle w:val="a7"/>
          <w:rFonts w:ascii="微软雅黑" w:eastAsia="微软雅黑" w:hAnsi="微软雅黑"/>
          <w:b w:val="0"/>
          <w:sz w:val="18"/>
          <w:szCs w:val="18"/>
        </w:rPr>
        <w:t>ogo</w:t>
      </w:r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开版的新站点</w:t>
      </w:r>
      <w:r w:rsidR="00656C6D">
        <w:rPr>
          <w:rStyle w:val="a7"/>
          <w:rFonts w:ascii="微软雅黑" w:eastAsia="微软雅黑" w:hAnsi="微软雅黑"/>
          <w:b w:val="0"/>
          <w:sz w:val="18"/>
          <w:szCs w:val="18"/>
        </w:rPr>
        <w:t xml:space="preserve">, </w:t>
      </w:r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只需要修改l</w:t>
      </w:r>
      <w:r w:rsidR="00656C6D">
        <w:rPr>
          <w:rStyle w:val="a7"/>
          <w:rFonts w:ascii="微软雅黑" w:eastAsia="微软雅黑" w:hAnsi="微软雅黑"/>
          <w:b w:val="0"/>
          <w:sz w:val="18"/>
          <w:szCs w:val="18"/>
        </w:rPr>
        <w:t>ogo</w:t>
      </w:r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对应的p</w:t>
      </w:r>
      <w:r w:rsidR="00656C6D">
        <w:rPr>
          <w:rStyle w:val="a7"/>
          <w:rFonts w:ascii="微软雅黑" w:eastAsia="微软雅黑" w:hAnsi="微软雅黑"/>
          <w:b w:val="0"/>
          <w:sz w:val="18"/>
          <w:szCs w:val="18"/>
        </w:rPr>
        <w:t>refab ,</w:t>
      </w:r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然后在场景上引用到新的p</w:t>
      </w:r>
      <w:r w:rsidR="00656C6D">
        <w:rPr>
          <w:rStyle w:val="a7"/>
          <w:rFonts w:ascii="微软雅黑" w:eastAsia="微软雅黑" w:hAnsi="微软雅黑"/>
          <w:b w:val="0"/>
          <w:sz w:val="18"/>
          <w:szCs w:val="18"/>
        </w:rPr>
        <w:t>refab,</w:t>
      </w:r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其他的都可以直接依赖老站点资源，不用去动。在</w:t>
      </w:r>
      <w:proofErr w:type="spellStart"/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c</w:t>
      </w:r>
      <w:r w:rsidR="00656C6D">
        <w:rPr>
          <w:rStyle w:val="a7"/>
          <w:rFonts w:ascii="微软雅黑" w:eastAsia="微软雅黑" w:hAnsi="微软雅黑"/>
          <w:b w:val="0"/>
          <w:sz w:val="18"/>
          <w:szCs w:val="18"/>
        </w:rPr>
        <w:t>onfig</w:t>
      </w:r>
      <w:proofErr w:type="spellEnd"/>
      <w:r w:rsidR="00656C6D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里面需要配置一个依赖</w:t>
      </w:r>
      <w:r w:rsidR="00F62DF1"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字段</w:t>
      </w:r>
    </w:p>
    <w:p w:rsidR="00F62DF1" w:rsidRDefault="00F62DF1" w:rsidP="00656C6D">
      <w:pPr>
        <w:pStyle w:val="a8"/>
        <w:ind w:firstLineChars="200" w:firstLine="420"/>
        <w:rPr>
          <w:rStyle w:val="a7"/>
          <w:rFonts w:ascii="微软雅黑" w:eastAsia="微软雅黑" w:hAnsi="微软雅黑"/>
          <w:b w:val="0"/>
          <w:sz w:val="18"/>
          <w:szCs w:val="18"/>
        </w:rPr>
      </w:pPr>
      <w:r>
        <w:rPr>
          <w:noProof/>
        </w:rPr>
        <w:drawing>
          <wp:inline distT="0" distB="0" distL="0" distR="0" wp14:anchorId="3803BDE0" wp14:editId="461A0260">
            <wp:extent cx="3408223" cy="1129352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4217" cy="11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F1" w:rsidRDefault="00F62DF1" w:rsidP="00656C6D">
      <w:pPr>
        <w:pStyle w:val="a8"/>
        <w:ind w:firstLineChars="200" w:firstLine="360"/>
        <w:rPr>
          <w:rStyle w:val="a7"/>
          <w:rFonts w:ascii="微软雅黑" w:eastAsia="微软雅黑" w:hAnsi="微软雅黑" w:hint="eastAsia"/>
          <w:b w:val="0"/>
          <w:sz w:val="18"/>
          <w:szCs w:val="18"/>
        </w:rPr>
      </w:pPr>
      <w:r>
        <w:rPr>
          <w:rStyle w:val="a7"/>
          <w:rFonts w:ascii="微软雅黑" w:eastAsia="微软雅黑" w:hAnsi="微软雅黑" w:hint="eastAsia"/>
          <w:b w:val="0"/>
          <w:sz w:val="18"/>
          <w:szCs w:val="18"/>
        </w:rPr>
        <w:t>这样在构建的时候就会自动去依赖相应的资源了。</w:t>
      </w:r>
    </w:p>
    <w:p w:rsidR="00656C6D" w:rsidRPr="00656C6D" w:rsidRDefault="00656C6D" w:rsidP="00656C6D">
      <w:pPr>
        <w:pStyle w:val="a8"/>
        <w:ind w:firstLineChars="200" w:firstLine="360"/>
        <w:rPr>
          <w:rStyle w:val="a7"/>
          <w:rFonts w:ascii="微软雅黑" w:eastAsia="微软雅黑" w:hAnsi="微软雅黑" w:hint="eastAsia"/>
          <w:b w:val="0"/>
          <w:sz w:val="18"/>
          <w:szCs w:val="18"/>
        </w:rPr>
      </w:pPr>
    </w:p>
    <w:p w:rsidR="008912A5" w:rsidRDefault="00005EC9" w:rsidP="00005EC9">
      <w:pPr>
        <w:pStyle w:val="ab"/>
        <w:ind w:left="360"/>
        <w:jc w:val="both"/>
      </w:pPr>
      <w:r>
        <w:rPr>
          <w:rFonts w:hint="eastAsia"/>
        </w:rPr>
        <w:t>3.</w:t>
      </w:r>
      <w:r w:rsidR="00660287">
        <w:rPr>
          <w:rFonts w:hint="eastAsia"/>
        </w:rPr>
        <w:t>开</w:t>
      </w:r>
      <w:proofErr w:type="gramStart"/>
      <w:r w:rsidR="00660287">
        <w:rPr>
          <w:rFonts w:hint="eastAsia"/>
        </w:rPr>
        <w:t>版业务</w:t>
      </w:r>
      <w:proofErr w:type="gramEnd"/>
      <w:r w:rsidR="00660287">
        <w:rPr>
          <w:rFonts w:hint="eastAsia"/>
        </w:rPr>
        <w:t>流程</w:t>
      </w:r>
    </w:p>
    <w:p w:rsidR="004E0EF3" w:rsidRDefault="008912A5" w:rsidP="008912A5">
      <w:pPr>
        <w:pStyle w:val="ab"/>
        <w:jc w:val="both"/>
      </w:pPr>
      <w:r>
        <w:rPr>
          <w:noProof/>
        </w:rPr>
        <w:lastRenderedPageBreak/>
        <w:drawing>
          <wp:inline distT="0" distB="0" distL="0" distR="0" wp14:anchorId="46B40E12" wp14:editId="609F8B03">
            <wp:extent cx="6047162" cy="248080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0691" cy="249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2A5" w:rsidRDefault="001033FA" w:rsidP="001033F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所有开版的业务都是在</w:t>
      </w:r>
      <w:proofErr w:type="spellStart"/>
      <w:r>
        <w:t>prod_</w:t>
      </w:r>
      <w:r>
        <w:rPr>
          <w:rFonts w:hint="eastAsia"/>
        </w:rPr>
        <w:t>op</w:t>
      </w:r>
      <w:r>
        <w:t>enVe</w:t>
      </w:r>
      <w:r>
        <w:rPr>
          <w:rFonts w:hint="eastAsia"/>
        </w:rPr>
        <w:t>r</w:t>
      </w:r>
      <w:r>
        <w:t>sion</w:t>
      </w:r>
      <w:proofErr w:type="spellEnd"/>
      <w:r>
        <w:t xml:space="preserve"> </w:t>
      </w:r>
      <w:r>
        <w:rPr>
          <w:rFonts w:hint="eastAsia"/>
        </w:rPr>
        <w:t>这个分支开发,测试验证通过,直接合并到线上对外发布</w:t>
      </w:r>
    </w:p>
    <w:p w:rsidR="001033FA" w:rsidRDefault="00310DA9" w:rsidP="001033F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 xml:space="preserve">在提交到测试验收与上线发布,开发人员都需要提前准备 </w:t>
      </w:r>
      <w:proofErr w:type="gramStart"/>
      <w:r>
        <w:rPr>
          <w:rFonts w:hint="eastAsia"/>
        </w:rPr>
        <w:t>安卓</w:t>
      </w:r>
      <w:proofErr w:type="gramEnd"/>
      <w:r>
        <w:rPr>
          <w:rFonts w:hint="eastAsia"/>
        </w:rPr>
        <w:t xml:space="preserve"> IOS</w:t>
      </w:r>
      <w:r>
        <w:t xml:space="preserve"> </w:t>
      </w:r>
      <w:r>
        <w:rPr>
          <w:rFonts w:hint="eastAsia"/>
        </w:rPr>
        <w:t>H5的包</w:t>
      </w:r>
      <w:r>
        <w:t xml:space="preserve">. </w:t>
      </w:r>
      <w:proofErr w:type="gramStart"/>
      <w:r>
        <w:rPr>
          <w:rFonts w:hint="eastAsia"/>
        </w:rPr>
        <w:t>目前安卓和</w:t>
      </w:r>
      <w:proofErr w:type="gramEnd"/>
      <w:r>
        <w:rPr>
          <w:rFonts w:hint="eastAsia"/>
        </w:rPr>
        <w:t>H5的包可以通过</w:t>
      </w:r>
      <w:proofErr w:type="spellStart"/>
      <w:r>
        <w:rPr>
          <w:rFonts w:hint="eastAsia"/>
        </w:rPr>
        <w:t>j</w:t>
      </w:r>
      <w:r>
        <w:t>enkins</w:t>
      </w:r>
      <w:proofErr w:type="spellEnd"/>
      <w:r>
        <w:t xml:space="preserve"> </w:t>
      </w:r>
      <w:r>
        <w:rPr>
          <w:rFonts w:hint="eastAsia"/>
        </w:rPr>
        <w:t xml:space="preserve">直接构建 </w:t>
      </w:r>
      <w:r>
        <w:t>, IOS</w:t>
      </w:r>
      <w:r>
        <w:rPr>
          <w:rFonts w:hint="eastAsia"/>
        </w:rPr>
        <w:t>的自动化正在制作中</w:t>
      </w:r>
    </w:p>
    <w:p w:rsidR="007A6EBE" w:rsidRDefault="007A6EBE" w:rsidP="001033F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接到开</w:t>
      </w:r>
      <w:proofErr w:type="gramStart"/>
      <w:r>
        <w:rPr>
          <w:rFonts w:hint="eastAsia"/>
        </w:rPr>
        <w:t>版任务</w:t>
      </w:r>
      <w:proofErr w:type="gramEnd"/>
      <w:r>
        <w:rPr>
          <w:rFonts w:hint="eastAsia"/>
        </w:rPr>
        <w:t>,确定好对应的美术对接</w:t>
      </w:r>
      <w:r w:rsidR="0088704F">
        <w:rPr>
          <w:rFonts w:hint="eastAsia"/>
        </w:rPr>
        <w:t>同事,严格按照美术效果图规范制作,如果制作过程中发现</w:t>
      </w:r>
      <w:proofErr w:type="gramStart"/>
      <w:r w:rsidR="0088704F">
        <w:rPr>
          <w:rFonts w:hint="eastAsia"/>
        </w:rPr>
        <w:t>美术切图有问题</w:t>
      </w:r>
      <w:proofErr w:type="gramEnd"/>
      <w:r w:rsidR="0088704F">
        <w:rPr>
          <w:rFonts w:hint="eastAsia"/>
        </w:rPr>
        <w:t>，及时与美术同事沟通。如果发现</w:t>
      </w:r>
      <w:r w:rsidR="00A26349">
        <w:rPr>
          <w:rFonts w:hint="eastAsia"/>
        </w:rPr>
        <w:t>美术给的效果图,实现有困难,或者需要涉及功能性的改动,及时与开版负责人沟通</w:t>
      </w:r>
      <w:r w:rsidR="00E23F70">
        <w:t>,</w:t>
      </w:r>
      <w:r w:rsidR="00E23F70">
        <w:rPr>
          <w:rFonts w:hint="eastAsia"/>
        </w:rPr>
        <w:t>商讨解决方案,原则上开版是不涉及功能改动的。</w:t>
      </w:r>
    </w:p>
    <w:p w:rsidR="00E23F70" w:rsidRDefault="006A1E11" w:rsidP="001033F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开版进入测试流程,开发人员需要及时跟进新站点</w:t>
      </w:r>
      <w:proofErr w:type="gramStart"/>
      <w:r>
        <w:rPr>
          <w:rFonts w:hint="eastAsia"/>
        </w:rPr>
        <w:t>的禅道</w:t>
      </w:r>
      <w:proofErr w:type="gramEnd"/>
      <w:r>
        <w:rPr>
          <w:rFonts w:hint="eastAsia"/>
        </w:rPr>
        <w:t>BUG</w:t>
      </w:r>
      <w:r w:rsidR="0047795D">
        <w:rPr>
          <w:rFonts w:hint="eastAsia"/>
        </w:rPr>
        <w:t>,修完BUG应及时</w:t>
      </w:r>
      <w:proofErr w:type="gramStart"/>
      <w:r w:rsidR="0047795D">
        <w:rPr>
          <w:rFonts w:hint="eastAsia"/>
        </w:rPr>
        <w:t>构建热</w:t>
      </w:r>
      <w:proofErr w:type="gramEnd"/>
      <w:r w:rsidR="0047795D">
        <w:rPr>
          <w:rFonts w:hint="eastAsia"/>
        </w:rPr>
        <w:t>更新,H5,通知测试人员测试</w:t>
      </w:r>
      <w:r w:rsidR="009A7A3D">
        <w:rPr>
          <w:rFonts w:hint="eastAsia"/>
        </w:rPr>
        <w:t>。</w:t>
      </w:r>
      <w:r w:rsidR="0047795D">
        <w:rPr>
          <w:rFonts w:hint="eastAsia"/>
        </w:rPr>
        <w:t>不能只是提交代码,</w:t>
      </w:r>
      <w:proofErr w:type="gramStart"/>
      <w:r w:rsidR="0047795D">
        <w:rPr>
          <w:rFonts w:hint="eastAsia"/>
        </w:rPr>
        <w:t>不</w:t>
      </w:r>
      <w:proofErr w:type="gramEnd"/>
      <w:r w:rsidR="0047795D">
        <w:rPr>
          <w:rFonts w:hint="eastAsia"/>
        </w:rPr>
        <w:t>构建环境</w:t>
      </w:r>
      <w:r>
        <w:rPr>
          <w:rFonts w:hint="eastAsia"/>
        </w:rPr>
        <w:t>,</w:t>
      </w:r>
    </w:p>
    <w:p w:rsidR="009A7A3D" w:rsidRDefault="009A7A3D" w:rsidP="001033F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关于代码资源提交:</w:t>
      </w:r>
      <w:r>
        <w:t xml:space="preserve"> </w:t>
      </w:r>
      <w:r w:rsidR="00EA7EEB">
        <w:rPr>
          <w:rFonts w:hint="eastAsia"/>
        </w:rPr>
        <w:t>每次提交前必须检查自己的提交内容是否</w:t>
      </w:r>
      <w:r w:rsidR="00081509">
        <w:rPr>
          <w:rFonts w:hint="eastAsia"/>
        </w:rPr>
        <w:t>只是</w:t>
      </w:r>
      <w:r w:rsidR="00EA7EEB">
        <w:rPr>
          <w:rFonts w:hint="eastAsia"/>
        </w:rPr>
        <w:t>这个站点</w:t>
      </w:r>
      <w:r w:rsidR="00081509">
        <w:rPr>
          <w:rFonts w:hint="eastAsia"/>
        </w:rPr>
        <w:t>文件夹下面的内容,如果有其他修改必须丢弃掉上传</w:t>
      </w:r>
      <w:r w:rsidR="00505B19">
        <w:rPr>
          <w:rFonts w:hint="eastAsia"/>
        </w:rPr>
        <w:t>。</w:t>
      </w:r>
      <w:r w:rsidR="00BD5C09">
        <w:rPr>
          <w:rFonts w:hint="eastAsia"/>
        </w:rPr>
        <w:t>如果遇到与其他站点的冲突文件一律使用别人的修改</w:t>
      </w:r>
    </w:p>
    <w:p w:rsidR="00505B19" w:rsidRDefault="00505B19" w:rsidP="001033F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关于m</w:t>
      </w:r>
      <w:r>
        <w:t xml:space="preserve">eta </w:t>
      </w:r>
      <w:r>
        <w:rPr>
          <w:rFonts w:hint="eastAsia"/>
        </w:rPr>
        <w:t>文件 ,</w:t>
      </w:r>
      <w:r>
        <w:t xml:space="preserve"> </w:t>
      </w:r>
      <w:r>
        <w:rPr>
          <w:rFonts w:hint="eastAsia"/>
        </w:rPr>
        <w:t>提交代码的时候可能会有一些m</w:t>
      </w:r>
      <w:r>
        <w:t>eta</w:t>
      </w:r>
      <w:r>
        <w:rPr>
          <w:rFonts w:hint="eastAsia"/>
        </w:rPr>
        <w:t>文件的修改在工作区</w:t>
      </w:r>
      <w:r w:rsidR="001C031C">
        <w:rPr>
          <w:rFonts w:hint="eastAsia"/>
        </w:rPr>
        <w:t>,这些是需要提交的,m</w:t>
      </w:r>
      <w:r w:rsidR="001C031C">
        <w:t>eta</w:t>
      </w:r>
      <w:r w:rsidR="001C031C">
        <w:rPr>
          <w:rFonts w:hint="eastAsia"/>
        </w:rPr>
        <w:t>文件里面记录了资源的</w:t>
      </w:r>
      <w:proofErr w:type="spellStart"/>
      <w:r w:rsidR="001C031C">
        <w:rPr>
          <w:rFonts w:hint="eastAsia"/>
        </w:rPr>
        <w:t>u</w:t>
      </w:r>
      <w:r w:rsidR="001C031C">
        <w:t>uid</w:t>
      </w:r>
      <w:proofErr w:type="spellEnd"/>
      <w:r w:rsidR="001C031C">
        <w:rPr>
          <w:rFonts w:hint="eastAsia"/>
        </w:rPr>
        <w:t>与引用</w:t>
      </w:r>
      <w:r w:rsidR="00BD5C09">
        <w:rPr>
          <w:rFonts w:hint="eastAsia"/>
        </w:rPr>
        <w:t>,</w:t>
      </w:r>
      <w:r w:rsidR="005E5E52">
        <w:rPr>
          <w:rFonts w:hint="eastAsia"/>
        </w:rPr>
        <w:t>这个很重要</w:t>
      </w:r>
      <w:r w:rsidR="002D0B9E">
        <w:t>.</w:t>
      </w:r>
    </w:p>
    <w:p w:rsidR="007A6034" w:rsidRDefault="00441EA3" w:rsidP="007A6034">
      <w:pPr>
        <w:pStyle w:val="ab"/>
        <w:jc w:val="both"/>
      </w:pPr>
      <w:r>
        <w:rPr>
          <w:rFonts w:hint="eastAsia"/>
        </w:rPr>
        <w:t>4</w:t>
      </w:r>
      <w:r w:rsidR="007A6034">
        <w:rPr>
          <w:rFonts w:hint="eastAsia"/>
        </w:rPr>
        <w:t>.</w:t>
      </w:r>
      <w:r w:rsidR="007A6034">
        <w:rPr>
          <w:rFonts w:hint="eastAsia"/>
        </w:rPr>
        <w:t>开版</w:t>
      </w:r>
      <w:r w:rsidR="007A6034">
        <w:rPr>
          <w:rFonts w:hint="eastAsia"/>
        </w:rPr>
        <w:t>制作周期</w:t>
      </w:r>
    </w:p>
    <w:p w:rsidR="007A6034" w:rsidRDefault="007A6034" w:rsidP="007A6034">
      <w:pPr>
        <w:ind w:firstLineChars="100" w:firstLine="210"/>
      </w:pPr>
      <w:r>
        <w:rPr>
          <w:rFonts w:hint="eastAsia"/>
        </w:rPr>
        <w:t>（1）全新站点:</w:t>
      </w:r>
    </w:p>
    <w:p w:rsidR="007A6034" w:rsidRDefault="007A6034" w:rsidP="007A6034">
      <w:pPr>
        <w:ind w:firstLineChars="100" w:firstLine="210"/>
      </w:pPr>
      <w:r>
        <w:tab/>
      </w:r>
      <w:r>
        <w:tab/>
      </w:r>
      <w:r>
        <w:rPr>
          <w:rFonts w:hint="eastAsia"/>
        </w:rPr>
        <w:t>业务熟练的开发人员:</w:t>
      </w:r>
      <w:r>
        <w:t xml:space="preserve"> </w:t>
      </w:r>
      <w:r>
        <w:rPr>
          <w:rFonts w:hint="eastAsia"/>
        </w:rPr>
        <w:t>2-3天（开发时间）+</w:t>
      </w:r>
      <w:r>
        <w:t xml:space="preserve"> </w:t>
      </w:r>
      <w:r>
        <w:rPr>
          <w:rFonts w:hint="eastAsia"/>
        </w:rPr>
        <w:t>2-3天（测试周期）+</w:t>
      </w:r>
      <w:r>
        <w:t xml:space="preserve"> </w:t>
      </w:r>
      <w:r>
        <w:rPr>
          <w:rFonts w:hint="eastAsia"/>
        </w:rPr>
        <w:t>1天 部署上线</w:t>
      </w:r>
    </w:p>
    <w:p w:rsidR="00264A71" w:rsidRDefault="00CF13BC" w:rsidP="00264A71">
      <w:pPr>
        <w:ind w:firstLineChars="100" w:firstLine="210"/>
      </w:pPr>
      <w:r>
        <w:tab/>
      </w:r>
      <w:r>
        <w:tab/>
      </w:r>
      <w:r w:rsidR="00264A71">
        <w:rPr>
          <w:rFonts w:hint="eastAsia"/>
        </w:rPr>
        <w:t>业务不熟悉的开发人员:</w:t>
      </w:r>
      <w:r w:rsidR="00264A71">
        <w:t xml:space="preserve"> 4-5 </w:t>
      </w:r>
      <w:r w:rsidR="00264A71">
        <w:rPr>
          <w:rFonts w:hint="eastAsia"/>
        </w:rPr>
        <w:t>天（开发时间）+3-4天（测试周期）+</w:t>
      </w:r>
      <w:r w:rsidR="00264A71">
        <w:rPr>
          <w:rFonts w:hint="eastAsia"/>
        </w:rPr>
        <w:t>1天 部署上线</w:t>
      </w:r>
    </w:p>
    <w:p w:rsidR="00CF13BC" w:rsidRDefault="007C57BE" w:rsidP="007C57BE">
      <w:pPr>
        <w:ind w:firstLineChars="200" w:firstLine="420"/>
      </w:pPr>
      <w:r>
        <w:rPr>
          <w:rFonts w:hint="eastAsia"/>
        </w:rPr>
        <w:t>(</w:t>
      </w:r>
      <w:r>
        <w:t>2)</w:t>
      </w:r>
      <w:r w:rsidR="00DE1346">
        <w:rPr>
          <w:rFonts w:hint="eastAsia"/>
        </w:rPr>
        <w:t>老站点模板出的新站点</w:t>
      </w:r>
      <w:r>
        <w:rPr>
          <w:rFonts w:hint="eastAsia"/>
        </w:rPr>
        <w:t>(替换l</w:t>
      </w:r>
      <w:r>
        <w:t>ogo)</w:t>
      </w:r>
      <w:r>
        <w:rPr>
          <w:rFonts w:hint="eastAsia"/>
        </w:rPr>
        <w:t>:</w:t>
      </w:r>
    </w:p>
    <w:p w:rsidR="007C57BE" w:rsidRDefault="007C57BE" w:rsidP="007C57BE">
      <w:pPr>
        <w:ind w:firstLineChars="200" w:firstLine="420"/>
      </w:pPr>
      <w:r>
        <w:tab/>
      </w:r>
      <w:r>
        <w:rPr>
          <w:rFonts w:hint="eastAsia"/>
        </w:rPr>
        <w:t>半天开发时间 +</w:t>
      </w:r>
      <w:r>
        <w:t xml:space="preserve"> </w:t>
      </w:r>
      <w:r>
        <w:rPr>
          <w:rFonts w:hint="eastAsia"/>
        </w:rPr>
        <w:t>半天测试周期 +</w:t>
      </w:r>
      <w:r>
        <w:t xml:space="preserve"> </w:t>
      </w:r>
      <w:r>
        <w:rPr>
          <w:rFonts w:hint="eastAsia"/>
        </w:rPr>
        <w:t>1天部署上线</w:t>
      </w:r>
    </w:p>
    <w:p w:rsidR="007C57BE" w:rsidRPr="00264A71" w:rsidRDefault="007C57BE" w:rsidP="007C57BE">
      <w:pPr>
        <w:rPr>
          <w:rFonts w:hint="eastAsia"/>
        </w:rPr>
      </w:pPr>
    </w:p>
    <w:sectPr w:rsidR="007C57BE" w:rsidRPr="00264A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193" w:rsidRDefault="00AC4193" w:rsidP="005874F7">
      <w:r>
        <w:separator/>
      </w:r>
    </w:p>
  </w:endnote>
  <w:endnote w:type="continuationSeparator" w:id="0">
    <w:p w:rsidR="00AC4193" w:rsidRDefault="00AC4193" w:rsidP="00587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193" w:rsidRDefault="00AC4193" w:rsidP="005874F7">
      <w:r>
        <w:separator/>
      </w:r>
    </w:p>
  </w:footnote>
  <w:footnote w:type="continuationSeparator" w:id="0">
    <w:p w:rsidR="00AC4193" w:rsidRDefault="00AC4193" w:rsidP="00587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20D49"/>
    <w:multiLevelType w:val="hybridMultilevel"/>
    <w:tmpl w:val="EDBCCFB2"/>
    <w:lvl w:ilvl="0" w:tplc="88444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E3EAD"/>
    <w:multiLevelType w:val="hybridMultilevel"/>
    <w:tmpl w:val="4C560C52"/>
    <w:lvl w:ilvl="0" w:tplc="F9D632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0F1A01"/>
    <w:multiLevelType w:val="hybridMultilevel"/>
    <w:tmpl w:val="C158D512"/>
    <w:lvl w:ilvl="0" w:tplc="F99ED9D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C0366A5"/>
    <w:multiLevelType w:val="hybridMultilevel"/>
    <w:tmpl w:val="9F4A541E"/>
    <w:lvl w:ilvl="0" w:tplc="676C147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F50B9B"/>
    <w:multiLevelType w:val="hybridMultilevel"/>
    <w:tmpl w:val="1ABE3FB8"/>
    <w:lvl w:ilvl="0" w:tplc="7CA09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2"/>
    <w:rsid w:val="00002B3E"/>
    <w:rsid w:val="00005EC9"/>
    <w:rsid w:val="00012544"/>
    <w:rsid w:val="000563FB"/>
    <w:rsid w:val="000771C8"/>
    <w:rsid w:val="00081509"/>
    <w:rsid w:val="000E01B3"/>
    <w:rsid w:val="000F3B08"/>
    <w:rsid w:val="001033FA"/>
    <w:rsid w:val="00124489"/>
    <w:rsid w:val="00132302"/>
    <w:rsid w:val="00164A6C"/>
    <w:rsid w:val="0018250C"/>
    <w:rsid w:val="00184E02"/>
    <w:rsid w:val="001C031C"/>
    <w:rsid w:val="001D296E"/>
    <w:rsid w:val="00261655"/>
    <w:rsid w:val="00264A71"/>
    <w:rsid w:val="00270B9D"/>
    <w:rsid w:val="0028509A"/>
    <w:rsid w:val="002D0B9E"/>
    <w:rsid w:val="002D3B0E"/>
    <w:rsid w:val="00310DA9"/>
    <w:rsid w:val="00377ACD"/>
    <w:rsid w:val="003B4005"/>
    <w:rsid w:val="00421BF8"/>
    <w:rsid w:val="00435DC6"/>
    <w:rsid w:val="00441EA3"/>
    <w:rsid w:val="00461651"/>
    <w:rsid w:val="0047795D"/>
    <w:rsid w:val="00492C72"/>
    <w:rsid w:val="004E0EF3"/>
    <w:rsid w:val="00505B19"/>
    <w:rsid w:val="005874F7"/>
    <w:rsid w:val="005D66EA"/>
    <w:rsid w:val="005E2938"/>
    <w:rsid w:val="005E5E52"/>
    <w:rsid w:val="005F2791"/>
    <w:rsid w:val="00620A85"/>
    <w:rsid w:val="0063578D"/>
    <w:rsid w:val="00652B8C"/>
    <w:rsid w:val="00656C6D"/>
    <w:rsid w:val="00660287"/>
    <w:rsid w:val="0067211F"/>
    <w:rsid w:val="0067707E"/>
    <w:rsid w:val="006A16F3"/>
    <w:rsid w:val="006A1E11"/>
    <w:rsid w:val="00781DD7"/>
    <w:rsid w:val="007A6034"/>
    <w:rsid w:val="007A6EBE"/>
    <w:rsid w:val="007C3CA4"/>
    <w:rsid w:val="007C57BE"/>
    <w:rsid w:val="007E2E99"/>
    <w:rsid w:val="007E7822"/>
    <w:rsid w:val="008001DB"/>
    <w:rsid w:val="00816608"/>
    <w:rsid w:val="00827310"/>
    <w:rsid w:val="00834185"/>
    <w:rsid w:val="0088704F"/>
    <w:rsid w:val="008912A5"/>
    <w:rsid w:val="0089214A"/>
    <w:rsid w:val="0092746B"/>
    <w:rsid w:val="009A7A3D"/>
    <w:rsid w:val="00A04875"/>
    <w:rsid w:val="00A26349"/>
    <w:rsid w:val="00A3697A"/>
    <w:rsid w:val="00A55430"/>
    <w:rsid w:val="00A705DD"/>
    <w:rsid w:val="00AC4193"/>
    <w:rsid w:val="00AC634E"/>
    <w:rsid w:val="00B21AC0"/>
    <w:rsid w:val="00B53A6B"/>
    <w:rsid w:val="00B93F74"/>
    <w:rsid w:val="00B971B8"/>
    <w:rsid w:val="00BD5C09"/>
    <w:rsid w:val="00BD763F"/>
    <w:rsid w:val="00BF13D6"/>
    <w:rsid w:val="00BF70B1"/>
    <w:rsid w:val="00C0627B"/>
    <w:rsid w:val="00C11247"/>
    <w:rsid w:val="00C17DA6"/>
    <w:rsid w:val="00C22C6D"/>
    <w:rsid w:val="00C23A26"/>
    <w:rsid w:val="00C51386"/>
    <w:rsid w:val="00C52547"/>
    <w:rsid w:val="00CF13BC"/>
    <w:rsid w:val="00D00B23"/>
    <w:rsid w:val="00D04F94"/>
    <w:rsid w:val="00D26ABB"/>
    <w:rsid w:val="00D639E7"/>
    <w:rsid w:val="00DC550F"/>
    <w:rsid w:val="00DE1346"/>
    <w:rsid w:val="00E23F70"/>
    <w:rsid w:val="00E60A9F"/>
    <w:rsid w:val="00E966C6"/>
    <w:rsid w:val="00EA7EEB"/>
    <w:rsid w:val="00EB4CDF"/>
    <w:rsid w:val="00ED6F83"/>
    <w:rsid w:val="00F06117"/>
    <w:rsid w:val="00F35BA8"/>
    <w:rsid w:val="00F6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3D809"/>
  <w15:chartTrackingRefBased/>
  <w15:docId w15:val="{7527316B-B24E-4A4C-9FE7-3E679386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74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74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7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74F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74F7"/>
    <w:rPr>
      <w:b/>
      <w:bCs/>
      <w:kern w:val="44"/>
      <w:sz w:val="44"/>
      <w:szCs w:val="44"/>
    </w:rPr>
  </w:style>
  <w:style w:type="character" w:styleId="a7">
    <w:name w:val="Strong"/>
    <w:basedOn w:val="a0"/>
    <w:uiPriority w:val="22"/>
    <w:qFormat/>
    <w:rsid w:val="005874F7"/>
    <w:rPr>
      <w:b/>
      <w:bCs/>
    </w:rPr>
  </w:style>
  <w:style w:type="paragraph" w:styleId="a8">
    <w:name w:val="No Spacing"/>
    <w:uiPriority w:val="1"/>
    <w:qFormat/>
    <w:rsid w:val="005874F7"/>
    <w:pPr>
      <w:widowControl w:val="0"/>
      <w:jc w:val="both"/>
    </w:pPr>
  </w:style>
  <w:style w:type="paragraph" w:styleId="a9">
    <w:name w:val="List Paragraph"/>
    <w:basedOn w:val="a"/>
    <w:uiPriority w:val="34"/>
    <w:qFormat/>
    <w:rsid w:val="005874F7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5E2938"/>
    <w:rPr>
      <w:color w:val="0563C1" w:themeColor="hyperlink"/>
      <w:u w:val="single"/>
    </w:rPr>
  </w:style>
  <w:style w:type="paragraph" w:styleId="ab">
    <w:name w:val="Subtitle"/>
    <w:basedOn w:val="a"/>
    <w:next w:val="a"/>
    <w:link w:val="ac"/>
    <w:uiPriority w:val="11"/>
    <w:qFormat/>
    <w:rsid w:val="00C23A2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C23A2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con.wuruihong.com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2018-10-16T08:15:00Z</dcterms:created>
  <dcterms:modified xsi:type="dcterms:W3CDTF">2018-11-23T03:25:00Z</dcterms:modified>
</cp:coreProperties>
</file>