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pPr>
      <w:r>
        <w:t xml:space="preserve">Courier and Traveler Agreement</w:t>
      </w:r>
    </w:p>
    <w:p>
      <w:r>
        <w:rPr>
          <w:b/>
          <w:bCs/>
        </w:rPr>
        <w:t xml:space="preserve">Last Updated: May 18, 2026</w:t>
      </w:r>
    </w:p>
    <w:p>
      <w:r>
        <w:t xml:space="preserve">This Courier and Traveler Agreement (the "Agreement") is a legally binding contract between BotHop.com ("BotHop," "the Company," "we," "us," or "our") and you, an individual or entity acting as a verified courier or traveler (the "Traveler") utilizing the BotHop platform (the "Platform"). </w:t>
      </w:r>
    </w:p>
    <w:p>
      <w:r>
        <w:t xml:space="preserve">By registering as a Traveler on the Platform, you agree to be bound by the terms and conditions set forth herein.</w:t>
      </w:r>
    </w:p>
    <w:p>
      <w:pPr>
        <w:pStyle w:val="Heading3"/>
        <w:spacing w:before="200"/>
      </w:pPr>
    </w:p>
    <w:p>
      <w:r>
        <w:t xml:space="preserve">BotHop provides a logistics technology platform that connects businesses and consumers ("Shippers") with Travelers who are already planning transit (domestic or international) and are willing to transport items ("Shipments") in exchange for a fee. The Traveler acknowledges that BotHop is a technology provider and does not transport goods itself.</w:t>
      </w:r>
    </w:p>
    <w:p>
      <w:pPr>
        <w:pStyle w:val="Heading3"/>
        <w:spacing w:before="200"/>
      </w:pPr>
    </w:p>
    <w:p>
      <w:r>
        <w:t xml:space="preserve">The relationship between the Traveler and BotHop is that of an independent contractor. Nothing in this Agreement shall be construed to create a partnership, joint venture, agency, or employer-employee relationship. </w:t>
      </w:r>
    </w:p>
    <w:p>
      <w:pPr>
        <w:pStyle w:val="ListParagraph"/>
        <w:numPr>
          <w:ilvl w:val="0"/>
          <w:numId w:val="1"/>
        </w:numPr>
      </w:pPr>
      <w:r>
        <w:t xml:space="preserve">The Traveler has the sole discretion to accept or reject any Shipment request.</w:t>
      </w:r>
    </w:p>
    <w:p>
      <w:pPr>
        <w:pStyle w:val="ListParagraph"/>
        <w:numPr>
          <w:ilvl w:val="0"/>
          <w:numId w:val="1"/>
        </w:numPr>
      </w:pPr>
      <w:r>
        <w:t xml:space="preserve">The Traveler is responsible for providing their own equipment, travel arrangements, and resources.</w:t>
      </w:r>
    </w:p>
    <w:p>
      <w:pPr>
        <w:pStyle w:val="ListParagraph"/>
        <w:numPr>
          <w:ilvl w:val="0"/>
          <w:numId w:val="1"/>
        </w:numPr>
      </w:pPr>
      <w:r>
        <w:t xml:space="preserve">The Traveler is responsible for all taxes, social security contributions, and insurance related to their earnings on the Platform.</w:t>
      </w:r>
    </w:p>
    <w:p>
      <w:pPr>
        <w:pStyle w:val="Heading3"/>
        <w:spacing w:before="200"/>
      </w:pPr>
    </w:p>
    <w:p>
      <w:r>
        <w:t xml:space="preserve">To maintain the integrity of the logistics network, the Traveler agrees to:</w:t>
      </w:r>
    </w:p>
    <w:p>
      <w:pPr>
        <w:pStyle w:val="ListParagraph"/>
        <w:numPr>
          <w:ilvl w:val="0"/>
          <w:numId w:val="1"/>
        </w:numPr>
      </w:pPr>
      <w:r>
        <w:t xml:space="preserve">Submit to identity verification and background checks as required by BotHop.</w:t>
      </w:r>
    </w:p>
    <w:p>
      <w:pPr>
        <w:pStyle w:val="ListParagraph"/>
        <w:numPr>
          <w:ilvl w:val="0"/>
          <w:numId w:val="1"/>
        </w:numPr>
      </w:pPr>
      <w:r>
        <w:t xml:space="preserve">Provide accurate travel itineraries and documentation.</w:t>
      </w:r>
    </w:p>
    <w:p>
      <w:pPr>
        <w:pStyle w:val="ListParagraph"/>
        <w:numPr>
          <w:ilvl w:val="0"/>
          <w:numId w:val="1"/>
        </w:numPr>
      </w:pPr>
      <w:r>
        <w:t xml:space="preserve">Adhere to airport-enabled workflows and check-in procedures facilitated by the Platform.</w:t>
      </w:r>
    </w:p>
    <w:p>
      <w:pPr>
        <w:pStyle w:val="ListParagraph"/>
        <w:numPr>
          <w:ilvl w:val="0"/>
          <w:numId w:val="1"/>
        </w:numPr>
      </w:pPr>
      <w:r>
        <w:t xml:space="preserve">Comply with all AI-assisted and human-led screening processes.</w:t>
      </w:r>
    </w:p>
    <w:p>
      <w:r>
        <w:rPr>
          <w:b/>
          <w:bCs/>
        </w:rPr>
        <w:t xml:space="preserve">Background Check Consent.</w:t>
      </w:r>
      <w:r>
        <w:t xml:space="preserve"> To the maximum extent permitted by applicable law, you expressly authorise BotHop (and its identity verification, screening, and background check service providers) to obtain, use, and share information necessary to verify your identity and assess eligibility to use the Platform, including (where lawful and relevant): government ID validation; watchlist, sanctions, and adverse media screening; criminal record checks; right-to-work/right-to-travel checks; and ongoing monitoring/refresh checks. You consent to BotHop contacting references or prior employers only where you have provided contact details and applicable law permits. You agree to provide any additional information reasonably requested to complete checks and to keep your onboarding information current. If you do not consent or if you fail any required checks, you may be denied access to the Platform or removed from the network.</w:t>
      </w:r>
    </w:p>
    <w:p>
      <w:pPr>
        <w:pStyle w:val="Heading3"/>
        <w:spacing w:before="200"/>
      </w:pPr>
    </w:p>
    <w:p>
      <w:r>
        <w:t xml:space="preserve">The Traveler represents, warrants, and agrees that:</w:t>
      </w:r>
    </w:p>
    <w:p>
      <w:pPr>
        <w:pStyle w:val="ListParagraph"/>
        <w:numPr>
          <w:ilvl w:val="0"/>
          <w:numId w:val="1"/>
        </w:numPr>
      </w:pPr>
      <w:r>
        <w:t xml:space="preserve">They are of legal age and possess the legal capacity to enter into this Agreement.</w:t>
      </w:r>
    </w:p>
    <w:p>
      <w:pPr>
        <w:pStyle w:val="ListParagraph"/>
        <w:numPr>
          <w:ilvl w:val="0"/>
          <w:numId w:val="1"/>
        </w:numPr>
      </w:pPr>
      <w:r>
        <w:t xml:space="preserve">They possess valid travel documents (passports, visas, etc.) required for the transit route.</w:t>
      </w:r>
    </w:p>
    <w:p>
      <w:pPr>
        <w:pStyle w:val="ListParagraph"/>
        <w:numPr>
          <w:ilvl w:val="0"/>
          <w:numId w:val="1"/>
        </w:numPr>
      </w:pPr>
      <w:r>
        <w:t xml:space="preserve">They will personally handle the Shipment and will not delegate the transport to an unverified third party.</w:t>
      </w:r>
    </w:p>
    <w:p>
      <w:pPr>
        <w:pStyle w:val="ListParagraph"/>
        <w:numPr>
          <w:ilvl w:val="0"/>
          <w:numId w:val="1"/>
        </w:numPr>
      </w:pPr>
      <w:r>
        <w:t xml:space="preserve">They will maintain the safety and security of the Shipment from the point of pickup to the point of delivery.</w:t>
      </w:r>
    </w:p>
    <w:p>
      <w:pPr>
        <w:pStyle w:val="ListParagraph"/>
        <w:numPr>
          <w:ilvl w:val="0"/>
          <w:numId w:val="1"/>
        </w:numPr>
      </w:pPr>
      <w:r>
        <w:t xml:space="preserve">They will provide real-time or milestone-based tracking updates via the Platform.</w:t>
      </w:r>
    </w:p>
    <w:p>
      <w:pPr>
        <w:pStyle w:val="Heading3"/>
        <w:spacing w:before="200"/>
      </w:pPr>
    </w:p>
    <w:p>
      <w:r>
        <w:t xml:space="preserve">BotHop operates a compliance-first network. The Traveler must:</w:t>
      </w:r>
    </w:p>
    <w:p>
      <w:pPr>
        <w:pStyle w:val="ListParagraph"/>
        <w:numPr>
          <w:ilvl w:val="0"/>
          <w:numId w:val="1"/>
        </w:numPr>
      </w:pPr>
      <w:r>
        <w:t xml:space="preserve">Declare all Shipments to relevant customs authorities where legally required.</w:t>
      </w:r>
    </w:p>
    <w:p>
      <w:pPr>
        <w:pStyle w:val="ListParagraph"/>
        <w:numPr>
          <w:ilvl w:val="0"/>
          <w:numId w:val="1"/>
        </w:numPr>
      </w:pPr>
      <w:r>
        <w:t xml:space="preserve">Submit the Shipment to AI-assisted customs screening and manual inspections provided by BotHop or regulatory bodies.</w:t>
      </w:r>
    </w:p>
    <w:p>
      <w:pPr>
        <w:pStyle w:val="ListParagraph"/>
        <w:numPr>
          <w:ilvl w:val="0"/>
          <w:numId w:val="1"/>
        </w:numPr>
      </w:pPr>
      <w:r>
        <w:t xml:space="preserve">Abide by the laws and regulations of the origin, transit, and destination countries.</w:t>
      </w:r>
    </w:p>
    <w:p>
      <w:pPr>
        <w:pStyle w:val="ListParagraph"/>
        <w:numPr>
          <w:ilvl w:val="0"/>
          <w:numId w:val="1"/>
        </w:numPr>
      </w:pPr>
      <w:r>
        <w:t xml:space="preserve">Refuse any items that appear tampered with or do not match the digital manifest provided on the Platform.</w:t>
      </w:r>
    </w:p>
    <w:p>
      <w:r>
        <w:rPr>
          <w:b/>
          <w:bCs/>
        </w:rPr>
        <w:t xml:space="preserve">Compliance Responsibilities.</w:t>
      </w:r>
      <w:r>
        <w:t xml:space="preserve"> The Traveler is solely responsible for (a) understanding and complying with all applicable laws, regulations, carrier rules, and governmental requirements relating to the transport of Shipments, including import/export controls, sanctions, embargoes, restricted party rules, and tax/VAT obligations where applicable; and (b) ensuring that all declarations are accurate and complete. The Traveler must not make false statements to customs or any authority and must not attempt to conceal, misdescribe, or improperly route any Shipment.</w:t>
      </w:r>
    </w:p>
    <w:p>
      <w:r>
        <w:rPr>
          <w:b/>
          <w:bCs/>
        </w:rPr>
        <w:t xml:space="preserve">Inspection and Seizure.</w:t>
      </w:r>
      <w:r>
        <w:t xml:space="preserve"> The Traveler acknowledges that Shipments may be inspected, delayed, seized, or forfeited by authorities. The Traveler must promptly notify BotHop through the Platform if any Shipment is inspected, held, delayed, seized, or subject to any inquiry, and must reasonably cooperate with BotHop and authorities (including providing screenshots, receipts, reference numbers, and status updates), to the extent legally permitted.</w:t>
      </w:r>
    </w:p>
    <w:p>
      <w:r>
        <w:rPr>
          <w:b/>
          <w:bCs/>
        </w:rPr>
        <w:t xml:space="preserve">No Legal Advice.</w:t>
      </w:r>
      <w:r>
        <w:t xml:space="preserve"> Any guidance, tools, AI-assisted screening, or prompts provided by BotHop are for operational support only and do not constitute legal advice or a guarantee of compliance.</w:t>
      </w:r>
    </w:p>
    <w:p>
      <w:pPr>
        <w:pStyle w:val="Heading3"/>
        <w:spacing w:before="200"/>
      </w:pPr>
    </w:p>
    <w:p>
      <w:r>
        <w:t xml:space="preserve">The Traveler is strictly prohibited from transporting:</w:t>
      </w:r>
    </w:p>
    <w:p>
      <w:pPr>
        <w:pStyle w:val="ListParagraph"/>
        <w:numPr>
          <w:ilvl w:val="0"/>
          <w:numId w:val="1"/>
        </w:numPr>
      </w:pPr>
      <w:r>
        <w:t xml:space="preserve">Illegal drugs or controlled substances.</w:t>
      </w:r>
    </w:p>
    <w:p>
      <w:pPr>
        <w:pStyle w:val="ListParagraph"/>
        <w:numPr>
          <w:ilvl w:val="0"/>
          <w:numId w:val="1"/>
        </w:numPr>
      </w:pPr>
      <w:r>
        <w:t xml:space="preserve">Weapons, explosives, or ammunition.</w:t>
      </w:r>
    </w:p>
    <w:p>
      <w:pPr>
        <w:pStyle w:val="ListParagraph"/>
        <w:numPr>
          <w:ilvl w:val="0"/>
          <w:numId w:val="1"/>
        </w:numPr>
      </w:pPr>
      <w:r>
        <w:t xml:space="preserve">Hazardous materials or flammable liquids.</w:t>
      </w:r>
    </w:p>
    <w:p>
      <w:pPr>
        <w:pStyle w:val="ListParagraph"/>
        <w:numPr>
          <w:ilvl w:val="0"/>
          <w:numId w:val="1"/>
        </w:numPr>
      </w:pPr>
      <w:r>
        <w:t xml:space="preserve">Counterfeit goods or pirated media.</w:t>
      </w:r>
    </w:p>
    <w:p>
      <w:pPr>
        <w:pStyle w:val="ListParagraph"/>
        <w:numPr>
          <w:ilvl w:val="0"/>
          <w:numId w:val="1"/>
        </w:numPr>
      </w:pPr>
      <w:r>
        <w:t xml:space="preserve">Currency, bullion, or negotiable instruments.</w:t>
      </w:r>
    </w:p>
    <w:p>
      <w:pPr>
        <w:pStyle w:val="ListParagraph"/>
        <w:numPr>
          <w:ilvl w:val="0"/>
          <w:numId w:val="1"/>
        </w:numPr>
      </w:pPr>
      <w:r>
        <w:t xml:space="preserve">Any item prohibited by the laws of the origin or destination country or by airline/carrier policies.</w:t>
      </w:r>
    </w:p>
    <w:p>
      <w:r>
        <w:rPr>
          <w:b/>
          <w:bCs/>
        </w:rPr>
        <w:t xml:space="preserve">Additional Restricted Items and Conditions.</w:t>
      </w:r>
      <w:r>
        <w:t xml:space="preserve"> Without limiting the above, the Traveler must not transport: items requiring special licences/permits unless expressly approved in writing by BotHop through the Platform and supported by required documentation; live animals; human remains; pornography that is illegal in any relevant jurisdiction; stolen goods; items containing personal data in violation of law; and any item the Platform flags as restricted or high-risk. The Traveler must refuse any Shipment that is not fully and accurately described in the digital manifest, lacks required documentation, or cannot be legally transported on the Traveler’s route and chosen carrier.</w:t>
      </w:r>
    </w:p>
    <w:p>
      <w:pPr>
        <w:pStyle w:val="Heading3"/>
        <w:spacing w:before="200"/>
      </w:pPr>
    </w:p>
    <w:p>
      <w:pPr>
        <w:pStyle w:val="ListParagraph"/>
        <w:numPr>
          <w:ilvl w:val="0"/>
          <w:numId w:val="1"/>
        </w:numPr>
      </w:pPr>
      <w:r>
        <w:rPr>
          <w:b/>
          <w:bCs/>
        </w:rPr>
        <w:t xml:space="preserve">Stripe Escrow:</w:t>
      </w:r>
      <w:r>
        <w:t xml:space="preserve"> Payments for services are handled via a Stripe-integrated escrow system. </w:t>
      </w:r>
    </w:p>
    <w:p>
      <w:pPr>
        <w:pStyle w:val="ListParagraph"/>
        <w:numPr>
          <w:ilvl w:val="0"/>
          <w:numId w:val="1"/>
        </w:numPr>
      </w:pPr>
      <w:r>
        <w:t xml:space="preserve">The agreed fee will be held in escrow upon acceptance of the Shipment.</w:t>
      </w:r>
    </w:p>
    <w:p>
      <w:pPr>
        <w:pStyle w:val="ListParagraph"/>
        <w:numPr>
          <w:ilvl w:val="0"/>
          <w:numId w:val="1"/>
        </w:numPr>
      </w:pPr>
      <w:r>
        <w:t xml:space="preserve">Funds will be released to the Traveler only upon confirmed delivery and verification by the Shipper or through the Platform’s automated delivery confirmation.</w:t>
      </w:r>
    </w:p>
    <w:p>
      <w:pPr>
        <w:pStyle w:val="ListParagraph"/>
        <w:numPr>
          <w:ilvl w:val="0"/>
          <w:numId w:val="1"/>
        </w:numPr>
      </w:pPr>
      <w:r>
        <w:t xml:space="preserve">BotHop reserves the right to withhold payment in the event of a dispute, loss of goods, or breach of this Agreement.</w:t>
      </w:r>
    </w:p>
    <w:p>
      <w:r>
        <w:rPr>
          <w:b/>
          <w:bCs/>
        </w:rPr>
        <w:t xml:space="preserve">Release Conditions; Delivery Confirmation.</w:t>
      </w:r>
      <w:r>
        <w:t xml:space="preserve"> “Confirmed delivery” may include one or more of the following, as determined by the Platform workflow for the Shipment: recipient ID check (where applicable), photo evidence of handover, recipient signature, QR/OTP code scan, geolocation/time-stamped completion event, or confirmation by the Shipper/recipient in-app. You agree to follow the delivery confirmation steps specified in the Platform for each Shipment. If you fail to complete required confirmation steps, payment may be delayed or denied.</w:t>
      </w:r>
    </w:p>
    <w:p>
      <w:r>
        <w:rPr>
          <w:b/>
          <w:bCs/>
        </w:rPr>
        <w:t xml:space="preserve">Disputes and Chargebacks.</w:t>
      </w:r>
      <w:r>
        <w:t xml:space="preserve"> If the Shipper disputes a delivery, reports a missing/damaged item, or initiates a payment reversal/chargeback, BotHop may place a hold on escrowed funds, request additional evidence from you, and/or deduct amounts from current or future payouts to cover refunds, reversals, penalties, or investigation costs to the extent permitted by law and the Platform payment terms.</w:t>
      </w:r>
    </w:p>
    <w:p>
      <w:pPr>
        <w:pStyle w:val="Heading3"/>
        <w:spacing w:before="200"/>
      </w:pPr>
    </w:p>
    <w:p>
      <w:pPr>
        <w:pStyle w:val="ListParagraph"/>
        <w:numPr>
          <w:ilvl w:val="0"/>
          <w:numId w:val="1"/>
        </w:numPr>
      </w:pPr>
      <w:r>
        <w:rPr>
          <w:b/>
          <w:bCs/>
        </w:rPr>
        <w:t xml:space="preserve">Traveler Liability:</w:t>
      </w:r>
      <w:r>
        <w:t xml:space="preserve"> The Traveler is liable for any loss, theft, or damage to the Shipment while in their possession, up to the declared value of the item, unless such loss was caused by a Force Majeure event.</w:t>
      </w:r>
    </w:p>
    <w:p>
      <w:pPr>
        <w:pStyle w:val="ListParagraph"/>
        <w:numPr>
          <w:ilvl w:val="0"/>
          <w:numId w:val="1"/>
        </w:numPr>
      </w:pPr>
      <w:r>
        <w:rPr>
          <w:b/>
          <w:bCs/>
        </w:rPr>
        <w:t xml:space="preserve">Limitation of BotHop’s Liability:</w:t>
      </w:r>
      <w:r>
        <w:t xml:space="preserve"> BotHop shall not be liable for any indirect, incidental, or consequential damages arising from the transport services.</w:t>
      </w:r>
    </w:p>
    <w:p>
      <w:pPr>
        <w:pStyle w:val="ListParagraph"/>
        <w:numPr>
          <w:ilvl w:val="0"/>
          <w:numId w:val="1"/>
        </w:numPr>
      </w:pPr>
      <w:r>
        <w:rPr>
          <w:b/>
          <w:bCs/>
        </w:rPr>
        <w:t xml:space="preserve">Insurance:</w:t>
      </w:r>
      <w:r>
        <w:t xml:space="preserve"> While BotHop may offer supplementary protection plans, the Traveler is encouraged to maintain personal liability or travel insurance that covers the transport of third-party goods.</w:t>
      </w:r>
    </w:p>
    <w:p>
      <w:pPr>
        <w:pStyle w:val="Heading3"/>
        <w:spacing w:before="200"/>
      </w:pPr>
    </w:p>
    <w:p>
      <w:r>
        <w:t xml:space="preserve">The Traveler may have access to sensitive information, including Shippers' personal details and proprietary business data. The Traveler agrees to:</w:t>
      </w:r>
    </w:p>
    <w:p>
      <w:pPr>
        <w:pStyle w:val="ListParagraph"/>
        <w:numPr>
          <w:ilvl w:val="0"/>
          <w:numId w:val="1"/>
        </w:numPr>
      </w:pPr>
      <w:r>
        <w:t xml:space="preserve">Keep all such information strictly confidential.</w:t>
      </w:r>
    </w:p>
    <w:p>
      <w:pPr>
        <w:pStyle w:val="ListParagraph"/>
        <w:numPr>
          <w:ilvl w:val="0"/>
          <w:numId w:val="1"/>
        </w:numPr>
      </w:pPr>
      <w:r>
        <w:t xml:space="preserve">Use Shippers' data only for the purpose of completing the delivery.</w:t>
      </w:r>
    </w:p>
    <w:p>
      <w:pPr>
        <w:pStyle w:val="ListParagraph"/>
        <w:numPr>
          <w:ilvl w:val="0"/>
          <w:numId w:val="1"/>
        </w:numPr>
      </w:pPr>
      <w:r>
        <w:t xml:space="preserve">Comply with the BotHop Privacy Policy and applicable data protection laws (e.g., GDPR).</w:t>
      </w:r>
    </w:p>
    <w:p>
      <w:r>
        <w:rPr>
          <w:b/>
          <w:bCs/>
        </w:rPr>
        <w:t xml:space="preserve">Auditable Logistics Layer; Tracking and Records.</w:t>
      </w:r>
      <w:r>
        <w:t xml:space="preserve"> The Platform creates an auditable logistics layer by recording and time-stamping certain events and artefacts associated with a Shipment (which may include identity verification status, chain-of-custody milestones, scans, photos, signatures/OTPs, communications, geolocation pings where enabled, and supporting compliance documentation). You agree to (a) use the Platform as instructed to capture required milestones; (b) provide truthful, accurate, and non-misleading updates; (c) not manipulate, falsify, or disable tracking, time-stamps, or proof-of-delivery evidence; and (d) retain and provide, upon reasonable request, relevant receipts or documentation you generate in the course of performing services (e.g., baggage receipts, customs forms) for a reasonable period, as permitted by law. BotHop may use these records for compliance, fraud prevention, dispute resolution, customer support, auditing, and legal/regulatory requests, consistent with the Privacy Policy.</w:t>
      </w:r>
    </w:p>
    <w:p>
      <w:pPr>
        <w:pStyle w:val="Heading3"/>
        <w:spacing w:before="200"/>
      </w:pPr>
    </w:p>
    <w:p>
      <w:r>
        <w:t xml:space="preserve">BotHop reserves the right to suspend or terminate the Traveler’s account at any time, without notice, for:</w:t>
      </w:r>
    </w:p>
    <w:p>
      <w:pPr>
        <w:pStyle w:val="ListParagraph"/>
        <w:numPr>
          <w:ilvl w:val="0"/>
          <w:numId w:val="1"/>
        </w:numPr>
      </w:pPr>
      <w:r>
        <w:t xml:space="preserve">Breach of this Agreement.</w:t>
      </w:r>
    </w:p>
    <w:p>
      <w:pPr>
        <w:pStyle w:val="ListParagraph"/>
        <w:numPr>
          <w:ilvl w:val="0"/>
          <w:numId w:val="1"/>
        </w:numPr>
      </w:pPr>
      <w:r>
        <w:t xml:space="preserve">Low performance ratings or failure to deliver Shipments.</w:t>
      </w:r>
    </w:p>
    <w:p>
      <w:pPr>
        <w:pStyle w:val="ListParagraph"/>
        <w:numPr>
          <w:ilvl w:val="0"/>
          <w:numId w:val="1"/>
        </w:numPr>
      </w:pPr>
      <w:r>
        <w:t xml:space="preserve">Suspected fraudulent or illegal activity.</w:t>
      </w:r>
    </w:p>
    <w:p>
      <w:pPr>
        <w:pStyle w:val="ListParagraph"/>
        <w:numPr>
          <w:ilvl w:val="0"/>
          <w:numId w:val="1"/>
        </w:numPr>
      </w:pPr>
      <w:r>
        <w:t xml:space="preserve">Failure to pass ongoing verification checks.</w:t>
      </w:r>
    </w:p>
    <w:p>
      <w:pPr>
        <w:pStyle w:val="Heading3"/>
        <w:spacing w:before="200"/>
      </w:pPr>
    </w:p>
    <w:p>
      <w:r>
        <w:t xml:space="preserve">This Agreement shall be governed by and construed in accordance with the laws of the jurisdiction in which BotHop.com is registered. Any disputes arising out of or in connection with this Agreement shall be resolved through binding arbitration, or if necessary, in the competent courts of said jurisdiction.</w:t>
      </w:r>
    </w:p>
    <w:p>
      <w:pPr>
        <w:pStyle w:val="Heading3"/>
        <w:spacing w:before="200"/>
      </w:pPr>
    </w:p>
    <w:p>
      <w:r>
        <w:t xml:space="preserve">BotHop reserves the right to modify this Agreement at any time. Travelers will be notified of significant changes. Continued use of the Platform after such modifications constitutes acceptance of the updated terms.</w:t>
      </w:r>
    </w:p>
    <w:p>
      <w:r>
        <w:rPr>
          <w:b/>
          <w:bCs/>
        </w:rPr>
        <w:t xml:space="preserve">By accepting a Shipment on BotHop.com, you acknowledge that you have read, understood, and agreed to be bound by this Courier and Traveler Agreement.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2026-05-18T15:59:49.039Z</dcterms:created>
  <dcterms:modified xsi:type="dcterms:W3CDTF">2026-05-18T15:59:49.039Z</dcterms:modified>
</cp:coreProperties>
</file>

<file path=docProps/custom.xml><?xml version="1.0" encoding="utf-8"?>
<Properties xmlns="http://schemas.openxmlformats.org/officeDocument/2006/custom-properties" xmlns:vt="http://schemas.openxmlformats.org/officeDocument/2006/docPropsVTypes"/>
</file>