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50892" w14:textId="2022D117" w:rsidR="00C87EBA" w:rsidRDefault="00283D3D">
      <w:pPr>
        <w:rPr>
          <w:lang w:eastAsia="zh-CN"/>
        </w:rPr>
      </w:pPr>
      <w:r>
        <w:rPr>
          <w:lang w:eastAsia="zh-CN"/>
        </w:rPr>
        <w:t>问题分析</w:t>
      </w:r>
      <w:r w:rsidR="00677068">
        <w:rPr>
          <w:lang w:eastAsia="zh-CN"/>
        </w:rPr>
        <w:t>1</w:t>
      </w:r>
      <w:r>
        <w:rPr>
          <w:lang w:eastAsia="zh-CN"/>
        </w:rPr>
        <w:t>:</w:t>
      </w:r>
    </w:p>
    <w:p w14:paraId="52ACD74B" w14:textId="4F47DDB4" w:rsidR="00DD35B3" w:rsidRDefault="002846E4">
      <w:pPr>
        <w:rPr>
          <w:lang w:eastAsia="zh-CN"/>
        </w:rPr>
      </w:pPr>
      <w:r>
        <w:rPr>
          <w:lang w:eastAsia="zh-CN"/>
        </w:rPr>
        <w:t>1.1</w:t>
      </w:r>
      <w:r w:rsidR="00DD35B3">
        <w:rPr>
          <w:rFonts w:hint="eastAsia"/>
          <w:lang w:eastAsia="zh-CN"/>
        </w:rPr>
        <w:t>问题描述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5C592D" w14:paraId="30C8EB39" w14:textId="77777777" w:rsidTr="005C592D">
        <w:tc>
          <w:tcPr>
            <w:tcW w:w="1588" w:type="dxa"/>
          </w:tcPr>
          <w:p w14:paraId="0F3D4B8E" w14:textId="63F5E90E" w:rsidR="007A754F" w:rsidRDefault="00685E24">
            <w:pPr>
              <w:rPr>
                <w:lang w:eastAsia="zh-CN"/>
              </w:rPr>
            </w:pPr>
            <w:bookmarkStart w:id="0" w:name="OLE_LINK3"/>
            <w:bookmarkStart w:id="1" w:name="OLE_LINK4"/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D884B98" w14:textId="6BFABCDD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5C592D" w14:paraId="04ED021C" w14:textId="77777777" w:rsidTr="005C592D">
        <w:tc>
          <w:tcPr>
            <w:tcW w:w="1588" w:type="dxa"/>
          </w:tcPr>
          <w:p w14:paraId="26F4BDDA" w14:textId="0D2C5104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16242D5D" w14:textId="12DE7EC5" w:rsidR="007A754F" w:rsidRDefault="009428B2">
            <w:pPr>
              <w:rPr>
                <w:lang w:eastAsia="zh-CN"/>
              </w:rPr>
            </w:pPr>
            <w:r>
              <w:rPr>
                <w:lang w:eastAsia="zh-CN"/>
              </w:rPr>
              <w:t>P1</w:t>
            </w:r>
          </w:p>
        </w:tc>
      </w:tr>
      <w:tr w:rsidR="005C592D" w14:paraId="245BF0BA" w14:textId="77777777" w:rsidTr="005C592D">
        <w:tc>
          <w:tcPr>
            <w:tcW w:w="1588" w:type="dxa"/>
          </w:tcPr>
          <w:p w14:paraId="13769DED" w14:textId="782CBB20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489557F3" w14:textId="2071A0F2" w:rsidR="007A754F" w:rsidRDefault="001F304A">
            <w:pPr>
              <w:rPr>
                <w:lang w:eastAsia="zh-CN"/>
              </w:rPr>
            </w:pPr>
            <w:r>
              <w:rPr>
                <w:lang w:eastAsia="zh-CN"/>
              </w:rPr>
              <w:t>食堂销售人员</w:t>
            </w:r>
          </w:p>
        </w:tc>
      </w:tr>
      <w:tr w:rsidR="005C592D" w14:paraId="270FA6D7" w14:textId="77777777" w:rsidTr="005C592D">
        <w:tc>
          <w:tcPr>
            <w:tcW w:w="1588" w:type="dxa"/>
          </w:tcPr>
          <w:p w14:paraId="762ED52D" w14:textId="3C43903C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DB515BB" w14:textId="29A7BD97" w:rsidR="007A754F" w:rsidRDefault="00D96A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5C592D" w14:paraId="1AFD005E" w14:textId="77777777" w:rsidTr="005C592D">
        <w:tc>
          <w:tcPr>
            <w:tcW w:w="1588" w:type="dxa"/>
          </w:tcPr>
          <w:p w14:paraId="1E803BFB" w14:textId="070125D7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3889D6AA" w14:textId="0D261EDE" w:rsidR="007A754F" w:rsidRDefault="009428B2" w:rsidP="00240C87">
            <w:pPr>
              <w:rPr>
                <w:lang w:eastAsia="zh-CN"/>
              </w:rPr>
            </w:pPr>
            <w:bookmarkStart w:id="2" w:name="OLE_LINK1"/>
            <w:bookmarkStart w:id="3" w:name="OLE_LINK2"/>
            <w:r>
              <w:rPr>
                <w:rFonts w:hint="eastAsia"/>
                <w:lang w:eastAsia="zh-CN"/>
              </w:rPr>
              <w:t>新菜品很难得到推广</w:t>
            </w:r>
            <w:bookmarkEnd w:id="2"/>
            <w:bookmarkEnd w:id="3"/>
          </w:p>
        </w:tc>
      </w:tr>
      <w:tr w:rsidR="005C592D" w14:paraId="3CBD1527" w14:textId="77777777" w:rsidTr="005C592D">
        <w:tc>
          <w:tcPr>
            <w:tcW w:w="1588" w:type="dxa"/>
          </w:tcPr>
          <w:p w14:paraId="605BD4EA" w14:textId="3CE15375" w:rsidR="00685E24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3E040EEB" w14:textId="0D72A03E" w:rsidR="00685E24" w:rsidRDefault="009428B2">
            <w:pPr>
              <w:rPr>
                <w:lang w:eastAsia="zh-CN"/>
              </w:rPr>
            </w:pPr>
            <w:r>
              <w:rPr>
                <w:lang w:eastAsia="zh-CN"/>
              </w:rPr>
              <w:t>新菜品销量欠佳，降低食堂效益；降低食堂工作人员的积极性</w:t>
            </w:r>
          </w:p>
        </w:tc>
      </w:tr>
      <w:bookmarkEnd w:id="0"/>
      <w:bookmarkEnd w:id="1"/>
    </w:tbl>
    <w:p w14:paraId="7982A41D" w14:textId="77777777" w:rsidR="000151AC" w:rsidRDefault="000151AC">
      <w:pPr>
        <w:rPr>
          <w:lang w:eastAsia="zh-CN"/>
        </w:rPr>
      </w:pPr>
    </w:p>
    <w:p w14:paraId="4CB55474" w14:textId="77777777" w:rsidR="00517171" w:rsidRDefault="002846E4">
      <w:pPr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判断</w:t>
      </w:r>
      <w:r w:rsidR="00E10764" w:rsidRPr="00E10764">
        <w:rPr>
          <w:lang w:eastAsia="zh-CN"/>
        </w:rPr>
        <w:t>问题</w:t>
      </w:r>
      <w:r>
        <w:rPr>
          <w:lang w:eastAsia="zh-CN"/>
        </w:rPr>
        <w:t>的明确性</w:t>
      </w:r>
    </w:p>
    <w:p w14:paraId="0F35E16A" w14:textId="46E04086" w:rsidR="001F77D2" w:rsidRDefault="00517171">
      <w:pPr>
        <w:rPr>
          <w:lang w:eastAsia="zh-CN"/>
        </w:rPr>
      </w:pPr>
      <w:r>
        <w:rPr>
          <w:rFonts w:hint="eastAsia"/>
          <w:lang w:eastAsia="zh-CN"/>
        </w:rPr>
        <w:t>不明确</w:t>
      </w:r>
      <w:r>
        <w:rPr>
          <w:lang w:eastAsia="zh-CN"/>
        </w:rPr>
        <w:t>问题</w:t>
      </w:r>
      <w:r w:rsidR="00E10764" w:rsidRPr="00E10764">
        <w:rPr>
          <w:lang w:eastAsia="zh-CN"/>
        </w:rPr>
        <w:t>：</w:t>
      </w:r>
      <w:r w:rsidR="001F77D2">
        <w:rPr>
          <w:rFonts w:hint="eastAsia"/>
          <w:lang w:eastAsia="zh-CN"/>
        </w:rPr>
        <w:t>P</w:t>
      </w:r>
      <w:r w:rsidR="009428B2">
        <w:rPr>
          <w:rFonts w:hint="eastAsia"/>
          <w:lang w:eastAsia="zh-CN"/>
        </w:rPr>
        <w:t>1</w:t>
      </w:r>
    </w:p>
    <w:p w14:paraId="12935F24" w14:textId="14085279" w:rsidR="00D227CF" w:rsidRDefault="00D227CF" w:rsidP="00D227CF">
      <w:pPr>
        <w:rPr>
          <w:lang w:eastAsia="zh-CN"/>
        </w:rPr>
      </w:pPr>
      <w:r>
        <w:rPr>
          <w:lang w:eastAsia="zh-CN"/>
        </w:rPr>
        <w:t>问题：</w:t>
      </w:r>
      <w:r w:rsidR="009428B2">
        <w:rPr>
          <w:rFonts w:hint="eastAsia"/>
          <w:lang w:eastAsia="zh-CN"/>
        </w:rPr>
        <w:t>新菜品很难得到推广</w:t>
      </w:r>
    </w:p>
    <w:p w14:paraId="60B19210" w14:textId="718F314E" w:rsidR="00D227CF" w:rsidRDefault="00D227CF" w:rsidP="00D227CF">
      <w:pPr>
        <w:rPr>
          <w:lang w:eastAsia="zh-CN"/>
        </w:rPr>
      </w:pPr>
      <w:r>
        <w:rPr>
          <w:lang w:eastAsia="zh-CN"/>
        </w:rPr>
        <w:t>不明确性：</w:t>
      </w:r>
      <w:r w:rsidR="00862AAD">
        <w:rPr>
          <w:lang w:eastAsia="zh-CN"/>
        </w:rPr>
        <w:t>什么因素导致了食堂销</w:t>
      </w:r>
      <w:r w:rsidR="009428B2">
        <w:rPr>
          <w:lang w:eastAsia="zh-CN"/>
        </w:rPr>
        <w:t>新菜品难以得到推广</w:t>
      </w:r>
    </w:p>
    <w:p w14:paraId="27389F8B" w14:textId="77777777" w:rsidR="00983360" w:rsidRDefault="00983360" w:rsidP="00D227CF">
      <w:pPr>
        <w:rPr>
          <w:lang w:eastAsia="zh-CN"/>
        </w:rPr>
      </w:pPr>
    </w:p>
    <w:p w14:paraId="424D663F" w14:textId="219E5B79" w:rsidR="00983360" w:rsidRDefault="00983360" w:rsidP="00D227CF">
      <w:pPr>
        <w:rPr>
          <w:lang w:eastAsia="zh-CN"/>
        </w:rPr>
      </w:pPr>
      <w:r>
        <w:rPr>
          <w:rFonts w:hint="eastAsia"/>
          <w:lang w:eastAsia="zh-CN"/>
        </w:rPr>
        <w:t>1.3分析</w:t>
      </w:r>
      <w:r>
        <w:rPr>
          <w:lang w:eastAsia="zh-CN"/>
        </w:rPr>
        <w:t>不明确的问题</w:t>
      </w:r>
    </w:p>
    <w:p w14:paraId="4C2218A2" w14:textId="41A40C0A" w:rsidR="0006506B" w:rsidRDefault="003C6445" w:rsidP="00D227C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D6EA690" wp14:editId="28F8AE5E">
            <wp:extent cx="3380952" cy="23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74F3" w14:textId="3D2A175B" w:rsidR="00FF7115" w:rsidRDefault="00F32B9C" w:rsidP="00D227CF">
      <w:pPr>
        <w:rPr>
          <w:lang w:eastAsia="zh-CN"/>
        </w:rPr>
      </w:pPr>
      <w:r w:rsidRPr="00F32B9C">
        <w:rPr>
          <w:lang w:eastAsia="zh-CN"/>
        </w:rPr>
        <w:t>重新定义的问题</w:t>
      </w:r>
      <w:r w:rsidR="009428B2">
        <w:rPr>
          <w:lang w:eastAsia="zh-CN"/>
        </w:rPr>
        <w:t xml:space="preserve"> P1</w:t>
      </w:r>
    </w:p>
    <w:p w14:paraId="3B1E0F69" w14:textId="7E24A1E6" w:rsidR="002F6F19" w:rsidRDefault="002F6F19" w:rsidP="00D227CF">
      <w:pPr>
        <w:rPr>
          <w:lang w:eastAsia="zh-CN"/>
        </w:rPr>
      </w:pPr>
      <w:r>
        <w:rPr>
          <w:rFonts w:hint="eastAsia"/>
          <w:lang w:eastAsia="zh-CN"/>
        </w:rPr>
        <w:lastRenderedPageBreak/>
        <w:t>没有很好的推广途径，导致新菜品难以得到推广。</w:t>
      </w:r>
    </w:p>
    <w:p w14:paraId="5E63FE92" w14:textId="77777777" w:rsidR="002F6F19" w:rsidRDefault="002F6F19" w:rsidP="00D227CF">
      <w:pPr>
        <w:rPr>
          <w:lang w:eastAsia="zh-CN"/>
        </w:rPr>
      </w:pPr>
    </w:p>
    <w:p w14:paraId="0054A6AA" w14:textId="77777777" w:rsidR="0070082C" w:rsidRDefault="00FF7115" w:rsidP="00D227CF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C3789B">
        <w:rPr>
          <w:rFonts w:hint="eastAsia"/>
          <w:lang w:eastAsia="zh-CN"/>
        </w:rPr>
        <w:t>发现</w:t>
      </w:r>
      <w:r>
        <w:rPr>
          <w:lang w:eastAsia="zh-CN"/>
        </w:rPr>
        <w:t>业务需求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70082C" w14:paraId="25B4305E" w14:textId="77777777" w:rsidTr="00F81BA1">
        <w:tc>
          <w:tcPr>
            <w:tcW w:w="1588" w:type="dxa"/>
          </w:tcPr>
          <w:p w14:paraId="4A8A7670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CEE86BF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70082C" w14:paraId="70838878" w14:textId="77777777" w:rsidTr="00F81BA1">
        <w:tc>
          <w:tcPr>
            <w:tcW w:w="1588" w:type="dxa"/>
          </w:tcPr>
          <w:p w14:paraId="0CB05DF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6511A212" w14:textId="7B9004D2" w:rsidR="0070082C" w:rsidRDefault="002F6F1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P1</w:t>
            </w:r>
          </w:p>
        </w:tc>
      </w:tr>
      <w:tr w:rsidR="0070082C" w14:paraId="7B526F9F" w14:textId="77777777" w:rsidTr="00F81BA1">
        <w:tc>
          <w:tcPr>
            <w:tcW w:w="1588" w:type="dxa"/>
          </w:tcPr>
          <w:p w14:paraId="01174E12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761AC05C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食堂销售人员</w:t>
            </w:r>
          </w:p>
        </w:tc>
      </w:tr>
      <w:tr w:rsidR="0070082C" w14:paraId="071CC867" w14:textId="77777777" w:rsidTr="00F81BA1">
        <w:tc>
          <w:tcPr>
            <w:tcW w:w="1588" w:type="dxa"/>
          </w:tcPr>
          <w:p w14:paraId="24912937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6FE6DF9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70082C" w14:paraId="05D91A63" w14:textId="77777777" w:rsidTr="00F81BA1">
        <w:tc>
          <w:tcPr>
            <w:tcW w:w="1588" w:type="dxa"/>
          </w:tcPr>
          <w:p w14:paraId="7640C66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2E080CA0" w14:textId="0B072B06" w:rsidR="0070082C" w:rsidRPr="002F6F19" w:rsidRDefault="002F6F19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没有很好的推广途径，导致新菜品难以得到推广。</w:t>
            </w:r>
          </w:p>
        </w:tc>
      </w:tr>
      <w:tr w:rsidR="0070082C" w14:paraId="079EE91B" w14:textId="77777777" w:rsidTr="00F81BA1">
        <w:tc>
          <w:tcPr>
            <w:tcW w:w="1588" w:type="dxa"/>
          </w:tcPr>
          <w:p w14:paraId="74D60DA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52D6704C" w14:textId="4C0710C8" w:rsidR="0070082C" w:rsidRDefault="002F6F1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新菜品销量欠佳，降低食堂效益；降低食堂工作人员的积极性</w:t>
            </w:r>
          </w:p>
        </w:tc>
      </w:tr>
      <w:tr w:rsidR="00487A0E" w14:paraId="00B6718C" w14:textId="77777777" w:rsidTr="00F81BA1">
        <w:tc>
          <w:tcPr>
            <w:tcW w:w="1588" w:type="dxa"/>
          </w:tcPr>
          <w:p w14:paraId="30FE95B6" w14:textId="722EB8C9" w:rsidR="00487A0E" w:rsidRDefault="00487A0E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31C22948" w14:textId="42DCFC6D" w:rsidR="00487A0E" w:rsidRDefault="002F6F1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新菜品销量高于所有</w:t>
            </w:r>
            <w:r>
              <w:rPr>
                <w:rFonts w:hint="eastAsia"/>
                <w:lang w:eastAsia="zh-CN"/>
              </w:rPr>
              <w:t>菜品销量</w:t>
            </w:r>
            <w:r>
              <w:rPr>
                <w:lang w:eastAsia="zh-CN"/>
              </w:rPr>
              <w:t>平均值的20%</w:t>
            </w:r>
          </w:p>
        </w:tc>
      </w:tr>
    </w:tbl>
    <w:p w14:paraId="3E157F32" w14:textId="6C25C71D" w:rsidR="00FF7115" w:rsidRDefault="00FF7115" w:rsidP="00D227CF">
      <w:pPr>
        <w:rPr>
          <w:lang w:eastAsia="zh-CN"/>
        </w:rPr>
      </w:pPr>
    </w:p>
    <w:p w14:paraId="24801654" w14:textId="67B9F969" w:rsidR="00EB4099" w:rsidRDefault="00EB4099" w:rsidP="00EB4099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定义解系统及系统特性</w:t>
      </w:r>
    </w:p>
    <w:p w14:paraId="60E5649D" w14:textId="77777777" w:rsidR="00EB4099" w:rsidRDefault="00EB4099" w:rsidP="00EB4099">
      <w:pPr>
        <w:rPr>
          <w:lang w:eastAsia="zh-CN"/>
        </w:rPr>
      </w:pPr>
    </w:p>
    <w:p w14:paraId="6CF9E807" w14:textId="64A22B0D" w:rsidR="00EB4099" w:rsidRDefault="00EB4099" w:rsidP="00EB4099">
      <w:pPr>
        <w:rPr>
          <w:lang w:eastAsia="zh-CN"/>
        </w:rPr>
      </w:pPr>
      <w:r>
        <w:rPr>
          <w:lang w:eastAsia="zh-CN"/>
        </w:rPr>
        <w:t>3.1确定高层次解决方案</w:t>
      </w:r>
    </w:p>
    <w:p w14:paraId="05B10C43" w14:textId="02247E62" w:rsidR="00350D72" w:rsidRDefault="00350D72" w:rsidP="00EB4099">
      <w:pPr>
        <w:rPr>
          <w:lang w:eastAsia="zh-CN"/>
        </w:rPr>
      </w:pPr>
      <w:r w:rsidRPr="00350D72">
        <w:rPr>
          <w:lang w:eastAsia="zh-CN"/>
        </w:rPr>
        <w:t>问题的解决方案描述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18"/>
      </w:tblGrid>
      <w:tr w:rsidR="0079462A" w14:paraId="62A05D9B" w14:textId="77777777" w:rsidTr="008D1A2C">
        <w:tc>
          <w:tcPr>
            <w:tcW w:w="2972" w:type="dxa"/>
            <w:gridSpan w:val="2"/>
          </w:tcPr>
          <w:p w14:paraId="7415C804" w14:textId="6A0B9220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5318" w:type="dxa"/>
          </w:tcPr>
          <w:p w14:paraId="02A72E1A" w14:textId="58F1BD66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8D1A2C" w14:paraId="275B0640" w14:textId="77777777" w:rsidTr="008D1A2C">
        <w:tc>
          <w:tcPr>
            <w:tcW w:w="2972" w:type="dxa"/>
            <w:gridSpan w:val="2"/>
          </w:tcPr>
          <w:p w14:paraId="3D33EC10" w14:textId="4CFBE1D9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318" w:type="dxa"/>
          </w:tcPr>
          <w:p w14:paraId="0BF3E9BF" w14:textId="2B7B07BA" w:rsidR="00F4473A" w:rsidRDefault="002F6F19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P1</w:t>
            </w:r>
          </w:p>
        </w:tc>
      </w:tr>
      <w:tr w:rsidR="008D1A2C" w14:paraId="3C91B442" w14:textId="77777777" w:rsidTr="008D1A2C">
        <w:tc>
          <w:tcPr>
            <w:tcW w:w="1555" w:type="dxa"/>
            <w:vMerge w:val="restart"/>
          </w:tcPr>
          <w:p w14:paraId="5AB7048B" w14:textId="10B30EC1" w:rsidR="00354E61" w:rsidRDefault="00354E61" w:rsidP="00EB4099">
            <w:pPr>
              <w:rPr>
                <w:lang w:eastAsia="zh-CN"/>
              </w:rPr>
            </w:pPr>
            <w:bookmarkStart w:id="4" w:name="OLE_LINK5"/>
            <w:bookmarkStart w:id="5" w:name="OLE_LINK6"/>
            <w:bookmarkStart w:id="6" w:name="OLE_LINK7"/>
            <w:r>
              <w:rPr>
                <w:lang w:eastAsia="zh-CN"/>
              </w:rPr>
              <w:t>解决方案1</w:t>
            </w:r>
          </w:p>
        </w:tc>
        <w:tc>
          <w:tcPr>
            <w:tcW w:w="1417" w:type="dxa"/>
          </w:tcPr>
          <w:p w14:paraId="77827B99" w14:textId="1A68E615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63CCA2E2" w14:textId="339CCFED" w:rsidR="00354E61" w:rsidRDefault="002F6F19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开发线上平台进行网络宣传，利用多媒体的快速流通性让新菜品得到推广</w:t>
            </w:r>
          </w:p>
        </w:tc>
      </w:tr>
      <w:tr w:rsidR="008D1A2C" w14:paraId="6190E701" w14:textId="77777777" w:rsidTr="008D1A2C">
        <w:tc>
          <w:tcPr>
            <w:tcW w:w="1555" w:type="dxa"/>
            <w:vMerge/>
          </w:tcPr>
          <w:p w14:paraId="7102602A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3300CE5" w14:textId="1252E71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656B5460" w14:textId="328DBF93" w:rsidR="00354E61" w:rsidRDefault="002F6F19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线上宣传覆盖面广，速度快，成本较低</w:t>
            </w:r>
          </w:p>
        </w:tc>
      </w:tr>
      <w:tr w:rsidR="008D1A2C" w14:paraId="1EF5108B" w14:textId="77777777" w:rsidTr="008D1A2C">
        <w:tc>
          <w:tcPr>
            <w:tcW w:w="1555" w:type="dxa"/>
            <w:vMerge/>
          </w:tcPr>
          <w:p w14:paraId="4EFD58E8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84895E5" w14:textId="1176FCE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3AB5552" w14:textId="0D376D7A" w:rsidR="00354E61" w:rsidRDefault="002F6F19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线上平台</w:t>
            </w:r>
            <w:r w:rsidR="00EF4D30">
              <w:rPr>
                <w:lang w:eastAsia="zh-CN"/>
              </w:rPr>
              <w:t>用户数不足，</w:t>
            </w:r>
            <w:r w:rsidR="00A86463">
              <w:rPr>
                <w:lang w:eastAsia="zh-CN"/>
              </w:rPr>
              <w:t>宣传平台产生代价</w:t>
            </w:r>
          </w:p>
        </w:tc>
      </w:tr>
      <w:bookmarkEnd w:id="4"/>
      <w:bookmarkEnd w:id="5"/>
      <w:bookmarkEnd w:id="6"/>
      <w:tr w:rsidR="008D1A2C" w14:paraId="761B2EDE" w14:textId="77777777" w:rsidTr="008D1A2C">
        <w:tc>
          <w:tcPr>
            <w:tcW w:w="1555" w:type="dxa"/>
            <w:vMerge w:val="restart"/>
          </w:tcPr>
          <w:p w14:paraId="20B69699" w14:textId="04A4B0BF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解决方案2</w:t>
            </w:r>
          </w:p>
        </w:tc>
        <w:tc>
          <w:tcPr>
            <w:tcW w:w="1417" w:type="dxa"/>
          </w:tcPr>
          <w:p w14:paraId="17BC1EE9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26FA9462" w14:textId="64D62E50" w:rsidR="00545344" w:rsidRDefault="00A86463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聘请校园名人代言菜品，使菜品得到推广</w:t>
            </w:r>
          </w:p>
        </w:tc>
      </w:tr>
      <w:tr w:rsidR="008D1A2C" w14:paraId="539C9455" w14:textId="77777777" w:rsidTr="008D1A2C">
        <w:tc>
          <w:tcPr>
            <w:tcW w:w="1555" w:type="dxa"/>
            <w:vMerge/>
          </w:tcPr>
          <w:p w14:paraId="0BE1EE7E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587045A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57BEF3D2" w14:textId="0C034337" w:rsidR="00545344" w:rsidRDefault="00A86463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利用校园名人的知名度，推广覆盖范围广泛</w:t>
            </w:r>
          </w:p>
        </w:tc>
      </w:tr>
      <w:tr w:rsidR="008D1A2C" w14:paraId="0933C207" w14:textId="77777777" w:rsidTr="008D1A2C">
        <w:tc>
          <w:tcPr>
            <w:tcW w:w="1555" w:type="dxa"/>
            <w:vMerge/>
          </w:tcPr>
          <w:p w14:paraId="38F360F0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BDAABC7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EFCF445" w14:textId="197C571A" w:rsidR="00545344" w:rsidRDefault="00A86463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聘请校园名人产生代价</w:t>
            </w:r>
          </w:p>
        </w:tc>
      </w:tr>
      <w:tr w:rsidR="00A86463" w14:paraId="65E648CA" w14:textId="77777777" w:rsidTr="00A86463">
        <w:tc>
          <w:tcPr>
            <w:tcW w:w="1555" w:type="dxa"/>
            <w:vMerge w:val="restart"/>
          </w:tcPr>
          <w:p w14:paraId="0F6E25A7" w14:textId="64317689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解决方案3</w:t>
            </w:r>
          </w:p>
        </w:tc>
        <w:tc>
          <w:tcPr>
            <w:tcW w:w="1417" w:type="dxa"/>
          </w:tcPr>
          <w:p w14:paraId="0FA739D6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1D6279C5" w14:textId="406DFA0A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与校园已有线上平台合作，进行广告推广</w:t>
            </w:r>
          </w:p>
        </w:tc>
      </w:tr>
      <w:tr w:rsidR="00A86463" w14:paraId="7AF2A968" w14:textId="77777777" w:rsidTr="00A86463">
        <w:tc>
          <w:tcPr>
            <w:tcW w:w="1555" w:type="dxa"/>
            <w:vMerge/>
          </w:tcPr>
          <w:p w14:paraId="4E835F7F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20F37D7B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38219234" w14:textId="2B6D7753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已存在的线上平台用户数量大，推广更有效</w:t>
            </w:r>
          </w:p>
        </w:tc>
      </w:tr>
      <w:tr w:rsidR="00A86463" w14:paraId="794CE134" w14:textId="77777777" w:rsidTr="00A86463">
        <w:tc>
          <w:tcPr>
            <w:tcW w:w="1555" w:type="dxa"/>
            <w:vMerge/>
          </w:tcPr>
          <w:p w14:paraId="4A59F6CA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85D6E88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3665EBA" w14:textId="5D41A10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合作产生代价</w:t>
            </w:r>
          </w:p>
        </w:tc>
      </w:tr>
    </w:tbl>
    <w:p w14:paraId="2D4F5E1B" w14:textId="77777777" w:rsidR="00354E61" w:rsidRPr="00A86463" w:rsidRDefault="00354E61" w:rsidP="00EB4099">
      <w:pPr>
        <w:rPr>
          <w:lang w:eastAsia="zh-CN"/>
        </w:rPr>
      </w:pPr>
    </w:p>
    <w:p w14:paraId="431BFF74" w14:textId="4E964721" w:rsidR="00500A42" w:rsidRDefault="00500A42" w:rsidP="00EB4099">
      <w:pPr>
        <w:rPr>
          <w:lang w:eastAsia="zh-CN"/>
        </w:rPr>
      </w:pPr>
      <w:r>
        <w:rPr>
          <w:rFonts w:hint="eastAsia"/>
          <w:lang w:eastAsia="zh-CN"/>
        </w:rPr>
        <w:t>3.2</w:t>
      </w:r>
      <w:r w:rsidR="00DD153F" w:rsidRPr="00DD153F">
        <w:rPr>
          <w:lang w:eastAsia="zh-CN"/>
        </w:rPr>
        <w:t>确定系统特性和解决方案的边界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6B01C0" w14:paraId="61F405B0" w14:textId="77777777" w:rsidTr="006B01C0">
        <w:tc>
          <w:tcPr>
            <w:tcW w:w="1555" w:type="dxa"/>
          </w:tcPr>
          <w:p w14:paraId="47DF062C" w14:textId="45ECB838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1FC952F" w14:textId="1F01F715" w:rsidR="00254E9A" w:rsidRDefault="00A86463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P1</w:t>
            </w:r>
          </w:p>
        </w:tc>
      </w:tr>
      <w:tr w:rsidR="00A86463" w14:paraId="32893890" w14:textId="77777777" w:rsidTr="006B01C0">
        <w:tc>
          <w:tcPr>
            <w:tcW w:w="1555" w:type="dxa"/>
          </w:tcPr>
          <w:p w14:paraId="698B1411" w14:textId="25641A88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178DB5EE" w14:textId="4F51645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新菜品销量高于所有</w:t>
            </w:r>
            <w:r>
              <w:rPr>
                <w:rFonts w:hint="eastAsia"/>
                <w:lang w:eastAsia="zh-CN"/>
              </w:rPr>
              <w:t>菜品销量</w:t>
            </w:r>
            <w:r>
              <w:rPr>
                <w:lang w:eastAsia="zh-CN"/>
              </w:rPr>
              <w:t>平均值的20%</w:t>
            </w:r>
          </w:p>
        </w:tc>
      </w:tr>
      <w:tr w:rsidR="00A86463" w14:paraId="1AC97BA3" w14:textId="77777777" w:rsidTr="006B01C0">
        <w:tc>
          <w:tcPr>
            <w:tcW w:w="1555" w:type="dxa"/>
          </w:tcPr>
          <w:p w14:paraId="554BC2A1" w14:textId="0C5A934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75843821" w14:textId="0607CECC" w:rsidR="00A86463" w:rsidRDefault="00047734" w:rsidP="00A864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S11</w:t>
            </w:r>
            <w:r w:rsidR="00A86463">
              <w:rPr>
                <w:lang w:eastAsia="zh-CN"/>
              </w:rPr>
              <w:t>开发线上平台进行网络宣传，利用多媒体的快速流通性让新菜品得到推广</w:t>
            </w:r>
            <w:r w:rsidR="00B149BA">
              <w:rPr>
                <w:lang w:eastAsia="zh-CN"/>
              </w:rPr>
              <w:t>。</w:t>
            </w:r>
          </w:p>
          <w:p w14:paraId="56767DEB" w14:textId="74950B19" w:rsidR="00B149BA" w:rsidRDefault="00047734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S13</w:t>
            </w:r>
            <w:bookmarkStart w:id="7" w:name="_GoBack"/>
            <w:bookmarkEnd w:id="7"/>
            <w:r w:rsidR="00B149BA">
              <w:rPr>
                <w:lang w:eastAsia="zh-CN"/>
              </w:rPr>
              <w:t>与校园已有线上平台合作，进行广告推广。</w:t>
            </w:r>
          </w:p>
        </w:tc>
      </w:tr>
      <w:tr w:rsidR="00A86463" w14:paraId="44C2C282" w14:textId="77777777" w:rsidTr="006B01C0">
        <w:tc>
          <w:tcPr>
            <w:tcW w:w="1555" w:type="dxa"/>
          </w:tcPr>
          <w:p w14:paraId="3E98D8D5" w14:textId="09CFA87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68EC0381" w14:textId="5093E132" w:rsidR="00C20405" w:rsidRDefault="00C20405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推送新菜品的广告。</w:t>
            </w:r>
          </w:p>
          <w:p w14:paraId="08C33B33" w14:textId="36E0CB82" w:rsidR="00A86463" w:rsidRDefault="00C20405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记录菜品销售情况，掌握销量走势。</w:t>
            </w:r>
          </w:p>
        </w:tc>
      </w:tr>
    </w:tbl>
    <w:p w14:paraId="3252E799" w14:textId="77777777" w:rsidR="00254E9A" w:rsidRDefault="00254E9A" w:rsidP="00EB4099">
      <w:pPr>
        <w:rPr>
          <w:lang w:eastAsia="zh-CN"/>
        </w:rPr>
      </w:pPr>
    </w:p>
    <w:p w14:paraId="6E7C9F1A" w14:textId="77777777" w:rsidR="00751E0F" w:rsidRDefault="00751E0F" w:rsidP="00EB4099">
      <w:pPr>
        <w:rPr>
          <w:lang w:eastAsia="zh-CN"/>
        </w:rPr>
      </w:pPr>
    </w:p>
    <w:p w14:paraId="7D9B3E21" w14:textId="133A161F" w:rsidR="00DB2621" w:rsidRDefault="00DB2621" w:rsidP="00DB2621">
      <w:pPr>
        <w:rPr>
          <w:lang w:eastAsia="zh-CN"/>
        </w:rPr>
      </w:pPr>
      <w:r>
        <w:rPr>
          <w:lang w:eastAsia="zh-CN"/>
        </w:rPr>
        <w:t>3.3确定解决方案的约束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C738D0" w14:paraId="0ADB1C10" w14:textId="77777777" w:rsidTr="00C738D0">
        <w:tc>
          <w:tcPr>
            <w:tcW w:w="1555" w:type="dxa"/>
          </w:tcPr>
          <w:p w14:paraId="51106542" w14:textId="19BEAD7C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7D096AB1" w14:textId="43122545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6D4F00B5" w14:textId="2A2C9CE3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B149BA" w14:paraId="42D589BC" w14:textId="77777777" w:rsidTr="00C738D0">
        <w:tc>
          <w:tcPr>
            <w:tcW w:w="1555" w:type="dxa"/>
          </w:tcPr>
          <w:p w14:paraId="12D0527B" w14:textId="020C971F" w:rsidR="00B149BA" w:rsidRDefault="00B149BA" w:rsidP="00B149BA">
            <w:pPr>
              <w:rPr>
                <w:lang w:eastAsia="zh-CN"/>
              </w:rPr>
            </w:pPr>
            <w:r>
              <w:rPr>
                <w:lang w:eastAsia="zh-CN"/>
              </w:rPr>
              <w:t>经济</w:t>
            </w:r>
          </w:p>
        </w:tc>
        <w:tc>
          <w:tcPr>
            <w:tcW w:w="3260" w:type="dxa"/>
          </w:tcPr>
          <w:p w14:paraId="5CF8E2CB" w14:textId="6FE4DB7D" w:rsidR="00B149BA" w:rsidRPr="00B149BA" w:rsidRDefault="00B149BA" w:rsidP="00B149BA">
            <w:pPr>
              <w:rPr>
                <w:lang w:eastAsia="zh-CN"/>
              </w:rPr>
            </w:pPr>
            <w:r>
              <w:rPr>
                <w:lang w:eastAsia="zh-CN"/>
              </w:rPr>
              <w:t>单菜品广告费用不超过500元</w:t>
            </w:r>
          </w:p>
        </w:tc>
        <w:tc>
          <w:tcPr>
            <w:tcW w:w="3475" w:type="dxa"/>
          </w:tcPr>
          <w:p w14:paraId="532162BB" w14:textId="59A931E7" w:rsidR="00B149BA" w:rsidRDefault="00B149BA" w:rsidP="00B149BA">
            <w:pPr>
              <w:rPr>
                <w:lang w:eastAsia="zh-CN"/>
              </w:rPr>
            </w:pPr>
            <w:r>
              <w:rPr>
                <w:lang w:eastAsia="zh-CN"/>
              </w:rPr>
              <w:t>食堂预算有限</w:t>
            </w:r>
          </w:p>
        </w:tc>
      </w:tr>
      <w:tr w:rsidR="00B149BA" w14:paraId="442E94F1" w14:textId="77777777" w:rsidTr="00C738D0">
        <w:tc>
          <w:tcPr>
            <w:tcW w:w="1555" w:type="dxa"/>
          </w:tcPr>
          <w:p w14:paraId="1511B70F" w14:textId="623E3C66" w:rsidR="00B149BA" w:rsidRDefault="00B149BA" w:rsidP="00B149BA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技术</w:t>
            </w:r>
          </w:p>
        </w:tc>
        <w:tc>
          <w:tcPr>
            <w:tcW w:w="3260" w:type="dxa"/>
          </w:tcPr>
          <w:p w14:paraId="63A8720B" w14:textId="089FF68A" w:rsidR="00B149BA" w:rsidRDefault="00B149BA" w:rsidP="00B149BA">
            <w:pPr>
              <w:rPr>
                <w:lang w:eastAsia="zh-CN"/>
              </w:rPr>
            </w:pPr>
            <w:r>
              <w:rPr>
                <w:lang w:eastAsia="zh-CN"/>
              </w:rPr>
              <w:t>需要良好的并发处理</w:t>
            </w:r>
          </w:p>
        </w:tc>
        <w:tc>
          <w:tcPr>
            <w:tcW w:w="3475" w:type="dxa"/>
          </w:tcPr>
          <w:p w14:paraId="502C07A8" w14:textId="7BC1CBAB" w:rsidR="00B149BA" w:rsidRDefault="00B149BA" w:rsidP="00B149BA">
            <w:pPr>
              <w:rPr>
                <w:lang w:eastAsia="zh-CN"/>
              </w:rPr>
            </w:pPr>
            <w:r>
              <w:rPr>
                <w:lang w:eastAsia="zh-CN"/>
              </w:rPr>
              <w:t>就餐高峰期会出现同时销售大量菜品的情况</w:t>
            </w:r>
          </w:p>
        </w:tc>
      </w:tr>
    </w:tbl>
    <w:p w14:paraId="2CC0B9A4" w14:textId="77777777" w:rsidR="00A32723" w:rsidRDefault="00A32723" w:rsidP="00DB2621">
      <w:pPr>
        <w:rPr>
          <w:lang w:eastAsia="zh-CN"/>
        </w:rPr>
      </w:pPr>
    </w:p>
    <w:sectPr w:rsidR="00A3272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BA2A5" w14:textId="77777777" w:rsidR="00090A1A" w:rsidRDefault="00090A1A" w:rsidP="009428B2">
      <w:r>
        <w:separator/>
      </w:r>
    </w:p>
  </w:endnote>
  <w:endnote w:type="continuationSeparator" w:id="0">
    <w:p w14:paraId="74F6116C" w14:textId="77777777" w:rsidR="00090A1A" w:rsidRDefault="00090A1A" w:rsidP="0094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05007D" w14:textId="77777777" w:rsidR="00090A1A" w:rsidRDefault="00090A1A" w:rsidP="009428B2">
      <w:r>
        <w:separator/>
      </w:r>
    </w:p>
  </w:footnote>
  <w:footnote w:type="continuationSeparator" w:id="0">
    <w:p w14:paraId="77A6606C" w14:textId="77777777" w:rsidR="00090A1A" w:rsidRDefault="00090A1A" w:rsidP="00942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3D"/>
    <w:rsid w:val="00002592"/>
    <w:rsid w:val="000151AC"/>
    <w:rsid w:val="00047734"/>
    <w:rsid w:val="0006506B"/>
    <w:rsid w:val="000801E2"/>
    <w:rsid w:val="00090A1A"/>
    <w:rsid w:val="001D59F1"/>
    <w:rsid w:val="001F304A"/>
    <w:rsid w:val="001F77D2"/>
    <w:rsid w:val="00233169"/>
    <w:rsid w:val="00240C87"/>
    <w:rsid w:val="00254E9A"/>
    <w:rsid w:val="00283D3D"/>
    <w:rsid w:val="002846E4"/>
    <w:rsid w:val="0029593F"/>
    <w:rsid w:val="002E0621"/>
    <w:rsid w:val="002F6F19"/>
    <w:rsid w:val="00320400"/>
    <w:rsid w:val="00350D72"/>
    <w:rsid w:val="00354E61"/>
    <w:rsid w:val="00360408"/>
    <w:rsid w:val="003C6445"/>
    <w:rsid w:val="00421425"/>
    <w:rsid w:val="00441E07"/>
    <w:rsid w:val="00487A0E"/>
    <w:rsid w:val="00500A42"/>
    <w:rsid w:val="00517171"/>
    <w:rsid w:val="00545344"/>
    <w:rsid w:val="00565B45"/>
    <w:rsid w:val="00593AFE"/>
    <w:rsid w:val="005C592D"/>
    <w:rsid w:val="00677068"/>
    <w:rsid w:val="00682EEF"/>
    <w:rsid w:val="00685E24"/>
    <w:rsid w:val="006B01C0"/>
    <w:rsid w:val="006D5703"/>
    <w:rsid w:val="006E352B"/>
    <w:rsid w:val="0070082C"/>
    <w:rsid w:val="00751E0F"/>
    <w:rsid w:val="0079462A"/>
    <w:rsid w:val="007A754F"/>
    <w:rsid w:val="00862AAD"/>
    <w:rsid w:val="008D1A2C"/>
    <w:rsid w:val="008D5F0E"/>
    <w:rsid w:val="009327B3"/>
    <w:rsid w:val="009428B2"/>
    <w:rsid w:val="00953712"/>
    <w:rsid w:val="0095758C"/>
    <w:rsid w:val="00983360"/>
    <w:rsid w:val="00A00DE2"/>
    <w:rsid w:val="00A32723"/>
    <w:rsid w:val="00A60AA7"/>
    <w:rsid w:val="00A75C9F"/>
    <w:rsid w:val="00A86463"/>
    <w:rsid w:val="00B149BA"/>
    <w:rsid w:val="00C01A17"/>
    <w:rsid w:val="00C20405"/>
    <w:rsid w:val="00C3789B"/>
    <w:rsid w:val="00C738D0"/>
    <w:rsid w:val="00C87EBA"/>
    <w:rsid w:val="00D02258"/>
    <w:rsid w:val="00D227CF"/>
    <w:rsid w:val="00D3129E"/>
    <w:rsid w:val="00D96A88"/>
    <w:rsid w:val="00D97692"/>
    <w:rsid w:val="00DB2621"/>
    <w:rsid w:val="00DD153F"/>
    <w:rsid w:val="00DD35B3"/>
    <w:rsid w:val="00E10764"/>
    <w:rsid w:val="00EB4099"/>
    <w:rsid w:val="00EF4D30"/>
    <w:rsid w:val="00F1738A"/>
    <w:rsid w:val="00F32B9C"/>
    <w:rsid w:val="00F4473A"/>
    <w:rsid w:val="00F81554"/>
    <w:rsid w:val="00FA7388"/>
    <w:rsid w:val="00FD253B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2F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4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28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2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65</cp:revision>
  <dcterms:created xsi:type="dcterms:W3CDTF">2016-09-24T02:12:00Z</dcterms:created>
  <dcterms:modified xsi:type="dcterms:W3CDTF">2016-09-28T01:48:00Z</dcterms:modified>
</cp:coreProperties>
</file>