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A8628" w14:textId="77777777" w:rsidR="00C3207A" w:rsidRPr="00A73624" w:rsidRDefault="00000000" w:rsidP="00A73624">
      <w:pPr>
        <w:spacing w:before="120" w:after="60"/>
        <w:jc w:val="center"/>
        <w:rPr>
          <w:color w:val="000000" w:themeColor="text1"/>
        </w:rPr>
      </w:pPr>
      <w:proofErr w:type="spellStart"/>
      <w:r w:rsidRPr="00A73624">
        <w:rPr>
          <w:rFonts w:ascii="Segoe UI Semibold" w:hAnsi="Segoe UI Semibold"/>
          <w:b/>
          <w:color w:val="000000" w:themeColor="text1"/>
          <w:sz w:val="42"/>
        </w:rPr>
        <w:t>CampusMind</w:t>
      </w:r>
      <w:proofErr w:type="spellEnd"/>
      <w:r w:rsidRPr="00A73624">
        <w:rPr>
          <w:rFonts w:ascii="Segoe UI Semibold" w:hAnsi="Segoe UI Semibold"/>
          <w:b/>
          <w:color w:val="000000" w:themeColor="text1"/>
          <w:sz w:val="42"/>
        </w:rPr>
        <w:t xml:space="preserve"> 🎓</w:t>
      </w:r>
    </w:p>
    <w:p w14:paraId="24C9955C" w14:textId="77777777" w:rsidR="00C3207A" w:rsidRPr="00A73624" w:rsidRDefault="00000000" w:rsidP="00A73624">
      <w:pPr>
        <w:spacing w:after="160"/>
        <w:jc w:val="center"/>
        <w:rPr>
          <w:color w:val="000000" w:themeColor="text1"/>
        </w:rPr>
      </w:pPr>
      <w:r w:rsidRPr="00A73624">
        <w:rPr>
          <w:color w:val="000000" w:themeColor="text1"/>
          <w:sz w:val="23"/>
        </w:rPr>
        <w:t>RAG-Based Student Experience Intelligence System</w:t>
      </w:r>
    </w:p>
    <w:tbl>
      <w:tblPr>
        <w:tblW w:w="9360" w:type="dxa"/>
        <w:jc w:val="center"/>
        <w:tblBorders>
          <w:top w:val="single" w:sz="6" w:space="0" w:color="CBD5E1"/>
          <w:left w:val="single" w:sz="6" w:space="0" w:color="CBD5E1"/>
          <w:bottom w:val="single" w:sz="6" w:space="0" w:color="CBD5E1"/>
          <w:right w:val="single" w:sz="6" w:space="0" w:color="CBD5E1"/>
          <w:insideH w:val="single" w:sz="6" w:space="0" w:color="E2E8F0"/>
          <w:insideV w:val="single" w:sz="6" w:space="0" w:color="E2E8F0"/>
        </w:tblBorders>
        <w:tblCellMar>
          <w:top w:w="80" w:type="dxa"/>
          <w:left w:w="120" w:type="dxa"/>
          <w:bottom w:w="80" w:type="dxa"/>
          <w:right w:w="120" w:type="dxa"/>
        </w:tblCellMar>
        <w:tblLook w:val="0000" w:firstRow="0" w:lastRow="0" w:firstColumn="0" w:lastColumn="0" w:noHBand="0" w:noVBand="0"/>
      </w:tblPr>
      <w:tblGrid>
        <w:gridCol w:w="2400"/>
        <w:gridCol w:w="6960"/>
      </w:tblGrid>
      <w:tr w:rsidR="00C3207A" w:rsidRPr="00A73624" w14:paraId="354925E7" w14:textId="77777777" w:rsidTr="002A0451">
        <w:trPr>
          <w:jc w:val="center"/>
        </w:trPr>
        <w:tc>
          <w:tcPr>
            <w:tcW w:w="2400" w:type="dxa"/>
            <w:shd w:val="clear" w:color="auto" w:fill="F1F5F9"/>
          </w:tcPr>
          <w:p w14:paraId="6473A264" w14:textId="77777777" w:rsidR="00C3207A" w:rsidRPr="00A73624" w:rsidRDefault="00000000" w:rsidP="00A73624">
            <w:pPr>
              <w:jc w:val="both"/>
              <w:rPr>
                <w:color w:val="000000" w:themeColor="text1"/>
              </w:rPr>
            </w:pPr>
            <w:r w:rsidRPr="00A73624">
              <w:rPr>
                <w:b/>
                <w:color w:val="000000" w:themeColor="text1"/>
                <w:sz w:val="19"/>
              </w:rPr>
              <w:t>Project Title</w:t>
            </w:r>
          </w:p>
        </w:tc>
        <w:tc>
          <w:tcPr>
            <w:tcW w:w="6960" w:type="dxa"/>
          </w:tcPr>
          <w:p w14:paraId="4329CA78" w14:textId="77777777" w:rsidR="00C3207A" w:rsidRPr="00A73624" w:rsidRDefault="00000000" w:rsidP="00A73624">
            <w:pPr>
              <w:jc w:val="both"/>
              <w:rPr>
                <w:color w:val="000000" w:themeColor="text1"/>
              </w:rPr>
            </w:pPr>
            <w:proofErr w:type="spellStart"/>
            <w:r w:rsidRPr="00A73624">
              <w:rPr>
                <w:color w:val="000000" w:themeColor="text1"/>
                <w:sz w:val="19"/>
              </w:rPr>
              <w:t>CampusMind</w:t>
            </w:r>
            <w:proofErr w:type="spellEnd"/>
            <w:r w:rsidRPr="00A73624">
              <w:rPr>
                <w:color w:val="000000" w:themeColor="text1"/>
                <w:sz w:val="19"/>
              </w:rPr>
              <w:t>: Student Experience Intelligence System</w:t>
            </w:r>
          </w:p>
        </w:tc>
      </w:tr>
      <w:tr w:rsidR="00C3207A" w:rsidRPr="00A73624" w14:paraId="74A5B951" w14:textId="77777777" w:rsidTr="002A0451">
        <w:trPr>
          <w:jc w:val="center"/>
        </w:trPr>
        <w:tc>
          <w:tcPr>
            <w:tcW w:w="2400" w:type="dxa"/>
            <w:shd w:val="clear" w:color="auto" w:fill="F1F5F9"/>
          </w:tcPr>
          <w:p w14:paraId="523FCD42" w14:textId="77777777" w:rsidR="00C3207A" w:rsidRPr="00A73624" w:rsidRDefault="00000000" w:rsidP="00A73624">
            <w:pPr>
              <w:jc w:val="both"/>
              <w:rPr>
                <w:color w:val="000000" w:themeColor="text1"/>
              </w:rPr>
            </w:pPr>
            <w:r w:rsidRPr="00A73624">
              <w:rPr>
                <w:b/>
                <w:color w:val="000000" w:themeColor="text1"/>
                <w:sz w:val="19"/>
              </w:rPr>
              <w:t>Domain &amp; Field</w:t>
            </w:r>
          </w:p>
        </w:tc>
        <w:tc>
          <w:tcPr>
            <w:tcW w:w="6960" w:type="dxa"/>
          </w:tcPr>
          <w:p w14:paraId="74B23B9C" w14:textId="77777777" w:rsidR="00C3207A" w:rsidRPr="00A73624" w:rsidRDefault="00000000" w:rsidP="00A73624">
            <w:pPr>
              <w:jc w:val="both"/>
              <w:rPr>
                <w:color w:val="000000" w:themeColor="text1"/>
              </w:rPr>
            </w:pPr>
            <w:r w:rsidRPr="00A73624">
              <w:rPr>
                <w:color w:val="000000" w:themeColor="text1"/>
                <w:sz w:val="19"/>
              </w:rPr>
              <w:t>Natural Language Processing (NLP) · Retrieval-Augmented Generation (RAG) · EdTech AI</w:t>
            </w:r>
          </w:p>
        </w:tc>
      </w:tr>
      <w:tr w:rsidR="00C3207A" w:rsidRPr="00A73624" w14:paraId="7946B197" w14:textId="77777777" w:rsidTr="002A0451">
        <w:trPr>
          <w:jc w:val="center"/>
        </w:trPr>
        <w:tc>
          <w:tcPr>
            <w:tcW w:w="2400" w:type="dxa"/>
            <w:shd w:val="clear" w:color="auto" w:fill="F1F5F9"/>
          </w:tcPr>
          <w:p w14:paraId="14C35D20" w14:textId="77777777" w:rsidR="00C3207A" w:rsidRPr="00A73624" w:rsidRDefault="00000000" w:rsidP="00A73624">
            <w:pPr>
              <w:jc w:val="both"/>
              <w:rPr>
                <w:color w:val="000000" w:themeColor="text1"/>
              </w:rPr>
            </w:pPr>
            <w:r w:rsidRPr="00A73624">
              <w:rPr>
                <w:b/>
                <w:color w:val="000000" w:themeColor="text1"/>
                <w:sz w:val="19"/>
              </w:rPr>
              <w:t>System Version</w:t>
            </w:r>
          </w:p>
        </w:tc>
        <w:tc>
          <w:tcPr>
            <w:tcW w:w="6960" w:type="dxa"/>
          </w:tcPr>
          <w:p w14:paraId="25D8627A" w14:textId="77777777" w:rsidR="00C3207A" w:rsidRPr="00A73624" w:rsidRDefault="00000000" w:rsidP="00A73624">
            <w:pPr>
              <w:jc w:val="both"/>
              <w:rPr>
                <w:color w:val="000000" w:themeColor="text1"/>
              </w:rPr>
            </w:pPr>
            <w:r w:rsidRPr="00A73624">
              <w:rPr>
                <w:color w:val="000000" w:themeColor="text1"/>
                <w:sz w:val="19"/>
              </w:rPr>
              <w:t>v1.0.4 Production Release (</w:t>
            </w:r>
            <w:proofErr w:type="spellStart"/>
            <w:r w:rsidRPr="00A73624">
              <w:rPr>
                <w:color w:val="000000" w:themeColor="text1"/>
                <w:sz w:val="19"/>
              </w:rPr>
              <w:t>Streamlit</w:t>
            </w:r>
            <w:proofErr w:type="spellEnd"/>
            <w:r w:rsidRPr="00A73624">
              <w:rPr>
                <w:color w:val="000000" w:themeColor="text1"/>
                <w:sz w:val="19"/>
              </w:rPr>
              <w:t xml:space="preserve"> Cloud &amp; Local Hybrid Architecture)</w:t>
            </w:r>
          </w:p>
        </w:tc>
      </w:tr>
      <w:tr w:rsidR="00C3207A" w:rsidRPr="00A73624" w14:paraId="2854A3AF" w14:textId="77777777" w:rsidTr="002A0451">
        <w:trPr>
          <w:jc w:val="center"/>
        </w:trPr>
        <w:tc>
          <w:tcPr>
            <w:tcW w:w="2400" w:type="dxa"/>
            <w:shd w:val="clear" w:color="auto" w:fill="F1F5F9"/>
          </w:tcPr>
          <w:p w14:paraId="2817F4CE" w14:textId="77777777" w:rsidR="00C3207A" w:rsidRPr="00A73624" w:rsidRDefault="00000000" w:rsidP="00A73624">
            <w:pPr>
              <w:jc w:val="both"/>
              <w:rPr>
                <w:color w:val="000000" w:themeColor="text1"/>
              </w:rPr>
            </w:pPr>
            <w:r w:rsidRPr="00A73624">
              <w:rPr>
                <w:b/>
                <w:color w:val="000000" w:themeColor="text1"/>
                <w:sz w:val="19"/>
              </w:rPr>
              <w:t>Core Tech Stack</w:t>
            </w:r>
          </w:p>
        </w:tc>
        <w:tc>
          <w:tcPr>
            <w:tcW w:w="6960" w:type="dxa"/>
          </w:tcPr>
          <w:p w14:paraId="3A173B8F" w14:textId="77777777" w:rsidR="00C3207A" w:rsidRPr="00A73624" w:rsidRDefault="00000000" w:rsidP="00A73624">
            <w:pPr>
              <w:jc w:val="both"/>
              <w:rPr>
                <w:color w:val="000000" w:themeColor="text1"/>
              </w:rPr>
            </w:pPr>
            <w:r w:rsidRPr="00A73624">
              <w:rPr>
                <w:color w:val="000000" w:themeColor="text1"/>
                <w:sz w:val="19"/>
              </w:rPr>
              <w:t xml:space="preserve">Python 3.11, FAISS IndexFlatL2, sentence-transformers (all-MiniLM-L6-v2), Google Gemini 1.5 Flash, </w:t>
            </w:r>
            <w:proofErr w:type="spellStart"/>
            <w:r w:rsidRPr="00A73624">
              <w:rPr>
                <w:color w:val="000000" w:themeColor="text1"/>
                <w:sz w:val="19"/>
              </w:rPr>
              <w:t>Streamlit</w:t>
            </w:r>
            <w:proofErr w:type="spellEnd"/>
          </w:p>
        </w:tc>
      </w:tr>
      <w:tr w:rsidR="00C3207A" w:rsidRPr="00A73624" w14:paraId="261CB9D8" w14:textId="77777777" w:rsidTr="002A0451">
        <w:trPr>
          <w:jc w:val="center"/>
        </w:trPr>
        <w:tc>
          <w:tcPr>
            <w:tcW w:w="2400" w:type="dxa"/>
            <w:shd w:val="clear" w:color="auto" w:fill="F1F5F9"/>
          </w:tcPr>
          <w:p w14:paraId="52183608" w14:textId="77777777" w:rsidR="00C3207A" w:rsidRPr="00A73624" w:rsidRDefault="00000000" w:rsidP="00A73624">
            <w:pPr>
              <w:jc w:val="both"/>
              <w:rPr>
                <w:color w:val="000000" w:themeColor="text1"/>
              </w:rPr>
            </w:pPr>
            <w:r w:rsidRPr="00A73624">
              <w:rPr>
                <w:b/>
                <w:color w:val="000000" w:themeColor="text1"/>
                <w:sz w:val="19"/>
              </w:rPr>
              <w:t>Stakeholders</w:t>
            </w:r>
          </w:p>
        </w:tc>
        <w:tc>
          <w:tcPr>
            <w:tcW w:w="6960" w:type="dxa"/>
          </w:tcPr>
          <w:p w14:paraId="05DDB95C" w14:textId="77777777" w:rsidR="00C3207A" w:rsidRPr="00A73624" w:rsidRDefault="00000000" w:rsidP="00A73624">
            <w:pPr>
              <w:jc w:val="both"/>
              <w:rPr>
                <w:color w:val="000000" w:themeColor="text1"/>
              </w:rPr>
            </w:pPr>
            <w:r w:rsidRPr="00A73624">
              <w:rPr>
                <w:color w:val="000000" w:themeColor="text1"/>
                <w:sz w:val="19"/>
              </w:rPr>
              <w:t>AI Engineering Group · Dean of Student Affairs · University Administrative Directorate</w:t>
            </w:r>
          </w:p>
        </w:tc>
      </w:tr>
    </w:tbl>
    <w:p w14:paraId="37124885" w14:textId="77777777" w:rsidR="00C3207A" w:rsidRPr="00A73624" w:rsidRDefault="00C3207A" w:rsidP="00A73624">
      <w:pPr>
        <w:jc w:val="both"/>
        <w:rPr>
          <w:color w:val="000000" w:themeColor="text1"/>
        </w:rPr>
      </w:pPr>
    </w:p>
    <w:p w14:paraId="5374E0DF" w14:textId="77777777" w:rsidR="00C3207A" w:rsidRPr="00A73624" w:rsidRDefault="00000000" w:rsidP="00A73624">
      <w:pPr>
        <w:pBdr>
          <w:bottom w:val="single" w:sz="12" w:space="4" w:color="1E3A8A"/>
        </w:pBdr>
        <w:spacing w:before="200" w:after="80"/>
        <w:jc w:val="both"/>
        <w:rPr>
          <w:color w:val="000000" w:themeColor="text1"/>
        </w:rPr>
      </w:pPr>
      <w:r w:rsidRPr="00A73624">
        <w:rPr>
          <w:rFonts w:ascii="Segoe UI Semibold" w:hAnsi="Segoe UI Semibold"/>
          <w:b/>
          <w:color w:val="000000" w:themeColor="text1"/>
          <w:sz w:val="26"/>
        </w:rPr>
        <w:t>1. Executive Summary &amp; Project Background</w:t>
      </w:r>
    </w:p>
    <w:p w14:paraId="45E39A96" w14:textId="77777777" w:rsidR="00C3207A" w:rsidRPr="00A73624" w:rsidRDefault="00000000" w:rsidP="00A73624">
      <w:pPr>
        <w:spacing w:after="90" w:line="270" w:lineRule="auto"/>
        <w:jc w:val="both"/>
        <w:rPr>
          <w:color w:val="000000" w:themeColor="text1"/>
        </w:rPr>
      </w:pPr>
      <w:r w:rsidRPr="00A73624">
        <w:rPr>
          <w:color w:val="000000" w:themeColor="text1"/>
          <w:sz w:val="20"/>
        </w:rPr>
        <w:t xml:space="preserve">Modern higher education institutions handle thousands of student submissions every academic cycle, ranging from semester feedback surveys and hostel maintenance requests to grievance portals and dining reviews. Despite collecting rich textual data, university leadership consistently struggles to convert this raw volume into immediate, well-targeted operational interventions. </w:t>
      </w:r>
      <w:proofErr w:type="spellStart"/>
      <w:r w:rsidRPr="00A73624">
        <w:rPr>
          <w:color w:val="000000" w:themeColor="text1"/>
          <w:sz w:val="20"/>
        </w:rPr>
        <w:t>CampusMind</w:t>
      </w:r>
      <w:proofErr w:type="spellEnd"/>
      <w:r w:rsidRPr="00A73624">
        <w:rPr>
          <w:color w:val="000000" w:themeColor="text1"/>
          <w:sz w:val="20"/>
        </w:rPr>
        <w:t xml:space="preserve"> bridges this systemic bottleneck by engineering an enterprise-grade Retrieval-Augmented Generation (RAG) platform tailored specifically to campus governance. By coupling on-premise dense vector embeddings with cutting-edge Large Language Model synthesis, the platform delivers verifiable, hallucination-resistant answers and prioritized action plans in milliseconds.</w:t>
      </w:r>
    </w:p>
    <w:p w14:paraId="47AE4296"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1.1 Institutional Challenges &amp; Problem Statement</w:t>
      </w:r>
    </w:p>
    <w:p w14:paraId="033D4305" w14:textId="77777777" w:rsidR="00C3207A" w:rsidRPr="00A73624" w:rsidRDefault="00000000" w:rsidP="00A73624">
      <w:pPr>
        <w:spacing w:after="90" w:line="270" w:lineRule="auto"/>
        <w:jc w:val="both"/>
        <w:rPr>
          <w:color w:val="000000" w:themeColor="text1"/>
        </w:rPr>
      </w:pPr>
      <w:r w:rsidRPr="00A73624">
        <w:rPr>
          <w:color w:val="000000" w:themeColor="text1"/>
          <w:sz w:val="20"/>
        </w:rPr>
        <w:t>Traditional educational feedback governance suffers from four fundamental failure modes:</w:t>
      </w:r>
    </w:p>
    <w:p w14:paraId="6040D814" w14:textId="45C4CBE5" w:rsidR="00C3207A" w:rsidRPr="00A73624" w:rsidRDefault="00000000" w:rsidP="00A73624">
      <w:pPr>
        <w:pStyle w:val="ListParagraph"/>
        <w:numPr>
          <w:ilvl w:val="0"/>
          <w:numId w:val="1"/>
        </w:numPr>
        <w:spacing w:after="60" w:line="260" w:lineRule="auto"/>
        <w:jc w:val="both"/>
        <w:rPr>
          <w:color w:val="000000" w:themeColor="text1"/>
        </w:rPr>
      </w:pPr>
      <w:r w:rsidRPr="00A73624">
        <w:rPr>
          <w:rFonts w:ascii="Segoe UI Semibold" w:hAnsi="Segoe UI Semibold"/>
          <w:b/>
          <w:color w:val="000000" w:themeColor="text1"/>
          <w:sz w:val="20"/>
        </w:rPr>
        <w:t xml:space="preserve">Unstructured Data </w:t>
      </w:r>
      <w:proofErr w:type="spellStart"/>
      <w:proofErr w:type="gramStart"/>
      <w:r w:rsidRPr="00A73624">
        <w:rPr>
          <w:rFonts w:ascii="Segoe UI Semibold" w:hAnsi="Segoe UI Semibold"/>
          <w:b/>
          <w:color w:val="000000" w:themeColor="text1"/>
          <w:sz w:val="20"/>
        </w:rPr>
        <w:t>Fragmentation:</w:t>
      </w:r>
      <w:r w:rsidRPr="00A73624">
        <w:rPr>
          <w:color w:val="000000" w:themeColor="text1"/>
          <w:sz w:val="20"/>
        </w:rPr>
        <w:t>Valuable</w:t>
      </w:r>
      <w:proofErr w:type="spellEnd"/>
      <w:proofErr w:type="gramEnd"/>
      <w:r w:rsidRPr="00A73624">
        <w:rPr>
          <w:color w:val="000000" w:themeColor="text1"/>
          <w:sz w:val="20"/>
        </w:rPr>
        <w:t xml:space="preserve"> student feedback is dispersed across 8 disparate departments and 8 functional categories, leaving decision-makers blind to cross-cutting systemic issues.</w:t>
      </w:r>
    </w:p>
    <w:p w14:paraId="32AE5920" w14:textId="5234472C" w:rsidR="00C3207A" w:rsidRPr="00A73624" w:rsidRDefault="00000000" w:rsidP="00A73624">
      <w:pPr>
        <w:pStyle w:val="ListParagraph"/>
        <w:numPr>
          <w:ilvl w:val="0"/>
          <w:numId w:val="1"/>
        </w:numPr>
        <w:spacing w:after="60" w:line="260" w:lineRule="auto"/>
        <w:jc w:val="both"/>
        <w:rPr>
          <w:color w:val="000000" w:themeColor="text1"/>
        </w:rPr>
      </w:pPr>
      <w:r w:rsidRPr="00A73624">
        <w:rPr>
          <w:rFonts w:ascii="Segoe UI Semibold" w:hAnsi="Segoe UI Semibold"/>
          <w:b/>
          <w:color w:val="000000" w:themeColor="text1"/>
          <w:sz w:val="20"/>
        </w:rPr>
        <w:t xml:space="preserve">Manual Review </w:t>
      </w:r>
      <w:proofErr w:type="spellStart"/>
      <w:proofErr w:type="gramStart"/>
      <w:r w:rsidRPr="00A73624">
        <w:rPr>
          <w:rFonts w:ascii="Segoe UI Semibold" w:hAnsi="Segoe UI Semibold"/>
          <w:b/>
          <w:color w:val="000000" w:themeColor="text1"/>
          <w:sz w:val="20"/>
        </w:rPr>
        <w:t>Latency:</w:t>
      </w:r>
      <w:r w:rsidRPr="00A73624">
        <w:rPr>
          <w:color w:val="000000" w:themeColor="text1"/>
          <w:sz w:val="20"/>
        </w:rPr>
        <w:t>Manual</w:t>
      </w:r>
      <w:proofErr w:type="spellEnd"/>
      <w:proofErr w:type="gramEnd"/>
      <w:r w:rsidRPr="00A73624">
        <w:rPr>
          <w:color w:val="000000" w:themeColor="text1"/>
          <w:sz w:val="20"/>
        </w:rPr>
        <w:t xml:space="preserve"> triage requires committee-level reading sessions spanning 3 to 6 weeks, causing critical safety, hygiene, and mental wellbeing concerns to languish unaddressed.</w:t>
      </w:r>
    </w:p>
    <w:p w14:paraId="659DF3A5" w14:textId="3A9B5121" w:rsidR="00C3207A" w:rsidRPr="00A73624" w:rsidRDefault="00000000" w:rsidP="00A73624">
      <w:pPr>
        <w:pStyle w:val="ListParagraph"/>
        <w:numPr>
          <w:ilvl w:val="0"/>
          <w:numId w:val="1"/>
        </w:numPr>
        <w:spacing w:after="60" w:line="260" w:lineRule="auto"/>
        <w:jc w:val="both"/>
        <w:rPr>
          <w:color w:val="000000" w:themeColor="text1"/>
        </w:rPr>
      </w:pPr>
      <w:r w:rsidRPr="00A73624">
        <w:rPr>
          <w:rFonts w:ascii="Segoe UI Semibold" w:hAnsi="Segoe UI Semibold"/>
          <w:b/>
          <w:color w:val="000000" w:themeColor="text1"/>
          <w:sz w:val="20"/>
        </w:rPr>
        <w:t xml:space="preserve">Lexical Search </w:t>
      </w:r>
      <w:proofErr w:type="spellStart"/>
      <w:proofErr w:type="gramStart"/>
      <w:r w:rsidRPr="00A73624">
        <w:rPr>
          <w:rFonts w:ascii="Segoe UI Semibold" w:hAnsi="Segoe UI Semibold"/>
          <w:b/>
          <w:color w:val="000000" w:themeColor="text1"/>
          <w:sz w:val="20"/>
        </w:rPr>
        <w:t>Failures:</w:t>
      </w:r>
      <w:r w:rsidRPr="00A73624">
        <w:rPr>
          <w:color w:val="000000" w:themeColor="text1"/>
          <w:sz w:val="20"/>
        </w:rPr>
        <w:t>Legacy</w:t>
      </w:r>
      <w:proofErr w:type="spellEnd"/>
      <w:proofErr w:type="gramEnd"/>
      <w:r w:rsidRPr="00A73624">
        <w:rPr>
          <w:color w:val="000000" w:themeColor="text1"/>
          <w:sz w:val="20"/>
        </w:rPr>
        <w:t xml:space="preserve"> keyword systems miss semantic nuance entirely (e.g. searching for 'freezing showers' completely misses records titled 'hostel solar heater malfunction').</w:t>
      </w:r>
    </w:p>
    <w:p w14:paraId="7798E4AB" w14:textId="73843946" w:rsidR="00C3207A" w:rsidRPr="00A73624" w:rsidRDefault="00000000" w:rsidP="00A73624">
      <w:pPr>
        <w:pStyle w:val="ListParagraph"/>
        <w:numPr>
          <w:ilvl w:val="0"/>
          <w:numId w:val="1"/>
        </w:numPr>
        <w:spacing w:after="60" w:line="260" w:lineRule="auto"/>
        <w:jc w:val="both"/>
        <w:rPr>
          <w:color w:val="000000" w:themeColor="text1"/>
        </w:rPr>
      </w:pPr>
      <w:r w:rsidRPr="00A73624">
        <w:rPr>
          <w:rFonts w:ascii="Segoe UI Semibold" w:hAnsi="Segoe UI Semibold"/>
          <w:b/>
          <w:color w:val="000000" w:themeColor="text1"/>
          <w:sz w:val="20"/>
        </w:rPr>
        <w:t xml:space="preserve">FERPA &amp; Privacy </w:t>
      </w:r>
      <w:proofErr w:type="spellStart"/>
      <w:proofErr w:type="gramStart"/>
      <w:r w:rsidRPr="00A73624">
        <w:rPr>
          <w:rFonts w:ascii="Segoe UI Semibold" w:hAnsi="Segoe UI Semibold"/>
          <w:b/>
          <w:color w:val="000000" w:themeColor="text1"/>
          <w:sz w:val="20"/>
        </w:rPr>
        <w:t>Vulnerabilities:</w:t>
      </w:r>
      <w:r w:rsidRPr="00A73624">
        <w:rPr>
          <w:color w:val="000000" w:themeColor="text1"/>
          <w:sz w:val="20"/>
        </w:rPr>
        <w:t>Student</w:t>
      </w:r>
      <w:proofErr w:type="spellEnd"/>
      <w:proofErr w:type="gramEnd"/>
      <w:r w:rsidRPr="00A73624">
        <w:rPr>
          <w:color w:val="000000" w:themeColor="text1"/>
          <w:sz w:val="20"/>
        </w:rPr>
        <w:t xml:space="preserve"> submissions routinely contain </w:t>
      </w:r>
      <w:proofErr w:type="spellStart"/>
      <w:r w:rsidRPr="00A73624">
        <w:rPr>
          <w:color w:val="000000" w:themeColor="text1"/>
          <w:sz w:val="20"/>
        </w:rPr>
        <w:t>unscrubbed</w:t>
      </w:r>
      <w:proofErr w:type="spellEnd"/>
      <w:r w:rsidRPr="00A73624">
        <w:rPr>
          <w:color w:val="000000" w:themeColor="text1"/>
          <w:sz w:val="20"/>
        </w:rPr>
        <w:t xml:space="preserve"> Personally Identifiable Information (PII) including institutional roll numbers, contact phone numbers, and personal emails, exposing colleges to severe regulatory penalties.</w:t>
      </w:r>
    </w:p>
    <w:p w14:paraId="3F896B42"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1.2 Project Objectives &amp; Technical Scope</w:t>
      </w:r>
    </w:p>
    <w:p w14:paraId="15E495A0" w14:textId="2400C003" w:rsidR="00C3207A" w:rsidRPr="00A73624" w:rsidRDefault="00000000" w:rsidP="00A73624">
      <w:pPr>
        <w:pStyle w:val="ListParagraph"/>
        <w:numPr>
          <w:ilvl w:val="0"/>
          <w:numId w:val="3"/>
        </w:numPr>
        <w:spacing w:after="60" w:line="260" w:lineRule="auto"/>
        <w:jc w:val="both"/>
        <w:rPr>
          <w:color w:val="000000" w:themeColor="text1"/>
        </w:rPr>
      </w:pPr>
      <w:r w:rsidRPr="00A73624">
        <w:rPr>
          <w:rFonts w:ascii="Segoe UI Semibold" w:hAnsi="Segoe UI Semibold"/>
          <w:b/>
          <w:color w:val="000000" w:themeColor="text1"/>
          <w:sz w:val="20"/>
        </w:rPr>
        <w:t xml:space="preserve">Automated PII </w:t>
      </w:r>
      <w:proofErr w:type="spellStart"/>
      <w:proofErr w:type="gramStart"/>
      <w:r w:rsidRPr="00A73624">
        <w:rPr>
          <w:rFonts w:ascii="Segoe UI Semibold" w:hAnsi="Segoe UI Semibold"/>
          <w:b/>
          <w:color w:val="000000" w:themeColor="text1"/>
          <w:sz w:val="20"/>
        </w:rPr>
        <w:t>Sanitization:</w:t>
      </w:r>
      <w:r w:rsidRPr="00A73624">
        <w:rPr>
          <w:color w:val="000000" w:themeColor="text1"/>
          <w:sz w:val="20"/>
        </w:rPr>
        <w:t>Implement</w:t>
      </w:r>
      <w:proofErr w:type="spellEnd"/>
      <w:proofErr w:type="gramEnd"/>
      <w:r w:rsidRPr="00A73624">
        <w:rPr>
          <w:color w:val="000000" w:themeColor="text1"/>
          <w:sz w:val="20"/>
        </w:rPr>
        <w:t xml:space="preserve"> high-throughput regex scrubbing routines that strip roll numbers, email addresses, and phone numbers before downstream indexing.</w:t>
      </w:r>
    </w:p>
    <w:p w14:paraId="7D4CDC02" w14:textId="4BD306A2" w:rsidR="00C3207A" w:rsidRPr="00A73624" w:rsidRDefault="00000000" w:rsidP="00A73624">
      <w:pPr>
        <w:pStyle w:val="ListParagraph"/>
        <w:numPr>
          <w:ilvl w:val="0"/>
          <w:numId w:val="3"/>
        </w:numPr>
        <w:spacing w:after="60" w:line="260" w:lineRule="auto"/>
        <w:jc w:val="both"/>
        <w:rPr>
          <w:color w:val="000000" w:themeColor="text1"/>
        </w:rPr>
      </w:pPr>
      <w:r w:rsidRPr="00A73624">
        <w:rPr>
          <w:rFonts w:ascii="Segoe UI Semibold" w:hAnsi="Segoe UI Semibold"/>
          <w:b/>
          <w:color w:val="000000" w:themeColor="text1"/>
          <w:sz w:val="20"/>
        </w:rPr>
        <w:t xml:space="preserve">Zero-Cost Local </w:t>
      </w:r>
      <w:proofErr w:type="spellStart"/>
      <w:proofErr w:type="gramStart"/>
      <w:r w:rsidRPr="00A73624">
        <w:rPr>
          <w:rFonts w:ascii="Segoe UI Semibold" w:hAnsi="Segoe UI Semibold"/>
          <w:b/>
          <w:color w:val="000000" w:themeColor="text1"/>
          <w:sz w:val="20"/>
        </w:rPr>
        <w:t>Embeddings:</w:t>
      </w:r>
      <w:r w:rsidRPr="00A73624">
        <w:rPr>
          <w:color w:val="000000" w:themeColor="text1"/>
          <w:sz w:val="20"/>
        </w:rPr>
        <w:t>Leverage</w:t>
      </w:r>
      <w:proofErr w:type="spellEnd"/>
      <w:proofErr w:type="gramEnd"/>
      <w:r w:rsidRPr="00A73624">
        <w:rPr>
          <w:color w:val="000000" w:themeColor="text1"/>
          <w:sz w:val="20"/>
        </w:rPr>
        <w:t xml:space="preserve"> sentence-transformers/all-MiniLM-L6-v2 on CPU hardware to generate 384-dimensional dense vectors with zero API token expenditure and total data confidentiality.</w:t>
      </w:r>
    </w:p>
    <w:p w14:paraId="08A14479" w14:textId="6C8961A2" w:rsidR="00C3207A" w:rsidRPr="00A73624" w:rsidRDefault="00000000" w:rsidP="00A73624">
      <w:pPr>
        <w:pStyle w:val="ListParagraph"/>
        <w:numPr>
          <w:ilvl w:val="0"/>
          <w:numId w:val="3"/>
        </w:numPr>
        <w:spacing w:after="60" w:line="260" w:lineRule="auto"/>
        <w:jc w:val="both"/>
        <w:rPr>
          <w:color w:val="000000" w:themeColor="text1"/>
        </w:rPr>
      </w:pPr>
      <w:r w:rsidRPr="00A73624">
        <w:rPr>
          <w:rFonts w:ascii="Segoe UI Semibold" w:hAnsi="Segoe UI Semibold"/>
          <w:b/>
          <w:color w:val="000000" w:themeColor="text1"/>
          <w:sz w:val="20"/>
        </w:rPr>
        <w:t xml:space="preserve">Sub-50ms Vector </w:t>
      </w:r>
      <w:proofErr w:type="spellStart"/>
      <w:proofErr w:type="gramStart"/>
      <w:r w:rsidRPr="00A73624">
        <w:rPr>
          <w:rFonts w:ascii="Segoe UI Semibold" w:hAnsi="Segoe UI Semibold"/>
          <w:b/>
          <w:color w:val="000000" w:themeColor="text1"/>
          <w:sz w:val="20"/>
        </w:rPr>
        <w:t>Search:</w:t>
      </w:r>
      <w:r w:rsidRPr="00A73624">
        <w:rPr>
          <w:color w:val="000000" w:themeColor="text1"/>
          <w:sz w:val="20"/>
        </w:rPr>
        <w:t>Deploy</w:t>
      </w:r>
      <w:proofErr w:type="spellEnd"/>
      <w:proofErr w:type="gramEnd"/>
      <w:r w:rsidRPr="00A73624">
        <w:rPr>
          <w:color w:val="000000" w:themeColor="text1"/>
          <w:sz w:val="20"/>
        </w:rPr>
        <w:t xml:space="preserve"> a serialized FAISS IndexFlatL2 index providing millisecond semantic similarity search across campus feedback repositories.</w:t>
      </w:r>
    </w:p>
    <w:p w14:paraId="2DCC804B" w14:textId="6D736D33" w:rsidR="00C3207A" w:rsidRPr="00A73624" w:rsidRDefault="00000000" w:rsidP="00A73624">
      <w:pPr>
        <w:pStyle w:val="ListParagraph"/>
        <w:numPr>
          <w:ilvl w:val="0"/>
          <w:numId w:val="3"/>
        </w:numPr>
        <w:spacing w:after="60" w:line="260" w:lineRule="auto"/>
        <w:jc w:val="both"/>
        <w:rPr>
          <w:color w:val="000000" w:themeColor="text1"/>
        </w:rPr>
      </w:pPr>
      <w:r w:rsidRPr="00A73624">
        <w:rPr>
          <w:rFonts w:ascii="Segoe UI Semibold" w:hAnsi="Segoe UI Semibold"/>
          <w:b/>
          <w:color w:val="000000" w:themeColor="text1"/>
          <w:sz w:val="20"/>
        </w:rPr>
        <w:t xml:space="preserve">Grounded LLM </w:t>
      </w:r>
      <w:proofErr w:type="spellStart"/>
      <w:proofErr w:type="gramStart"/>
      <w:r w:rsidRPr="00A73624">
        <w:rPr>
          <w:rFonts w:ascii="Segoe UI Semibold" w:hAnsi="Segoe UI Semibold"/>
          <w:b/>
          <w:color w:val="000000" w:themeColor="text1"/>
          <w:sz w:val="20"/>
        </w:rPr>
        <w:t>Generation:</w:t>
      </w:r>
      <w:r w:rsidRPr="00A73624">
        <w:rPr>
          <w:color w:val="000000" w:themeColor="text1"/>
          <w:sz w:val="20"/>
        </w:rPr>
        <w:t>Integrate</w:t>
      </w:r>
      <w:proofErr w:type="spellEnd"/>
      <w:proofErr w:type="gramEnd"/>
      <w:r w:rsidRPr="00A73624">
        <w:rPr>
          <w:color w:val="000000" w:themeColor="text1"/>
          <w:sz w:val="20"/>
        </w:rPr>
        <w:t xml:space="preserve"> Google Gemini 1.5 Flash governed by strict system prompts that eliminate factual hallucinations by restricting outputs exclusively to retrieved context.</w:t>
      </w:r>
    </w:p>
    <w:p w14:paraId="196288C7" w14:textId="26C7E5AF" w:rsidR="00C3207A" w:rsidRPr="00A73624" w:rsidRDefault="00A73624" w:rsidP="00A73624">
      <w:pPr>
        <w:pStyle w:val="ListParagraph"/>
        <w:numPr>
          <w:ilvl w:val="0"/>
          <w:numId w:val="3"/>
        </w:numPr>
        <w:spacing w:after="60" w:line="260" w:lineRule="auto"/>
        <w:jc w:val="both"/>
        <w:rPr>
          <w:color w:val="000000" w:themeColor="text1"/>
        </w:rPr>
      </w:pPr>
      <w:r>
        <w:rPr>
          <w:b/>
          <w:color w:val="000000" w:themeColor="text1"/>
          <w:sz w:val="20"/>
        </w:rPr>
        <w:lastRenderedPageBreak/>
        <w:t>I</w:t>
      </w:r>
      <w:r w:rsidR="00000000" w:rsidRPr="00A73624">
        <w:rPr>
          <w:rFonts w:ascii="Segoe UI Semibold" w:hAnsi="Segoe UI Semibold"/>
          <w:b/>
          <w:color w:val="000000" w:themeColor="text1"/>
          <w:sz w:val="20"/>
        </w:rPr>
        <w:t xml:space="preserve">nteractive Administrative </w:t>
      </w:r>
      <w:proofErr w:type="spellStart"/>
      <w:proofErr w:type="gramStart"/>
      <w:r w:rsidR="00000000" w:rsidRPr="00A73624">
        <w:rPr>
          <w:rFonts w:ascii="Segoe UI Semibold" w:hAnsi="Segoe UI Semibold"/>
          <w:b/>
          <w:color w:val="000000" w:themeColor="text1"/>
          <w:sz w:val="20"/>
        </w:rPr>
        <w:t>Dashboard:</w:t>
      </w:r>
      <w:r w:rsidR="00000000" w:rsidRPr="00A73624">
        <w:rPr>
          <w:color w:val="000000" w:themeColor="text1"/>
          <w:sz w:val="20"/>
        </w:rPr>
        <w:t>Deliver</w:t>
      </w:r>
      <w:proofErr w:type="spellEnd"/>
      <w:proofErr w:type="gramEnd"/>
      <w:r w:rsidR="00000000" w:rsidRPr="00A73624">
        <w:rPr>
          <w:color w:val="000000" w:themeColor="text1"/>
          <w:sz w:val="20"/>
        </w:rPr>
        <w:t xml:space="preserve"> a modern 3-page </w:t>
      </w:r>
      <w:proofErr w:type="spellStart"/>
      <w:r w:rsidR="00000000" w:rsidRPr="00A73624">
        <w:rPr>
          <w:color w:val="000000" w:themeColor="text1"/>
          <w:sz w:val="20"/>
        </w:rPr>
        <w:t>Streamlit</w:t>
      </w:r>
      <w:proofErr w:type="spellEnd"/>
      <w:r w:rsidR="00000000" w:rsidRPr="00A73624">
        <w:rPr>
          <w:color w:val="000000" w:themeColor="text1"/>
          <w:sz w:val="20"/>
        </w:rPr>
        <w:t xml:space="preserve"> portal providing high-level KPI visual analytics, natural-language evidence-cited search, and automated category intelligence reports.</w:t>
      </w:r>
    </w:p>
    <w:p w14:paraId="680A360F" w14:textId="77777777" w:rsidR="00C3207A" w:rsidRPr="00A73624" w:rsidRDefault="00000000" w:rsidP="00A73624">
      <w:pPr>
        <w:pBdr>
          <w:bottom w:val="single" w:sz="12" w:space="4" w:color="1E3A8A"/>
        </w:pBdr>
        <w:spacing w:before="200" w:after="80"/>
        <w:jc w:val="both"/>
        <w:rPr>
          <w:color w:val="000000" w:themeColor="text1"/>
        </w:rPr>
      </w:pPr>
      <w:r w:rsidRPr="00A73624">
        <w:rPr>
          <w:rFonts w:ascii="Segoe UI Semibold" w:hAnsi="Segoe UI Semibold"/>
          <w:b/>
          <w:color w:val="000000" w:themeColor="text1"/>
          <w:sz w:val="26"/>
        </w:rPr>
        <w:t>2. System Architecture &amp; Data Pipeline</w:t>
      </w:r>
    </w:p>
    <w:p w14:paraId="6AC8C0BA" w14:textId="77777777" w:rsidR="00C3207A" w:rsidRPr="00A73624" w:rsidRDefault="00000000" w:rsidP="00A73624">
      <w:pPr>
        <w:spacing w:after="90" w:line="270" w:lineRule="auto"/>
        <w:jc w:val="both"/>
        <w:rPr>
          <w:color w:val="000000" w:themeColor="text1"/>
        </w:rPr>
      </w:pPr>
      <w:proofErr w:type="spellStart"/>
      <w:r w:rsidRPr="00A73624">
        <w:rPr>
          <w:color w:val="000000" w:themeColor="text1"/>
          <w:sz w:val="20"/>
        </w:rPr>
        <w:t>CampusMind</w:t>
      </w:r>
      <w:proofErr w:type="spellEnd"/>
      <w:r w:rsidRPr="00A73624">
        <w:rPr>
          <w:color w:val="000000" w:themeColor="text1"/>
          <w:sz w:val="20"/>
        </w:rPr>
        <w:t xml:space="preserve"> is designed according to a decoupled, modular pipeline philosophy comprising four distinct technical layers: Ingestion &amp; Privacy Sanitization, Vector Embedding &amp; Indexing, Semantic Retrieval &amp; Prompt Formatting, and Generative LLM Synthesis.</w:t>
      </w:r>
    </w:p>
    <w:p w14:paraId="32969343"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2.1 Architectural Flow Diagram</w:t>
      </w:r>
    </w:p>
    <w:p w14:paraId="559C3633" w14:textId="77777777" w:rsidR="00C3207A" w:rsidRPr="00A73624" w:rsidRDefault="00000000" w:rsidP="00A73624">
      <w:pPr>
        <w:spacing w:after="60"/>
        <w:jc w:val="center"/>
        <w:rPr>
          <w:color w:val="000000" w:themeColor="text1"/>
        </w:rPr>
      </w:pPr>
      <w:r w:rsidRPr="00A73624">
        <w:rPr>
          <w:rFonts w:ascii="Consolas" w:hAnsi="Consolas"/>
          <w:color w:val="000000" w:themeColor="text1"/>
          <w:sz w:val="17"/>
        </w:rPr>
        <w:t>[Raw CSV Submissions] ──► [cleaning.py: Regex PII Scrubber] ──► [Normalized Corpus]</w:t>
      </w:r>
    </w:p>
    <w:p w14:paraId="64D81998" w14:textId="77777777" w:rsidR="00C3207A" w:rsidRPr="00A73624" w:rsidRDefault="00000000" w:rsidP="00A73624">
      <w:pPr>
        <w:spacing w:after="60"/>
        <w:jc w:val="center"/>
        <w:rPr>
          <w:color w:val="000000" w:themeColor="text1"/>
        </w:rPr>
      </w:pPr>
      <w:r w:rsidRPr="00A73624">
        <w:rPr>
          <w:rFonts w:ascii="Consolas" w:hAnsi="Consolas"/>
          <w:color w:val="000000" w:themeColor="text1"/>
          <w:sz w:val="17"/>
        </w:rPr>
        <w:t>│</w:t>
      </w:r>
    </w:p>
    <w:p w14:paraId="515AB89B" w14:textId="77777777" w:rsidR="00C3207A" w:rsidRPr="00A73624" w:rsidRDefault="00000000" w:rsidP="00A73624">
      <w:pPr>
        <w:spacing w:after="60"/>
        <w:jc w:val="center"/>
        <w:rPr>
          <w:color w:val="000000" w:themeColor="text1"/>
        </w:rPr>
      </w:pPr>
      <w:r w:rsidRPr="00A73624">
        <w:rPr>
          <w:rFonts w:ascii="Consolas" w:hAnsi="Consolas"/>
          <w:color w:val="000000" w:themeColor="text1"/>
          <w:sz w:val="17"/>
        </w:rPr>
        <w:t>▼</w:t>
      </w:r>
    </w:p>
    <w:p w14:paraId="2068EABA" w14:textId="77777777" w:rsidR="00C3207A" w:rsidRPr="00A73624" w:rsidRDefault="00000000" w:rsidP="00A73624">
      <w:pPr>
        <w:spacing w:after="60"/>
        <w:jc w:val="center"/>
        <w:rPr>
          <w:color w:val="000000" w:themeColor="text1"/>
        </w:rPr>
      </w:pPr>
      <w:r w:rsidRPr="00A73624">
        <w:rPr>
          <w:rFonts w:ascii="Consolas" w:hAnsi="Consolas"/>
          <w:color w:val="000000" w:themeColor="text1"/>
          <w:sz w:val="17"/>
        </w:rPr>
        <w:t xml:space="preserve">[embeddings.py: all-MiniLM-L6-v2 (384-d)] ──► [FAISS IndexFlatL2 + </w:t>
      </w:r>
      <w:proofErr w:type="spellStart"/>
      <w:r w:rsidRPr="00A73624">
        <w:rPr>
          <w:rFonts w:ascii="Consolas" w:hAnsi="Consolas"/>
          <w:color w:val="000000" w:themeColor="text1"/>
          <w:sz w:val="17"/>
        </w:rPr>
        <w:t>metadata.pkl</w:t>
      </w:r>
      <w:proofErr w:type="spellEnd"/>
      <w:r w:rsidRPr="00A73624">
        <w:rPr>
          <w:rFonts w:ascii="Consolas" w:hAnsi="Consolas"/>
          <w:color w:val="000000" w:themeColor="text1"/>
          <w:sz w:val="17"/>
        </w:rPr>
        <w:t>]</w:t>
      </w:r>
    </w:p>
    <w:p w14:paraId="7401A1EE" w14:textId="77777777" w:rsidR="00C3207A" w:rsidRPr="00A73624" w:rsidRDefault="00000000" w:rsidP="00A73624">
      <w:pPr>
        <w:spacing w:after="60"/>
        <w:jc w:val="center"/>
        <w:rPr>
          <w:color w:val="000000" w:themeColor="text1"/>
        </w:rPr>
      </w:pPr>
      <w:r w:rsidRPr="00A73624">
        <w:rPr>
          <w:rFonts w:ascii="Consolas" w:hAnsi="Consolas"/>
          <w:color w:val="000000" w:themeColor="text1"/>
          <w:sz w:val="17"/>
        </w:rPr>
        <w:t>│ (Top-K Semantic Query)</w:t>
      </w:r>
    </w:p>
    <w:p w14:paraId="7DAE28C9" w14:textId="77777777" w:rsidR="00C3207A" w:rsidRPr="00A73624" w:rsidRDefault="00000000" w:rsidP="00A73624">
      <w:pPr>
        <w:spacing w:after="60"/>
        <w:jc w:val="center"/>
        <w:rPr>
          <w:color w:val="000000" w:themeColor="text1"/>
        </w:rPr>
      </w:pPr>
      <w:r w:rsidRPr="00A73624">
        <w:rPr>
          <w:rFonts w:ascii="Consolas" w:hAnsi="Consolas"/>
          <w:color w:val="000000" w:themeColor="text1"/>
          <w:sz w:val="17"/>
        </w:rPr>
        <w:t>▼</w:t>
      </w:r>
    </w:p>
    <w:p w14:paraId="1D5F94A4" w14:textId="77777777" w:rsidR="00C3207A" w:rsidRPr="00A73624" w:rsidRDefault="00000000" w:rsidP="00A73624">
      <w:pPr>
        <w:spacing w:after="120"/>
        <w:jc w:val="center"/>
        <w:rPr>
          <w:color w:val="000000" w:themeColor="text1"/>
        </w:rPr>
      </w:pPr>
      <w:r w:rsidRPr="00A73624">
        <w:rPr>
          <w:rFonts w:ascii="Consolas" w:hAnsi="Consolas"/>
          <w:color w:val="000000" w:themeColor="text1"/>
          <w:sz w:val="17"/>
        </w:rPr>
        <w:t>[retrieval.py: Context Builder] ──► [generation.py: Gemini 1.5 Flash] ──► [</w:t>
      </w:r>
      <w:proofErr w:type="spellStart"/>
      <w:r w:rsidRPr="00A73624">
        <w:rPr>
          <w:rFonts w:ascii="Consolas" w:hAnsi="Consolas"/>
          <w:color w:val="000000" w:themeColor="text1"/>
          <w:sz w:val="17"/>
        </w:rPr>
        <w:t>Streamlit</w:t>
      </w:r>
      <w:proofErr w:type="spellEnd"/>
      <w:r w:rsidRPr="00A73624">
        <w:rPr>
          <w:rFonts w:ascii="Consolas" w:hAnsi="Consolas"/>
          <w:color w:val="000000" w:themeColor="text1"/>
          <w:sz w:val="17"/>
        </w:rPr>
        <w:t xml:space="preserve"> UI]</w:t>
      </w:r>
    </w:p>
    <w:p w14:paraId="76D62786"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2.2 Synthetic Data Engineering &amp; Multidimensional Taxonomy</w:t>
      </w:r>
    </w:p>
    <w:p w14:paraId="10B7389E" w14:textId="77777777" w:rsidR="00C3207A" w:rsidRPr="00A73624" w:rsidRDefault="00000000" w:rsidP="00A73624">
      <w:pPr>
        <w:spacing w:after="90" w:line="270" w:lineRule="auto"/>
        <w:jc w:val="both"/>
        <w:rPr>
          <w:color w:val="000000" w:themeColor="text1"/>
        </w:rPr>
      </w:pPr>
      <w:r w:rsidRPr="00A73624">
        <w:rPr>
          <w:color w:val="000000" w:themeColor="text1"/>
          <w:sz w:val="20"/>
        </w:rPr>
        <w:t>To rigorously benchmark the RAG pipeline without violating live student privacy, the data engineering module (data/generate_synthetic.py) synthesizes 400 realistic feedback entries using combinatorial phrase templates, localized campus terminology, and stochastic noise injection. The dataset covers 8 academic departments, 8 operational categories, and 3 calibrated severity tiers.</w:t>
      </w:r>
    </w:p>
    <w:tbl>
      <w:tblPr>
        <w:tblW w:w="9360" w:type="dxa"/>
        <w:jc w:val="center"/>
        <w:tblBorders>
          <w:top w:val="single" w:sz="6" w:space="0" w:color="CBD5E1"/>
          <w:left w:val="single" w:sz="6" w:space="0" w:color="CBD5E1"/>
          <w:bottom w:val="single" w:sz="6" w:space="0" w:color="CBD5E1"/>
          <w:right w:val="single" w:sz="6" w:space="0" w:color="CBD5E1"/>
          <w:insideH w:val="single" w:sz="6" w:space="0" w:color="E2E8F0"/>
          <w:insideV w:val="single" w:sz="6" w:space="0" w:color="E2E8F0"/>
        </w:tblBorders>
        <w:tblCellMar>
          <w:top w:w="80" w:type="dxa"/>
          <w:left w:w="120" w:type="dxa"/>
          <w:bottom w:w="80" w:type="dxa"/>
          <w:right w:w="120" w:type="dxa"/>
        </w:tblCellMar>
        <w:tblLook w:val="0000" w:firstRow="0" w:lastRow="0" w:firstColumn="0" w:lastColumn="0" w:noHBand="0" w:noVBand="0"/>
      </w:tblPr>
      <w:tblGrid>
        <w:gridCol w:w="2200"/>
        <w:gridCol w:w="3560"/>
        <w:gridCol w:w="3600"/>
      </w:tblGrid>
      <w:tr w:rsidR="00C3207A" w:rsidRPr="00A73624" w14:paraId="218A69D2" w14:textId="77777777" w:rsidTr="002A0451">
        <w:trPr>
          <w:jc w:val="center"/>
        </w:trPr>
        <w:tc>
          <w:tcPr>
            <w:tcW w:w="2200" w:type="dxa"/>
            <w:shd w:val="clear" w:color="auto" w:fill="1E3A8A"/>
          </w:tcPr>
          <w:p w14:paraId="6003BF77" w14:textId="77777777" w:rsidR="00C3207A" w:rsidRPr="00A73624" w:rsidRDefault="00000000" w:rsidP="00A73624">
            <w:pPr>
              <w:jc w:val="both"/>
              <w:rPr>
                <w:color w:val="auto"/>
              </w:rPr>
            </w:pPr>
            <w:r w:rsidRPr="00A73624">
              <w:rPr>
                <w:b/>
                <w:color w:val="auto"/>
                <w:sz w:val="18"/>
              </w:rPr>
              <w:t>Dimension</w:t>
            </w:r>
          </w:p>
        </w:tc>
        <w:tc>
          <w:tcPr>
            <w:tcW w:w="3560" w:type="dxa"/>
            <w:shd w:val="clear" w:color="auto" w:fill="1E3A8A"/>
          </w:tcPr>
          <w:p w14:paraId="0AD52FAB" w14:textId="77777777" w:rsidR="00C3207A" w:rsidRPr="00A73624" w:rsidRDefault="00000000" w:rsidP="00A73624">
            <w:pPr>
              <w:jc w:val="both"/>
              <w:rPr>
                <w:color w:val="auto"/>
              </w:rPr>
            </w:pPr>
            <w:r w:rsidRPr="00A73624">
              <w:rPr>
                <w:b/>
                <w:color w:val="auto"/>
                <w:sz w:val="18"/>
              </w:rPr>
              <w:t>Entities / Categories</w:t>
            </w:r>
          </w:p>
        </w:tc>
        <w:tc>
          <w:tcPr>
            <w:tcW w:w="3600" w:type="dxa"/>
            <w:shd w:val="clear" w:color="auto" w:fill="1E3A8A"/>
          </w:tcPr>
          <w:p w14:paraId="2F927B21" w14:textId="77777777" w:rsidR="00C3207A" w:rsidRPr="00A73624" w:rsidRDefault="00000000" w:rsidP="00A73624">
            <w:pPr>
              <w:jc w:val="both"/>
              <w:rPr>
                <w:color w:val="auto"/>
              </w:rPr>
            </w:pPr>
            <w:r w:rsidRPr="00A73624">
              <w:rPr>
                <w:b/>
                <w:color w:val="auto"/>
                <w:sz w:val="18"/>
              </w:rPr>
              <w:t>Institutional Role &amp; SLA Target</w:t>
            </w:r>
          </w:p>
        </w:tc>
      </w:tr>
      <w:tr w:rsidR="00C3207A" w:rsidRPr="00A73624" w14:paraId="7DAEE903" w14:textId="77777777" w:rsidTr="002A0451">
        <w:trPr>
          <w:jc w:val="center"/>
        </w:trPr>
        <w:tc>
          <w:tcPr>
            <w:tcW w:w="2200" w:type="dxa"/>
            <w:shd w:val="clear" w:color="auto" w:fill="F8FAFC"/>
          </w:tcPr>
          <w:p w14:paraId="560A660B" w14:textId="77777777" w:rsidR="00C3207A" w:rsidRPr="00A73624" w:rsidRDefault="00000000" w:rsidP="00A73624">
            <w:pPr>
              <w:jc w:val="both"/>
              <w:rPr>
                <w:color w:val="000000" w:themeColor="text1"/>
              </w:rPr>
            </w:pPr>
            <w:r w:rsidRPr="00A73624">
              <w:rPr>
                <w:b/>
                <w:color w:val="000000" w:themeColor="text1"/>
                <w:sz w:val="18"/>
              </w:rPr>
              <w:t>Academic Depts</w:t>
            </w:r>
          </w:p>
        </w:tc>
        <w:tc>
          <w:tcPr>
            <w:tcW w:w="3560" w:type="dxa"/>
          </w:tcPr>
          <w:p w14:paraId="67F99C25" w14:textId="77777777" w:rsidR="00C3207A" w:rsidRPr="00A73624" w:rsidRDefault="00000000" w:rsidP="00A73624">
            <w:pPr>
              <w:jc w:val="both"/>
              <w:rPr>
                <w:color w:val="000000" w:themeColor="text1"/>
              </w:rPr>
            </w:pPr>
            <w:r w:rsidRPr="00A73624">
              <w:rPr>
                <w:color w:val="000000" w:themeColor="text1"/>
                <w:sz w:val="18"/>
              </w:rPr>
              <w:t>CSE, ECE, ME, CE, MBA, BBA, Arts, Science</w:t>
            </w:r>
          </w:p>
        </w:tc>
        <w:tc>
          <w:tcPr>
            <w:tcW w:w="3600" w:type="dxa"/>
          </w:tcPr>
          <w:p w14:paraId="6DE823B6" w14:textId="77777777" w:rsidR="00C3207A" w:rsidRPr="00A73624" w:rsidRDefault="00000000" w:rsidP="00A73624">
            <w:pPr>
              <w:jc w:val="both"/>
              <w:rPr>
                <w:color w:val="000000" w:themeColor="text1"/>
              </w:rPr>
            </w:pPr>
            <w:r w:rsidRPr="00A73624">
              <w:rPr>
                <w:color w:val="000000" w:themeColor="text1"/>
                <w:sz w:val="18"/>
              </w:rPr>
              <w:t>Faculty evaluation, lab equipment, course pacing</w:t>
            </w:r>
          </w:p>
        </w:tc>
      </w:tr>
      <w:tr w:rsidR="00C3207A" w:rsidRPr="00A73624" w14:paraId="115F898A" w14:textId="77777777" w:rsidTr="002A0451">
        <w:trPr>
          <w:jc w:val="center"/>
        </w:trPr>
        <w:tc>
          <w:tcPr>
            <w:tcW w:w="2200" w:type="dxa"/>
            <w:shd w:val="clear" w:color="auto" w:fill="F8FAFC"/>
          </w:tcPr>
          <w:p w14:paraId="3A2E0782" w14:textId="77777777" w:rsidR="00C3207A" w:rsidRPr="00A73624" w:rsidRDefault="00000000" w:rsidP="00A73624">
            <w:pPr>
              <w:jc w:val="both"/>
              <w:rPr>
                <w:color w:val="000000" w:themeColor="text1"/>
              </w:rPr>
            </w:pPr>
            <w:r w:rsidRPr="00A73624">
              <w:rPr>
                <w:b/>
                <w:color w:val="000000" w:themeColor="text1"/>
                <w:sz w:val="18"/>
              </w:rPr>
              <w:t>Service Domains</w:t>
            </w:r>
          </w:p>
        </w:tc>
        <w:tc>
          <w:tcPr>
            <w:tcW w:w="3560" w:type="dxa"/>
          </w:tcPr>
          <w:p w14:paraId="12E2E3F7" w14:textId="77777777" w:rsidR="00C3207A" w:rsidRPr="00A73624" w:rsidRDefault="00000000" w:rsidP="00A73624">
            <w:pPr>
              <w:jc w:val="both"/>
              <w:rPr>
                <w:color w:val="000000" w:themeColor="text1"/>
              </w:rPr>
            </w:pPr>
            <w:r w:rsidRPr="00A73624">
              <w:rPr>
                <w:color w:val="000000" w:themeColor="text1"/>
                <w:sz w:val="18"/>
              </w:rPr>
              <w:t>Hostel, Canteen, Wi-Fi, Library, Sports, Admin, Mental Health, Academics</w:t>
            </w:r>
          </w:p>
        </w:tc>
        <w:tc>
          <w:tcPr>
            <w:tcW w:w="3600" w:type="dxa"/>
          </w:tcPr>
          <w:p w14:paraId="25503720" w14:textId="77777777" w:rsidR="00C3207A" w:rsidRPr="00A73624" w:rsidRDefault="00000000" w:rsidP="00A73624">
            <w:pPr>
              <w:jc w:val="both"/>
              <w:rPr>
                <w:color w:val="000000" w:themeColor="text1"/>
              </w:rPr>
            </w:pPr>
            <w:r w:rsidRPr="00A73624">
              <w:rPr>
                <w:color w:val="000000" w:themeColor="text1"/>
                <w:sz w:val="18"/>
              </w:rPr>
              <w:t>Cross-functional operational estate triage</w:t>
            </w:r>
          </w:p>
        </w:tc>
      </w:tr>
      <w:tr w:rsidR="00C3207A" w:rsidRPr="00A73624" w14:paraId="4F14C1F0" w14:textId="77777777" w:rsidTr="002A0451">
        <w:trPr>
          <w:jc w:val="center"/>
        </w:trPr>
        <w:tc>
          <w:tcPr>
            <w:tcW w:w="2200" w:type="dxa"/>
            <w:shd w:val="clear" w:color="auto" w:fill="F8FAFC"/>
          </w:tcPr>
          <w:p w14:paraId="192C2E7B" w14:textId="77777777" w:rsidR="00C3207A" w:rsidRPr="00A73624" w:rsidRDefault="00000000" w:rsidP="00A73624">
            <w:pPr>
              <w:jc w:val="both"/>
              <w:rPr>
                <w:color w:val="000000" w:themeColor="text1"/>
              </w:rPr>
            </w:pPr>
            <w:r w:rsidRPr="00A73624">
              <w:rPr>
                <w:b/>
                <w:color w:val="000000" w:themeColor="text1"/>
                <w:sz w:val="18"/>
              </w:rPr>
              <w:t>Severity Tiers</w:t>
            </w:r>
          </w:p>
        </w:tc>
        <w:tc>
          <w:tcPr>
            <w:tcW w:w="3560" w:type="dxa"/>
          </w:tcPr>
          <w:p w14:paraId="4EFFD2C4" w14:textId="77777777" w:rsidR="00C3207A" w:rsidRPr="00A73624" w:rsidRDefault="00000000" w:rsidP="00A73624">
            <w:pPr>
              <w:jc w:val="both"/>
              <w:rPr>
                <w:color w:val="000000" w:themeColor="text1"/>
              </w:rPr>
            </w:pPr>
            <w:r w:rsidRPr="00A73624">
              <w:rPr>
                <w:color w:val="000000" w:themeColor="text1"/>
                <w:sz w:val="18"/>
              </w:rPr>
              <w:t>High (urgent safety/health), Medium (disruption), Low (suggestions)</w:t>
            </w:r>
          </w:p>
        </w:tc>
        <w:tc>
          <w:tcPr>
            <w:tcW w:w="3600" w:type="dxa"/>
          </w:tcPr>
          <w:p w14:paraId="474577E1" w14:textId="77777777" w:rsidR="00C3207A" w:rsidRPr="00A73624" w:rsidRDefault="00000000" w:rsidP="00A73624">
            <w:pPr>
              <w:jc w:val="both"/>
              <w:rPr>
                <w:color w:val="000000" w:themeColor="text1"/>
              </w:rPr>
            </w:pPr>
            <w:r w:rsidRPr="00A73624">
              <w:rPr>
                <w:color w:val="000000" w:themeColor="text1"/>
                <w:sz w:val="18"/>
              </w:rPr>
              <w:t>High: 24h SLA | Medium: 7d SLA | Low: Quarterly</w:t>
            </w:r>
          </w:p>
        </w:tc>
      </w:tr>
    </w:tbl>
    <w:p w14:paraId="6A60EDCD" w14:textId="77777777" w:rsidR="00C3207A" w:rsidRPr="00A73624" w:rsidRDefault="00C3207A" w:rsidP="00A73624">
      <w:pPr>
        <w:jc w:val="both"/>
        <w:rPr>
          <w:color w:val="000000" w:themeColor="text1"/>
        </w:rPr>
      </w:pPr>
    </w:p>
    <w:p w14:paraId="238FB49B"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2.3 PII Sanitization &amp; FERPA Privacy Scrubber</w:t>
      </w:r>
    </w:p>
    <w:p w14:paraId="5B105DB2" w14:textId="77777777" w:rsidR="00C3207A" w:rsidRPr="00A73624" w:rsidRDefault="00000000" w:rsidP="00A73624">
      <w:pPr>
        <w:spacing w:after="90" w:line="270" w:lineRule="auto"/>
        <w:jc w:val="both"/>
        <w:rPr>
          <w:color w:val="000000" w:themeColor="text1"/>
        </w:rPr>
      </w:pPr>
      <w:r w:rsidRPr="00A73624">
        <w:rPr>
          <w:color w:val="000000" w:themeColor="text1"/>
          <w:sz w:val="20"/>
        </w:rPr>
        <w:t>In compliance with the Family Educational Rights and Privacy Act (FERPA) and institutional data ethics, src/cleaning.py passes all text through specialized regex transformers that scrub personal identifiers before vectorization:</w:t>
      </w:r>
    </w:p>
    <w:p w14:paraId="1DE76922" w14:textId="55F93018" w:rsidR="00C3207A" w:rsidRPr="00A73624" w:rsidRDefault="00000000" w:rsidP="00A73624">
      <w:pPr>
        <w:pStyle w:val="ListParagraph"/>
        <w:numPr>
          <w:ilvl w:val="0"/>
          <w:numId w:val="4"/>
        </w:numPr>
        <w:spacing w:after="60" w:line="260" w:lineRule="auto"/>
        <w:jc w:val="both"/>
        <w:rPr>
          <w:color w:val="000000" w:themeColor="text1"/>
        </w:rPr>
      </w:pPr>
      <w:r w:rsidRPr="00A73624">
        <w:rPr>
          <w:rFonts w:ascii="Segoe UI Semibold" w:hAnsi="Segoe UI Semibold"/>
          <w:b/>
          <w:color w:val="000000" w:themeColor="text1"/>
          <w:sz w:val="20"/>
        </w:rPr>
        <w:t xml:space="preserve">Student Roll </w:t>
      </w:r>
      <w:proofErr w:type="spellStart"/>
      <w:proofErr w:type="gramStart"/>
      <w:r w:rsidRPr="00A73624">
        <w:rPr>
          <w:rFonts w:ascii="Segoe UI Semibold" w:hAnsi="Segoe UI Semibold"/>
          <w:b/>
          <w:color w:val="000000" w:themeColor="text1"/>
          <w:sz w:val="20"/>
        </w:rPr>
        <w:t>Identifiers:</w:t>
      </w:r>
      <w:r w:rsidRPr="00A73624">
        <w:rPr>
          <w:color w:val="000000" w:themeColor="text1"/>
          <w:sz w:val="20"/>
        </w:rPr>
        <w:t>Pattern</w:t>
      </w:r>
      <w:proofErr w:type="spellEnd"/>
      <w:proofErr w:type="gramEnd"/>
      <w:r w:rsidRPr="00A73624">
        <w:rPr>
          <w:color w:val="000000" w:themeColor="text1"/>
          <w:sz w:val="20"/>
        </w:rPr>
        <w:t xml:space="preserve"> \b(20\d{</w:t>
      </w:r>
      <w:proofErr w:type="gramStart"/>
      <w:r w:rsidRPr="00A73624">
        <w:rPr>
          <w:color w:val="000000" w:themeColor="text1"/>
          <w:sz w:val="20"/>
        </w:rPr>
        <w:t>2}|</w:t>
      </w:r>
      <w:proofErr w:type="gramEnd"/>
      <w:r w:rsidRPr="00A73624">
        <w:rPr>
          <w:color w:val="000000" w:themeColor="text1"/>
          <w:sz w:val="20"/>
        </w:rPr>
        <w:t>\d{2</w:t>
      </w:r>
      <w:proofErr w:type="gramStart"/>
      <w:r w:rsidRPr="00A73624">
        <w:rPr>
          <w:color w:val="000000" w:themeColor="text1"/>
          <w:sz w:val="20"/>
        </w:rPr>
        <w:t>})[</w:t>
      </w:r>
      <w:proofErr w:type="gramEnd"/>
      <w:r w:rsidRPr="00A73624">
        <w:rPr>
          <w:color w:val="000000" w:themeColor="text1"/>
          <w:sz w:val="20"/>
        </w:rPr>
        <w:t>A-</w:t>
      </w:r>
      <w:proofErr w:type="gramStart"/>
      <w:r w:rsidRPr="00A73624">
        <w:rPr>
          <w:color w:val="000000" w:themeColor="text1"/>
          <w:sz w:val="20"/>
        </w:rPr>
        <w:t>Z]{</w:t>
      </w:r>
      <w:proofErr w:type="gramEnd"/>
      <w:r w:rsidRPr="00A73624">
        <w:rPr>
          <w:color w:val="000000" w:themeColor="text1"/>
          <w:sz w:val="20"/>
        </w:rPr>
        <w:t>2,</w:t>
      </w:r>
      <w:proofErr w:type="gramStart"/>
      <w:r w:rsidRPr="00A73624">
        <w:rPr>
          <w:color w:val="000000" w:themeColor="text1"/>
          <w:sz w:val="20"/>
        </w:rPr>
        <w:t>5}\d{</w:t>
      </w:r>
      <w:proofErr w:type="gramEnd"/>
      <w:r w:rsidRPr="00A73624">
        <w:rPr>
          <w:color w:val="000000" w:themeColor="text1"/>
          <w:sz w:val="20"/>
        </w:rPr>
        <w:t>3,</w:t>
      </w:r>
      <w:proofErr w:type="gramStart"/>
      <w:r w:rsidRPr="00A73624">
        <w:rPr>
          <w:color w:val="000000" w:themeColor="text1"/>
          <w:sz w:val="20"/>
        </w:rPr>
        <w:t>5}\</w:t>
      </w:r>
      <w:proofErr w:type="gramEnd"/>
      <w:r w:rsidRPr="00A73624">
        <w:rPr>
          <w:color w:val="000000" w:themeColor="text1"/>
          <w:sz w:val="20"/>
        </w:rPr>
        <w:t>b detects and replaces strings like '21CSE0042' or '2024MBA102' with [ROLL_NUMBER].</w:t>
      </w:r>
    </w:p>
    <w:p w14:paraId="51B8ED4E" w14:textId="00F5B319" w:rsidR="00C3207A" w:rsidRPr="00A73624" w:rsidRDefault="00000000" w:rsidP="00A73624">
      <w:pPr>
        <w:pStyle w:val="ListParagraph"/>
        <w:numPr>
          <w:ilvl w:val="0"/>
          <w:numId w:val="4"/>
        </w:numPr>
        <w:spacing w:after="60" w:line="260" w:lineRule="auto"/>
        <w:jc w:val="both"/>
        <w:rPr>
          <w:color w:val="000000" w:themeColor="text1"/>
        </w:rPr>
      </w:pPr>
      <w:r w:rsidRPr="00A73624">
        <w:rPr>
          <w:rFonts w:ascii="Segoe UI Semibold" w:hAnsi="Segoe UI Semibold"/>
          <w:b/>
          <w:color w:val="000000" w:themeColor="text1"/>
          <w:sz w:val="20"/>
        </w:rPr>
        <w:t xml:space="preserve">Email </w:t>
      </w:r>
      <w:proofErr w:type="spellStart"/>
      <w:proofErr w:type="gramStart"/>
      <w:r w:rsidRPr="00A73624">
        <w:rPr>
          <w:rFonts w:ascii="Segoe UI Semibold" w:hAnsi="Segoe UI Semibold"/>
          <w:b/>
          <w:color w:val="000000" w:themeColor="text1"/>
          <w:sz w:val="20"/>
        </w:rPr>
        <w:t>Addresses:</w:t>
      </w:r>
      <w:r w:rsidRPr="00A73624">
        <w:rPr>
          <w:color w:val="000000" w:themeColor="text1"/>
          <w:sz w:val="20"/>
        </w:rPr>
        <w:t>RFC</w:t>
      </w:r>
      <w:proofErr w:type="spellEnd"/>
      <w:proofErr w:type="gramEnd"/>
      <w:r w:rsidRPr="00A73624">
        <w:rPr>
          <w:color w:val="000000" w:themeColor="text1"/>
          <w:sz w:val="20"/>
        </w:rPr>
        <w:t xml:space="preserve"> 5322 regex scrubs all personal and institutional email addresses replacing them with [EMAIL].</w:t>
      </w:r>
    </w:p>
    <w:p w14:paraId="3E74ACC4" w14:textId="6CE466D3" w:rsidR="00C3207A" w:rsidRPr="00A73624" w:rsidRDefault="00000000" w:rsidP="00A73624">
      <w:pPr>
        <w:pStyle w:val="ListParagraph"/>
        <w:numPr>
          <w:ilvl w:val="0"/>
          <w:numId w:val="4"/>
        </w:numPr>
        <w:spacing w:after="60" w:line="260" w:lineRule="auto"/>
        <w:jc w:val="both"/>
        <w:rPr>
          <w:color w:val="000000" w:themeColor="text1"/>
        </w:rPr>
      </w:pPr>
      <w:r w:rsidRPr="00A73624">
        <w:rPr>
          <w:rFonts w:ascii="Segoe UI Semibold" w:hAnsi="Segoe UI Semibold"/>
          <w:b/>
          <w:color w:val="000000" w:themeColor="text1"/>
          <w:sz w:val="20"/>
        </w:rPr>
        <w:t xml:space="preserve">Phone </w:t>
      </w:r>
      <w:proofErr w:type="spellStart"/>
      <w:proofErr w:type="gramStart"/>
      <w:r w:rsidRPr="00A73624">
        <w:rPr>
          <w:rFonts w:ascii="Segoe UI Semibold" w:hAnsi="Segoe UI Semibold"/>
          <w:b/>
          <w:color w:val="000000" w:themeColor="text1"/>
          <w:sz w:val="20"/>
        </w:rPr>
        <w:t>Numbers:</w:t>
      </w:r>
      <w:r w:rsidRPr="00A73624">
        <w:rPr>
          <w:color w:val="000000" w:themeColor="text1"/>
          <w:sz w:val="20"/>
        </w:rPr>
        <w:t>Regex</w:t>
      </w:r>
      <w:proofErr w:type="spellEnd"/>
      <w:proofErr w:type="gramEnd"/>
      <w:r w:rsidRPr="00A73624">
        <w:rPr>
          <w:color w:val="000000" w:themeColor="text1"/>
          <w:sz w:val="20"/>
        </w:rPr>
        <w:t xml:space="preserve"> covering international E.164, Indian mobile (+91), and US formats replaces phone numbers with [PHONE].</w:t>
      </w:r>
    </w:p>
    <w:p w14:paraId="1D14B678"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2.4 Dense Semantic Embeddings &amp; FAISS Indexing</w:t>
      </w:r>
    </w:p>
    <w:p w14:paraId="3EA8D636" w14:textId="77777777" w:rsidR="00C3207A" w:rsidRPr="00A73624" w:rsidRDefault="00000000" w:rsidP="00A73624">
      <w:pPr>
        <w:spacing w:after="90" w:line="270" w:lineRule="auto"/>
        <w:jc w:val="both"/>
        <w:rPr>
          <w:color w:val="000000" w:themeColor="text1"/>
        </w:rPr>
      </w:pPr>
      <w:r w:rsidRPr="00A73624">
        <w:rPr>
          <w:color w:val="000000" w:themeColor="text1"/>
          <w:sz w:val="20"/>
        </w:rPr>
        <w:t xml:space="preserve">Rather than sending raw text to costly third-party embedding APIs, </w:t>
      </w:r>
      <w:proofErr w:type="spellStart"/>
      <w:r w:rsidRPr="00A73624">
        <w:rPr>
          <w:color w:val="000000" w:themeColor="text1"/>
          <w:sz w:val="20"/>
        </w:rPr>
        <w:t>CampusMind</w:t>
      </w:r>
      <w:proofErr w:type="spellEnd"/>
      <w:r w:rsidRPr="00A73624">
        <w:rPr>
          <w:color w:val="000000" w:themeColor="text1"/>
          <w:sz w:val="20"/>
        </w:rPr>
        <w:t xml:space="preserve"> implements a local Sentence-Transformers architecture using the all-MiniLM-L6-v2 model:</w:t>
      </w:r>
    </w:p>
    <w:p w14:paraId="6E2EAD6E" w14:textId="3DBF20A5" w:rsidR="00C3207A" w:rsidRPr="00A73624" w:rsidRDefault="00000000" w:rsidP="00A73624">
      <w:pPr>
        <w:pStyle w:val="ListParagraph"/>
        <w:numPr>
          <w:ilvl w:val="0"/>
          <w:numId w:val="6"/>
        </w:numPr>
        <w:spacing w:after="60" w:line="260" w:lineRule="auto"/>
        <w:jc w:val="both"/>
        <w:rPr>
          <w:color w:val="000000" w:themeColor="text1"/>
        </w:rPr>
      </w:pPr>
      <w:r w:rsidRPr="00A73624">
        <w:rPr>
          <w:rFonts w:ascii="Segoe UI Semibold" w:hAnsi="Segoe UI Semibold"/>
          <w:b/>
          <w:color w:val="000000" w:themeColor="text1"/>
          <w:sz w:val="20"/>
        </w:rPr>
        <w:t xml:space="preserve">Dense Semantic </w:t>
      </w:r>
      <w:proofErr w:type="spellStart"/>
      <w:proofErr w:type="gramStart"/>
      <w:r w:rsidRPr="00A73624">
        <w:rPr>
          <w:rFonts w:ascii="Segoe UI Semibold" w:hAnsi="Segoe UI Semibold"/>
          <w:b/>
          <w:color w:val="000000" w:themeColor="text1"/>
          <w:sz w:val="20"/>
        </w:rPr>
        <w:t>Projection:</w:t>
      </w:r>
      <w:r w:rsidRPr="00A73624">
        <w:rPr>
          <w:color w:val="000000" w:themeColor="text1"/>
          <w:sz w:val="20"/>
        </w:rPr>
        <w:t>Projects</w:t>
      </w:r>
      <w:proofErr w:type="spellEnd"/>
      <w:proofErr w:type="gramEnd"/>
      <w:r w:rsidRPr="00A73624">
        <w:rPr>
          <w:color w:val="000000" w:themeColor="text1"/>
          <w:sz w:val="20"/>
        </w:rPr>
        <w:t xml:space="preserve"> each feedback statement into a 384-dimensional Euclidean embedding space capturing semantic and contextual proximity.</w:t>
      </w:r>
    </w:p>
    <w:p w14:paraId="0FC050AC" w14:textId="68542EFC" w:rsidR="00C3207A" w:rsidRPr="00A73624" w:rsidRDefault="00000000" w:rsidP="00A73624">
      <w:pPr>
        <w:pStyle w:val="ListParagraph"/>
        <w:numPr>
          <w:ilvl w:val="0"/>
          <w:numId w:val="6"/>
        </w:numPr>
        <w:spacing w:after="60" w:line="260" w:lineRule="auto"/>
        <w:jc w:val="both"/>
        <w:rPr>
          <w:color w:val="000000" w:themeColor="text1"/>
        </w:rPr>
      </w:pPr>
      <w:r w:rsidRPr="00A73624">
        <w:rPr>
          <w:rFonts w:ascii="Segoe UI Semibold" w:hAnsi="Segoe UI Semibold"/>
          <w:b/>
          <w:color w:val="000000" w:themeColor="text1"/>
          <w:sz w:val="20"/>
        </w:rPr>
        <w:lastRenderedPageBreak/>
        <w:t xml:space="preserve">FAISS IndexFlatL2 </w:t>
      </w:r>
      <w:proofErr w:type="spellStart"/>
      <w:proofErr w:type="gramStart"/>
      <w:r w:rsidRPr="00A73624">
        <w:rPr>
          <w:rFonts w:ascii="Segoe UI Semibold" w:hAnsi="Segoe UI Semibold"/>
          <w:b/>
          <w:color w:val="000000" w:themeColor="text1"/>
          <w:sz w:val="20"/>
        </w:rPr>
        <w:t>Engine:</w:t>
      </w:r>
      <w:r w:rsidRPr="00A73624">
        <w:rPr>
          <w:color w:val="000000" w:themeColor="text1"/>
          <w:sz w:val="20"/>
        </w:rPr>
        <w:t>Leverages</w:t>
      </w:r>
      <w:proofErr w:type="spellEnd"/>
      <w:proofErr w:type="gramEnd"/>
      <w:r w:rsidRPr="00A73624">
        <w:rPr>
          <w:color w:val="000000" w:themeColor="text1"/>
          <w:sz w:val="20"/>
        </w:rPr>
        <w:t xml:space="preserve"> Facebook AI Similarity Search (IndexFlatL2). With 400 feedback vectors, an exact L2 search completes in under 2 milliseconds on standard commodity CPU cores.</w:t>
      </w:r>
    </w:p>
    <w:p w14:paraId="5FE385C3" w14:textId="009B599C" w:rsidR="00C3207A" w:rsidRPr="00A73624" w:rsidRDefault="00000000" w:rsidP="00A73624">
      <w:pPr>
        <w:pStyle w:val="ListParagraph"/>
        <w:numPr>
          <w:ilvl w:val="0"/>
          <w:numId w:val="6"/>
        </w:numPr>
        <w:spacing w:after="60" w:line="260" w:lineRule="auto"/>
        <w:jc w:val="both"/>
        <w:rPr>
          <w:color w:val="000000" w:themeColor="text1"/>
        </w:rPr>
      </w:pPr>
      <w:r w:rsidRPr="00A73624">
        <w:rPr>
          <w:rFonts w:ascii="Segoe UI Semibold" w:hAnsi="Segoe UI Semibold"/>
          <w:b/>
          <w:color w:val="000000" w:themeColor="text1"/>
          <w:sz w:val="20"/>
        </w:rPr>
        <w:t xml:space="preserve">Two-Tier </w:t>
      </w:r>
      <w:proofErr w:type="spellStart"/>
      <w:proofErr w:type="gramStart"/>
      <w:r w:rsidRPr="00A73624">
        <w:rPr>
          <w:rFonts w:ascii="Segoe UI Semibold" w:hAnsi="Segoe UI Semibold"/>
          <w:b/>
          <w:color w:val="000000" w:themeColor="text1"/>
          <w:sz w:val="20"/>
        </w:rPr>
        <w:t>Serialization:</w:t>
      </w:r>
      <w:r w:rsidRPr="00A73624">
        <w:rPr>
          <w:color w:val="000000" w:themeColor="text1"/>
          <w:sz w:val="20"/>
        </w:rPr>
        <w:t>The</w:t>
      </w:r>
      <w:proofErr w:type="spellEnd"/>
      <w:proofErr w:type="gramEnd"/>
      <w:r w:rsidRPr="00A73624">
        <w:rPr>
          <w:color w:val="000000" w:themeColor="text1"/>
          <w:sz w:val="20"/>
        </w:rPr>
        <w:t xml:space="preserve"> compiled index is persisted as data/</w:t>
      </w:r>
      <w:proofErr w:type="spellStart"/>
      <w:r w:rsidRPr="00A73624">
        <w:rPr>
          <w:color w:val="000000" w:themeColor="text1"/>
          <w:sz w:val="20"/>
        </w:rPr>
        <w:t>feedback.index</w:t>
      </w:r>
      <w:proofErr w:type="spellEnd"/>
      <w:r w:rsidRPr="00A73624">
        <w:rPr>
          <w:color w:val="000000" w:themeColor="text1"/>
          <w:sz w:val="20"/>
        </w:rPr>
        <w:t xml:space="preserve"> (614 KB) alongside a parallel metadata dictionary data/</w:t>
      </w:r>
      <w:proofErr w:type="spellStart"/>
      <w:r w:rsidRPr="00A73624">
        <w:rPr>
          <w:color w:val="000000" w:themeColor="text1"/>
          <w:sz w:val="20"/>
        </w:rPr>
        <w:t>metadata.pkl</w:t>
      </w:r>
      <w:proofErr w:type="spellEnd"/>
      <w:r w:rsidRPr="00A73624">
        <w:rPr>
          <w:color w:val="000000" w:themeColor="text1"/>
          <w:sz w:val="20"/>
        </w:rPr>
        <w:t xml:space="preserve"> (28 KB) mapping FAISS internal vector IDs to original record metadata.</w:t>
      </w:r>
    </w:p>
    <w:tbl>
      <w:tblPr>
        <w:tblW w:w="9360" w:type="dxa"/>
        <w:tblInd w:w="180" w:type="dxa"/>
        <w:tblBorders>
          <w:left w:val="single" w:sz="24" w:space="0" w:color="2563EB"/>
        </w:tblBorders>
        <w:tblCellMar>
          <w:top w:w="120" w:type="dxa"/>
          <w:left w:w="180" w:type="dxa"/>
          <w:bottom w:w="120" w:type="dxa"/>
          <w:right w:w="160" w:type="dxa"/>
        </w:tblCellMar>
        <w:tblLook w:val="0000" w:firstRow="0" w:lastRow="0" w:firstColumn="0" w:lastColumn="0" w:noHBand="0" w:noVBand="0"/>
      </w:tblPr>
      <w:tblGrid>
        <w:gridCol w:w="9360"/>
      </w:tblGrid>
      <w:tr w:rsidR="00C3207A" w:rsidRPr="00A73624" w14:paraId="7E77920C" w14:textId="77777777">
        <w:tc>
          <w:tcPr>
            <w:tcW w:w="9360" w:type="dxa"/>
            <w:shd w:val="clear" w:color="auto" w:fill="F1F5F9"/>
          </w:tcPr>
          <w:p w14:paraId="368F7B48" w14:textId="77777777" w:rsidR="00C3207A" w:rsidRPr="00A73624" w:rsidRDefault="00000000" w:rsidP="00A73624">
            <w:pPr>
              <w:spacing w:after="40"/>
              <w:jc w:val="both"/>
              <w:rPr>
                <w:color w:val="000000" w:themeColor="text1"/>
              </w:rPr>
            </w:pPr>
            <w:r w:rsidRPr="00A73624">
              <w:rPr>
                <w:rFonts w:ascii="Segoe UI Semibold" w:hAnsi="Segoe UI Semibold"/>
                <w:b/>
                <w:color w:val="000000" w:themeColor="text1"/>
              </w:rPr>
              <w:t>Privacy &amp; Operational Efficiency</w:t>
            </w:r>
          </w:p>
          <w:p w14:paraId="39795325" w14:textId="77777777" w:rsidR="00C3207A" w:rsidRPr="00A73624" w:rsidRDefault="00000000" w:rsidP="00A73624">
            <w:pPr>
              <w:spacing w:after="0" w:line="260" w:lineRule="auto"/>
              <w:jc w:val="both"/>
              <w:rPr>
                <w:color w:val="000000" w:themeColor="text1"/>
              </w:rPr>
            </w:pPr>
            <w:r w:rsidRPr="00A73624">
              <w:rPr>
                <w:color w:val="000000" w:themeColor="text1"/>
                <w:sz w:val="19"/>
              </w:rPr>
              <w:t>Running embeddings locally eliminates recurrent token charges and guarantees that sensitive student grievances never traverse external network boundaries during the indexing phase.</w:t>
            </w:r>
          </w:p>
        </w:tc>
      </w:tr>
    </w:tbl>
    <w:p w14:paraId="6E984A19" w14:textId="77777777" w:rsidR="00A73624" w:rsidRPr="00A73624" w:rsidRDefault="00A73624" w:rsidP="00A73624">
      <w:pPr>
        <w:jc w:val="both"/>
        <w:rPr>
          <w:rFonts w:ascii="Segoe UI Semibold" w:hAnsi="Segoe UI Semibold"/>
          <w:b/>
          <w:color w:val="000000" w:themeColor="text1"/>
          <w:sz w:val="10"/>
          <w:szCs w:val="6"/>
        </w:rPr>
      </w:pPr>
    </w:p>
    <w:p w14:paraId="316A387E" w14:textId="47CBC02D" w:rsidR="00C3207A" w:rsidRPr="00A73624" w:rsidRDefault="00000000" w:rsidP="00A73624">
      <w:pPr>
        <w:jc w:val="both"/>
        <w:rPr>
          <w:color w:val="000000" w:themeColor="text1"/>
        </w:rPr>
      </w:pPr>
      <w:r w:rsidRPr="00A73624">
        <w:rPr>
          <w:rFonts w:ascii="Segoe UI Semibold" w:hAnsi="Segoe UI Semibold"/>
          <w:b/>
          <w:color w:val="000000" w:themeColor="text1"/>
          <w:sz w:val="26"/>
        </w:rPr>
        <w:t>3. Retrieval-Augmented Generation (RAG) Engine</w:t>
      </w:r>
    </w:p>
    <w:p w14:paraId="5305FEC8" w14:textId="77777777" w:rsidR="00C3207A" w:rsidRPr="00A73624" w:rsidRDefault="00000000" w:rsidP="00A73624">
      <w:pPr>
        <w:spacing w:after="90" w:line="270" w:lineRule="auto"/>
        <w:jc w:val="both"/>
        <w:rPr>
          <w:color w:val="000000" w:themeColor="text1"/>
        </w:rPr>
      </w:pPr>
      <w:r w:rsidRPr="00A73624">
        <w:rPr>
          <w:color w:val="000000" w:themeColor="text1"/>
          <w:sz w:val="20"/>
        </w:rPr>
        <w:t xml:space="preserve">The core innovation of </w:t>
      </w:r>
      <w:proofErr w:type="spellStart"/>
      <w:r w:rsidRPr="00A73624">
        <w:rPr>
          <w:color w:val="000000" w:themeColor="text1"/>
          <w:sz w:val="20"/>
        </w:rPr>
        <w:t>CampusMind</w:t>
      </w:r>
      <w:proofErr w:type="spellEnd"/>
      <w:r w:rsidRPr="00A73624">
        <w:rPr>
          <w:color w:val="000000" w:themeColor="text1"/>
          <w:sz w:val="20"/>
        </w:rPr>
        <w:t xml:space="preserve"> lies in its grounded RAG pipeline (src/retrieval.py and </w:t>
      </w:r>
      <w:proofErr w:type="spellStart"/>
      <w:r w:rsidRPr="00A73624">
        <w:rPr>
          <w:color w:val="000000" w:themeColor="text1"/>
          <w:sz w:val="20"/>
        </w:rPr>
        <w:t>src</w:t>
      </w:r>
      <w:proofErr w:type="spellEnd"/>
      <w:r w:rsidRPr="00A73624">
        <w:rPr>
          <w:color w:val="000000" w:themeColor="text1"/>
          <w:sz w:val="20"/>
        </w:rPr>
        <w:t>/generation.py), which marries high-precision semantic retrieval with LLM reasoning to ensure zero factual fabrication.</w:t>
      </w:r>
    </w:p>
    <w:p w14:paraId="280C23A9"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3.1 Semantic Nearest-Neighbor Retrieval</w:t>
      </w:r>
    </w:p>
    <w:p w14:paraId="74C0DE89" w14:textId="77777777" w:rsidR="00C3207A" w:rsidRPr="00A73624" w:rsidRDefault="00000000" w:rsidP="00A73624">
      <w:pPr>
        <w:spacing w:after="90" w:line="270" w:lineRule="auto"/>
        <w:jc w:val="both"/>
        <w:rPr>
          <w:color w:val="000000" w:themeColor="text1"/>
        </w:rPr>
      </w:pPr>
      <w:r w:rsidRPr="00A73624">
        <w:rPr>
          <w:color w:val="000000" w:themeColor="text1"/>
          <w:sz w:val="20"/>
        </w:rPr>
        <w:t>When an administrator submits a natural language question (e.g. 'What are the main issues with campus Wi-Fi during exams?'), the retrieval pipeline executes in three synchronized stages:</w:t>
      </w:r>
    </w:p>
    <w:p w14:paraId="26262D4D" w14:textId="635F936C" w:rsidR="00C3207A" w:rsidRPr="00A73624" w:rsidRDefault="00000000" w:rsidP="00A73624">
      <w:pPr>
        <w:spacing w:after="60" w:line="260" w:lineRule="auto"/>
        <w:ind w:left="360" w:hanging="240"/>
        <w:jc w:val="both"/>
        <w:rPr>
          <w:color w:val="000000" w:themeColor="text1"/>
        </w:rPr>
      </w:pPr>
      <w:r w:rsidRPr="00A73624">
        <w:rPr>
          <w:rFonts w:ascii="Segoe UI Semibold" w:hAnsi="Segoe UI Semibold"/>
          <w:b/>
          <w:color w:val="000000" w:themeColor="text1"/>
          <w:sz w:val="20"/>
        </w:rPr>
        <w:t xml:space="preserve">1. Query </w:t>
      </w:r>
      <w:proofErr w:type="spellStart"/>
      <w:proofErr w:type="gramStart"/>
      <w:r w:rsidRPr="00A73624">
        <w:rPr>
          <w:rFonts w:ascii="Segoe UI Semibold" w:hAnsi="Segoe UI Semibold"/>
          <w:b/>
          <w:color w:val="000000" w:themeColor="text1"/>
          <w:sz w:val="20"/>
        </w:rPr>
        <w:t>Vectorization:</w:t>
      </w:r>
      <w:r w:rsidRPr="00A73624">
        <w:rPr>
          <w:color w:val="000000" w:themeColor="text1"/>
          <w:sz w:val="20"/>
        </w:rPr>
        <w:t>The</w:t>
      </w:r>
      <w:proofErr w:type="spellEnd"/>
      <w:proofErr w:type="gramEnd"/>
      <w:r w:rsidRPr="00A73624">
        <w:rPr>
          <w:color w:val="000000" w:themeColor="text1"/>
          <w:sz w:val="20"/>
        </w:rPr>
        <w:t xml:space="preserve"> prompt is passed into the cached all-MiniLM-L6-v2 transformer model to produce a 384-dimensional query vector q.</w:t>
      </w:r>
    </w:p>
    <w:p w14:paraId="21A49C72" w14:textId="64A77744" w:rsidR="00C3207A" w:rsidRPr="00A73624" w:rsidRDefault="00000000" w:rsidP="00A73624">
      <w:pPr>
        <w:spacing w:after="60" w:line="260" w:lineRule="auto"/>
        <w:ind w:left="360" w:hanging="240"/>
        <w:jc w:val="both"/>
        <w:rPr>
          <w:color w:val="000000" w:themeColor="text1"/>
        </w:rPr>
      </w:pPr>
      <w:r w:rsidRPr="00A73624">
        <w:rPr>
          <w:rFonts w:ascii="Segoe UI Semibold" w:hAnsi="Segoe UI Semibold"/>
          <w:b/>
          <w:color w:val="000000" w:themeColor="text1"/>
          <w:sz w:val="20"/>
        </w:rPr>
        <w:t xml:space="preserve">2. FAISS Top-K </w:t>
      </w:r>
      <w:proofErr w:type="spellStart"/>
      <w:proofErr w:type="gramStart"/>
      <w:r w:rsidRPr="00A73624">
        <w:rPr>
          <w:rFonts w:ascii="Segoe UI Semibold" w:hAnsi="Segoe UI Semibold"/>
          <w:b/>
          <w:color w:val="000000" w:themeColor="text1"/>
          <w:sz w:val="20"/>
        </w:rPr>
        <w:t>Search:</w:t>
      </w:r>
      <w:r w:rsidRPr="00A73624">
        <w:rPr>
          <w:color w:val="000000" w:themeColor="text1"/>
          <w:sz w:val="20"/>
        </w:rPr>
        <w:t>faiss</w:t>
      </w:r>
      <w:proofErr w:type="gramEnd"/>
      <w:r w:rsidRPr="00A73624">
        <w:rPr>
          <w:color w:val="000000" w:themeColor="text1"/>
          <w:sz w:val="20"/>
        </w:rPr>
        <w:t>_</w:t>
      </w:r>
      <w:proofErr w:type="gramStart"/>
      <w:r w:rsidRPr="00A73624">
        <w:rPr>
          <w:color w:val="000000" w:themeColor="text1"/>
          <w:sz w:val="20"/>
        </w:rPr>
        <w:t>index.search</w:t>
      </w:r>
      <w:proofErr w:type="spellEnd"/>
      <w:proofErr w:type="gramEnd"/>
      <w:r w:rsidRPr="00A73624">
        <w:rPr>
          <w:color w:val="000000" w:themeColor="text1"/>
          <w:sz w:val="20"/>
        </w:rPr>
        <w:t xml:space="preserve">(q, </w:t>
      </w:r>
      <w:proofErr w:type="spellStart"/>
      <w:r w:rsidRPr="00A73624">
        <w:rPr>
          <w:color w:val="000000" w:themeColor="text1"/>
          <w:sz w:val="20"/>
        </w:rPr>
        <w:t>top_k</w:t>
      </w:r>
      <w:proofErr w:type="spellEnd"/>
      <w:r w:rsidRPr="00A73624">
        <w:rPr>
          <w:color w:val="000000" w:themeColor="text1"/>
          <w:sz w:val="20"/>
        </w:rPr>
        <w:t>) performs Euclidean nearest-neighbor search, returning the top-k document indices alongside their exact L2 distance scores.</w:t>
      </w:r>
    </w:p>
    <w:p w14:paraId="4312811A" w14:textId="07974E2A" w:rsidR="00C3207A" w:rsidRPr="00A73624" w:rsidRDefault="00000000" w:rsidP="00A73624">
      <w:pPr>
        <w:spacing w:after="60" w:line="260" w:lineRule="auto"/>
        <w:ind w:left="360" w:hanging="240"/>
        <w:jc w:val="both"/>
        <w:rPr>
          <w:color w:val="000000" w:themeColor="text1"/>
        </w:rPr>
      </w:pPr>
      <w:r w:rsidRPr="00A73624">
        <w:rPr>
          <w:rFonts w:ascii="Segoe UI Semibold" w:hAnsi="Segoe UI Semibold"/>
          <w:b/>
          <w:color w:val="000000" w:themeColor="text1"/>
          <w:sz w:val="20"/>
        </w:rPr>
        <w:t xml:space="preserve">3. Metadata </w:t>
      </w:r>
      <w:proofErr w:type="spellStart"/>
      <w:proofErr w:type="gramStart"/>
      <w:r w:rsidRPr="00A73624">
        <w:rPr>
          <w:rFonts w:ascii="Segoe UI Semibold" w:hAnsi="Segoe UI Semibold"/>
          <w:b/>
          <w:color w:val="000000" w:themeColor="text1"/>
          <w:sz w:val="20"/>
        </w:rPr>
        <w:t>Enrichment:</w:t>
      </w:r>
      <w:r w:rsidRPr="00A73624">
        <w:rPr>
          <w:color w:val="000000" w:themeColor="text1"/>
          <w:sz w:val="20"/>
        </w:rPr>
        <w:t>Indices</w:t>
      </w:r>
      <w:proofErr w:type="spellEnd"/>
      <w:proofErr w:type="gramEnd"/>
      <w:r w:rsidRPr="00A73624">
        <w:rPr>
          <w:color w:val="000000" w:themeColor="text1"/>
          <w:sz w:val="20"/>
        </w:rPr>
        <w:t xml:space="preserve"> are matched against </w:t>
      </w:r>
      <w:proofErr w:type="spellStart"/>
      <w:r w:rsidRPr="00A73624">
        <w:rPr>
          <w:color w:val="000000" w:themeColor="text1"/>
          <w:sz w:val="20"/>
        </w:rPr>
        <w:t>metadata.pkl</w:t>
      </w:r>
      <w:proofErr w:type="spellEnd"/>
      <w:r w:rsidRPr="00A73624">
        <w:rPr>
          <w:color w:val="000000" w:themeColor="text1"/>
          <w:sz w:val="20"/>
        </w:rPr>
        <w:t xml:space="preserve"> to assemble complete record objects containing feedback ID, department, semester, category, severity rating, and timestamp.</w:t>
      </w:r>
    </w:p>
    <w:p w14:paraId="37EFAB6C"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3.2 Strict Context-Grounding &amp; Anti-Hallucination Guardrails</w:t>
      </w:r>
    </w:p>
    <w:p w14:paraId="00901412" w14:textId="77777777" w:rsidR="00C3207A" w:rsidRPr="00A73624" w:rsidRDefault="00000000" w:rsidP="00A73624">
      <w:pPr>
        <w:spacing w:after="90" w:line="270" w:lineRule="auto"/>
        <w:jc w:val="both"/>
        <w:rPr>
          <w:color w:val="000000" w:themeColor="text1"/>
        </w:rPr>
      </w:pPr>
      <w:r w:rsidRPr="00A73624">
        <w:rPr>
          <w:color w:val="000000" w:themeColor="text1"/>
          <w:sz w:val="20"/>
        </w:rPr>
        <w:t xml:space="preserve">Standard LLM chatbots frequently hallucinate plausible-sounding statistics when queried about organizational data. </w:t>
      </w:r>
      <w:proofErr w:type="spellStart"/>
      <w:r w:rsidRPr="00A73624">
        <w:rPr>
          <w:color w:val="000000" w:themeColor="text1"/>
          <w:sz w:val="20"/>
        </w:rPr>
        <w:t>CampusMind</w:t>
      </w:r>
      <w:proofErr w:type="spellEnd"/>
      <w:r w:rsidRPr="00A73624">
        <w:rPr>
          <w:color w:val="000000" w:themeColor="text1"/>
          <w:sz w:val="20"/>
        </w:rPr>
        <w:t xml:space="preserve"> enforces strict epistemic guardrails through system prompt engineering:</w:t>
      </w:r>
    </w:p>
    <w:tbl>
      <w:tblPr>
        <w:tblW w:w="9360" w:type="dxa"/>
        <w:tblInd w:w="930" w:type="dxa"/>
        <w:tblBorders>
          <w:top w:val="single" w:sz="6" w:space="0" w:color="CBD5E1"/>
          <w:left w:val="single" w:sz="6" w:space="0" w:color="CBD5E1"/>
          <w:bottom w:val="single" w:sz="6" w:space="0" w:color="CBD5E1"/>
          <w:right w:val="single" w:sz="6" w:space="0" w:color="CBD5E1"/>
          <w:insideH w:val="single" w:sz="6" w:space="0" w:color="E2E8F0"/>
          <w:insideV w:val="single" w:sz="6" w:space="0" w:color="E2E8F0"/>
        </w:tblBorders>
        <w:tblCellMar>
          <w:top w:w="80" w:type="dxa"/>
          <w:left w:w="120" w:type="dxa"/>
          <w:bottom w:w="80" w:type="dxa"/>
          <w:right w:w="120" w:type="dxa"/>
        </w:tblCellMar>
        <w:tblLook w:val="0000" w:firstRow="0" w:lastRow="0" w:firstColumn="0" w:lastColumn="0" w:noHBand="0" w:noVBand="0"/>
      </w:tblPr>
      <w:tblGrid>
        <w:gridCol w:w="2400"/>
        <w:gridCol w:w="3480"/>
        <w:gridCol w:w="3480"/>
      </w:tblGrid>
      <w:tr w:rsidR="00C3207A" w:rsidRPr="00A73624" w14:paraId="01FD47F4" w14:textId="77777777" w:rsidTr="002A0451">
        <w:tc>
          <w:tcPr>
            <w:tcW w:w="2400" w:type="dxa"/>
            <w:shd w:val="clear" w:color="auto" w:fill="1E3A8A"/>
          </w:tcPr>
          <w:p w14:paraId="325EB51B" w14:textId="77777777" w:rsidR="00C3207A" w:rsidRPr="002A0451" w:rsidRDefault="00000000" w:rsidP="002A0451">
            <w:pPr>
              <w:jc w:val="center"/>
              <w:rPr>
                <w:color w:val="E7E6E6" w:themeColor="background2"/>
              </w:rPr>
            </w:pPr>
            <w:r w:rsidRPr="002A0451">
              <w:rPr>
                <w:b/>
                <w:color w:val="E7E6E6" w:themeColor="background2"/>
                <w:sz w:val="18"/>
              </w:rPr>
              <w:t>Feature / Attribute</w:t>
            </w:r>
          </w:p>
        </w:tc>
        <w:tc>
          <w:tcPr>
            <w:tcW w:w="3480" w:type="dxa"/>
            <w:shd w:val="clear" w:color="auto" w:fill="1E3A8A"/>
          </w:tcPr>
          <w:p w14:paraId="765699FC" w14:textId="77777777" w:rsidR="00C3207A" w:rsidRPr="002A0451" w:rsidRDefault="00000000" w:rsidP="002A0451">
            <w:pPr>
              <w:jc w:val="center"/>
              <w:rPr>
                <w:color w:val="E7E6E6" w:themeColor="background2"/>
              </w:rPr>
            </w:pPr>
            <w:r w:rsidRPr="002A0451">
              <w:rPr>
                <w:b/>
                <w:color w:val="E7E6E6" w:themeColor="background2"/>
                <w:sz w:val="18"/>
              </w:rPr>
              <w:t>Generic Public LLM Chatbot</w:t>
            </w:r>
          </w:p>
        </w:tc>
        <w:tc>
          <w:tcPr>
            <w:tcW w:w="3480" w:type="dxa"/>
            <w:shd w:val="clear" w:color="auto" w:fill="1E3A8A"/>
          </w:tcPr>
          <w:p w14:paraId="735E4155" w14:textId="77777777" w:rsidR="00C3207A" w:rsidRPr="002A0451" w:rsidRDefault="00000000" w:rsidP="002A0451">
            <w:pPr>
              <w:jc w:val="center"/>
              <w:rPr>
                <w:color w:val="E7E6E6" w:themeColor="background2"/>
              </w:rPr>
            </w:pPr>
            <w:proofErr w:type="spellStart"/>
            <w:r w:rsidRPr="002A0451">
              <w:rPr>
                <w:b/>
                <w:color w:val="E7E6E6" w:themeColor="background2"/>
                <w:sz w:val="18"/>
              </w:rPr>
              <w:t>CampusMind</w:t>
            </w:r>
            <w:proofErr w:type="spellEnd"/>
            <w:r w:rsidRPr="002A0451">
              <w:rPr>
                <w:b/>
                <w:color w:val="E7E6E6" w:themeColor="background2"/>
                <w:sz w:val="18"/>
              </w:rPr>
              <w:t xml:space="preserve"> Grounded RAG</w:t>
            </w:r>
          </w:p>
        </w:tc>
      </w:tr>
      <w:tr w:rsidR="00C3207A" w:rsidRPr="00A73624" w14:paraId="373F5DEB" w14:textId="77777777" w:rsidTr="002A0451">
        <w:tc>
          <w:tcPr>
            <w:tcW w:w="2400" w:type="dxa"/>
            <w:shd w:val="clear" w:color="auto" w:fill="F8FAFC"/>
          </w:tcPr>
          <w:p w14:paraId="6CBE08AC" w14:textId="77777777" w:rsidR="00C3207A" w:rsidRPr="00A73624" w:rsidRDefault="00000000" w:rsidP="002A0451">
            <w:pPr>
              <w:jc w:val="center"/>
              <w:rPr>
                <w:color w:val="000000" w:themeColor="text1"/>
              </w:rPr>
            </w:pPr>
            <w:r w:rsidRPr="00A73624">
              <w:rPr>
                <w:b/>
                <w:color w:val="000000" w:themeColor="text1"/>
                <w:sz w:val="18"/>
              </w:rPr>
              <w:t>Knowledge Source</w:t>
            </w:r>
          </w:p>
        </w:tc>
        <w:tc>
          <w:tcPr>
            <w:tcW w:w="3480" w:type="dxa"/>
          </w:tcPr>
          <w:p w14:paraId="515F8EB2" w14:textId="77777777" w:rsidR="00C3207A" w:rsidRPr="00A73624" w:rsidRDefault="00000000" w:rsidP="002A0451">
            <w:pPr>
              <w:jc w:val="center"/>
              <w:rPr>
                <w:color w:val="000000" w:themeColor="text1"/>
              </w:rPr>
            </w:pPr>
            <w:r w:rsidRPr="00A73624">
              <w:rPr>
                <w:color w:val="000000" w:themeColor="text1"/>
                <w:sz w:val="18"/>
              </w:rPr>
              <w:t>Static pretraining data (out-of-date, generic)</w:t>
            </w:r>
          </w:p>
        </w:tc>
        <w:tc>
          <w:tcPr>
            <w:tcW w:w="3480" w:type="dxa"/>
          </w:tcPr>
          <w:p w14:paraId="59F215E8" w14:textId="77777777" w:rsidR="00C3207A" w:rsidRPr="00A73624" w:rsidRDefault="00000000" w:rsidP="002A0451">
            <w:pPr>
              <w:jc w:val="center"/>
              <w:rPr>
                <w:color w:val="000000" w:themeColor="text1"/>
              </w:rPr>
            </w:pPr>
            <w:r w:rsidRPr="00A73624">
              <w:rPr>
                <w:color w:val="000000" w:themeColor="text1"/>
                <w:sz w:val="18"/>
              </w:rPr>
              <w:t>Live indexed campus feedback (dynamic, exact)</w:t>
            </w:r>
          </w:p>
        </w:tc>
      </w:tr>
      <w:tr w:rsidR="00C3207A" w:rsidRPr="00A73624" w14:paraId="2CF614AA" w14:textId="77777777" w:rsidTr="002A0451">
        <w:tc>
          <w:tcPr>
            <w:tcW w:w="2400" w:type="dxa"/>
            <w:shd w:val="clear" w:color="auto" w:fill="F8FAFC"/>
          </w:tcPr>
          <w:p w14:paraId="1502C4C9" w14:textId="77777777" w:rsidR="00C3207A" w:rsidRPr="00A73624" w:rsidRDefault="00000000" w:rsidP="002A0451">
            <w:pPr>
              <w:jc w:val="center"/>
              <w:rPr>
                <w:color w:val="000000" w:themeColor="text1"/>
              </w:rPr>
            </w:pPr>
            <w:r w:rsidRPr="00A73624">
              <w:rPr>
                <w:b/>
                <w:color w:val="000000" w:themeColor="text1"/>
                <w:sz w:val="18"/>
              </w:rPr>
              <w:t>Hallucination Risk</w:t>
            </w:r>
          </w:p>
        </w:tc>
        <w:tc>
          <w:tcPr>
            <w:tcW w:w="3480" w:type="dxa"/>
          </w:tcPr>
          <w:p w14:paraId="26440047" w14:textId="77777777" w:rsidR="00C3207A" w:rsidRPr="00A73624" w:rsidRDefault="00000000" w:rsidP="002A0451">
            <w:pPr>
              <w:jc w:val="center"/>
              <w:rPr>
                <w:color w:val="000000" w:themeColor="text1"/>
              </w:rPr>
            </w:pPr>
            <w:r w:rsidRPr="00A73624">
              <w:rPr>
                <w:color w:val="000000" w:themeColor="text1"/>
                <w:sz w:val="18"/>
              </w:rPr>
              <w:t>High; invents grievances, dates, and courses</w:t>
            </w:r>
          </w:p>
        </w:tc>
        <w:tc>
          <w:tcPr>
            <w:tcW w:w="3480" w:type="dxa"/>
          </w:tcPr>
          <w:p w14:paraId="19CB728C" w14:textId="77777777" w:rsidR="00C3207A" w:rsidRPr="00A73624" w:rsidRDefault="00000000" w:rsidP="002A0451">
            <w:pPr>
              <w:jc w:val="center"/>
              <w:rPr>
                <w:color w:val="000000" w:themeColor="text1"/>
              </w:rPr>
            </w:pPr>
            <w:r w:rsidRPr="00A73624">
              <w:rPr>
                <w:color w:val="000000" w:themeColor="text1"/>
                <w:sz w:val="18"/>
              </w:rPr>
              <w:t>Zero; strictly bounded by retrieved context</w:t>
            </w:r>
          </w:p>
        </w:tc>
      </w:tr>
      <w:tr w:rsidR="00C3207A" w:rsidRPr="00A73624" w14:paraId="59FF8DD4" w14:textId="77777777" w:rsidTr="002A0451">
        <w:tc>
          <w:tcPr>
            <w:tcW w:w="2400" w:type="dxa"/>
            <w:shd w:val="clear" w:color="auto" w:fill="F8FAFC"/>
          </w:tcPr>
          <w:p w14:paraId="7783933F" w14:textId="77777777" w:rsidR="00C3207A" w:rsidRPr="00A73624" w:rsidRDefault="00000000" w:rsidP="002A0451">
            <w:pPr>
              <w:jc w:val="center"/>
              <w:rPr>
                <w:color w:val="000000" w:themeColor="text1"/>
              </w:rPr>
            </w:pPr>
            <w:r w:rsidRPr="00A73624">
              <w:rPr>
                <w:b/>
                <w:color w:val="000000" w:themeColor="text1"/>
                <w:sz w:val="18"/>
              </w:rPr>
              <w:t>Refusal Capability</w:t>
            </w:r>
          </w:p>
        </w:tc>
        <w:tc>
          <w:tcPr>
            <w:tcW w:w="3480" w:type="dxa"/>
          </w:tcPr>
          <w:p w14:paraId="0DB4E1C2" w14:textId="77777777" w:rsidR="00C3207A" w:rsidRPr="00A73624" w:rsidRDefault="00000000" w:rsidP="002A0451">
            <w:pPr>
              <w:jc w:val="center"/>
              <w:rPr>
                <w:color w:val="000000" w:themeColor="text1"/>
              </w:rPr>
            </w:pPr>
            <w:r w:rsidRPr="00A73624">
              <w:rPr>
                <w:color w:val="000000" w:themeColor="text1"/>
                <w:sz w:val="18"/>
              </w:rPr>
              <w:t>Rarely refuses; attempts to speculate</w:t>
            </w:r>
          </w:p>
        </w:tc>
        <w:tc>
          <w:tcPr>
            <w:tcW w:w="3480" w:type="dxa"/>
          </w:tcPr>
          <w:p w14:paraId="6F458B57" w14:textId="77777777" w:rsidR="00C3207A" w:rsidRPr="00A73624" w:rsidRDefault="00000000" w:rsidP="002A0451">
            <w:pPr>
              <w:jc w:val="center"/>
              <w:rPr>
                <w:color w:val="000000" w:themeColor="text1"/>
              </w:rPr>
            </w:pPr>
            <w:r w:rsidRPr="00A73624">
              <w:rPr>
                <w:color w:val="000000" w:themeColor="text1"/>
                <w:sz w:val="18"/>
              </w:rPr>
              <w:t>Explicitly returns: 'I do not have enough data...'</w:t>
            </w:r>
          </w:p>
        </w:tc>
      </w:tr>
      <w:tr w:rsidR="00C3207A" w:rsidRPr="00A73624" w14:paraId="160F46D3" w14:textId="77777777" w:rsidTr="002A0451">
        <w:tc>
          <w:tcPr>
            <w:tcW w:w="2400" w:type="dxa"/>
            <w:shd w:val="clear" w:color="auto" w:fill="F8FAFC"/>
          </w:tcPr>
          <w:p w14:paraId="3BF0D65B" w14:textId="77777777" w:rsidR="00C3207A" w:rsidRPr="00A73624" w:rsidRDefault="00000000" w:rsidP="002A0451">
            <w:pPr>
              <w:jc w:val="center"/>
              <w:rPr>
                <w:color w:val="000000" w:themeColor="text1"/>
              </w:rPr>
            </w:pPr>
            <w:r w:rsidRPr="00A73624">
              <w:rPr>
                <w:b/>
                <w:color w:val="000000" w:themeColor="text1"/>
                <w:sz w:val="18"/>
              </w:rPr>
              <w:t>Auditability</w:t>
            </w:r>
          </w:p>
        </w:tc>
        <w:tc>
          <w:tcPr>
            <w:tcW w:w="3480" w:type="dxa"/>
          </w:tcPr>
          <w:p w14:paraId="215C40D2" w14:textId="77777777" w:rsidR="00C3207A" w:rsidRPr="00A73624" w:rsidRDefault="00000000" w:rsidP="002A0451">
            <w:pPr>
              <w:jc w:val="center"/>
              <w:rPr>
                <w:color w:val="000000" w:themeColor="text1"/>
              </w:rPr>
            </w:pPr>
            <w:r w:rsidRPr="00A73624">
              <w:rPr>
                <w:color w:val="000000" w:themeColor="text1"/>
                <w:sz w:val="18"/>
              </w:rPr>
              <w:t>Black box; impossible to verify sources</w:t>
            </w:r>
          </w:p>
        </w:tc>
        <w:tc>
          <w:tcPr>
            <w:tcW w:w="3480" w:type="dxa"/>
          </w:tcPr>
          <w:p w14:paraId="6B2F7102" w14:textId="77777777" w:rsidR="00C3207A" w:rsidRPr="00A73624" w:rsidRDefault="00000000" w:rsidP="002A0451">
            <w:pPr>
              <w:jc w:val="center"/>
              <w:rPr>
                <w:color w:val="000000" w:themeColor="text1"/>
              </w:rPr>
            </w:pPr>
            <w:r w:rsidRPr="00A73624">
              <w:rPr>
                <w:color w:val="000000" w:themeColor="text1"/>
                <w:sz w:val="18"/>
              </w:rPr>
              <w:t>100% auditable; expandable raw feedback cards</w:t>
            </w:r>
          </w:p>
        </w:tc>
      </w:tr>
    </w:tbl>
    <w:p w14:paraId="631CD21C" w14:textId="77777777" w:rsidR="00C3207A" w:rsidRPr="00A73624" w:rsidRDefault="00C3207A" w:rsidP="002A0451">
      <w:pPr>
        <w:jc w:val="center"/>
        <w:rPr>
          <w:color w:val="000000" w:themeColor="text1"/>
        </w:rPr>
      </w:pPr>
    </w:p>
    <w:p w14:paraId="63B5649F"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3.3 Generative Synthesis Engines</w:t>
      </w:r>
    </w:p>
    <w:p w14:paraId="40E2098B" w14:textId="77777777" w:rsidR="00C3207A" w:rsidRPr="00A73624" w:rsidRDefault="00000000" w:rsidP="00A73624">
      <w:pPr>
        <w:spacing w:after="90" w:line="270" w:lineRule="auto"/>
        <w:jc w:val="both"/>
        <w:rPr>
          <w:color w:val="000000" w:themeColor="text1"/>
        </w:rPr>
      </w:pPr>
      <w:proofErr w:type="spellStart"/>
      <w:r w:rsidRPr="00A73624">
        <w:rPr>
          <w:color w:val="000000" w:themeColor="text1"/>
          <w:sz w:val="20"/>
        </w:rPr>
        <w:t>CampusMind</w:t>
      </w:r>
      <w:proofErr w:type="spellEnd"/>
      <w:r w:rsidRPr="00A73624">
        <w:rPr>
          <w:color w:val="000000" w:themeColor="text1"/>
          <w:sz w:val="20"/>
        </w:rPr>
        <w:t xml:space="preserve"> implements two distinct generative reasoning modules powered by Google Gemini 1.5 Flash:</w:t>
      </w:r>
    </w:p>
    <w:p w14:paraId="3A94F4E9" w14:textId="151632AB" w:rsidR="00C3207A" w:rsidRPr="002A0451" w:rsidRDefault="00000000" w:rsidP="002A0451">
      <w:pPr>
        <w:pStyle w:val="ListParagraph"/>
        <w:numPr>
          <w:ilvl w:val="0"/>
          <w:numId w:val="7"/>
        </w:numPr>
        <w:spacing w:after="60" w:line="260" w:lineRule="auto"/>
        <w:jc w:val="both"/>
        <w:rPr>
          <w:color w:val="000000" w:themeColor="text1"/>
        </w:rPr>
      </w:pPr>
      <w:r w:rsidRPr="002A0451">
        <w:rPr>
          <w:rFonts w:ascii="Segoe UI Semibold" w:hAnsi="Segoe UI Semibold"/>
          <w:b/>
          <w:color w:val="000000" w:themeColor="text1"/>
          <w:sz w:val="20"/>
        </w:rPr>
        <w:t>Category Synthesis Engine (</w:t>
      </w:r>
      <w:proofErr w:type="spellStart"/>
      <w:r w:rsidRPr="002A0451">
        <w:rPr>
          <w:rFonts w:ascii="Segoe UI Semibold" w:hAnsi="Segoe UI Semibold"/>
          <w:b/>
          <w:color w:val="000000" w:themeColor="text1"/>
          <w:sz w:val="20"/>
        </w:rPr>
        <w:t>generate_summary</w:t>
      </w:r>
      <w:proofErr w:type="spellEnd"/>
      <w:proofErr w:type="gramStart"/>
      <w:r w:rsidRPr="002A0451">
        <w:rPr>
          <w:rFonts w:ascii="Segoe UI Semibold" w:hAnsi="Segoe UI Semibold"/>
          <w:b/>
          <w:color w:val="000000" w:themeColor="text1"/>
          <w:sz w:val="20"/>
        </w:rPr>
        <w:t>):</w:t>
      </w:r>
      <w:r w:rsidRPr="002A0451">
        <w:rPr>
          <w:color w:val="000000" w:themeColor="text1"/>
          <w:sz w:val="20"/>
        </w:rPr>
        <w:t>Ingests</w:t>
      </w:r>
      <w:proofErr w:type="gramEnd"/>
      <w:r w:rsidRPr="002A0451">
        <w:rPr>
          <w:color w:val="000000" w:themeColor="text1"/>
          <w:sz w:val="20"/>
        </w:rPr>
        <w:t xml:space="preserve"> all student statements within an entire functional domain (e.g. Canteen), synthesizes recurring root causes, groups issues by affected departments, and isolates high-severity risks into a cohesive executive diagnostic report.</w:t>
      </w:r>
    </w:p>
    <w:p w14:paraId="7F845932" w14:textId="0FA297D3" w:rsidR="00C3207A" w:rsidRPr="002A0451" w:rsidRDefault="00000000" w:rsidP="002A0451">
      <w:pPr>
        <w:pStyle w:val="ListParagraph"/>
        <w:numPr>
          <w:ilvl w:val="0"/>
          <w:numId w:val="7"/>
        </w:numPr>
        <w:spacing w:after="60" w:line="260" w:lineRule="auto"/>
        <w:jc w:val="both"/>
        <w:rPr>
          <w:color w:val="000000" w:themeColor="text1"/>
        </w:rPr>
      </w:pPr>
      <w:r w:rsidRPr="002A0451">
        <w:rPr>
          <w:rFonts w:ascii="Segoe UI Semibold" w:hAnsi="Segoe UI Semibold"/>
          <w:b/>
          <w:color w:val="000000" w:themeColor="text1"/>
          <w:sz w:val="20"/>
        </w:rPr>
        <w:lastRenderedPageBreak/>
        <w:t>Actionable Recommendation Engine (</w:t>
      </w:r>
      <w:proofErr w:type="spellStart"/>
      <w:r w:rsidRPr="002A0451">
        <w:rPr>
          <w:rFonts w:ascii="Segoe UI Semibold" w:hAnsi="Segoe UI Semibold"/>
          <w:b/>
          <w:color w:val="000000" w:themeColor="text1"/>
          <w:sz w:val="20"/>
        </w:rPr>
        <w:t>generate_recommendations</w:t>
      </w:r>
      <w:proofErr w:type="spellEnd"/>
      <w:proofErr w:type="gramStart"/>
      <w:r w:rsidRPr="002A0451">
        <w:rPr>
          <w:rFonts w:ascii="Segoe UI Semibold" w:hAnsi="Segoe UI Semibold"/>
          <w:b/>
          <w:color w:val="000000" w:themeColor="text1"/>
          <w:sz w:val="20"/>
        </w:rPr>
        <w:t>):</w:t>
      </w:r>
      <w:r w:rsidRPr="002A0451">
        <w:rPr>
          <w:color w:val="000000" w:themeColor="text1"/>
          <w:sz w:val="20"/>
        </w:rPr>
        <w:t>Takes</w:t>
      </w:r>
      <w:proofErr w:type="gramEnd"/>
      <w:r w:rsidRPr="002A0451">
        <w:rPr>
          <w:color w:val="000000" w:themeColor="text1"/>
          <w:sz w:val="20"/>
        </w:rPr>
        <w:t xml:space="preserve"> the synthesized diagnostic summary and generates structured, time-phased administrative interventions divided into Immediate (48 Hours), Medium-Term (30 Days), and Strategic Long-Term initiatives with designated institutional owners.</w:t>
      </w:r>
    </w:p>
    <w:tbl>
      <w:tblPr>
        <w:tblW w:w="9360" w:type="dxa"/>
        <w:tblInd w:w="180" w:type="dxa"/>
        <w:tblBorders>
          <w:left w:val="single" w:sz="24" w:space="0" w:color="2563EB"/>
        </w:tblBorders>
        <w:tblCellMar>
          <w:top w:w="120" w:type="dxa"/>
          <w:left w:w="180" w:type="dxa"/>
          <w:bottom w:w="120" w:type="dxa"/>
          <w:right w:w="160" w:type="dxa"/>
        </w:tblCellMar>
        <w:tblLook w:val="0000" w:firstRow="0" w:lastRow="0" w:firstColumn="0" w:lastColumn="0" w:noHBand="0" w:noVBand="0"/>
      </w:tblPr>
      <w:tblGrid>
        <w:gridCol w:w="9360"/>
      </w:tblGrid>
      <w:tr w:rsidR="00C3207A" w:rsidRPr="00A73624" w14:paraId="12CDFC67" w14:textId="77777777">
        <w:tc>
          <w:tcPr>
            <w:tcW w:w="9360" w:type="dxa"/>
            <w:shd w:val="clear" w:color="auto" w:fill="F1F5F9"/>
          </w:tcPr>
          <w:p w14:paraId="135EC91B" w14:textId="77777777" w:rsidR="00C3207A" w:rsidRPr="00A73624" w:rsidRDefault="00000000" w:rsidP="00A73624">
            <w:pPr>
              <w:spacing w:after="40"/>
              <w:jc w:val="both"/>
              <w:rPr>
                <w:color w:val="000000" w:themeColor="text1"/>
              </w:rPr>
            </w:pPr>
            <w:r w:rsidRPr="00A73624">
              <w:rPr>
                <w:rFonts w:ascii="Segoe UI Semibold" w:hAnsi="Segoe UI Semibold"/>
                <w:b/>
                <w:color w:val="000000" w:themeColor="text1"/>
              </w:rPr>
              <w:t>Deterministic Grounding Contract</w:t>
            </w:r>
          </w:p>
          <w:p w14:paraId="3655C0B0" w14:textId="77777777" w:rsidR="00C3207A" w:rsidRPr="00A73624" w:rsidRDefault="00000000" w:rsidP="00A73624">
            <w:pPr>
              <w:spacing w:after="0" w:line="260" w:lineRule="auto"/>
              <w:jc w:val="both"/>
              <w:rPr>
                <w:color w:val="000000" w:themeColor="text1"/>
              </w:rPr>
            </w:pPr>
            <w:r w:rsidRPr="00A73624">
              <w:rPr>
                <w:color w:val="000000" w:themeColor="text1"/>
                <w:sz w:val="19"/>
              </w:rPr>
              <w:t xml:space="preserve">The Gemini client system prompt guarantees that </w:t>
            </w:r>
            <w:proofErr w:type="spellStart"/>
            <w:r w:rsidRPr="00A73624">
              <w:rPr>
                <w:color w:val="000000" w:themeColor="text1"/>
                <w:sz w:val="19"/>
              </w:rPr>
              <w:t>CampusMind</w:t>
            </w:r>
            <w:proofErr w:type="spellEnd"/>
            <w:r w:rsidRPr="00A73624">
              <w:rPr>
                <w:color w:val="000000" w:themeColor="text1"/>
                <w:sz w:val="19"/>
              </w:rPr>
              <w:t xml:space="preserve"> never extrapolates beyond verified student feedback, ensuring administrators make capital allocation decisions based strictly on verified ground truth.</w:t>
            </w:r>
          </w:p>
        </w:tc>
      </w:tr>
    </w:tbl>
    <w:p w14:paraId="0358B471" w14:textId="77777777" w:rsidR="00C3207A" w:rsidRPr="00A73624" w:rsidRDefault="00C3207A" w:rsidP="00A73624">
      <w:pPr>
        <w:spacing w:after="80"/>
        <w:jc w:val="both"/>
        <w:rPr>
          <w:color w:val="000000" w:themeColor="text1"/>
        </w:rPr>
      </w:pPr>
    </w:p>
    <w:p w14:paraId="45CA8B95" w14:textId="178B0560" w:rsidR="00C3207A" w:rsidRPr="00A73624" w:rsidRDefault="00000000" w:rsidP="002A0451">
      <w:pPr>
        <w:jc w:val="both"/>
        <w:rPr>
          <w:color w:val="000000" w:themeColor="text1"/>
        </w:rPr>
      </w:pPr>
      <w:r w:rsidRPr="00A73624">
        <w:rPr>
          <w:rFonts w:ascii="Segoe UI Semibold" w:hAnsi="Segoe UI Semibold"/>
          <w:b/>
          <w:color w:val="000000" w:themeColor="text1"/>
          <w:sz w:val="26"/>
        </w:rPr>
        <w:t xml:space="preserve">4. </w:t>
      </w:r>
      <w:proofErr w:type="spellStart"/>
      <w:r w:rsidRPr="00A73624">
        <w:rPr>
          <w:rFonts w:ascii="Segoe UI Semibold" w:hAnsi="Segoe UI Semibold"/>
          <w:b/>
          <w:color w:val="000000" w:themeColor="text1"/>
          <w:sz w:val="26"/>
        </w:rPr>
        <w:t>Streamlit</w:t>
      </w:r>
      <w:proofErr w:type="spellEnd"/>
      <w:r w:rsidRPr="00A73624">
        <w:rPr>
          <w:rFonts w:ascii="Segoe UI Semibold" w:hAnsi="Segoe UI Semibold"/>
          <w:b/>
          <w:color w:val="000000" w:themeColor="text1"/>
          <w:sz w:val="26"/>
        </w:rPr>
        <w:t xml:space="preserve"> Interactive Intelligence Platform</w:t>
      </w:r>
    </w:p>
    <w:p w14:paraId="0659BD28" w14:textId="77777777" w:rsidR="00C3207A" w:rsidRPr="00A73624" w:rsidRDefault="00000000" w:rsidP="00A73624">
      <w:pPr>
        <w:spacing w:after="90" w:line="270" w:lineRule="auto"/>
        <w:jc w:val="both"/>
        <w:rPr>
          <w:color w:val="000000" w:themeColor="text1"/>
        </w:rPr>
      </w:pPr>
      <w:r w:rsidRPr="00A73624">
        <w:rPr>
          <w:color w:val="000000" w:themeColor="text1"/>
          <w:sz w:val="20"/>
        </w:rPr>
        <w:t xml:space="preserve">The frontend of </w:t>
      </w:r>
      <w:proofErr w:type="spellStart"/>
      <w:r w:rsidRPr="00A73624">
        <w:rPr>
          <w:color w:val="000000" w:themeColor="text1"/>
          <w:sz w:val="20"/>
        </w:rPr>
        <w:t>CampusMind</w:t>
      </w:r>
      <w:proofErr w:type="spellEnd"/>
      <w:r w:rsidRPr="00A73624">
        <w:rPr>
          <w:color w:val="000000" w:themeColor="text1"/>
          <w:sz w:val="20"/>
        </w:rPr>
        <w:t xml:space="preserve"> is engineered in </w:t>
      </w:r>
      <w:proofErr w:type="spellStart"/>
      <w:r w:rsidRPr="00A73624">
        <w:rPr>
          <w:color w:val="000000" w:themeColor="text1"/>
          <w:sz w:val="20"/>
        </w:rPr>
        <w:t>Streamlit</w:t>
      </w:r>
      <w:proofErr w:type="spellEnd"/>
      <w:r w:rsidRPr="00A73624">
        <w:rPr>
          <w:color w:val="000000" w:themeColor="text1"/>
          <w:sz w:val="20"/>
        </w:rPr>
        <w:t xml:space="preserve"> 1.32+, configured via .</w:t>
      </w:r>
      <w:proofErr w:type="spellStart"/>
      <w:r w:rsidRPr="00A73624">
        <w:rPr>
          <w:color w:val="000000" w:themeColor="text1"/>
          <w:sz w:val="20"/>
        </w:rPr>
        <w:t>streamlit</w:t>
      </w:r>
      <w:proofErr w:type="spellEnd"/>
      <w:r w:rsidRPr="00A73624">
        <w:rPr>
          <w:color w:val="000000" w:themeColor="text1"/>
          <w:sz w:val="20"/>
        </w:rPr>
        <w:t>/</w:t>
      </w:r>
      <w:proofErr w:type="spellStart"/>
      <w:r w:rsidRPr="00A73624">
        <w:rPr>
          <w:color w:val="000000" w:themeColor="text1"/>
          <w:sz w:val="20"/>
        </w:rPr>
        <w:t>config.toml</w:t>
      </w:r>
      <w:proofErr w:type="spellEnd"/>
      <w:r w:rsidRPr="00A73624">
        <w:rPr>
          <w:color w:val="000000" w:themeColor="text1"/>
          <w:sz w:val="20"/>
        </w:rPr>
        <w:t xml:space="preserve"> with an executive dark slate palette (#0F172A backdrop, #2563EB primary accent). The user interface is structured into three purpose-built operational workspaces accessible from an expanded sidebar.</w:t>
      </w:r>
    </w:p>
    <w:p w14:paraId="3BBA5BD5"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4.1 Module 1: Executive KPI &amp; Analytical Overview</w:t>
      </w:r>
    </w:p>
    <w:p w14:paraId="7761CBF9" w14:textId="77777777" w:rsidR="00C3207A" w:rsidRPr="00A73624" w:rsidRDefault="00000000" w:rsidP="00A73624">
      <w:pPr>
        <w:spacing w:after="90" w:line="270" w:lineRule="auto"/>
        <w:jc w:val="both"/>
        <w:rPr>
          <w:color w:val="000000" w:themeColor="text1"/>
        </w:rPr>
      </w:pPr>
      <w:r w:rsidRPr="00A73624">
        <w:rPr>
          <w:color w:val="000000" w:themeColor="text1"/>
          <w:sz w:val="20"/>
        </w:rPr>
        <w:t>The Overview page provides campus directors with an instant macroscopic pulse of student sentiment:</w:t>
      </w:r>
    </w:p>
    <w:p w14:paraId="7DDB083D" w14:textId="3380AAFB" w:rsidR="00C3207A" w:rsidRPr="002A0451" w:rsidRDefault="00000000" w:rsidP="002A0451">
      <w:pPr>
        <w:pStyle w:val="ListParagraph"/>
        <w:numPr>
          <w:ilvl w:val="0"/>
          <w:numId w:val="8"/>
        </w:numPr>
        <w:spacing w:after="60" w:line="260" w:lineRule="auto"/>
        <w:jc w:val="both"/>
        <w:rPr>
          <w:color w:val="000000" w:themeColor="text1"/>
        </w:rPr>
      </w:pPr>
      <w:r w:rsidRPr="002A0451">
        <w:rPr>
          <w:rFonts w:ascii="Segoe UI Semibold" w:hAnsi="Segoe UI Semibold"/>
          <w:b/>
          <w:color w:val="000000" w:themeColor="text1"/>
          <w:sz w:val="20"/>
        </w:rPr>
        <w:t xml:space="preserve">Real-Time Metric </w:t>
      </w:r>
      <w:proofErr w:type="spellStart"/>
      <w:proofErr w:type="gramStart"/>
      <w:r w:rsidRPr="002A0451">
        <w:rPr>
          <w:rFonts w:ascii="Segoe UI Semibold" w:hAnsi="Segoe UI Semibold"/>
          <w:b/>
          <w:color w:val="000000" w:themeColor="text1"/>
          <w:sz w:val="20"/>
        </w:rPr>
        <w:t>Cards:</w:t>
      </w:r>
      <w:r w:rsidRPr="002A0451">
        <w:rPr>
          <w:color w:val="000000" w:themeColor="text1"/>
          <w:sz w:val="20"/>
        </w:rPr>
        <w:t>Visual</w:t>
      </w:r>
      <w:proofErr w:type="spellEnd"/>
      <w:proofErr w:type="gramEnd"/>
      <w:r w:rsidRPr="002A0451">
        <w:rPr>
          <w:color w:val="000000" w:themeColor="text1"/>
          <w:sz w:val="20"/>
        </w:rPr>
        <w:t xml:space="preserve"> displays for Total Responses (400), Department Count (8), Service Category Count (8), and High Severity Ratio (calculated dynamically).</w:t>
      </w:r>
    </w:p>
    <w:p w14:paraId="56D804DE" w14:textId="5C0985F3" w:rsidR="00C3207A" w:rsidRPr="002A0451" w:rsidRDefault="00000000" w:rsidP="002A0451">
      <w:pPr>
        <w:pStyle w:val="ListParagraph"/>
        <w:numPr>
          <w:ilvl w:val="0"/>
          <w:numId w:val="8"/>
        </w:numPr>
        <w:spacing w:after="60" w:line="260" w:lineRule="auto"/>
        <w:jc w:val="both"/>
        <w:rPr>
          <w:color w:val="000000" w:themeColor="text1"/>
        </w:rPr>
      </w:pPr>
      <w:r w:rsidRPr="002A0451">
        <w:rPr>
          <w:rFonts w:ascii="Segoe UI Semibold" w:hAnsi="Segoe UI Semibold"/>
          <w:b/>
          <w:color w:val="000000" w:themeColor="text1"/>
          <w:sz w:val="20"/>
        </w:rPr>
        <w:t xml:space="preserve">Categorical &amp; Severity Distribution </w:t>
      </w:r>
      <w:proofErr w:type="spellStart"/>
      <w:proofErr w:type="gramStart"/>
      <w:r w:rsidRPr="002A0451">
        <w:rPr>
          <w:rFonts w:ascii="Segoe UI Semibold" w:hAnsi="Segoe UI Semibold"/>
          <w:b/>
          <w:color w:val="000000" w:themeColor="text1"/>
          <w:sz w:val="20"/>
        </w:rPr>
        <w:t>Charts:</w:t>
      </w:r>
      <w:r w:rsidRPr="002A0451">
        <w:rPr>
          <w:color w:val="000000" w:themeColor="text1"/>
          <w:sz w:val="20"/>
        </w:rPr>
        <w:t>Interactive</w:t>
      </w:r>
      <w:proofErr w:type="spellEnd"/>
      <w:proofErr w:type="gramEnd"/>
      <w:r w:rsidRPr="002A0451">
        <w:rPr>
          <w:color w:val="000000" w:themeColor="text1"/>
          <w:sz w:val="20"/>
        </w:rPr>
        <w:t xml:space="preserve"> bar charts displaying volume distribution across categories (hostel, sports, canteen, </w:t>
      </w:r>
      <w:proofErr w:type="spellStart"/>
      <w:r w:rsidRPr="002A0451">
        <w:rPr>
          <w:color w:val="000000" w:themeColor="text1"/>
          <w:sz w:val="20"/>
        </w:rPr>
        <w:t>wifi</w:t>
      </w:r>
      <w:proofErr w:type="spellEnd"/>
      <w:r w:rsidRPr="002A0451">
        <w:rPr>
          <w:color w:val="000000" w:themeColor="text1"/>
          <w:sz w:val="20"/>
        </w:rPr>
        <w:t>, etc.) and severity proportion.</w:t>
      </w:r>
    </w:p>
    <w:p w14:paraId="383FAA77" w14:textId="7464957D" w:rsidR="00C3207A" w:rsidRPr="002A0451" w:rsidRDefault="00000000" w:rsidP="002A0451">
      <w:pPr>
        <w:pStyle w:val="ListParagraph"/>
        <w:numPr>
          <w:ilvl w:val="0"/>
          <w:numId w:val="8"/>
        </w:numPr>
        <w:spacing w:after="60" w:line="260" w:lineRule="auto"/>
        <w:jc w:val="both"/>
        <w:rPr>
          <w:color w:val="000000" w:themeColor="text1"/>
        </w:rPr>
      </w:pPr>
      <w:r w:rsidRPr="002A0451">
        <w:rPr>
          <w:rFonts w:ascii="Segoe UI Semibold" w:hAnsi="Segoe UI Semibold"/>
          <w:b/>
          <w:color w:val="000000" w:themeColor="text1"/>
          <w:sz w:val="20"/>
        </w:rPr>
        <w:t xml:space="preserve">Departmental Cross-Tabulation </w:t>
      </w:r>
      <w:proofErr w:type="spellStart"/>
      <w:proofErr w:type="gramStart"/>
      <w:r w:rsidRPr="002A0451">
        <w:rPr>
          <w:rFonts w:ascii="Segoe UI Semibold" w:hAnsi="Segoe UI Semibold"/>
          <w:b/>
          <w:color w:val="000000" w:themeColor="text1"/>
          <w:sz w:val="20"/>
        </w:rPr>
        <w:t>Matrix:</w:t>
      </w:r>
      <w:r w:rsidRPr="002A0451">
        <w:rPr>
          <w:color w:val="000000" w:themeColor="text1"/>
          <w:sz w:val="20"/>
        </w:rPr>
        <w:t>A</w:t>
      </w:r>
      <w:proofErr w:type="spellEnd"/>
      <w:proofErr w:type="gramEnd"/>
      <w:r w:rsidRPr="002A0451">
        <w:rPr>
          <w:color w:val="000000" w:themeColor="text1"/>
          <w:sz w:val="20"/>
        </w:rPr>
        <w:t xml:space="preserve"> full pivot table mapping departments against service categories, pinpointing exact departmental hotspots (e.g. CE Wi-Fi complaints vs ME Sports grievances).</w:t>
      </w:r>
    </w:p>
    <w:p w14:paraId="7D7B6DB2" w14:textId="2CF47756" w:rsidR="00C3207A" w:rsidRPr="002A0451" w:rsidRDefault="00000000" w:rsidP="002A0451">
      <w:pPr>
        <w:pStyle w:val="ListParagraph"/>
        <w:numPr>
          <w:ilvl w:val="0"/>
          <w:numId w:val="8"/>
        </w:numPr>
        <w:spacing w:after="60" w:line="260" w:lineRule="auto"/>
        <w:jc w:val="both"/>
        <w:rPr>
          <w:color w:val="000000" w:themeColor="text1"/>
        </w:rPr>
      </w:pPr>
      <w:r w:rsidRPr="002A0451">
        <w:rPr>
          <w:rFonts w:ascii="Segoe UI Semibold" w:hAnsi="Segoe UI Semibold"/>
          <w:b/>
          <w:color w:val="000000" w:themeColor="text1"/>
          <w:sz w:val="20"/>
        </w:rPr>
        <w:t xml:space="preserve">Recent Feedback </w:t>
      </w:r>
      <w:proofErr w:type="spellStart"/>
      <w:proofErr w:type="gramStart"/>
      <w:r w:rsidRPr="002A0451">
        <w:rPr>
          <w:rFonts w:ascii="Segoe UI Semibold" w:hAnsi="Segoe UI Semibold"/>
          <w:b/>
          <w:color w:val="000000" w:themeColor="text1"/>
          <w:sz w:val="20"/>
        </w:rPr>
        <w:t>Feed:</w:t>
      </w:r>
      <w:r w:rsidRPr="002A0451">
        <w:rPr>
          <w:color w:val="000000" w:themeColor="text1"/>
          <w:sz w:val="20"/>
        </w:rPr>
        <w:t>Dynamic</w:t>
      </w:r>
      <w:proofErr w:type="spellEnd"/>
      <w:proofErr w:type="gramEnd"/>
      <w:r w:rsidRPr="002A0451">
        <w:rPr>
          <w:color w:val="000000" w:themeColor="text1"/>
          <w:sz w:val="20"/>
        </w:rPr>
        <w:t xml:space="preserve"> severity-filtered interactive table allowing direct inspection of recent student entries with sortable date and department columns.</w:t>
      </w:r>
    </w:p>
    <w:p w14:paraId="032C3709"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4.2 Module 2: Ask &amp; Search Semantic Q&amp;A Workspace</w:t>
      </w:r>
    </w:p>
    <w:p w14:paraId="52480100" w14:textId="77777777" w:rsidR="00C3207A" w:rsidRPr="00A73624" w:rsidRDefault="00000000" w:rsidP="00A73624">
      <w:pPr>
        <w:spacing w:after="90" w:line="270" w:lineRule="auto"/>
        <w:jc w:val="both"/>
        <w:rPr>
          <w:color w:val="000000" w:themeColor="text1"/>
        </w:rPr>
      </w:pPr>
      <w:r w:rsidRPr="00A73624">
        <w:rPr>
          <w:color w:val="000000" w:themeColor="text1"/>
          <w:sz w:val="20"/>
        </w:rPr>
        <w:t>The Ask &amp; Search interface delivers an intuitive, Google-like natural language querying environment:</w:t>
      </w:r>
    </w:p>
    <w:p w14:paraId="2F5B47B4" w14:textId="7A5CE75F" w:rsidR="00C3207A" w:rsidRPr="002A0451" w:rsidRDefault="00000000" w:rsidP="002A0451">
      <w:pPr>
        <w:pStyle w:val="ListParagraph"/>
        <w:numPr>
          <w:ilvl w:val="0"/>
          <w:numId w:val="9"/>
        </w:numPr>
        <w:spacing w:after="60" w:line="260" w:lineRule="auto"/>
        <w:jc w:val="both"/>
        <w:rPr>
          <w:color w:val="000000" w:themeColor="text1"/>
        </w:rPr>
      </w:pPr>
      <w:r w:rsidRPr="002A0451">
        <w:rPr>
          <w:rFonts w:ascii="Segoe UI Semibold" w:hAnsi="Segoe UI Semibold"/>
          <w:b/>
          <w:color w:val="000000" w:themeColor="text1"/>
          <w:sz w:val="20"/>
        </w:rPr>
        <w:t xml:space="preserve">Natural Language </w:t>
      </w:r>
      <w:proofErr w:type="spellStart"/>
      <w:proofErr w:type="gramStart"/>
      <w:r w:rsidRPr="002A0451">
        <w:rPr>
          <w:rFonts w:ascii="Segoe UI Semibold" w:hAnsi="Segoe UI Semibold"/>
          <w:b/>
          <w:color w:val="000000" w:themeColor="text1"/>
          <w:sz w:val="20"/>
        </w:rPr>
        <w:t>Input:</w:t>
      </w:r>
      <w:r w:rsidRPr="002A0451">
        <w:rPr>
          <w:color w:val="000000" w:themeColor="text1"/>
          <w:sz w:val="20"/>
        </w:rPr>
        <w:t>Administrators</w:t>
      </w:r>
      <w:proofErr w:type="spellEnd"/>
      <w:proofErr w:type="gramEnd"/>
      <w:r w:rsidRPr="002A0451">
        <w:rPr>
          <w:color w:val="000000" w:themeColor="text1"/>
          <w:sz w:val="20"/>
        </w:rPr>
        <w:t xml:space="preserve"> enter free-form inquiries such as: 'What are the main complaints regarding hygiene in the canteen?'</w:t>
      </w:r>
    </w:p>
    <w:p w14:paraId="5BDA81AE" w14:textId="5925247E" w:rsidR="00C3207A" w:rsidRPr="002A0451" w:rsidRDefault="00000000" w:rsidP="002A0451">
      <w:pPr>
        <w:pStyle w:val="ListParagraph"/>
        <w:numPr>
          <w:ilvl w:val="0"/>
          <w:numId w:val="9"/>
        </w:numPr>
        <w:spacing w:after="60" w:line="260" w:lineRule="auto"/>
        <w:jc w:val="both"/>
        <w:rPr>
          <w:color w:val="000000" w:themeColor="text1"/>
        </w:rPr>
      </w:pPr>
      <w:r w:rsidRPr="002A0451">
        <w:rPr>
          <w:rFonts w:ascii="Segoe UI Semibold" w:hAnsi="Segoe UI Semibold"/>
          <w:b/>
          <w:color w:val="000000" w:themeColor="text1"/>
          <w:sz w:val="20"/>
        </w:rPr>
        <w:t xml:space="preserve">Dynamic Top-K Control </w:t>
      </w:r>
      <w:proofErr w:type="spellStart"/>
      <w:proofErr w:type="gramStart"/>
      <w:r w:rsidRPr="002A0451">
        <w:rPr>
          <w:rFonts w:ascii="Segoe UI Semibold" w:hAnsi="Segoe UI Semibold"/>
          <w:b/>
          <w:color w:val="000000" w:themeColor="text1"/>
          <w:sz w:val="20"/>
        </w:rPr>
        <w:t>Slider:</w:t>
      </w:r>
      <w:r w:rsidRPr="002A0451">
        <w:rPr>
          <w:color w:val="000000" w:themeColor="text1"/>
          <w:sz w:val="20"/>
        </w:rPr>
        <w:t>Enables</w:t>
      </w:r>
      <w:proofErr w:type="spellEnd"/>
      <w:proofErr w:type="gramEnd"/>
      <w:r w:rsidRPr="002A0451">
        <w:rPr>
          <w:color w:val="000000" w:themeColor="text1"/>
          <w:sz w:val="20"/>
        </w:rPr>
        <w:t xml:space="preserve"> users to adjust retrieval depth between 3 and 10 source documents depending on whether they desire a focused answer or broad institutional context.</w:t>
      </w:r>
    </w:p>
    <w:p w14:paraId="68ADE060" w14:textId="3875D79C" w:rsidR="00C3207A" w:rsidRPr="002A0451" w:rsidRDefault="00000000" w:rsidP="002A0451">
      <w:pPr>
        <w:pStyle w:val="ListParagraph"/>
        <w:numPr>
          <w:ilvl w:val="0"/>
          <w:numId w:val="9"/>
        </w:numPr>
        <w:spacing w:after="60" w:line="260" w:lineRule="auto"/>
        <w:jc w:val="both"/>
        <w:rPr>
          <w:color w:val="000000" w:themeColor="text1"/>
        </w:rPr>
      </w:pPr>
      <w:r w:rsidRPr="002A0451">
        <w:rPr>
          <w:rFonts w:ascii="Segoe UI Semibold" w:hAnsi="Segoe UI Semibold"/>
          <w:b/>
          <w:color w:val="000000" w:themeColor="text1"/>
          <w:sz w:val="20"/>
        </w:rPr>
        <w:t xml:space="preserve">Gemini Synthesized </w:t>
      </w:r>
      <w:proofErr w:type="spellStart"/>
      <w:proofErr w:type="gramStart"/>
      <w:r w:rsidRPr="002A0451">
        <w:rPr>
          <w:rFonts w:ascii="Segoe UI Semibold" w:hAnsi="Segoe UI Semibold"/>
          <w:b/>
          <w:color w:val="000000" w:themeColor="text1"/>
          <w:sz w:val="20"/>
        </w:rPr>
        <w:t>Answer:</w:t>
      </w:r>
      <w:r w:rsidRPr="002A0451">
        <w:rPr>
          <w:color w:val="000000" w:themeColor="text1"/>
          <w:sz w:val="20"/>
        </w:rPr>
        <w:t>Renders</w:t>
      </w:r>
      <w:proofErr w:type="spellEnd"/>
      <w:proofErr w:type="gramEnd"/>
      <w:r w:rsidRPr="002A0451">
        <w:rPr>
          <w:color w:val="000000" w:themeColor="text1"/>
          <w:sz w:val="20"/>
        </w:rPr>
        <w:t xml:space="preserve"> an AI-generated answer complete with thematic headers, direct evidence quotes, and department-specific breakdowns.</w:t>
      </w:r>
    </w:p>
    <w:p w14:paraId="7185BFDA" w14:textId="1BDD41CF" w:rsidR="00C3207A" w:rsidRPr="002A0451" w:rsidRDefault="00000000" w:rsidP="002A0451">
      <w:pPr>
        <w:pStyle w:val="ListParagraph"/>
        <w:numPr>
          <w:ilvl w:val="0"/>
          <w:numId w:val="9"/>
        </w:numPr>
        <w:spacing w:after="60" w:line="260" w:lineRule="auto"/>
        <w:jc w:val="both"/>
        <w:rPr>
          <w:color w:val="000000" w:themeColor="text1"/>
        </w:rPr>
      </w:pPr>
      <w:r w:rsidRPr="002A0451">
        <w:rPr>
          <w:rFonts w:ascii="Segoe UI Semibold" w:hAnsi="Segoe UI Semibold"/>
          <w:b/>
          <w:color w:val="000000" w:themeColor="text1"/>
          <w:sz w:val="20"/>
        </w:rPr>
        <w:t xml:space="preserve">Verifiable Evidence </w:t>
      </w:r>
      <w:proofErr w:type="spellStart"/>
      <w:proofErr w:type="gramStart"/>
      <w:r w:rsidRPr="002A0451">
        <w:rPr>
          <w:rFonts w:ascii="Segoe UI Semibold" w:hAnsi="Segoe UI Semibold"/>
          <w:b/>
          <w:color w:val="000000" w:themeColor="text1"/>
          <w:sz w:val="20"/>
        </w:rPr>
        <w:t>Drawers:</w:t>
      </w:r>
      <w:r w:rsidRPr="002A0451">
        <w:rPr>
          <w:color w:val="000000" w:themeColor="text1"/>
          <w:sz w:val="20"/>
        </w:rPr>
        <w:t>Below</w:t>
      </w:r>
      <w:proofErr w:type="spellEnd"/>
      <w:proofErr w:type="gramEnd"/>
      <w:r w:rsidRPr="002A0451">
        <w:rPr>
          <w:color w:val="000000" w:themeColor="text1"/>
          <w:sz w:val="20"/>
        </w:rPr>
        <w:t xml:space="preserve"> every answer, expandable cards display the exact feedback ID, department, category, severity rating, date, and mathematical L2 distance score for total transparency.</w:t>
      </w:r>
    </w:p>
    <w:p w14:paraId="331E0D80"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4.3 Module 3: Category Action Intelligence Reports</w:t>
      </w:r>
    </w:p>
    <w:p w14:paraId="090027C4" w14:textId="578E6FD9" w:rsidR="002A0451" w:rsidRDefault="00000000" w:rsidP="00A73624">
      <w:pPr>
        <w:spacing w:after="90" w:line="270" w:lineRule="auto"/>
        <w:jc w:val="both"/>
        <w:rPr>
          <w:color w:val="000000" w:themeColor="text1"/>
          <w:sz w:val="20"/>
        </w:rPr>
      </w:pPr>
      <w:r w:rsidRPr="00A73624">
        <w:rPr>
          <w:color w:val="000000" w:themeColor="text1"/>
          <w:sz w:val="20"/>
        </w:rPr>
        <w:t>The Reports module allows administrators to select any service category and generate an instant, automated intelligence briefing featuring total volume metrics, severity breakdown, synthesized diagnostic summaries, and concrete remediation steps.</w:t>
      </w:r>
    </w:p>
    <w:p w14:paraId="6F8E9772" w14:textId="77777777" w:rsidR="002A0451" w:rsidRPr="002A0451" w:rsidRDefault="002A0451" w:rsidP="00A73624">
      <w:pPr>
        <w:spacing w:after="90" w:line="270" w:lineRule="auto"/>
        <w:jc w:val="both"/>
        <w:rPr>
          <w:color w:val="000000" w:themeColor="text1"/>
          <w:sz w:val="20"/>
        </w:rPr>
      </w:pPr>
    </w:p>
    <w:tbl>
      <w:tblPr>
        <w:tblW w:w="9360" w:type="dxa"/>
        <w:jc w:val="center"/>
        <w:tblBorders>
          <w:top w:val="single" w:sz="6" w:space="0" w:color="CBD5E1"/>
          <w:left w:val="single" w:sz="6" w:space="0" w:color="CBD5E1"/>
          <w:bottom w:val="single" w:sz="6" w:space="0" w:color="CBD5E1"/>
          <w:right w:val="single" w:sz="6" w:space="0" w:color="CBD5E1"/>
          <w:insideH w:val="single" w:sz="6" w:space="0" w:color="E2E8F0"/>
          <w:insideV w:val="single" w:sz="6" w:space="0" w:color="E2E8F0"/>
        </w:tblBorders>
        <w:tblCellMar>
          <w:top w:w="80" w:type="dxa"/>
          <w:left w:w="120" w:type="dxa"/>
          <w:bottom w:w="80" w:type="dxa"/>
          <w:right w:w="120" w:type="dxa"/>
        </w:tblCellMar>
        <w:tblLook w:val="0000" w:firstRow="0" w:lastRow="0" w:firstColumn="0" w:lastColumn="0" w:noHBand="0" w:noVBand="0"/>
      </w:tblPr>
      <w:tblGrid>
        <w:gridCol w:w="3000"/>
        <w:gridCol w:w="3180"/>
        <w:gridCol w:w="3180"/>
      </w:tblGrid>
      <w:tr w:rsidR="00C3207A" w:rsidRPr="00A73624" w14:paraId="13EBE5EE" w14:textId="77777777" w:rsidTr="002A0451">
        <w:trPr>
          <w:jc w:val="center"/>
        </w:trPr>
        <w:tc>
          <w:tcPr>
            <w:tcW w:w="3000" w:type="dxa"/>
            <w:shd w:val="clear" w:color="auto" w:fill="1E3A8A"/>
          </w:tcPr>
          <w:p w14:paraId="39DF1225" w14:textId="77777777" w:rsidR="00C3207A" w:rsidRPr="002A0451" w:rsidRDefault="00000000" w:rsidP="00A73624">
            <w:pPr>
              <w:jc w:val="both"/>
              <w:rPr>
                <w:color w:val="E7E6E6" w:themeColor="background2"/>
              </w:rPr>
            </w:pPr>
            <w:r w:rsidRPr="002A0451">
              <w:rPr>
                <w:b/>
                <w:color w:val="E7E6E6" w:themeColor="background2"/>
                <w:sz w:val="18"/>
              </w:rPr>
              <w:t>Pipeline Component</w:t>
            </w:r>
          </w:p>
        </w:tc>
        <w:tc>
          <w:tcPr>
            <w:tcW w:w="3180" w:type="dxa"/>
            <w:shd w:val="clear" w:color="auto" w:fill="1E3A8A"/>
          </w:tcPr>
          <w:p w14:paraId="3DC7DB0D" w14:textId="77777777" w:rsidR="00C3207A" w:rsidRPr="002A0451" w:rsidRDefault="00000000" w:rsidP="00A73624">
            <w:pPr>
              <w:jc w:val="both"/>
              <w:rPr>
                <w:color w:val="E7E6E6" w:themeColor="background2"/>
              </w:rPr>
            </w:pPr>
            <w:r w:rsidRPr="002A0451">
              <w:rPr>
                <w:b/>
                <w:color w:val="E7E6E6" w:themeColor="background2"/>
                <w:sz w:val="18"/>
              </w:rPr>
              <w:t>Measured Latency / Speed</w:t>
            </w:r>
          </w:p>
        </w:tc>
        <w:tc>
          <w:tcPr>
            <w:tcW w:w="3180" w:type="dxa"/>
            <w:shd w:val="clear" w:color="auto" w:fill="1E3A8A"/>
          </w:tcPr>
          <w:p w14:paraId="372B51BF" w14:textId="77777777" w:rsidR="00C3207A" w:rsidRPr="002A0451" w:rsidRDefault="00000000" w:rsidP="00A73624">
            <w:pPr>
              <w:jc w:val="both"/>
              <w:rPr>
                <w:color w:val="E7E6E6" w:themeColor="background2"/>
              </w:rPr>
            </w:pPr>
            <w:r w:rsidRPr="002A0451">
              <w:rPr>
                <w:b/>
                <w:color w:val="E7E6E6" w:themeColor="background2"/>
                <w:sz w:val="18"/>
              </w:rPr>
              <w:t>Caching Optimization Strategy</w:t>
            </w:r>
          </w:p>
        </w:tc>
      </w:tr>
      <w:tr w:rsidR="00C3207A" w:rsidRPr="00A73624" w14:paraId="07493C94" w14:textId="77777777" w:rsidTr="002A0451">
        <w:trPr>
          <w:jc w:val="center"/>
        </w:trPr>
        <w:tc>
          <w:tcPr>
            <w:tcW w:w="3000" w:type="dxa"/>
            <w:shd w:val="clear" w:color="auto" w:fill="F8FAFC"/>
          </w:tcPr>
          <w:p w14:paraId="5BE09142" w14:textId="77777777" w:rsidR="00C3207A" w:rsidRPr="00A73624" w:rsidRDefault="00000000" w:rsidP="00A73624">
            <w:pPr>
              <w:jc w:val="both"/>
              <w:rPr>
                <w:color w:val="000000" w:themeColor="text1"/>
              </w:rPr>
            </w:pPr>
            <w:r w:rsidRPr="00A73624">
              <w:rPr>
                <w:b/>
                <w:color w:val="000000" w:themeColor="text1"/>
                <w:sz w:val="18"/>
              </w:rPr>
              <w:t>Query Vectorization</w:t>
            </w:r>
          </w:p>
        </w:tc>
        <w:tc>
          <w:tcPr>
            <w:tcW w:w="3180" w:type="dxa"/>
          </w:tcPr>
          <w:p w14:paraId="51317AD9" w14:textId="77777777" w:rsidR="00C3207A" w:rsidRPr="00A73624" w:rsidRDefault="00000000" w:rsidP="00A73624">
            <w:pPr>
              <w:jc w:val="both"/>
              <w:rPr>
                <w:color w:val="000000" w:themeColor="text1"/>
              </w:rPr>
            </w:pPr>
            <w:r w:rsidRPr="00A73624">
              <w:rPr>
                <w:color w:val="000000" w:themeColor="text1"/>
                <w:sz w:val="18"/>
              </w:rPr>
              <w:t xml:space="preserve">12.4 </w:t>
            </w:r>
            <w:proofErr w:type="spellStart"/>
            <w:r w:rsidRPr="00A73624">
              <w:rPr>
                <w:color w:val="000000" w:themeColor="text1"/>
                <w:sz w:val="18"/>
              </w:rPr>
              <w:t>ms</w:t>
            </w:r>
            <w:proofErr w:type="spellEnd"/>
            <w:r w:rsidRPr="00A73624">
              <w:rPr>
                <w:color w:val="000000" w:themeColor="text1"/>
                <w:sz w:val="18"/>
              </w:rPr>
              <w:t xml:space="preserve"> (all-MiniLM-L6-v2 CPU)</w:t>
            </w:r>
          </w:p>
        </w:tc>
        <w:tc>
          <w:tcPr>
            <w:tcW w:w="3180" w:type="dxa"/>
          </w:tcPr>
          <w:p w14:paraId="7242C9EB" w14:textId="77777777" w:rsidR="00C3207A" w:rsidRPr="00A73624" w:rsidRDefault="00000000" w:rsidP="00A73624">
            <w:pPr>
              <w:jc w:val="both"/>
              <w:rPr>
                <w:color w:val="000000" w:themeColor="text1"/>
              </w:rPr>
            </w:pPr>
            <w:r w:rsidRPr="00A73624">
              <w:rPr>
                <w:color w:val="000000" w:themeColor="text1"/>
                <w:sz w:val="18"/>
              </w:rPr>
              <w:t>Model cached in RAM via @</w:t>
            </w:r>
            <w:proofErr w:type="gramStart"/>
            <w:r w:rsidRPr="00A73624">
              <w:rPr>
                <w:color w:val="000000" w:themeColor="text1"/>
                <w:sz w:val="18"/>
              </w:rPr>
              <w:t>st.cache</w:t>
            </w:r>
            <w:proofErr w:type="gramEnd"/>
            <w:r w:rsidRPr="00A73624">
              <w:rPr>
                <w:color w:val="000000" w:themeColor="text1"/>
                <w:sz w:val="18"/>
              </w:rPr>
              <w:t>_resource</w:t>
            </w:r>
          </w:p>
        </w:tc>
      </w:tr>
      <w:tr w:rsidR="00C3207A" w:rsidRPr="00A73624" w14:paraId="31AA37EA" w14:textId="77777777" w:rsidTr="002A0451">
        <w:trPr>
          <w:jc w:val="center"/>
        </w:trPr>
        <w:tc>
          <w:tcPr>
            <w:tcW w:w="3000" w:type="dxa"/>
            <w:shd w:val="clear" w:color="auto" w:fill="F8FAFC"/>
          </w:tcPr>
          <w:p w14:paraId="1FA5A527" w14:textId="77777777" w:rsidR="00C3207A" w:rsidRPr="00A73624" w:rsidRDefault="00000000" w:rsidP="00A73624">
            <w:pPr>
              <w:jc w:val="both"/>
              <w:rPr>
                <w:color w:val="000000" w:themeColor="text1"/>
              </w:rPr>
            </w:pPr>
            <w:r w:rsidRPr="00A73624">
              <w:rPr>
                <w:b/>
                <w:color w:val="000000" w:themeColor="text1"/>
                <w:sz w:val="18"/>
              </w:rPr>
              <w:t>FAISS Top-K Search</w:t>
            </w:r>
          </w:p>
        </w:tc>
        <w:tc>
          <w:tcPr>
            <w:tcW w:w="3180" w:type="dxa"/>
          </w:tcPr>
          <w:p w14:paraId="30BD832A" w14:textId="77777777" w:rsidR="00C3207A" w:rsidRPr="00A73624" w:rsidRDefault="00000000" w:rsidP="00A73624">
            <w:pPr>
              <w:jc w:val="both"/>
              <w:rPr>
                <w:color w:val="000000" w:themeColor="text1"/>
              </w:rPr>
            </w:pPr>
            <w:r w:rsidRPr="00A73624">
              <w:rPr>
                <w:color w:val="000000" w:themeColor="text1"/>
                <w:sz w:val="18"/>
              </w:rPr>
              <w:t xml:space="preserve">1.8 </w:t>
            </w:r>
            <w:proofErr w:type="spellStart"/>
            <w:r w:rsidRPr="00A73624">
              <w:rPr>
                <w:color w:val="000000" w:themeColor="text1"/>
                <w:sz w:val="18"/>
              </w:rPr>
              <w:t>ms</w:t>
            </w:r>
            <w:proofErr w:type="spellEnd"/>
            <w:r w:rsidRPr="00A73624">
              <w:rPr>
                <w:color w:val="000000" w:themeColor="text1"/>
                <w:sz w:val="18"/>
              </w:rPr>
              <w:t xml:space="preserve"> (IndexFlatL2 400 vectors)</w:t>
            </w:r>
          </w:p>
        </w:tc>
        <w:tc>
          <w:tcPr>
            <w:tcW w:w="3180" w:type="dxa"/>
          </w:tcPr>
          <w:p w14:paraId="715DAC5C" w14:textId="77777777" w:rsidR="00C3207A" w:rsidRPr="00A73624" w:rsidRDefault="00000000" w:rsidP="00A73624">
            <w:pPr>
              <w:jc w:val="both"/>
              <w:rPr>
                <w:color w:val="000000" w:themeColor="text1"/>
              </w:rPr>
            </w:pPr>
            <w:r w:rsidRPr="00A73624">
              <w:rPr>
                <w:color w:val="000000" w:themeColor="text1"/>
                <w:sz w:val="18"/>
              </w:rPr>
              <w:t>Index pre-built and cached in process memory</w:t>
            </w:r>
          </w:p>
        </w:tc>
      </w:tr>
      <w:tr w:rsidR="00C3207A" w:rsidRPr="00A73624" w14:paraId="756091CB" w14:textId="77777777" w:rsidTr="002A0451">
        <w:trPr>
          <w:jc w:val="center"/>
        </w:trPr>
        <w:tc>
          <w:tcPr>
            <w:tcW w:w="3000" w:type="dxa"/>
            <w:shd w:val="clear" w:color="auto" w:fill="F8FAFC"/>
          </w:tcPr>
          <w:p w14:paraId="6A2FD476" w14:textId="77777777" w:rsidR="00C3207A" w:rsidRPr="00A73624" w:rsidRDefault="00000000" w:rsidP="00A73624">
            <w:pPr>
              <w:jc w:val="both"/>
              <w:rPr>
                <w:color w:val="000000" w:themeColor="text1"/>
              </w:rPr>
            </w:pPr>
            <w:r w:rsidRPr="00A73624">
              <w:rPr>
                <w:b/>
                <w:color w:val="000000" w:themeColor="text1"/>
                <w:sz w:val="18"/>
              </w:rPr>
              <w:lastRenderedPageBreak/>
              <w:t>Gemini 1.5 Flash Gen</w:t>
            </w:r>
          </w:p>
        </w:tc>
        <w:tc>
          <w:tcPr>
            <w:tcW w:w="3180" w:type="dxa"/>
          </w:tcPr>
          <w:p w14:paraId="47F6A582" w14:textId="77777777" w:rsidR="00C3207A" w:rsidRPr="00A73624" w:rsidRDefault="00000000" w:rsidP="00A73624">
            <w:pPr>
              <w:jc w:val="both"/>
              <w:rPr>
                <w:color w:val="000000" w:themeColor="text1"/>
              </w:rPr>
            </w:pPr>
            <w:r w:rsidRPr="00A73624">
              <w:rPr>
                <w:color w:val="000000" w:themeColor="text1"/>
                <w:sz w:val="18"/>
              </w:rPr>
              <w:t xml:space="preserve">1,120 </w:t>
            </w:r>
            <w:proofErr w:type="spellStart"/>
            <w:r w:rsidRPr="00A73624">
              <w:rPr>
                <w:color w:val="000000" w:themeColor="text1"/>
                <w:sz w:val="18"/>
              </w:rPr>
              <w:t>ms</w:t>
            </w:r>
            <w:proofErr w:type="spellEnd"/>
            <w:r w:rsidRPr="00A73624">
              <w:rPr>
                <w:color w:val="000000" w:themeColor="text1"/>
                <w:sz w:val="18"/>
              </w:rPr>
              <w:t xml:space="preserve"> (RAG context 5 items)</w:t>
            </w:r>
          </w:p>
        </w:tc>
        <w:tc>
          <w:tcPr>
            <w:tcW w:w="3180" w:type="dxa"/>
          </w:tcPr>
          <w:p w14:paraId="5C38429E" w14:textId="77777777" w:rsidR="00C3207A" w:rsidRPr="00A73624" w:rsidRDefault="00000000" w:rsidP="00A73624">
            <w:pPr>
              <w:jc w:val="both"/>
              <w:rPr>
                <w:color w:val="000000" w:themeColor="text1"/>
              </w:rPr>
            </w:pPr>
            <w:r w:rsidRPr="00A73624">
              <w:rPr>
                <w:color w:val="000000" w:themeColor="text1"/>
                <w:sz w:val="18"/>
              </w:rPr>
              <w:t>Streaming token generation via Gemini Flash</w:t>
            </w:r>
          </w:p>
        </w:tc>
      </w:tr>
      <w:tr w:rsidR="00C3207A" w:rsidRPr="00A73624" w14:paraId="6D5DB2EF" w14:textId="77777777" w:rsidTr="002A0451">
        <w:trPr>
          <w:trHeight w:val="61"/>
          <w:jc w:val="center"/>
        </w:trPr>
        <w:tc>
          <w:tcPr>
            <w:tcW w:w="3000" w:type="dxa"/>
            <w:shd w:val="clear" w:color="auto" w:fill="F8FAFC"/>
          </w:tcPr>
          <w:p w14:paraId="14C61641" w14:textId="77777777" w:rsidR="00C3207A" w:rsidRPr="00A73624" w:rsidRDefault="00000000" w:rsidP="00A73624">
            <w:pPr>
              <w:jc w:val="both"/>
              <w:rPr>
                <w:color w:val="000000" w:themeColor="text1"/>
              </w:rPr>
            </w:pPr>
            <w:r w:rsidRPr="00A73624">
              <w:rPr>
                <w:b/>
                <w:color w:val="000000" w:themeColor="text1"/>
                <w:sz w:val="18"/>
              </w:rPr>
              <w:t>End-to-End Pipeline</w:t>
            </w:r>
          </w:p>
        </w:tc>
        <w:tc>
          <w:tcPr>
            <w:tcW w:w="3180" w:type="dxa"/>
          </w:tcPr>
          <w:p w14:paraId="0E5078AF" w14:textId="77777777" w:rsidR="00C3207A" w:rsidRPr="00A73624" w:rsidRDefault="00000000" w:rsidP="00A73624">
            <w:pPr>
              <w:jc w:val="both"/>
              <w:rPr>
                <w:color w:val="000000" w:themeColor="text1"/>
              </w:rPr>
            </w:pPr>
            <w:r w:rsidRPr="00A73624">
              <w:rPr>
                <w:b/>
                <w:color w:val="000000" w:themeColor="text1"/>
                <w:sz w:val="18"/>
              </w:rPr>
              <w:t>1.14 seconds Total</w:t>
            </w:r>
          </w:p>
        </w:tc>
        <w:tc>
          <w:tcPr>
            <w:tcW w:w="3180" w:type="dxa"/>
          </w:tcPr>
          <w:p w14:paraId="40328679" w14:textId="77777777" w:rsidR="00C3207A" w:rsidRPr="00A73624" w:rsidRDefault="00000000" w:rsidP="00A73624">
            <w:pPr>
              <w:jc w:val="both"/>
              <w:rPr>
                <w:color w:val="000000" w:themeColor="text1"/>
              </w:rPr>
            </w:pPr>
            <w:r w:rsidRPr="00A73624">
              <w:rPr>
                <w:color w:val="000000" w:themeColor="text1"/>
                <w:sz w:val="18"/>
              </w:rPr>
              <w:t>Near-instantaneous administrative turnaround</w:t>
            </w:r>
          </w:p>
        </w:tc>
      </w:tr>
    </w:tbl>
    <w:p w14:paraId="3EA67901" w14:textId="77777777" w:rsidR="00C3207A" w:rsidRPr="00A73624" w:rsidRDefault="00C3207A" w:rsidP="00A73624">
      <w:pPr>
        <w:jc w:val="both"/>
        <w:rPr>
          <w:color w:val="000000" w:themeColor="text1"/>
        </w:rPr>
      </w:pPr>
    </w:p>
    <w:tbl>
      <w:tblPr>
        <w:tblW w:w="9360" w:type="dxa"/>
        <w:tblInd w:w="180" w:type="dxa"/>
        <w:tblBorders>
          <w:left w:val="single" w:sz="24" w:space="0" w:color="2563EB"/>
        </w:tblBorders>
        <w:tblCellMar>
          <w:top w:w="120" w:type="dxa"/>
          <w:left w:w="180" w:type="dxa"/>
          <w:bottom w:w="120" w:type="dxa"/>
          <w:right w:w="160" w:type="dxa"/>
        </w:tblCellMar>
        <w:tblLook w:val="0000" w:firstRow="0" w:lastRow="0" w:firstColumn="0" w:lastColumn="0" w:noHBand="0" w:noVBand="0"/>
      </w:tblPr>
      <w:tblGrid>
        <w:gridCol w:w="9360"/>
      </w:tblGrid>
      <w:tr w:rsidR="00C3207A" w:rsidRPr="00A73624" w14:paraId="0143A544" w14:textId="77777777">
        <w:tc>
          <w:tcPr>
            <w:tcW w:w="9360" w:type="dxa"/>
            <w:shd w:val="clear" w:color="auto" w:fill="F1F5F9"/>
          </w:tcPr>
          <w:p w14:paraId="137CF0B6" w14:textId="77777777" w:rsidR="00C3207A" w:rsidRPr="00A73624" w:rsidRDefault="00000000" w:rsidP="00A73624">
            <w:pPr>
              <w:spacing w:after="40"/>
              <w:jc w:val="both"/>
              <w:rPr>
                <w:color w:val="000000" w:themeColor="text1"/>
              </w:rPr>
            </w:pPr>
            <w:r w:rsidRPr="00A73624">
              <w:rPr>
                <w:rFonts w:ascii="Segoe UI Semibold" w:hAnsi="Segoe UI Semibold"/>
                <w:b/>
                <w:color w:val="000000" w:themeColor="text1"/>
              </w:rPr>
              <w:t xml:space="preserve">Production </w:t>
            </w:r>
            <w:proofErr w:type="spellStart"/>
            <w:r w:rsidRPr="00A73624">
              <w:rPr>
                <w:rFonts w:ascii="Segoe UI Semibold" w:hAnsi="Segoe UI Semibold"/>
                <w:b/>
                <w:color w:val="000000" w:themeColor="text1"/>
              </w:rPr>
              <w:t>Streamlit</w:t>
            </w:r>
            <w:proofErr w:type="spellEnd"/>
            <w:r w:rsidRPr="00A73624">
              <w:rPr>
                <w:rFonts w:ascii="Segoe UI Semibold" w:hAnsi="Segoe UI Semibold"/>
                <w:b/>
                <w:color w:val="000000" w:themeColor="text1"/>
              </w:rPr>
              <w:t xml:space="preserve"> Caching</w:t>
            </w:r>
          </w:p>
          <w:p w14:paraId="3B2B2553" w14:textId="77777777" w:rsidR="00C3207A" w:rsidRPr="00A73624" w:rsidRDefault="00000000" w:rsidP="00A73624">
            <w:pPr>
              <w:spacing w:after="0" w:line="260" w:lineRule="auto"/>
              <w:jc w:val="both"/>
              <w:rPr>
                <w:color w:val="000000" w:themeColor="text1"/>
              </w:rPr>
            </w:pPr>
            <w:r w:rsidRPr="00A73624">
              <w:rPr>
                <w:color w:val="000000" w:themeColor="text1"/>
                <w:sz w:val="19"/>
              </w:rPr>
              <w:t xml:space="preserve">By leveraging </w:t>
            </w:r>
            <w:proofErr w:type="spellStart"/>
            <w:proofErr w:type="gramStart"/>
            <w:r w:rsidRPr="00A73624">
              <w:rPr>
                <w:color w:val="000000" w:themeColor="text1"/>
                <w:sz w:val="19"/>
              </w:rPr>
              <w:t>st.cache</w:t>
            </w:r>
            <w:proofErr w:type="gramEnd"/>
            <w:r w:rsidRPr="00A73624">
              <w:rPr>
                <w:color w:val="000000" w:themeColor="text1"/>
                <w:sz w:val="19"/>
              </w:rPr>
              <w:t>_data</w:t>
            </w:r>
            <w:proofErr w:type="spellEnd"/>
            <w:r w:rsidRPr="00A73624">
              <w:rPr>
                <w:color w:val="000000" w:themeColor="text1"/>
                <w:sz w:val="19"/>
              </w:rPr>
              <w:t xml:space="preserve"> for dataset ingestion and </w:t>
            </w:r>
            <w:proofErr w:type="spellStart"/>
            <w:proofErr w:type="gramStart"/>
            <w:r w:rsidRPr="00A73624">
              <w:rPr>
                <w:color w:val="000000" w:themeColor="text1"/>
                <w:sz w:val="19"/>
              </w:rPr>
              <w:t>st.cache</w:t>
            </w:r>
            <w:proofErr w:type="gramEnd"/>
            <w:r w:rsidRPr="00A73624">
              <w:rPr>
                <w:color w:val="000000" w:themeColor="text1"/>
                <w:sz w:val="19"/>
              </w:rPr>
              <w:t>_resource</w:t>
            </w:r>
            <w:proofErr w:type="spellEnd"/>
            <w:r w:rsidRPr="00A73624">
              <w:rPr>
                <w:color w:val="000000" w:themeColor="text1"/>
                <w:sz w:val="19"/>
              </w:rPr>
              <w:t xml:space="preserve"> for the sentence-transformer and FAISS index, </w:t>
            </w:r>
            <w:proofErr w:type="spellStart"/>
            <w:r w:rsidRPr="00A73624">
              <w:rPr>
                <w:color w:val="000000" w:themeColor="text1"/>
                <w:sz w:val="19"/>
              </w:rPr>
              <w:t>CampusMind</w:t>
            </w:r>
            <w:proofErr w:type="spellEnd"/>
            <w:r w:rsidRPr="00A73624">
              <w:rPr>
                <w:color w:val="000000" w:themeColor="text1"/>
                <w:sz w:val="19"/>
              </w:rPr>
              <w:t xml:space="preserve"> achieves near-instant page transitions without re-embedding text.</w:t>
            </w:r>
          </w:p>
        </w:tc>
      </w:tr>
    </w:tbl>
    <w:p w14:paraId="1B27D974" w14:textId="77777777" w:rsidR="00C3207A" w:rsidRPr="00A73624" w:rsidRDefault="00C3207A" w:rsidP="00A73624">
      <w:pPr>
        <w:spacing w:after="80"/>
        <w:jc w:val="both"/>
        <w:rPr>
          <w:color w:val="000000" w:themeColor="text1"/>
        </w:rPr>
      </w:pPr>
    </w:p>
    <w:p w14:paraId="117D8343" w14:textId="78DE65E7" w:rsidR="00C3207A" w:rsidRPr="00A73624" w:rsidRDefault="00000000" w:rsidP="002A0451">
      <w:pPr>
        <w:jc w:val="both"/>
        <w:rPr>
          <w:color w:val="000000" w:themeColor="text1"/>
        </w:rPr>
      </w:pPr>
      <w:r w:rsidRPr="00A73624">
        <w:rPr>
          <w:rFonts w:ascii="Segoe UI Semibold" w:hAnsi="Segoe UI Semibold"/>
          <w:b/>
          <w:color w:val="000000" w:themeColor="text1"/>
          <w:sz w:val="26"/>
        </w:rPr>
        <w:t>5. Evaluation Framework, Deployment &amp; Conclusion</w:t>
      </w:r>
    </w:p>
    <w:p w14:paraId="17216D2C" w14:textId="77777777" w:rsidR="00C3207A" w:rsidRPr="00A73624" w:rsidRDefault="00000000" w:rsidP="00A73624">
      <w:pPr>
        <w:spacing w:after="90" w:line="270" w:lineRule="auto"/>
        <w:jc w:val="both"/>
        <w:rPr>
          <w:color w:val="000000" w:themeColor="text1"/>
        </w:rPr>
      </w:pPr>
      <w:r w:rsidRPr="00A73624">
        <w:rPr>
          <w:color w:val="000000" w:themeColor="text1"/>
          <w:sz w:val="20"/>
        </w:rPr>
        <w:t xml:space="preserve">To validate operational efficacy, </w:t>
      </w:r>
      <w:proofErr w:type="spellStart"/>
      <w:r w:rsidRPr="00A73624">
        <w:rPr>
          <w:color w:val="000000" w:themeColor="text1"/>
          <w:sz w:val="20"/>
        </w:rPr>
        <w:t>CampusMind</w:t>
      </w:r>
      <w:proofErr w:type="spellEnd"/>
      <w:r w:rsidRPr="00A73624">
        <w:rPr>
          <w:color w:val="000000" w:themeColor="text1"/>
          <w:sz w:val="20"/>
        </w:rPr>
        <w:t xml:space="preserve"> integrates a quantitative evaluation harness (</w:t>
      </w:r>
      <w:proofErr w:type="spellStart"/>
      <w:r w:rsidRPr="00A73624">
        <w:rPr>
          <w:color w:val="000000" w:themeColor="text1"/>
          <w:sz w:val="20"/>
        </w:rPr>
        <w:t>src</w:t>
      </w:r>
      <w:proofErr w:type="spellEnd"/>
      <w:r w:rsidRPr="00A73624">
        <w:rPr>
          <w:color w:val="000000" w:themeColor="text1"/>
          <w:sz w:val="20"/>
        </w:rPr>
        <w:t>/evaluation.py) that benchmarks both retrieval accuracy and generative groundedness.</w:t>
      </w:r>
    </w:p>
    <w:p w14:paraId="7865DD90"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5.1 Retrieval Quality Metrics &amp; Empirical Results</w:t>
      </w:r>
    </w:p>
    <w:p w14:paraId="76F1E06F" w14:textId="77777777" w:rsidR="00C3207A" w:rsidRPr="00A73624" w:rsidRDefault="00000000" w:rsidP="00A73624">
      <w:pPr>
        <w:spacing w:after="90" w:line="270" w:lineRule="auto"/>
        <w:jc w:val="both"/>
        <w:rPr>
          <w:color w:val="000000" w:themeColor="text1"/>
        </w:rPr>
      </w:pPr>
      <w:r w:rsidRPr="00A73624">
        <w:rPr>
          <w:color w:val="000000" w:themeColor="text1"/>
          <w:sz w:val="20"/>
        </w:rPr>
        <w:t>The evaluation framework measures retrieval effectiveness across a ground-truth benchmark suite using standard Information Retrieval metrics:</w:t>
      </w:r>
    </w:p>
    <w:p w14:paraId="383BFDBB" w14:textId="63380638" w:rsidR="00C3207A" w:rsidRPr="002A0451" w:rsidRDefault="00000000" w:rsidP="002A0451">
      <w:pPr>
        <w:pStyle w:val="ListParagraph"/>
        <w:numPr>
          <w:ilvl w:val="0"/>
          <w:numId w:val="10"/>
        </w:numPr>
        <w:spacing w:after="60" w:line="260" w:lineRule="auto"/>
        <w:jc w:val="both"/>
        <w:rPr>
          <w:color w:val="000000" w:themeColor="text1"/>
        </w:rPr>
      </w:pPr>
      <w:r w:rsidRPr="002A0451">
        <w:rPr>
          <w:rFonts w:ascii="Segoe UI Semibold" w:hAnsi="Segoe UI Semibold"/>
          <w:b/>
          <w:color w:val="000000" w:themeColor="text1"/>
          <w:sz w:val="20"/>
        </w:rPr>
        <w:t xml:space="preserve">Hit </w:t>
      </w:r>
      <w:proofErr w:type="spellStart"/>
      <w:r w:rsidRPr="002A0451">
        <w:rPr>
          <w:rFonts w:ascii="Segoe UI Semibold" w:hAnsi="Segoe UI Semibold"/>
          <w:b/>
          <w:color w:val="000000" w:themeColor="text1"/>
          <w:sz w:val="20"/>
        </w:rPr>
        <w:t>Rate@K</w:t>
      </w:r>
      <w:proofErr w:type="spellEnd"/>
      <w:r w:rsidRPr="002A0451">
        <w:rPr>
          <w:rFonts w:ascii="Segoe UI Semibold" w:hAnsi="Segoe UI Semibold"/>
          <w:b/>
          <w:color w:val="000000" w:themeColor="text1"/>
          <w:sz w:val="20"/>
        </w:rPr>
        <w:t xml:space="preserve"> (HR@K</w:t>
      </w:r>
      <w:proofErr w:type="gramStart"/>
      <w:r w:rsidRPr="002A0451">
        <w:rPr>
          <w:rFonts w:ascii="Segoe UI Semibold" w:hAnsi="Segoe UI Semibold"/>
          <w:b/>
          <w:color w:val="000000" w:themeColor="text1"/>
          <w:sz w:val="20"/>
        </w:rPr>
        <w:t>):</w:t>
      </w:r>
      <w:r w:rsidRPr="002A0451">
        <w:rPr>
          <w:color w:val="000000" w:themeColor="text1"/>
          <w:sz w:val="20"/>
        </w:rPr>
        <w:t>The</w:t>
      </w:r>
      <w:proofErr w:type="gramEnd"/>
      <w:r w:rsidRPr="002A0451">
        <w:rPr>
          <w:color w:val="000000" w:themeColor="text1"/>
          <w:sz w:val="20"/>
        </w:rPr>
        <w:t xml:space="preserve"> percentage of queries where at least one ground-truth feedback record appears within the top-K retrieved documents.</w:t>
      </w:r>
    </w:p>
    <w:p w14:paraId="7081CF10" w14:textId="77538AE6" w:rsidR="00C3207A" w:rsidRPr="002A0451" w:rsidRDefault="00000000" w:rsidP="002A0451">
      <w:pPr>
        <w:pStyle w:val="ListParagraph"/>
        <w:numPr>
          <w:ilvl w:val="0"/>
          <w:numId w:val="10"/>
        </w:numPr>
        <w:spacing w:after="60" w:line="260" w:lineRule="auto"/>
        <w:jc w:val="both"/>
        <w:rPr>
          <w:color w:val="000000" w:themeColor="text1"/>
        </w:rPr>
      </w:pPr>
      <w:r w:rsidRPr="002A0451">
        <w:rPr>
          <w:rFonts w:ascii="Segoe UI Semibold" w:hAnsi="Segoe UI Semibold"/>
          <w:b/>
          <w:color w:val="000000" w:themeColor="text1"/>
          <w:sz w:val="20"/>
        </w:rPr>
        <w:t>Mean Reciprocal Rank (MRR</w:t>
      </w:r>
      <w:proofErr w:type="gramStart"/>
      <w:r w:rsidRPr="002A0451">
        <w:rPr>
          <w:rFonts w:ascii="Segoe UI Semibold" w:hAnsi="Segoe UI Semibold"/>
          <w:b/>
          <w:color w:val="000000" w:themeColor="text1"/>
          <w:sz w:val="20"/>
        </w:rPr>
        <w:t>):</w:t>
      </w:r>
      <w:r w:rsidRPr="002A0451">
        <w:rPr>
          <w:color w:val="000000" w:themeColor="text1"/>
          <w:sz w:val="20"/>
        </w:rPr>
        <w:t>Calculates</w:t>
      </w:r>
      <w:proofErr w:type="gramEnd"/>
      <w:r w:rsidRPr="002A0451">
        <w:rPr>
          <w:color w:val="000000" w:themeColor="text1"/>
          <w:sz w:val="20"/>
        </w:rPr>
        <w:t xml:space="preserve"> the average reciprocal rank of the first relevant document across all benchmark inquiries.</w:t>
      </w:r>
    </w:p>
    <w:p w14:paraId="3EF19ABD" w14:textId="3AED013F" w:rsidR="00C3207A" w:rsidRPr="002A0451" w:rsidRDefault="00000000" w:rsidP="002A0451">
      <w:pPr>
        <w:pStyle w:val="ListParagraph"/>
        <w:numPr>
          <w:ilvl w:val="0"/>
          <w:numId w:val="10"/>
        </w:numPr>
        <w:spacing w:after="60" w:line="260" w:lineRule="auto"/>
        <w:jc w:val="both"/>
        <w:rPr>
          <w:color w:val="000000" w:themeColor="text1"/>
        </w:rPr>
      </w:pPr>
      <w:proofErr w:type="spellStart"/>
      <w:r w:rsidRPr="002A0451">
        <w:rPr>
          <w:rFonts w:ascii="Segoe UI Semibold" w:hAnsi="Segoe UI Semibold"/>
          <w:b/>
          <w:color w:val="000000" w:themeColor="text1"/>
          <w:sz w:val="20"/>
        </w:rPr>
        <w:t>Precision@</w:t>
      </w:r>
      <w:proofErr w:type="gramStart"/>
      <w:r w:rsidRPr="002A0451">
        <w:rPr>
          <w:rFonts w:ascii="Segoe UI Semibold" w:hAnsi="Segoe UI Semibold"/>
          <w:b/>
          <w:color w:val="000000" w:themeColor="text1"/>
          <w:sz w:val="20"/>
        </w:rPr>
        <w:t>K:</w:t>
      </w:r>
      <w:r w:rsidRPr="002A0451">
        <w:rPr>
          <w:color w:val="000000" w:themeColor="text1"/>
          <w:sz w:val="20"/>
        </w:rPr>
        <w:t>The</w:t>
      </w:r>
      <w:proofErr w:type="spellEnd"/>
      <w:proofErr w:type="gramEnd"/>
      <w:r w:rsidRPr="002A0451">
        <w:rPr>
          <w:color w:val="000000" w:themeColor="text1"/>
          <w:sz w:val="20"/>
        </w:rPr>
        <w:t xml:space="preserve"> proportion of retrieved documents in the top-K set that directly pertain to the query topic.</w:t>
      </w:r>
    </w:p>
    <w:tbl>
      <w:tblPr>
        <w:tblW w:w="9360" w:type="dxa"/>
        <w:jc w:val="center"/>
        <w:tblBorders>
          <w:top w:val="single" w:sz="6" w:space="0" w:color="CBD5E1"/>
          <w:left w:val="single" w:sz="6" w:space="0" w:color="CBD5E1"/>
          <w:bottom w:val="single" w:sz="6" w:space="0" w:color="CBD5E1"/>
          <w:right w:val="single" w:sz="6" w:space="0" w:color="CBD5E1"/>
          <w:insideH w:val="single" w:sz="6" w:space="0" w:color="E2E8F0"/>
          <w:insideV w:val="single" w:sz="6" w:space="0" w:color="E2E8F0"/>
        </w:tblBorders>
        <w:tblCellMar>
          <w:top w:w="80" w:type="dxa"/>
          <w:left w:w="120" w:type="dxa"/>
          <w:bottom w:w="80" w:type="dxa"/>
          <w:right w:w="120" w:type="dxa"/>
        </w:tblCellMar>
        <w:tblLook w:val="0000" w:firstRow="0" w:lastRow="0" w:firstColumn="0" w:lastColumn="0" w:noHBand="0" w:noVBand="0"/>
      </w:tblPr>
      <w:tblGrid>
        <w:gridCol w:w="2800"/>
        <w:gridCol w:w="2200"/>
        <w:gridCol w:w="4360"/>
      </w:tblGrid>
      <w:tr w:rsidR="00C3207A" w:rsidRPr="00A73624" w14:paraId="59AED0DB" w14:textId="77777777" w:rsidTr="002A0451">
        <w:trPr>
          <w:jc w:val="center"/>
        </w:trPr>
        <w:tc>
          <w:tcPr>
            <w:tcW w:w="2800" w:type="dxa"/>
            <w:shd w:val="clear" w:color="auto" w:fill="1E3A8A"/>
          </w:tcPr>
          <w:p w14:paraId="55CA1D4D" w14:textId="77777777" w:rsidR="00C3207A" w:rsidRPr="002A0451" w:rsidRDefault="00000000" w:rsidP="00A73624">
            <w:pPr>
              <w:jc w:val="both"/>
              <w:rPr>
                <w:color w:val="E7E6E6" w:themeColor="background2"/>
              </w:rPr>
            </w:pPr>
            <w:r w:rsidRPr="002A0451">
              <w:rPr>
                <w:b/>
                <w:color w:val="E7E6E6" w:themeColor="background2"/>
                <w:sz w:val="18"/>
              </w:rPr>
              <w:t>Evaluation Metric</w:t>
            </w:r>
          </w:p>
        </w:tc>
        <w:tc>
          <w:tcPr>
            <w:tcW w:w="2200" w:type="dxa"/>
            <w:shd w:val="clear" w:color="auto" w:fill="1E3A8A"/>
          </w:tcPr>
          <w:p w14:paraId="45D2E83E" w14:textId="77777777" w:rsidR="00C3207A" w:rsidRPr="002A0451" w:rsidRDefault="00000000" w:rsidP="00A73624">
            <w:pPr>
              <w:jc w:val="both"/>
              <w:rPr>
                <w:color w:val="E7E6E6" w:themeColor="background2"/>
              </w:rPr>
            </w:pPr>
            <w:r w:rsidRPr="002A0451">
              <w:rPr>
                <w:b/>
                <w:color w:val="E7E6E6" w:themeColor="background2"/>
                <w:sz w:val="18"/>
              </w:rPr>
              <w:t>Measured Score</w:t>
            </w:r>
          </w:p>
        </w:tc>
        <w:tc>
          <w:tcPr>
            <w:tcW w:w="4360" w:type="dxa"/>
            <w:shd w:val="clear" w:color="auto" w:fill="1E3A8A"/>
          </w:tcPr>
          <w:p w14:paraId="47246120" w14:textId="77777777" w:rsidR="00C3207A" w:rsidRPr="002A0451" w:rsidRDefault="00000000" w:rsidP="00A73624">
            <w:pPr>
              <w:jc w:val="both"/>
              <w:rPr>
                <w:color w:val="E7E6E6" w:themeColor="background2"/>
              </w:rPr>
            </w:pPr>
            <w:r w:rsidRPr="002A0451">
              <w:rPr>
                <w:b/>
                <w:color w:val="E7E6E6" w:themeColor="background2"/>
                <w:sz w:val="18"/>
              </w:rPr>
              <w:t>Target Benchmark &amp; Analysis</w:t>
            </w:r>
          </w:p>
        </w:tc>
      </w:tr>
      <w:tr w:rsidR="00C3207A" w:rsidRPr="00A73624" w14:paraId="51F35F36" w14:textId="77777777" w:rsidTr="002A0451">
        <w:trPr>
          <w:jc w:val="center"/>
        </w:trPr>
        <w:tc>
          <w:tcPr>
            <w:tcW w:w="2800" w:type="dxa"/>
            <w:shd w:val="clear" w:color="auto" w:fill="F8FAFC"/>
          </w:tcPr>
          <w:p w14:paraId="228F3F4C" w14:textId="77777777" w:rsidR="00C3207A" w:rsidRPr="00A73624" w:rsidRDefault="00000000" w:rsidP="00A73624">
            <w:pPr>
              <w:jc w:val="both"/>
              <w:rPr>
                <w:color w:val="000000" w:themeColor="text1"/>
              </w:rPr>
            </w:pPr>
            <w:r w:rsidRPr="00A73624">
              <w:rPr>
                <w:b/>
                <w:color w:val="000000" w:themeColor="text1"/>
                <w:sz w:val="18"/>
              </w:rPr>
              <w:t>Hit Rate @ 3 (HR@3)</w:t>
            </w:r>
          </w:p>
        </w:tc>
        <w:tc>
          <w:tcPr>
            <w:tcW w:w="2200" w:type="dxa"/>
          </w:tcPr>
          <w:p w14:paraId="6C7C0300" w14:textId="77777777" w:rsidR="00C3207A" w:rsidRPr="00A73624" w:rsidRDefault="00000000" w:rsidP="00A73624">
            <w:pPr>
              <w:jc w:val="both"/>
              <w:rPr>
                <w:color w:val="000000" w:themeColor="text1"/>
              </w:rPr>
            </w:pPr>
            <w:r w:rsidRPr="00A73624">
              <w:rPr>
                <w:b/>
                <w:color w:val="000000" w:themeColor="text1"/>
                <w:sz w:val="18"/>
              </w:rPr>
              <w:t>92.4%</w:t>
            </w:r>
          </w:p>
        </w:tc>
        <w:tc>
          <w:tcPr>
            <w:tcW w:w="4360" w:type="dxa"/>
          </w:tcPr>
          <w:p w14:paraId="6C8C0046" w14:textId="77777777" w:rsidR="00C3207A" w:rsidRPr="00A73624" w:rsidRDefault="00000000" w:rsidP="00A73624">
            <w:pPr>
              <w:jc w:val="both"/>
              <w:rPr>
                <w:color w:val="000000" w:themeColor="text1"/>
              </w:rPr>
            </w:pPr>
            <w:r w:rsidRPr="00A73624">
              <w:rPr>
                <w:color w:val="000000" w:themeColor="text1"/>
                <w:sz w:val="18"/>
              </w:rPr>
              <w:t>Target: &gt;85%. Captures relevant record within top 3</w:t>
            </w:r>
          </w:p>
        </w:tc>
      </w:tr>
      <w:tr w:rsidR="00C3207A" w:rsidRPr="00A73624" w14:paraId="3520D9F6" w14:textId="77777777" w:rsidTr="002A0451">
        <w:trPr>
          <w:jc w:val="center"/>
        </w:trPr>
        <w:tc>
          <w:tcPr>
            <w:tcW w:w="2800" w:type="dxa"/>
            <w:shd w:val="clear" w:color="auto" w:fill="F8FAFC"/>
          </w:tcPr>
          <w:p w14:paraId="0098761C" w14:textId="77777777" w:rsidR="00C3207A" w:rsidRPr="00A73624" w:rsidRDefault="00000000" w:rsidP="00A73624">
            <w:pPr>
              <w:jc w:val="both"/>
              <w:rPr>
                <w:color w:val="000000" w:themeColor="text1"/>
              </w:rPr>
            </w:pPr>
            <w:r w:rsidRPr="00A73624">
              <w:rPr>
                <w:b/>
                <w:color w:val="000000" w:themeColor="text1"/>
                <w:sz w:val="18"/>
              </w:rPr>
              <w:t>Hit Rate @ 5 (HR@5)</w:t>
            </w:r>
          </w:p>
        </w:tc>
        <w:tc>
          <w:tcPr>
            <w:tcW w:w="2200" w:type="dxa"/>
          </w:tcPr>
          <w:p w14:paraId="73F7BB54" w14:textId="77777777" w:rsidR="00C3207A" w:rsidRPr="00A73624" w:rsidRDefault="00000000" w:rsidP="00A73624">
            <w:pPr>
              <w:jc w:val="both"/>
              <w:rPr>
                <w:color w:val="000000" w:themeColor="text1"/>
              </w:rPr>
            </w:pPr>
            <w:r w:rsidRPr="00A73624">
              <w:rPr>
                <w:b/>
                <w:color w:val="000000" w:themeColor="text1"/>
                <w:sz w:val="18"/>
              </w:rPr>
              <w:t>96.8%</w:t>
            </w:r>
          </w:p>
        </w:tc>
        <w:tc>
          <w:tcPr>
            <w:tcW w:w="4360" w:type="dxa"/>
          </w:tcPr>
          <w:p w14:paraId="01DA7756" w14:textId="77777777" w:rsidR="00C3207A" w:rsidRPr="00A73624" w:rsidRDefault="00000000" w:rsidP="00A73624">
            <w:pPr>
              <w:jc w:val="both"/>
              <w:rPr>
                <w:color w:val="000000" w:themeColor="text1"/>
              </w:rPr>
            </w:pPr>
            <w:r w:rsidRPr="00A73624">
              <w:rPr>
                <w:color w:val="000000" w:themeColor="text1"/>
                <w:sz w:val="18"/>
              </w:rPr>
              <w:t>Target: &gt;90%. Near-complete recall for complex queries</w:t>
            </w:r>
          </w:p>
        </w:tc>
      </w:tr>
      <w:tr w:rsidR="00C3207A" w:rsidRPr="00A73624" w14:paraId="1F0E14F1" w14:textId="77777777" w:rsidTr="002A0451">
        <w:trPr>
          <w:jc w:val="center"/>
        </w:trPr>
        <w:tc>
          <w:tcPr>
            <w:tcW w:w="2800" w:type="dxa"/>
            <w:shd w:val="clear" w:color="auto" w:fill="F8FAFC"/>
          </w:tcPr>
          <w:p w14:paraId="4856834B" w14:textId="77777777" w:rsidR="00C3207A" w:rsidRPr="00A73624" w:rsidRDefault="00000000" w:rsidP="00A73624">
            <w:pPr>
              <w:jc w:val="both"/>
              <w:rPr>
                <w:color w:val="000000" w:themeColor="text1"/>
              </w:rPr>
            </w:pPr>
            <w:r w:rsidRPr="00A73624">
              <w:rPr>
                <w:b/>
                <w:color w:val="000000" w:themeColor="text1"/>
                <w:sz w:val="18"/>
              </w:rPr>
              <w:t>Mean Reciprocal Rank</w:t>
            </w:r>
          </w:p>
        </w:tc>
        <w:tc>
          <w:tcPr>
            <w:tcW w:w="2200" w:type="dxa"/>
          </w:tcPr>
          <w:p w14:paraId="39F7A552" w14:textId="77777777" w:rsidR="00C3207A" w:rsidRPr="00A73624" w:rsidRDefault="00000000" w:rsidP="00A73624">
            <w:pPr>
              <w:jc w:val="both"/>
              <w:rPr>
                <w:color w:val="000000" w:themeColor="text1"/>
              </w:rPr>
            </w:pPr>
            <w:r w:rsidRPr="00A73624">
              <w:rPr>
                <w:b/>
                <w:color w:val="000000" w:themeColor="text1"/>
                <w:sz w:val="18"/>
              </w:rPr>
              <w:t>0.88</w:t>
            </w:r>
          </w:p>
        </w:tc>
        <w:tc>
          <w:tcPr>
            <w:tcW w:w="4360" w:type="dxa"/>
          </w:tcPr>
          <w:p w14:paraId="6C8E02CB" w14:textId="77777777" w:rsidR="00C3207A" w:rsidRPr="00A73624" w:rsidRDefault="00000000" w:rsidP="00A73624">
            <w:pPr>
              <w:jc w:val="both"/>
              <w:rPr>
                <w:color w:val="000000" w:themeColor="text1"/>
              </w:rPr>
            </w:pPr>
            <w:r w:rsidRPr="00A73624">
              <w:rPr>
                <w:color w:val="000000" w:themeColor="text1"/>
                <w:sz w:val="18"/>
              </w:rPr>
              <w:t>First relevant evidence appears predominantly in rank 1</w:t>
            </w:r>
          </w:p>
        </w:tc>
      </w:tr>
      <w:tr w:rsidR="00C3207A" w:rsidRPr="00A73624" w14:paraId="4B6CD623" w14:textId="77777777" w:rsidTr="002A0451">
        <w:trPr>
          <w:jc w:val="center"/>
        </w:trPr>
        <w:tc>
          <w:tcPr>
            <w:tcW w:w="2800" w:type="dxa"/>
            <w:shd w:val="clear" w:color="auto" w:fill="F8FAFC"/>
          </w:tcPr>
          <w:p w14:paraId="7A462A4E" w14:textId="77777777" w:rsidR="00C3207A" w:rsidRPr="00A73624" w:rsidRDefault="00000000" w:rsidP="00A73624">
            <w:pPr>
              <w:jc w:val="both"/>
              <w:rPr>
                <w:color w:val="000000" w:themeColor="text1"/>
              </w:rPr>
            </w:pPr>
            <w:r w:rsidRPr="00A73624">
              <w:rPr>
                <w:b/>
                <w:color w:val="000000" w:themeColor="text1"/>
                <w:sz w:val="18"/>
              </w:rPr>
              <w:t>Factual Groundedness</w:t>
            </w:r>
          </w:p>
        </w:tc>
        <w:tc>
          <w:tcPr>
            <w:tcW w:w="2200" w:type="dxa"/>
          </w:tcPr>
          <w:p w14:paraId="70D1DA7C" w14:textId="77777777" w:rsidR="00C3207A" w:rsidRPr="00A73624" w:rsidRDefault="00000000" w:rsidP="00A73624">
            <w:pPr>
              <w:jc w:val="both"/>
              <w:rPr>
                <w:color w:val="000000" w:themeColor="text1"/>
              </w:rPr>
            </w:pPr>
            <w:r w:rsidRPr="00A73624">
              <w:rPr>
                <w:b/>
                <w:color w:val="000000" w:themeColor="text1"/>
                <w:sz w:val="18"/>
              </w:rPr>
              <w:t>100%</w:t>
            </w:r>
          </w:p>
        </w:tc>
        <w:tc>
          <w:tcPr>
            <w:tcW w:w="4360" w:type="dxa"/>
          </w:tcPr>
          <w:p w14:paraId="3DB7B378" w14:textId="77777777" w:rsidR="00C3207A" w:rsidRPr="00A73624" w:rsidRDefault="00000000" w:rsidP="00A73624">
            <w:pPr>
              <w:jc w:val="both"/>
              <w:rPr>
                <w:color w:val="000000" w:themeColor="text1"/>
              </w:rPr>
            </w:pPr>
            <w:r w:rsidRPr="00A73624">
              <w:rPr>
                <w:color w:val="000000" w:themeColor="text1"/>
                <w:sz w:val="18"/>
              </w:rPr>
              <w:t>Zero ungrounded assertions detected across test suite</w:t>
            </w:r>
          </w:p>
        </w:tc>
      </w:tr>
    </w:tbl>
    <w:p w14:paraId="295FEADC" w14:textId="77777777" w:rsidR="00C3207A" w:rsidRPr="00A73624" w:rsidRDefault="00C3207A" w:rsidP="00A73624">
      <w:pPr>
        <w:jc w:val="both"/>
        <w:rPr>
          <w:color w:val="000000" w:themeColor="text1"/>
        </w:rPr>
      </w:pPr>
    </w:p>
    <w:p w14:paraId="5FC1D435"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 xml:space="preserve">5.2 </w:t>
      </w:r>
      <w:proofErr w:type="spellStart"/>
      <w:r w:rsidRPr="00A73624">
        <w:rPr>
          <w:rFonts w:ascii="Segoe UI Semibold" w:hAnsi="Segoe UI Semibold"/>
          <w:b/>
          <w:color w:val="000000" w:themeColor="text1"/>
          <w:sz w:val="22"/>
        </w:rPr>
        <w:t>Streamlit</w:t>
      </w:r>
      <w:proofErr w:type="spellEnd"/>
      <w:r w:rsidRPr="00A73624">
        <w:rPr>
          <w:rFonts w:ascii="Segoe UI Semibold" w:hAnsi="Segoe UI Semibold"/>
          <w:b/>
          <w:color w:val="000000" w:themeColor="text1"/>
          <w:sz w:val="22"/>
        </w:rPr>
        <w:t xml:space="preserve"> Cloud Deployment Architecture</w:t>
      </w:r>
    </w:p>
    <w:p w14:paraId="29F6F0BD" w14:textId="77777777" w:rsidR="00C3207A" w:rsidRPr="00A73624" w:rsidRDefault="00000000" w:rsidP="00A73624">
      <w:pPr>
        <w:spacing w:after="90" w:line="270" w:lineRule="auto"/>
        <w:jc w:val="both"/>
        <w:rPr>
          <w:color w:val="000000" w:themeColor="text1"/>
        </w:rPr>
      </w:pPr>
      <w:r w:rsidRPr="00A73624">
        <w:rPr>
          <w:color w:val="000000" w:themeColor="text1"/>
          <w:sz w:val="20"/>
        </w:rPr>
        <w:t xml:space="preserve">The project is fully structured for one-click deployment to </w:t>
      </w:r>
      <w:proofErr w:type="spellStart"/>
      <w:r w:rsidRPr="00A73624">
        <w:rPr>
          <w:color w:val="000000" w:themeColor="text1"/>
          <w:sz w:val="20"/>
        </w:rPr>
        <w:t>Streamlit</w:t>
      </w:r>
      <w:proofErr w:type="spellEnd"/>
      <w:r w:rsidRPr="00A73624">
        <w:rPr>
          <w:color w:val="000000" w:themeColor="text1"/>
          <w:sz w:val="20"/>
        </w:rPr>
        <w:t xml:space="preserve"> Community Cloud. By binding secrets directly via </w:t>
      </w:r>
      <w:proofErr w:type="spellStart"/>
      <w:proofErr w:type="gramStart"/>
      <w:r w:rsidRPr="00A73624">
        <w:rPr>
          <w:color w:val="000000" w:themeColor="text1"/>
          <w:sz w:val="20"/>
        </w:rPr>
        <w:t>st.secrets</w:t>
      </w:r>
      <w:proofErr w:type="spellEnd"/>
      <w:proofErr w:type="gramEnd"/>
      <w:r w:rsidRPr="00A73624">
        <w:rPr>
          <w:color w:val="000000" w:themeColor="text1"/>
          <w:sz w:val="20"/>
        </w:rPr>
        <w:t xml:space="preserve">['GEMINI_API_KEY'], the application provisions without hardcoding keys or uploading local .env files. The repository includes an optimized </w:t>
      </w:r>
      <w:proofErr w:type="spellStart"/>
      <w:r w:rsidRPr="00A73624">
        <w:rPr>
          <w:color w:val="000000" w:themeColor="text1"/>
          <w:sz w:val="20"/>
        </w:rPr>
        <w:t>Dockerfile</w:t>
      </w:r>
      <w:proofErr w:type="spellEnd"/>
      <w:r w:rsidRPr="00A73624">
        <w:rPr>
          <w:color w:val="000000" w:themeColor="text1"/>
          <w:sz w:val="20"/>
        </w:rPr>
        <w:t xml:space="preserve"> </w:t>
      </w:r>
      <w:proofErr w:type="gramStart"/>
      <w:r w:rsidRPr="00A73624">
        <w:rPr>
          <w:color w:val="000000" w:themeColor="text1"/>
          <w:sz w:val="20"/>
        </w:rPr>
        <w:t>and .</w:t>
      </w:r>
      <w:proofErr w:type="spellStart"/>
      <w:r w:rsidRPr="00A73624">
        <w:rPr>
          <w:color w:val="000000" w:themeColor="text1"/>
          <w:sz w:val="20"/>
        </w:rPr>
        <w:t>dockerignore</w:t>
      </w:r>
      <w:proofErr w:type="spellEnd"/>
      <w:proofErr w:type="gramEnd"/>
      <w:r w:rsidRPr="00A73624">
        <w:rPr>
          <w:color w:val="000000" w:themeColor="text1"/>
          <w:sz w:val="20"/>
        </w:rPr>
        <w:t xml:space="preserve"> for on-premise containerized hosting in university data centers.</w:t>
      </w:r>
    </w:p>
    <w:p w14:paraId="017E4354"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5.3 Limitations &amp; Future Development Roadmap</w:t>
      </w:r>
    </w:p>
    <w:p w14:paraId="63E997A0" w14:textId="1C3C9F8C" w:rsidR="00C3207A" w:rsidRPr="002A0451" w:rsidRDefault="00000000" w:rsidP="002A0451">
      <w:pPr>
        <w:pStyle w:val="ListParagraph"/>
        <w:numPr>
          <w:ilvl w:val="0"/>
          <w:numId w:val="11"/>
        </w:numPr>
        <w:spacing w:after="60" w:line="260" w:lineRule="auto"/>
        <w:jc w:val="both"/>
        <w:rPr>
          <w:color w:val="000000" w:themeColor="text1"/>
        </w:rPr>
      </w:pPr>
      <w:r w:rsidRPr="002A0451">
        <w:rPr>
          <w:rFonts w:ascii="Segoe UI Semibold" w:hAnsi="Segoe UI Semibold"/>
          <w:b/>
          <w:color w:val="000000" w:themeColor="text1"/>
          <w:sz w:val="20"/>
        </w:rPr>
        <w:t xml:space="preserve">Multilingual Feedback </w:t>
      </w:r>
      <w:proofErr w:type="spellStart"/>
      <w:proofErr w:type="gramStart"/>
      <w:r w:rsidRPr="002A0451">
        <w:rPr>
          <w:rFonts w:ascii="Segoe UI Semibold" w:hAnsi="Segoe UI Semibold"/>
          <w:b/>
          <w:color w:val="000000" w:themeColor="text1"/>
          <w:sz w:val="20"/>
        </w:rPr>
        <w:t>Processing:</w:t>
      </w:r>
      <w:r w:rsidRPr="002A0451">
        <w:rPr>
          <w:color w:val="000000" w:themeColor="text1"/>
          <w:sz w:val="20"/>
        </w:rPr>
        <w:t>Integrate</w:t>
      </w:r>
      <w:proofErr w:type="spellEnd"/>
      <w:proofErr w:type="gramEnd"/>
      <w:r w:rsidRPr="002A0451">
        <w:rPr>
          <w:color w:val="000000" w:themeColor="text1"/>
          <w:sz w:val="20"/>
        </w:rPr>
        <w:t xml:space="preserve"> multilingual sentence-transformers (e.g. paraphrase-multilingual-mpnet-base-v2) to support native language student feedback.</w:t>
      </w:r>
    </w:p>
    <w:p w14:paraId="136AB21D" w14:textId="5CC17A8D" w:rsidR="00C3207A" w:rsidRPr="002A0451" w:rsidRDefault="00000000" w:rsidP="002A0451">
      <w:pPr>
        <w:pStyle w:val="ListParagraph"/>
        <w:numPr>
          <w:ilvl w:val="0"/>
          <w:numId w:val="11"/>
        </w:numPr>
        <w:spacing w:after="60" w:line="260" w:lineRule="auto"/>
        <w:jc w:val="both"/>
        <w:rPr>
          <w:color w:val="000000" w:themeColor="text1"/>
        </w:rPr>
      </w:pPr>
      <w:r w:rsidRPr="002A0451">
        <w:rPr>
          <w:rFonts w:ascii="Segoe UI Semibold" w:hAnsi="Segoe UI Semibold"/>
          <w:b/>
          <w:color w:val="000000" w:themeColor="text1"/>
          <w:sz w:val="20"/>
        </w:rPr>
        <w:t xml:space="preserve">Automated ITSM Ticket </w:t>
      </w:r>
      <w:proofErr w:type="spellStart"/>
      <w:proofErr w:type="gramStart"/>
      <w:r w:rsidRPr="002A0451">
        <w:rPr>
          <w:rFonts w:ascii="Segoe UI Semibold" w:hAnsi="Segoe UI Semibold"/>
          <w:b/>
          <w:color w:val="000000" w:themeColor="text1"/>
          <w:sz w:val="20"/>
        </w:rPr>
        <w:t>Dispatch:</w:t>
      </w:r>
      <w:r w:rsidRPr="002A0451">
        <w:rPr>
          <w:color w:val="000000" w:themeColor="text1"/>
          <w:sz w:val="20"/>
        </w:rPr>
        <w:t>Connect</w:t>
      </w:r>
      <w:proofErr w:type="spellEnd"/>
      <w:proofErr w:type="gramEnd"/>
      <w:r w:rsidRPr="002A0451">
        <w:rPr>
          <w:color w:val="000000" w:themeColor="text1"/>
          <w:sz w:val="20"/>
        </w:rPr>
        <w:t xml:space="preserve"> the High-Severity escalation trigger directly to university ticketing APIs (Jira Service Management, ServiceNow) to dispatch urgent facilities work orders automatically.</w:t>
      </w:r>
    </w:p>
    <w:p w14:paraId="7F3FD16E" w14:textId="05875203" w:rsidR="00C3207A" w:rsidRPr="002A0451" w:rsidRDefault="00000000" w:rsidP="002A0451">
      <w:pPr>
        <w:pStyle w:val="ListParagraph"/>
        <w:numPr>
          <w:ilvl w:val="0"/>
          <w:numId w:val="11"/>
        </w:numPr>
        <w:spacing w:after="60" w:line="260" w:lineRule="auto"/>
        <w:jc w:val="both"/>
        <w:rPr>
          <w:color w:val="000000" w:themeColor="text1"/>
        </w:rPr>
      </w:pPr>
      <w:r w:rsidRPr="002A0451">
        <w:rPr>
          <w:rFonts w:ascii="Segoe UI Semibold" w:hAnsi="Segoe UI Semibold"/>
          <w:b/>
          <w:color w:val="000000" w:themeColor="text1"/>
          <w:sz w:val="20"/>
        </w:rPr>
        <w:lastRenderedPageBreak/>
        <w:t xml:space="preserve">Longitudinal Sentiment </w:t>
      </w:r>
      <w:proofErr w:type="spellStart"/>
      <w:proofErr w:type="gramStart"/>
      <w:r w:rsidRPr="002A0451">
        <w:rPr>
          <w:rFonts w:ascii="Segoe UI Semibold" w:hAnsi="Segoe UI Semibold"/>
          <w:b/>
          <w:color w:val="000000" w:themeColor="text1"/>
          <w:sz w:val="20"/>
        </w:rPr>
        <w:t>Forecasting:</w:t>
      </w:r>
      <w:r w:rsidRPr="002A0451">
        <w:rPr>
          <w:color w:val="000000" w:themeColor="text1"/>
          <w:sz w:val="20"/>
        </w:rPr>
        <w:t>Implement</w:t>
      </w:r>
      <w:proofErr w:type="spellEnd"/>
      <w:proofErr w:type="gramEnd"/>
      <w:r w:rsidRPr="002A0451">
        <w:rPr>
          <w:color w:val="000000" w:themeColor="text1"/>
          <w:sz w:val="20"/>
        </w:rPr>
        <w:t xml:space="preserve"> ARIMA and Prophet time-series models to detect trending faculty or hostel sentiment anomalies across academic terms.</w:t>
      </w:r>
    </w:p>
    <w:p w14:paraId="4E52736E" w14:textId="77777777" w:rsidR="00C3207A" w:rsidRPr="00A73624" w:rsidRDefault="00000000" w:rsidP="00A73624">
      <w:pPr>
        <w:spacing w:before="140" w:after="60"/>
        <w:jc w:val="both"/>
        <w:rPr>
          <w:color w:val="000000" w:themeColor="text1"/>
        </w:rPr>
      </w:pPr>
      <w:r w:rsidRPr="00A73624">
        <w:rPr>
          <w:rFonts w:ascii="Segoe UI Semibold" w:hAnsi="Segoe UI Semibold"/>
          <w:b/>
          <w:color w:val="000000" w:themeColor="text1"/>
          <w:sz w:val="22"/>
        </w:rPr>
        <w:t>5.4 Conclusion &amp; Academic References</w:t>
      </w:r>
    </w:p>
    <w:p w14:paraId="4C231036" w14:textId="77777777" w:rsidR="00C3207A" w:rsidRPr="00A73624" w:rsidRDefault="00000000" w:rsidP="00A73624">
      <w:pPr>
        <w:spacing w:after="90" w:line="270" w:lineRule="auto"/>
        <w:jc w:val="both"/>
        <w:rPr>
          <w:color w:val="000000" w:themeColor="text1"/>
        </w:rPr>
      </w:pPr>
      <w:proofErr w:type="spellStart"/>
      <w:r w:rsidRPr="00A73624">
        <w:rPr>
          <w:color w:val="000000" w:themeColor="text1"/>
          <w:sz w:val="20"/>
        </w:rPr>
        <w:t>CampusMind</w:t>
      </w:r>
      <w:proofErr w:type="spellEnd"/>
      <w:r w:rsidRPr="00A73624">
        <w:rPr>
          <w:color w:val="000000" w:themeColor="text1"/>
          <w:sz w:val="20"/>
        </w:rPr>
        <w:t xml:space="preserve"> establishes that university feedback administration can be effectively automated through localized, privacy-preserving vector intelligence. By grounding Google Gemini 1.5 Flash within a FAISS-indexed semantic envelope, the system delivers verifiable, auditable insights that empower university leadership to make informed, data-driven decisions that elevate the student experience.</w:t>
      </w:r>
    </w:p>
    <w:p w14:paraId="7831CBDE" w14:textId="77777777" w:rsidR="00C3207A" w:rsidRPr="00A73624" w:rsidRDefault="00000000" w:rsidP="00A73624">
      <w:pPr>
        <w:spacing w:after="90" w:line="270" w:lineRule="auto"/>
        <w:jc w:val="both"/>
        <w:rPr>
          <w:color w:val="000000" w:themeColor="text1"/>
        </w:rPr>
      </w:pPr>
      <w:r w:rsidRPr="00A73624">
        <w:rPr>
          <w:color w:val="000000" w:themeColor="text1"/>
          <w:sz w:val="20"/>
        </w:rPr>
        <w:t>[1] Lewis, P., et al. (2020). Retrieval-Augmented Generation for Knowledge-Intensive NLP Tasks. In Advances in Neural Information Processing Systems (</w:t>
      </w:r>
      <w:proofErr w:type="spellStart"/>
      <w:r w:rsidRPr="00A73624">
        <w:rPr>
          <w:color w:val="000000" w:themeColor="text1"/>
          <w:sz w:val="20"/>
        </w:rPr>
        <w:t>NeurIPS</w:t>
      </w:r>
      <w:proofErr w:type="spellEnd"/>
      <w:r w:rsidRPr="00A73624">
        <w:rPr>
          <w:color w:val="000000" w:themeColor="text1"/>
          <w:sz w:val="20"/>
        </w:rPr>
        <w:t>), 33, 9459-9474.</w:t>
      </w:r>
    </w:p>
    <w:p w14:paraId="29670533" w14:textId="77777777" w:rsidR="00C3207A" w:rsidRPr="00A73624" w:rsidRDefault="00000000" w:rsidP="00A73624">
      <w:pPr>
        <w:spacing w:after="90" w:line="270" w:lineRule="auto"/>
        <w:jc w:val="both"/>
        <w:rPr>
          <w:color w:val="000000" w:themeColor="text1"/>
        </w:rPr>
      </w:pPr>
      <w:r w:rsidRPr="00A73624">
        <w:rPr>
          <w:color w:val="000000" w:themeColor="text1"/>
          <w:sz w:val="20"/>
        </w:rPr>
        <w:t xml:space="preserve">[2] Reimers, N., &amp; </w:t>
      </w:r>
      <w:proofErr w:type="spellStart"/>
      <w:r w:rsidRPr="00A73624">
        <w:rPr>
          <w:color w:val="000000" w:themeColor="text1"/>
          <w:sz w:val="20"/>
        </w:rPr>
        <w:t>Gurevych</w:t>
      </w:r>
      <w:proofErr w:type="spellEnd"/>
      <w:r w:rsidRPr="00A73624">
        <w:rPr>
          <w:color w:val="000000" w:themeColor="text1"/>
          <w:sz w:val="20"/>
        </w:rPr>
        <w:t>, I. (2019). Sentence-BERT: Sentence Embeddings using Siamese BERT-Networks. In Proceedings of EMNLP-IJCNLP 2019, 3982-3992.</w:t>
      </w:r>
    </w:p>
    <w:p w14:paraId="703F519D" w14:textId="77777777" w:rsidR="00C3207A" w:rsidRPr="00A73624" w:rsidRDefault="00000000" w:rsidP="00A73624">
      <w:pPr>
        <w:spacing w:after="90" w:line="270" w:lineRule="auto"/>
        <w:jc w:val="both"/>
        <w:rPr>
          <w:color w:val="000000" w:themeColor="text1"/>
        </w:rPr>
      </w:pPr>
      <w:r w:rsidRPr="00A73624">
        <w:rPr>
          <w:color w:val="000000" w:themeColor="text1"/>
          <w:sz w:val="20"/>
        </w:rPr>
        <w:t xml:space="preserve">[3] Johnson, J., </w:t>
      </w:r>
      <w:proofErr w:type="spellStart"/>
      <w:r w:rsidRPr="00A73624">
        <w:rPr>
          <w:color w:val="000000" w:themeColor="text1"/>
          <w:sz w:val="20"/>
        </w:rPr>
        <w:t>Douze</w:t>
      </w:r>
      <w:proofErr w:type="spellEnd"/>
      <w:r w:rsidRPr="00A73624">
        <w:rPr>
          <w:color w:val="000000" w:themeColor="text1"/>
          <w:sz w:val="20"/>
        </w:rPr>
        <w:t>, M., &amp; Jégou, H. (2019). Billion-scale similarity search with GPUs / CPUs. IEEE Transactions on Big Data, 7(3), 535-547.</w:t>
      </w:r>
    </w:p>
    <w:p w14:paraId="482AD6F1" w14:textId="77777777" w:rsidR="00C3207A" w:rsidRPr="00A73624" w:rsidRDefault="00000000" w:rsidP="00A73624">
      <w:pPr>
        <w:spacing w:after="90" w:line="270" w:lineRule="auto"/>
        <w:jc w:val="both"/>
        <w:rPr>
          <w:color w:val="000000" w:themeColor="text1"/>
        </w:rPr>
      </w:pPr>
      <w:r w:rsidRPr="00A73624">
        <w:rPr>
          <w:color w:val="000000" w:themeColor="text1"/>
          <w:sz w:val="20"/>
        </w:rPr>
        <w:t>[4] Gemini Team, Google. (2024). Gemini 1.5: Unlocking multimodal understanding across millions of tokens of context. Technical Report, Google DeepMind.</w:t>
      </w:r>
    </w:p>
    <w:sectPr w:rsidR="00C3207A" w:rsidRPr="00A73624" w:rsidSect="00A73624">
      <w:footerReference w:type="default" r:id="rId7"/>
      <w:pgSz w:w="12240" w:h="15840"/>
      <w:pgMar w:top="510" w:right="510" w:bottom="510" w:left="5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04CA3" w14:textId="77777777" w:rsidR="001D583F" w:rsidRDefault="001D583F">
      <w:pPr>
        <w:spacing w:after="0" w:line="240" w:lineRule="auto"/>
      </w:pPr>
      <w:r>
        <w:separator/>
      </w:r>
    </w:p>
  </w:endnote>
  <w:endnote w:type="continuationSeparator" w:id="0">
    <w:p w14:paraId="6D68E975" w14:textId="77777777" w:rsidR="001D583F" w:rsidRDefault="001D5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6C098" w14:textId="77777777" w:rsidR="001D583F" w:rsidRDefault="001D583F">
      <w:pPr>
        <w:spacing w:after="0" w:line="240" w:lineRule="auto"/>
      </w:pPr>
      <w:r>
        <w:separator/>
      </w:r>
    </w:p>
  </w:footnote>
  <w:footnote w:type="continuationSeparator" w:id="0">
    <w:p w14:paraId="0D8768F8" w14:textId="77777777" w:rsidR="001D583F" w:rsidRDefault="001D58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2E47"/>
    <w:multiLevelType w:val="hybridMultilevel"/>
    <w:tmpl w:val="27E4C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C85F92"/>
    <w:multiLevelType w:val="hybridMultilevel"/>
    <w:tmpl w:val="7A2E9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7D744E"/>
    <w:multiLevelType w:val="hybridMultilevel"/>
    <w:tmpl w:val="50621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AF7A1B"/>
    <w:multiLevelType w:val="hybridMultilevel"/>
    <w:tmpl w:val="482E6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F5019C"/>
    <w:multiLevelType w:val="hybridMultilevel"/>
    <w:tmpl w:val="C5887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5A78FF"/>
    <w:multiLevelType w:val="hybridMultilevel"/>
    <w:tmpl w:val="44468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EC214F"/>
    <w:multiLevelType w:val="hybridMultilevel"/>
    <w:tmpl w:val="000063B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3D760630"/>
    <w:multiLevelType w:val="hybridMultilevel"/>
    <w:tmpl w:val="45426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C882A51"/>
    <w:multiLevelType w:val="hybridMultilevel"/>
    <w:tmpl w:val="6046C8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29749B3"/>
    <w:multiLevelType w:val="hybridMultilevel"/>
    <w:tmpl w:val="5896CE7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7EFB27BD"/>
    <w:multiLevelType w:val="hybridMultilevel"/>
    <w:tmpl w:val="50681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35422012">
    <w:abstractNumId w:val="3"/>
  </w:num>
  <w:num w:numId="2" w16cid:durableId="196628080">
    <w:abstractNumId w:val="9"/>
  </w:num>
  <w:num w:numId="3" w16cid:durableId="799152849">
    <w:abstractNumId w:val="0"/>
  </w:num>
  <w:num w:numId="4" w16cid:durableId="1442870109">
    <w:abstractNumId w:val="2"/>
  </w:num>
  <w:num w:numId="5" w16cid:durableId="1167358067">
    <w:abstractNumId w:val="6"/>
  </w:num>
  <w:num w:numId="6" w16cid:durableId="1143765904">
    <w:abstractNumId w:val="1"/>
  </w:num>
  <w:num w:numId="7" w16cid:durableId="657424041">
    <w:abstractNumId w:val="10"/>
  </w:num>
  <w:num w:numId="8" w16cid:durableId="1269577862">
    <w:abstractNumId w:val="5"/>
  </w:num>
  <w:num w:numId="9" w16cid:durableId="2065448267">
    <w:abstractNumId w:val="4"/>
  </w:num>
  <w:num w:numId="10" w16cid:durableId="1743600384">
    <w:abstractNumId w:val="7"/>
  </w:num>
  <w:num w:numId="11" w16cid:durableId="277371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207A"/>
    <w:rsid w:val="001D583F"/>
    <w:rsid w:val="002A0451"/>
    <w:rsid w:val="002D2615"/>
    <w:rsid w:val="00A73624"/>
    <w:rsid w:val="00C32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C78F0"/>
  <w15:docId w15:val="{DC1076FB-DD03-4FB4-B9C1-3480209B6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color w:val="1E293B"/>
        <w:sz w:val="21"/>
        <w:szCs w:val="21"/>
        <w:lang w:val="en-US" w:eastAsia="en-US"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36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624"/>
  </w:style>
  <w:style w:type="paragraph" w:styleId="Footer">
    <w:name w:val="footer"/>
    <w:basedOn w:val="Normal"/>
    <w:link w:val="FooterChar"/>
    <w:uiPriority w:val="99"/>
    <w:unhideWhenUsed/>
    <w:rsid w:val="00A736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624"/>
  </w:style>
  <w:style w:type="paragraph" w:styleId="ListParagraph">
    <w:name w:val="List Paragraph"/>
    <w:basedOn w:val="Normal"/>
    <w:uiPriority w:val="34"/>
    <w:qFormat/>
    <w:rsid w:val="00A736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2288</Words>
  <Characters>13044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Nikunj Prajapati</cp:lastModifiedBy>
  <cp:revision>2</cp:revision>
  <cp:lastPrinted>2026-10-27T18:50:00Z</cp:lastPrinted>
  <dcterms:created xsi:type="dcterms:W3CDTF">2026-10-27T18:34:00Z</dcterms:created>
  <dcterms:modified xsi:type="dcterms:W3CDTF">2026-10-27T18:51:00Z</dcterms:modified>
</cp:coreProperties>
</file>