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29A0" w14:textId="0A16D90D" w:rsidR="00973F8C" w:rsidRDefault="00973F8C"/>
    <w:p w14:paraId="4CBD2A5F" w14:textId="36A8C918" w:rsidR="009C2C64" w:rsidRPr="00BC437C" w:rsidRDefault="009C2C64" w:rsidP="009C2C64">
      <w:pPr>
        <w:jc w:val="center"/>
        <w:rPr>
          <w:rFonts w:ascii="Times New Roman" w:hAnsi="Times New Roman" w:cs="Times New Roman"/>
          <w:b/>
          <w:bCs/>
          <w:sz w:val="24"/>
          <w:szCs w:val="24"/>
        </w:rPr>
      </w:pPr>
      <w:r w:rsidRPr="00BC437C">
        <w:rPr>
          <w:rFonts w:ascii="Times New Roman" w:hAnsi="Times New Roman" w:cs="Times New Roman"/>
          <w:b/>
          <w:bCs/>
          <w:sz w:val="24"/>
          <w:szCs w:val="24"/>
        </w:rPr>
        <w:t>Interview instruments</w:t>
      </w:r>
    </w:p>
    <w:p w14:paraId="100F634B" w14:textId="77777777" w:rsidR="009C2C64" w:rsidRPr="00BC3D5A" w:rsidRDefault="009C2C64" w:rsidP="009C2C64">
      <w:pPr>
        <w:pStyle w:val="ListParagraph"/>
        <w:numPr>
          <w:ilvl w:val="0"/>
          <w:numId w:val="2"/>
        </w:numPr>
        <w:spacing w:after="0" w:line="480" w:lineRule="auto"/>
        <w:rPr>
          <w:rFonts w:ascii="Times New Roman" w:hAnsi="Times New Roman" w:cs="Times New Roman"/>
          <w:sz w:val="24"/>
          <w:szCs w:val="24"/>
        </w:rPr>
      </w:pPr>
      <w:r w:rsidRPr="00BC3D5A">
        <w:rPr>
          <w:rFonts w:ascii="Times New Roman" w:hAnsi="Times New Roman" w:cs="Times New Roman"/>
          <w:sz w:val="24"/>
          <w:szCs w:val="24"/>
        </w:rPr>
        <w:t>Instrument I: Technical founders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5805"/>
      </w:tblGrid>
      <w:tr w:rsidR="009C2C64" w:rsidRPr="00BC437C" w14:paraId="0F3402F7" w14:textId="77777777" w:rsidTr="006F3A8E">
        <w:trPr>
          <w:trHeight w:val="395"/>
          <w:jc w:val="center"/>
        </w:trPr>
        <w:tc>
          <w:tcPr>
            <w:tcW w:w="1485" w:type="dxa"/>
            <w:shd w:val="clear" w:color="auto" w:fill="E7E6E6"/>
            <w:vAlign w:val="center"/>
          </w:tcPr>
          <w:p w14:paraId="3960F37C" w14:textId="77777777" w:rsidR="009C2C64" w:rsidRPr="00BC437C" w:rsidRDefault="009C2C64" w:rsidP="006F3A8E">
            <w:pPr>
              <w:jc w:val="center"/>
              <w:rPr>
                <w:rFonts w:asciiTheme="majorBidi" w:eastAsia="Calibri" w:hAnsiTheme="majorBidi" w:cstheme="majorBidi"/>
                <w:b/>
                <w:bCs/>
                <w:sz w:val="20"/>
                <w:szCs w:val="20"/>
              </w:rPr>
            </w:pPr>
            <w:bookmarkStart w:id="0" w:name="_Hlk33451332"/>
            <w:r w:rsidRPr="00BC437C">
              <w:rPr>
                <w:rFonts w:asciiTheme="majorBidi" w:eastAsia="Calibri" w:hAnsiTheme="majorBidi" w:cstheme="majorBidi"/>
                <w:b/>
                <w:bCs/>
                <w:sz w:val="20"/>
                <w:szCs w:val="20"/>
              </w:rPr>
              <w:t>Sections</w:t>
            </w:r>
          </w:p>
        </w:tc>
        <w:tc>
          <w:tcPr>
            <w:tcW w:w="5805" w:type="dxa"/>
            <w:shd w:val="clear" w:color="auto" w:fill="E7E6E6"/>
            <w:vAlign w:val="center"/>
          </w:tcPr>
          <w:p w14:paraId="5769C193" w14:textId="77777777" w:rsidR="009C2C64" w:rsidRPr="00BC437C" w:rsidRDefault="009C2C64" w:rsidP="006F3A8E">
            <w:pPr>
              <w:jc w:val="center"/>
              <w:rPr>
                <w:rFonts w:asciiTheme="majorBidi" w:eastAsia="Calibri" w:hAnsiTheme="majorBidi" w:cstheme="majorBidi"/>
                <w:b/>
                <w:sz w:val="20"/>
                <w:szCs w:val="20"/>
              </w:rPr>
            </w:pPr>
            <w:r w:rsidRPr="00BC437C">
              <w:rPr>
                <w:rFonts w:asciiTheme="majorBidi" w:hAnsiTheme="majorBidi" w:cstheme="majorBidi"/>
                <w:b/>
                <w:sz w:val="20"/>
                <w:szCs w:val="20"/>
              </w:rPr>
              <w:t>Questions</w:t>
            </w:r>
          </w:p>
        </w:tc>
      </w:tr>
      <w:tr w:rsidR="009C2C64" w:rsidRPr="00BC437C" w14:paraId="40AC86AE" w14:textId="77777777" w:rsidTr="006F3A8E">
        <w:trPr>
          <w:trHeight w:val="1349"/>
          <w:jc w:val="center"/>
        </w:trPr>
        <w:tc>
          <w:tcPr>
            <w:tcW w:w="1485" w:type="dxa"/>
            <w:shd w:val="clear" w:color="auto" w:fill="auto"/>
          </w:tcPr>
          <w:p w14:paraId="59627A0C" w14:textId="77777777" w:rsidR="009C2C64" w:rsidRPr="00BC437C" w:rsidRDefault="009C2C64" w:rsidP="006F3A8E">
            <w:pPr>
              <w:pStyle w:val="Paper-Title"/>
              <w:spacing w:after="60"/>
              <w:rPr>
                <w:rFonts w:asciiTheme="majorBidi" w:eastAsia="Calibri" w:hAnsiTheme="majorBidi" w:cstheme="majorBidi"/>
                <w:sz w:val="20"/>
              </w:rPr>
            </w:pPr>
          </w:p>
          <w:p w14:paraId="31F100AB" w14:textId="77777777" w:rsidR="009C2C64" w:rsidRPr="00BC437C" w:rsidRDefault="009C2C64" w:rsidP="006F3A8E">
            <w:pPr>
              <w:pStyle w:val="Paper-Title"/>
              <w:spacing w:after="60"/>
              <w:rPr>
                <w:rFonts w:asciiTheme="majorBidi" w:eastAsia="Calibri" w:hAnsiTheme="majorBidi" w:cstheme="majorBidi"/>
                <w:sz w:val="20"/>
              </w:rPr>
            </w:pPr>
            <w:r w:rsidRPr="00BC437C">
              <w:rPr>
                <w:rFonts w:asciiTheme="majorBidi" w:eastAsia="Calibri" w:hAnsiTheme="majorBidi" w:cstheme="majorBidi"/>
                <w:sz w:val="20"/>
              </w:rPr>
              <w:t>Opening questions</w:t>
            </w:r>
          </w:p>
          <w:p w14:paraId="05B35F97" w14:textId="77777777" w:rsidR="009C2C64" w:rsidRPr="00BC437C" w:rsidRDefault="009C2C64" w:rsidP="006F3A8E">
            <w:pPr>
              <w:rPr>
                <w:rFonts w:asciiTheme="majorBidi" w:hAnsiTheme="majorBidi" w:cstheme="majorBidi"/>
                <w:b/>
                <w:sz w:val="20"/>
                <w:szCs w:val="20"/>
              </w:rPr>
            </w:pPr>
          </w:p>
        </w:tc>
        <w:tc>
          <w:tcPr>
            <w:tcW w:w="5805" w:type="dxa"/>
            <w:shd w:val="clear" w:color="auto" w:fill="auto"/>
            <w:vAlign w:val="center"/>
          </w:tcPr>
          <w:p w14:paraId="4D66D190"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
                <w:sz w:val="20"/>
                <w:szCs w:val="20"/>
              </w:rPr>
              <w:t>Q1</w:t>
            </w:r>
            <w:r w:rsidRPr="00BC437C">
              <w:rPr>
                <w:rFonts w:asciiTheme="majorBidi" w:hAnsiTheme="majorBidi" w:cstheme="majorBidi"/>
                <w:bCs/>
                <w:sz w:val="20"/>
                <w:szCs w:val="20"/>
              </w:rPr>
              <w:t xml:space="preserve">  What was the story behind your startup? how did it begin?</w:t>
            </w:r>
          </w:p>
          <w:p w14:paraId="7C825381" w14:textId="77777777" w:rsidR="009C2C64" w:rsidRPr="00BC437C" w:rsidRDefault="009C2C64" w:rsidP="006F3A8E">
            <w:pPr>
              <w:pStyle w:val="ListParagraph"/>
              <w:ind w:left="0"/>
              <w:rPr>
                <w:rFonts w:asciiTheme="majorBidi" w:eastAsia="Times New Roman" w:hAnsiTheme="majorBidi" w:cstheme="majorBidi"/>
                <w:bCs/>
                <w:sz w:val="20"/>
                <w:szCs w:val="20"/>
              </w:rPr>
            </w:pPr>
            <w:r w:rsidRPr="00BC437C">
              <w:rPr>
                <w:rFonts w:asciiTheme="majorBidi" w:eastAsia="Times New Roman" w:hAnsiTheme="majorBidi" w:cstheme="majorBidi"/>
                <w:b/>
                <w:sz w:val="20"/>
                <w:szCs w:val="20"/>
              </w:rPr>
              <w:t>Q2</w:t>
            </w:r>
            <w:r w:rsidRPr="00BC437C">
              <w:rPr>
                <w:rFonts w:asciiTheme="majorBidi" w:eastAsia="Times New Roman" w:hAnsiTheme="majorBidi" w:cstheme="majorBidi"/>
                <w:bCs/>
                <w:sz w:val="20"/>
                <w:szCs w:val="20"/>
              </w:rPr>
              <w:t xml:space="preserve">  What were your startup objectives?</w:t>
            </w:r>
          </w:p>
          <w:p w14:paraId="2ECA8608" w14:textId="77777777" w:rsidR="009C2C64" w:rsidRPr="00BC437C" w:rsidRDefault="009C2C64" w:rsidP="006F3A8E">
            <w:pPr>
              <w:pStyle w:val="ListParagraph"/>
              <w:ind w:left="0"/>
              <w:rPr>
                <w:rFonts w:asciiTheme="majorBidi" w:eastAsia="Times New Roman" w:hAnsiTheme="majorBidi" w:cstheme="majorBidi"/>
                <w:bCs/>
                <w:sz w:val="20"/>
                <w:szCs w:val="20"/>
              </w:rPr>
            </w:pPr>
            <w:r w:rsidRPr="00BC437C">
              <w:rPr>
                <w:rFonts w:asciiTheme="majorBidi" w:eastAsia="Times New Roman" w:hAnsiTheme="majorBidi" w:cstheme="majorBidi"/>
                <w:b/>
                <w:sz w:val="20"/>
                <w:szCs w:val="20"/>
              </w:rPr>
              <w:t>Q3</w:t>
            </w:r>
            <w:r w:rsidRPr="00BC437C">
              <w:rPr>
                <w:rFonts w:asciiTheme="majorBidi" w:eastAsia="Times New Roman" w:hAnsiTheme="majorBidi" w:cstheme="majorBidi"/>
                <w:bCs/>
                <w:sz w:val="20"/>
                <w:szCs w:val="20"/>
              </w:rPr>
              <w:t xml:space="preserve">  What was your major role?</w:t>
            </w:r>
          </w:p>
          <w:p w14:paraId="2A84B8A6" w14:textId="77777777" w:rsidR="009C2C64" w:rsidRPr="00BC437C" w:rsidRDefault="009C2C64" w:rsidP="006F3A8E">
            <w:pPr>
              <w:pStyle w:val="ListParagraph"/>
              <w:ind w:left="0"/>
              <w:rPr>
                <w:rFonts w:asciiTheme="majorBidi" w:eastAsia="Times New Roman" w:hAnsiTheme="majorBidi" w:cstheme="majorBidi"/>
                <w:bCs/>
                <w:sz w:val="20"/>
                <w:szCs w:val="20"/>
              </w:rPr>
            </w:pPr>
            <w:r w:rsidRPr="00BC437C">
              <w:rPr>
                <w:rFonts w:asciiTheme="majorBidi" w:eastAsia="Times New Roman" w:hAnsiTheme="majorBidi" w:cstheme="majorBidi"/>
                <w:b/>
                <w:sz w:val="20"/>
                <w:szCs w:val="20"/>
              </w:rPr>
              <w:t>Q4</w:t>
            </w:r>
            <w:r w:rsidRPr="00BC437C">
              <w:rPr>
                <w:rFonts w:asciiTheme="majorBidi" w:eastAsia="Times New Roman" w:hAnsiTheme="majorBidi" w:cstheme="majorBidi"/>
                <w:bCs/>
                <w:sz w:val="20"/>
                <w:szCs w:val="20"/>
              </w:rPr>
              <w:t xml:space="preserve">  Is there a point of time where you completely changed the                 direction of your startup? If yes, what was the change? </w:t>
            </w:r>
          </w:p>
        </w:tc>
      </w:tr>
      <w:tr w:rsidR="009C2C64" w:rsidRPr="00BC437C" w14:paraId="0CBE2C2B" w14:textId="77777777" w:rsidTr="006F3A8E">
        <w:trPr>
          <w:jc w:val="center"/>
        </w:trPr>
        <w:tc>
          <w:tcPr>
            <w:tcW w:w="1485" w:type="dxa"/>
            <w:shd w:val="clear" w:color="auto" w:fill="auto"/>
          </w:tcPr>
          <w:p w14:paraId="35B79AE7" w14:textId="77777777" w:rsidR="009C2C64" w:rsidRPr="00BC437C" w:rsidRDefault="009C2C64" w:rsidP="006F3A8E">
            <w:pPr>
              <w:pStyle w:val="Paper-Title"/>
              <w:spacing w:after="60"/>
              <w:rPr>
                <w:rFonts w:asciiTheme="majorBidi" w:eastAsia="Calibri" w:hAnsiTheme="majorBidi" w:cstheme="majorBidi"/>
                <w:sz w:val="20"/>
              </w:rPr>
            </w:pPr>
          </w:p>
          <w:p w14:paraId="5FBE53A7" w14:textId="77777777" w:rsidR="009C2C64" w:rsidRPr="00BC437C" w:rsidRDefault="009C2C64" w:rsidP="006F3A8E">
            <w:pPr>
              <w:pStyle w:val="Paper-Title"/>
              <w:spacing w:after="60"/>
              <w:rPr>
                <w:rFonts w:asciiTheme="majorBidi" w:eastAsia="Calibri" w:hAnsiTheme="majorBidi" w:cstheme="majorBidi"/>
                <w:sz w:val="20"/>
              </w:rPr>
            </w:pPr>
          </w:p>
          <w:p w14:paraId="239C0F4D" w14:textId="77777777" w:rsidR="009C2C64" w:rsidRPr="00BC437C" w:rsidRDefault="009C2C64" w:rsidP="006F3A8E">
            <w:pPr>
              <w:pStyle w:val="Paper-Title"/>
              <w:spacing w:after="60"/>
              <w:rPr>
                <w:rFonts w:asciiTheme="majorBidi" w:eastAsia="Calibri" w:hAnsiTheme="majorBidi" w:cstheme="majorBidi"/>
                <w:sz w:val="20"/>
              </w:rPr>
            </w:pPr>
          </w:p>
          <w:p w14:paraId="3503CA73" w14:textId="77777777" w:rsidR="009C2C64" w:rsidRPr="00BC437C" w:rsidRDefault="009C2C64" w:rsidP="006F3A8E">
            <w:pPr>
              <w:pStyle w:val="Paper-Title"/>
              <w:spacing w:after="60"/>
              <w:rPr>
                <w:rFonts w:asciiTheme="majorBidi" w:eastAsia="Calibri" w:hAnsiTheme="majorBidi" w:cstheme="majorBidi"/>
                <w:sz w:val="20"/>
              </w:rPr>
            </w:pPr>
          </w:p>
          <w:p w14:paraId="6D7A7092" w14:textId="77777777" w:rsidR="009C2C64" w:rsidRPr="00BC437C" w:rsidRDefault="009C2C64" w:rsidP="006F3A8E">
            <w:pPr>
              <w:pStyle w:val="Paper-Title"/>
              <w:spacing w:after="60"/>
              <w:rPr>
                <w:rFonts w:asciiTheme="majorBidi" w:eastAsia="Calibri" w:hAnsiTheme="majorBidi" w:cstheme="majorBidi"/>
                <w:sz w:val="20"/>
              </w:rPr>
            </w:pPr>
          </w:p>
          <w:p w14:paraId="0D3D863B" w14:textId="77777777" w:rsidR="009C2C64" w:rsidRPr="00BC437C" w:rsidRDefault="009C2C64" w:rsidP="006F3A8E">
            <w:pPr>
              <w:pStyle w:val="Paper-Title"/>
              <w:spacing w:after="60"/>
              <w:rPr>
                <w:rFonts w:asciiTheme="majorBidi" w:eastAsia="Calibri" w:hAnsiTheme="majorBidi" w:cstheme="majorBidi"/>
                <w:sz w:val="20"/>
              </w:rPr>
            </w:pPr>
          </w:p>
          <w:p w14:paraId="0C533C36" w14:textId="77777777" w:rsidR="009C2C64" w:rsidRPr="00BC437C" w:rsidRDefault="009C2C64" w:rsidP="006F3A8E">
            <w:pPr>
              <w:pStyle w:val="Paper-Title"/>
              <w:spacing w:after="60"/>
              <w:rPr>
                <w:rFonts w:asciiTheme="majorBidi" w:eastAsia="Calibri" w:hAnsiTheme="majorBidi" w:cstheme="majorBidi"/>
                <w:b w:val="0"/>
                <w:bCs/>
                <w:sz w:val="20"/>
              </w:rPr>
            </w:pPr>
            <w:r w:rsidRPr="00BC437C">
              <w:rPr>
                <w:rFonts w:asciiTheme="majorBidi" w:eastAsia="Calibri" w:hAnsiTheme="majorBidi" w:cstheme="majorBidi"/>
                <w:sz w:val="20"/>
              </w:rPr>
              <w:t>Depicting the startup timeline</w:t>
            </w:r>
          </w:p>
          <w:p w14:paraId="70398EA0" w14:textId="77777777" w:rsidR="009C2C64" w:rsidRPr="00BC437C" w:rsidRDefault="009C2C64" w:rsidP="006F3A8E">
            <w:pPr>
              <w:pStyle w:val="Paper-Title"/>
              <w:spacing w:after="60"/>
              <w:rPr>
                <w:rFonts w:asciiTheme="majorBidi" w:eastAsia="Calibri" w:hAnsiTheme="majorBidi" w:cstheme="majorBidi"/>
                <w:sz w:val="20"/>
              </w:rPr>
            </w:pPr>
          </w:p>
        </w:tc>
        <w:tc>
          <w:tcPr>
            <w:tcW w:w="5805" w:type="dxa"/>
            <w:shd w:val="clear" w:color="auto" w:fill="auto"/>
          </w:tcPr>
          <w:p w14:paraId="6B217401" w14:textId="08236718" w:rsidR="009C2C64" w:rsidRPr="00BC437C" w:rsidRDefault="009C2C64" w:rsidP="009C2C64">
            <w:pPr>
              <w:rPr>
                <w:rFonts w:asciiTheme="majorBidi" w:hAnsiTheme="majorBidi" w:cstheme="majorBidi"/>
                <w:bCs/>
                <w:sz w:val="20"/>
                <w:szCs w:val="20"/>
              </w:rPr>
            </w:pPr>
            <w:r w:rsidRPr="00BC437C">
              <w:rPr>
                <w:rFonts w:asciiTheme="majorBidi" w:hAnsiTheme="majorBidi" w:cstheme="majorBidi"/>
                <w:bCs/>
                <w:sz w:val="20"/>
                <w:szCs w:val="20"/>
              </w:rPr>
              <w:t>We present the startup evolution model based on the Crowne’s model</w:t>
            </w:r>
            <w:r>
              <w:rPr>
                <w:rFonts w:asciiTheme="majorBidi" w:hAnsiTheme="majorBidi" w:cstheme="majorBidi"/>
                <w:bCs/>
                <w:sz w:val="20"/>
                <w:szCs w:val="20"/>
              </w:rPr>
              <w:t xml:space="preserve"> </w:t>
            </w:r>
            <w:r w:rsidRPr="00BC437C">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7zHCwLCu","properties":{"formattedCitation":"[1]","plainCitation":"[1]","noteIndex":0},"citationItems":[{"id":1262,"uris":["http://zotero.org/users/3386740/items/WQAJMCHW"],"uri":["http://zotero.org/users/3386740/items/WQAJMCHW"],"itemData":{"id":1262,"type":"paper-conference","abstract":"Many software product companies fail to achieve a worthwhile return on the investments of their financiers, founders and employees. Failures of execution in sales, marketing and delivery are commonly recognized, but failures in product development are less obvious. This paper explores the critical product development issues that can lead to company failure. A model for the evolution of product development from startup to maturity is provided, consisting of three phases: startup; stabilization; and growth. Symptoms that can appear in each phase are discussed and the underlying issues analyzed. This enables stakeholders to benchmark their own product companies and avoid product-related company failure. The paper will be of interest to investors funding startup product companies, executives leading them and product development managers.","container-title":"IEEE International Engineering Management Conference","DOI":"10.1109/IEMC.2002.1038454","event":"IEEE International Engineering Management Conference","page":"338-343 vol.1","source":"IEEE Xplore","title":"Why software product startups fail and what to do about it. Evolution of software product development in startup companies","volume":"1","author":[{"family":"Crowne","given":"M."}],"issued":{"date-parts":[["2002",8]]}}}],"schema":"https://github.com/citation-style-language/schema/raw/master/csl-citation.json"} </w:instrText>
            </w:r>
            <w:r w:rsidRPr="00BC437C">
              <w:rPr>
                <w:rFonts w:asciiTheme="majorBidi" w:hAnsiTheme="majorBidi" w:cstheme="majorBidi"/>
                <w:bCs/>
                <w:sz w:val="20"/>
                <w:szCs w:val="20"/>
              </w:rPr>
              <w:fldChar w:fldCharType="separate"/>
            </w:r>
            <w:r w:rsidRPr="009C2C64">
              <w:rPr>
                <w:rFonts w:ascii="Times New Roman" w:hAnsi="Times New Roman" w:cs="Times New Roman"/>
                <w:sz w:val="20"/>
              </w:rPr>
              <w:t>[1]</w:t>
            </w:r>
            <w:r w:rsidRPr="00BC437C">
              <w:rPr>
                <w:rFonts w:asciiTheme="majorBidi" w:hAnsiTheme="majorBidi" w:cstheme="majorBidi"/>
                <w:bCs/>
                <w:sz w:val="20"/>
                <w:szCs w:val="20"/>
              </w:rPr>
              <w:fldChar w:fldCharType="end"/>
            </w:r>
            <w:r w:rsidRPr="00BC437C">
              <w:rPr>
                <w:rFonts w:asciiTheme="majorBidi" w:hAnsiTheme="majorBidi" w:cstheme="majorBidi"/>
                <w:bCs/>
                <w:sz w:val="20"/>
                <w:szCs w:val="20"/>
              </w:rPr>
              <w:t xml:space="preserve"> and the lean startup methodology</w:t>
            </w:r>
            <w:r>
              <w:rPr>
                <w:rFonts w:asciiTheme="majorBidi" w:hAnsiTheme="majorBidi" w:cstheme="majorBidi"/>
                <w:bCs/>
                <w:sz w:val="20"/>
                <w:szCs w:val="20"/>
              </w:rPr>
              <w:t xml:space="preserve"> </w:t>
            </w:r>
            <w:r w:rsidRPr="00BC437C">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a5KEN44i","properties":{"formattedCitation":"[2]","plainCitation":"[2]","noteIndex":0},"citationItems":[{"id":1515,"uris":["http://zotero.org/users/3386740/items/SHELW9SR"],"uri":["http://zotero.org/users/3386740/items/SHELW9SR"],"itemData":{"id":1515,"type":"book","event-place":"New York","publisher":"Crown Business","publisher-place":"New York","title":"The lean startup","author":[{"family":"Reis","given":"Eric"}],"issued":{"date-parts":[["2011"]]}}}],"schema":"https://github.com/citation-style-language/schema/raw/master/csl-citation.json"} </w:instrText>
            </w:r>
            <w:r w:rsidRPr="00BC437C">
              <w:rPr>
                <w:rFonts w:asciiTheme="majorBidi" w:hAnsiTheme="majorBidi" w:cstheme="majorBidi"/>
                <w:bCs/>
                <w:sz w:val="20"/>
                <w:szCs w:val="20"/>
              </w:rPr>
              <w:fldChar w:fldCharType="separate"/>
            </w:r>
            <w:r w:rsidRPr="00BC437C">
              <w:rPr>
                <w:rFonts w:asciiTheme="majorBidi" w:hAnsiTheme="majorBidi" w:cstheme="majorBidi"/>
                <w:bCs/>
                <w:sz w:val="20"/>
                <w:szCs w:val="20"/>
              </w:rPr>
              <w:t>[2]</w:t>
            </w:r>
            <w:r w:rsidRPr="00BC437C">
              <w:rPr>
                <w:rFonts w:asciiTheme="majorBidi" w:hAnsiTheme="majorBidi" w:cstheme="majorBidi"/>
                <w:bCs/>
                <w:sz w:val="20"/>
                <w:szCs w:val="20"/>
              </w:rPr>
              <w:fldChar w:fldCharType="end"/>
            </w:r>
            <w:r w:rsidRPr="00BC437C">
              <w:rPr>
                <w:rFonts w:asciiTheme="majorBidi" w:hAnsiTheme="majorBidi" w:cstheme="majorBidi"/>
                <w:bCs/>
                <w:sz w:val="20"/>
                <w:szCs w:val="20"/>
              </w:rPr>
              <w:t>.</w:t>
            </w:r>
          </w:p>
          <w:p w14:paraId="7D6C2925"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
                <w:sz w:val="20"/>
                <w:szCs w:val="20"/>
              </w:rPr>
              <w:t>Q5</w:t>
            </w:r>
            <w:r w:rsidRPr="00BC437C">
              <w:rPr>
                <w:rFonts w:asciiTheme="majorBidi" w:hAnsiTheme="majorBidi" w:cstheme="majorBidi"/>
                <w:bCs/>
                <w:sz w:val="20"/>
                <w:szCs w:val="20"/>
              </w:rPr>
              <w:t xml:space="preserve">  Approximately, how long did it take you (since the founding time) until the initial software product (MVP) is released to market?</w:t>
            </w:r>
          </w:p>
          <w:p w14:paraId="3973681A"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Q5.1 What was the development process at that time?</w:t>
            </w:r>
          </w:p>
          <w:p w14:paraId="1B6D8A6F"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Q5.2  Approximately, how many people in the development team at that time?</w:t>
            </w:r>
          </w:p>
          <w:p w14:paraId="546487C2"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
                <w:sz w:val="20"/>
                <w:szCs w:val="20"/>
              </w:rPr>
              <w:t>Q6</w:t>
            </w:r>
            <w:r w:rsidRPr="00BC437C">
              <w:rPr>
                <w:rFonts w:asciiTheme="majorBidi" w:hAnsiTheme="majorBidi" w:cstheme="majorBidi"/>
                <w:bCs/>
                <w:sz w:val="20"/>
                <w:szCs w:val="20"/>
              </w:rPr>
              <w:t xml:space="preserve">  Did you complete validating the product in the market? If yes, approximately, how long did it take you to validate the product (since releasing the MVP to market)? </w:t>
            </w:r>
          </w:p>
          <w:p w14:paraId="2FB90999"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Q6.1 What was the development process at that time?</w:t>
            </w:r>
          </w:p>
          <w:p w14:paraId="68B2108A"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Q6.2  Approximately, how many people in the development team at that time?</w:t>
            </w:r>
          </w:p>
          <w:p w14:paraId="123175CC"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
                <w:sz w:val="20"/>
                <w:szCs w:val="20"/>
              </w:rPr>
              <w:t>Q7</w:t>
            </w:r>
            <w:r w:rsidRPr="00BC437C">
              <w:rPr>
                <w:rFonts w:asciiTheme="majorBidi" w:hAnsiTheme="majorBidi" w:cstheme="majorBidi"/>
                <w:bCs/>
                <w:sz w:val="20"/>
                <w:szCs w:val="20"/>
              </w:rPr>
              <w:t xml:space="preserve">  Did you achieve your startup objective in a way that make your startup a mature company? If yes, approximately, how long did it take you to achieve your startup objective (since completing the product validation in the market)? If no, stage 3 is measured since validating the product in the market until the current time.</w:t>
            </w:r>
          </w:p>
          <w:p w14:paraId="0E80C9A9"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Q7.1  What was the development process at that time?</w:t>
            </w:r>
          </w:p>
          <w:p w14:paraId="7DC514DC" w14:textId="77777777" w:rsidR="009C2C64" w:rsidRPr="00BC437C" w:rsidRDefault="009C2C64" w:rsidP="006F3A8E">
            <w:pPr>
              <w:rPr>
                <w:rFonts w:asciiTheme="majorBidi" w:hAnsiTheme="majorBidi" w:cstheme="majorBidi"/>
                <w:bCs/>
                <w:sz w:val="20"/>
                <w:szCs w:val="20"/>
              </w:rPr>
            </w:pPr>
            <w:r w:rsidRPr="00BC437C">
              <w:rPr>
                <w:rFonts w:asciiTheme="majorBidi" w:hAnsiTheme="majorBidi" w:cstheme="majorBidi"/>
                <w:bCs/>
                <w:sz w:val="20"/>
                <w:szCs w:val="20"/>
              </w:rPr>
              <w:t xml:space="preserve">   Q7.2  Approximately, how many people in the development team at that time?</w:t>
            </w:r>
          </w:p>
        </w:tc>
      </w:tr>
      <w:tr w:rsidR="009C2C64" w:rsidRPr="00BC437C" w14:paraId="79A2096C" w14:textId="77777777" w:rsidTr="006F3A8E">
        <w:trPr>
          <w:jc w:val="center"/>
        </w:trPr>
        <w:tc>
          <w:tcPr>
            <w:tcW w:w="1485" w:type="dxa"/>
            <w:shd w:val="clear" w:color="auto" w:fill="auto"/>
          </w:tcPr>
          <w:p w14:paraId="76B124FD" w14:textId="77777777" w:rsidR="009C2C64" w:rsidRPr="00BC437C" w:rsidRDefault="009C2C64" w:rsidP="006F3A8E">
            <w:pPr>
              <w:pStyle w:val="Paper-Title"/>
              <w:spacing w:after="60"/>
              <w:jc w:val="left"/>
              <w:rPr>
                <w:rFonts w:asciiTheme="majorBidi" w:eastAsia="Calibri" w:hAnsiTheme="majorBidi" w:cstheme="majorBidi"/>
                <w:b w:val="0"/>
                <w:bCs/>
                <w:sz w:val="20"/>
              </w:rPr>
            </w:pPr>
          </w:p>
          <w:p w14:paraId="04E50708" w14:textId="77777777" w:rsidR="009C2C64" w:rsidRPr="00BC437C" w:rsidRDefault="009C2C64" w:rsidP="006F3A8E">
            <w:pPr>
              <w:pStyle w:val="Paper-Title"/>
              <w:spacing w:after="60"/>
              <w:jc w:val="left"/>
              <w:rPr>
                <w:rFonts w:asciiTheme="majorBidi" w:eastAsia="Calibri" w:hAnsiTheme="majorBidi" w:cstheme="majorBidi"/>
                <w:b w:val="0"/>
                <w:bCs/>
                <w:sz w:val="20"/>
              </w:rPr>
            </w:pPr>
          </w:p>
          <w:p w14:paraId="614B80F7" w14:textId="77777777" w:rsidR="009C2C64" w:rsidRPr="00BC437C" w:rsidRDefault="009C2C64" w:rsidP="006F3A8E">
            <w:pPr>
              <w:pStyle w:val="Paper-Title"/>
              <w:spacing w:after="60"/>
              <w:jc w:val="left"/>
              <w:rPr>
                <w:rFonts w:asciiTheme="majorBidi" w:eastAsia="Calibri" w:hAnsiTheme="majorBidi" w:cstheme="majorBidi"/>
                <w:b w:val="0"/>
                <w:bCs/>
                <w:sz w:val="20"/>
              </w:rPr>
            </w:pPr>
          </w:p>
          <w:p w14:paraId="289F7360" w14:textId="77777777" w:rsidR="009C2C64" w:rsidRPr="00BC437C" w:rsidRDefault="009C2C64" w:rsidP="006F3A8E">
            <w:pPr>
              <w:pStyle w:val="Paper-Title"/>
              <w:spacing w:after="60"/>
              <w:rPr>
                <w:rFonts w:asciiTheme="majorBidi" w:eastAsia="Calibri" w:hAnsiTheme="majorBidi" w:cstheme="majorBidi"/>
                <w:b w:val="0"/>
                <w:bCs/>
                <w:sz w:val="20"/>
              </w:rPr>
            </w:pPr>
            <w:r w:rsidRPr="00BC437C">
              <w:rPr>
                <w:rFonts w:asciiTheme="majorBidi" w:eastAsia="Calibri" w:hAnsiTheme="majorBidi" w:cstheme="majorBidi"/>
                <w:sz w:val="20"/>
              </w:rPr>
              <w:t>Exploring TD decisions</w:t>
            </w:r>
          </w:p>
          <w:p w14:paraId="0819F615" w14:textId="77777777" w:rsidR="009C2C64" w:rsidRPr="00BC437C" w:rsidRDefault="009C2C64" w:rsidP="006F3A8E">
            <w:pPr>
              <w:pStyle w:val="Paper-Title"/>
              <w:spacing w:after="60"/>
              <w:jc w:val="left"/>
              <w:rPr>
                <w:rFonts w:asciiTheme="majorBidi" w:eastAsia="Calibri" w:hAnsiTheme="majorBidi" w:cstheme="majorBidi"/>
                <w:b w:val="0"/>
                <w:bCs/>
                <w:sz w:val="20"/>
              </w:rPr>
            </w:pPr>
          </w:p>
        </w:tc>
        <w:tc>
          <w:tcPr>
            <w:tcW w:w="5805" w:type="dxa"/>
            <w:shd w:val="clear" w:color="auto" w:fill="auto"/>
          </w:tcPr>
          <w:p w14:paraId="67022CB0" w14:textId="05B92817"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t>We present the definition of TD based on the Dagstuhl report</w:t>
            </w:r>
            <w:r>
              <w:rPr>
                <w:rFonts w:asciiTheme="majorBidi" w:hAnsiTheme="majorBidi" w:cstheme="majorBidi"/>
                <w:bCs/>
                <w:sz w:val="20"/>
                <w:szCs w:val="20"/>
              </w:rPr>
              <w:t xml:space="preserve"> </w:t>
            </w:r>
            <w:r w:rsidRPr="00BC437C">
              <w:rPr>
                <w:bCs/>
                <w:sz w:val="20"/>
                <w:szCs w:val="20"/>
              </w:rPr>
              <w:fldChar w:fldCharType="begin"/>
            </w:r>
            <w:r>
              <w:rPr>
                <w:bCs/>
                <w:sz w:val="20"/>
                <w:szCs w:val="20"/>
              </w:rPr>
              <w:instrText xml:space="preserve"> ADDIN ZOTERO_ITEM CSL_CITATION {"citationID":"ecUwiYlI","properties":{"formattedCitation":"[3]","plainCitation":"[3]","noteIndex":0},"citationItems":[{"id":374,"uris":["http://zotero.org/users/3386740/items/VTUTR4A9"],"uri":["http://zotero.org/users/3386740/items/VTUTR4A9"],"itemData":{"id":374,"type":"article-journal","container-title":"Dagstuhl Reports","DOI":"10.4230/DagRep.6.4.110","issue":"4","page":"110--138","title":"Managing Technical Debt in Software Engineering (Dagstuhl Seminar 16162)","volume":"6","author":[{"family":"Avgeriou","given":"Paris"},{"family":"Kruchten","given":"Philippe"},{"family":"Ozkaya","given":"Ipek"},{"family":"Seaman","given":"Carolyn"}],"issued":{"date-parts":[["2016"]]}}}],"schema":"https://github.com/citation-style-language/schema/raw/master/csl-citation.json"} </w:instrText>
            </w:r>
            <w:r w:rsidRPr="00BC437C">
              <w:rPr>
                <w:bCs/>
                <w:sz w:val="20"/>
                <w:szCs w:val="20"/>
              </w:rPr>
              <w:fldChar w:fldCharType="separate"/>
            </w:r>
            <w:r w:rsidRPr="009C2C64">
              <w:rPr>
                <w:sz w:val="20"/>
              </w:rPr>
              <w:t>[3]</w:t>
            </w:r>
            <w:r w:rsidRPr="00BC437C">
              <w:rPr>
                <w:bCs/>
                <w:sz w:val="20"/>
                <w:szCs w:val="20"/>
              </w:rPr>
              <w:fldChar w:fldCharType="end"/>
            </w:r>
            <w:r w:rsidRPr="00BC437C">
              <w:rPr>
                <w:rFonts w:asciiTheme="majorBidi" w:hAnsiTheme="majorBidi" w:cstheme="majorBidi"/>
                <w:bCs/>
                <w:sz w:val="20"/>
                <w:szCs w:val="20"/>
              </w:rPr>
              <w:t>.</w:t>
            </w:r>
          </w:p>
          <w:p w14:paraId="59794A75" w14:textId="4BCD8BC8"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t xml:space="preserve">We use the TD landscape in </w:t>
            </w:r>
            <w:r w:rsidRPr="00BC437C">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x6Qh7Q3w","properties":{"formattedCitation":"[4]","plainCitation":"[4]","noteIndex":0},"citationItems":[{"id":356,"uris":["http://zotero.org/users/3386740/items/7499DEN3"],"uri":["http://zotero.org/users/3386740/items/7499DEN3"],"itemData":{"id":356,"type":"article-journal","abstract":"The metaphor of technical debt in software development was introduced two decades ago to explain to nontechnical stakeholders the need for what we call now \"refactoring.\" As the term is being used to describe a wide range of phenomena, this paper proposes an organization of the technical debt landscape, and introduces the papers on technical debt contained in the issue.","container-title":"IEEE Software","DOI":"10.1109/MS.2012.167","ISSN":"0740-7459","issue":"6","page":"18-21","source":"IEEE Xplore","title":"Technical Debt: From Metaphor to Theory and Practice","title-short":"Technical Debt","volume":"29","author":[{"family":"Kruchten","given":"Philippe"},{"family":"Nord","given":"Robert. L"},{"family":"Ozkaya","given":"Ipek"}],"issued":{"date-parts":[["2012",11]]}}}],"schema":"https://github.com/citation-style-language/schema/raw/master/csl-citation.json"} </w:instrText>
            </w:r>
            <w:r w:rsidRPr="00BC437C">
              <w:rPr>
                <w:rFonts w:asciiTheme="majorBidi" w:hAnsiTheme="majorBidi" w:cstheme="majorBidi"/>
                <w:bCs/>
                <w:sz w:val="20"/>
                <w:szCs w:val="20"/>
              </w:rPr>
              <w:fldChar w:fldCharType="separate"/>
            </w:r>
            <w:r w:rsidRPr="009C2C64">
              <w:rPr>
                <w:sz w:val="20"/>
              </w:rPr>
              <w:t>[4]</w:t>
            </w:r>
            <w:r w:rsidRPr="00BC437C">
              <w:rPr>
                <w:rFonts w:asciiTheme="majorBidi" w:hAnsiTheme="majorBidi" w:cstheme="majorBidi"/>
                <w:bCs/>
                <w:sz w:val="20"/>
                <w:szCs w:val="20"/>
              </w:rPr>
              <w:fldChar w:fldCharType="end"/>
            </w:r>
            <w:r w:rsidRPr="00BC437C">
              <w:rPr>
                <w:rFonts w:asciiTheme="majorBidi" w:hAnsiTheme="majorBidi" w:cstheme="majorBidi"/>
                <w:bCs/>
                <w:sz w:val="20"/>
                <w:szCs w:val="20"/>
              </w:rPr>
              <w:t xml:space="preserve"> </w:t>
            </w:r>
            <w:r w:rsidRPr="00BC437C">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Jt2KXXUD","properties":{"formattedCitation":"[5]","plainCitation":"[5]","noteIndex":0},"citationItems":[{"id":1309,"uris":["http://zotero.org/users/3386740/items/D9M3RNUD"],"uri":["http://zotero.org/users/3386740/items/D9M3RNUD"],"itemData":{"id":1309,"type":"book","collection-title":"SEI Software Engineering","language":"English","number-of-pages":"272","publisher":"Pearson Education","title":"Managing Technical debt - Reducing friction in software development","author":[{"family":"Kruchten","given":"Philippe"},{"family":"Nord","given":"Robert"},{"family":"Ozkaya","given":"Ipek"}],"issued":{"date-parts":[["2019"]]}}}],"schema":"https://github.com/citation-style-language/schema/raw/master/csl-citation.json"} </w:instrText>
            </w:r>
            <w:r w:rsidRPr="00BC437C">
              <w:rPr>
                <w:rFonts w:asciiTheme="majorBidi" w:hAnsiTheme="majorBidi" w:cstheme="majorBidi"/>
                <w:bCs/>
                <w:sz w:val="20"/>
                <w:szCs w:val="20"/>
              </w:rPr>
              <w:fldChar w:fldCharType="separate"/>
            </w:r>
            <w:r w:rsidRPr="009C2C64">
              <w:rPr>
                <w:sz w:val="20"/>
              </w:rPr>
              <w:t>[5]</w:t>
            </w:r>
            <w:r w:rsidRPr="00BC437C">
              <w:rPr>
                <w:rFonts w:asciiTheme="majorBidi" w:hAnsiTheme="majorBidi" w:cstheme="majorBidi"/>
                <w:bCs/>
                <w:sz w:val="20"/>
                <w:szCs w:val="20"/>
              </w:rPr>
              <w:fldChar w:fldCharType="end"/>
            </w:r>
            <w:r w:rsidRPr="00BC437C">
              <w:rPr>
                <w:rFonts w:asciiTheme="majorBidi" w:hAnsiTheme="majorBidi" w:cstheme="majorBidi"/>
                <w:bCs/>
                <w:sz w:val="20"/>
                <w:szCs w:val="20"/>
              </w:rPr>
              <w:t xml:space="preserve"> to illustrate the scope of TD.</w:t>
            </w:r>
          </w:p>
          <w:p w14:paraId="1D2A4146" w14:textId="77777777"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t xml:space="preserve">We explain the TD decision as a decision that leads to either the accumulation of TD, or the remediation of existing TD. </w:t>
            </w:r>
          </w:p>
          <w:p w14:paraId="7916DAF1" w14:textId="77777777"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t>The discussion of TD decisions is organized based on the stages, starting from the first stage.</w:t>
            </w:r>
          </w:p>
          <w:p w14:paraId="7CDA3872" w14:textId="77777777" w:rsidR="009C2C64" w:rsidRPr="00BC437C" w:rsidRDefault="009C2C64" w:rsidP="006F3A8E">
            <w:pPr>
              <w:pStyle w:val="Default"/>
              <w:ind w:left="450"/>
              <w:rPr>
                <w:rFonts w:asciiTheme="majorBidi" w:hAnsiTheme="majorBidi" w:cstheme="majorBidi"/>
                <w:bCs/>
                <w:sz w:val="20"/>
                <w:szCs w:val="20"/>
              </w:rPr>
            </w:pPr>
          </w:p>
          <w:p w14:paraId="5AB47901" w14:textId="77777777" w:rsidR="009C2C64" w:rsidRPr="00BC437C" w:rsidRDefault="009C2C64" w:rsidP="006F3A8E">
            <w:pPr>
              <w:pStyle w:val="Default"/>
              <w:rPr>
                <w:rFonts w:asciiTheme="majorBidi" w:hAnsiTheme="majorBidi" w:cstheme="majorBidi"/>
                <w:bCs/>
                <w:sz w:val="20"/>
                <w:szCs w:val="20"/>
              </w:rPr>
            </w:pPr>
            <w:r w:rsidRPr="00BC437C">
              <w:rPr>
                <w:rFonts w:asciiTheme="majorBidi" w:hAnsiTheme="majorBidi" w:cstheme="majorBidi"/>
                <w:b/>
                <w:sz w:val="20"/>
                <w:szCs w:val="20"/>
              </w:rPr>
              <w:t>Q8</w:t>
            </w:r>
            <w:r w:rsidRPr="00BC437C">
              <w:rPr>
                <w:rFonts w:asciiTheme="majorBidi" w:hAnsiTheme="majorBidi" w:cstheme="majorBidi"/>
                <w:bCs/>
                <w:sz w:val="20"/>
                <w:szCs w:val="20"/>
              </w:rPr>
              <w:t xml:space="preserve">  What was a major TD decision you made, at the </w:t>
            </w:r>
            <w:r w:rsidRPr="00BC437C">
              <w:rPr>
                <w:rFonts w:asciiTheme="majorBidi" w:hAnsiTheme="majorBidi" w:cstheme="majorBidi"/>
                <w:bCs/>
                <w:i/>
                <w:iCs/>
                <w:sz w:val="20"/>
                <w:szCs w:val="20"/>
              </w:rPr>
              <w:t>x</w:t>
            </w:r>
            <w:r w:rsidRPr="00BC437C">
              <w:rPr>
                <w:rFonts w:asciiTheme="majorBidi" w:hAnsiTheme="majorBidi" w:cstheme="majorBidi"/>
                <w:bCs/>
                <w:sz w:val="20"/>
                <w:szCs w:val="20"/>
              </w:rPr>
              <w:t xml:space="preserve"> stage </w:t>
            </w:r>
          </w:p>
          <w:p w14:paraId="5893047D" w14:textId="77777777" w:rsidR="009C2C64" w:rsidRPr="00BC437C" w:rsidRDefault="009C2C64" w:rsidP="006F3A8E">
            <w:pPr>
              <w:pStyle w:val="Default"/>
              <w:rPr>
                <w:rFonts w:asciiTheme="majorBidi" w:hAnsiTheme="majorBidi" w:cstheme="majorBidi"/>
                <w:bCs/>
                <w:sz w:val="20"/>
                <w:szCs w:val="20"/>
              </w:rPr>
            </w:pPr>
          </w:p>
          <w:p w14:paraId="1B20032F" w14:textId="77777777"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lastRenderedPageBreak/>
              <w:t xml:space="preserve"> For each decision identified, we used the sub-instrument </w:t>
            </w:r>
            <w:r w:rsidRPr="00BC437C">
              <w:rPr>
                <w:rFonts w:asciiTheme="majorBidi" w:hAnsiTheme="majorBidi" w:cstheme="majorBidi"/>
                <w:b/>
                <w:sz w:val="20"/>
                <w:szCs w:val="20"/>
              </w:rPr>
              <w:t>(TD CDM Instrument)</w:t>
            </w:r>
            <w:r w:rsidRPr="00BC437C">
              <w:rPr>
                <w:rFonts w:asciiTheme="majorBidi" w:hAnsiTheme="majorBidi" w:cstheme="majorBidi"/>
                <w:bCs/>
                <w:sz w:val="20"/>
                <w:szCs w:val="20"/>
              </w:rPr>
              <w:t xml:space="preserve"> to ask some probe questions about each decision.</w:t>
            </w:r>
          </w:p>
          <w:p w14:paraId="3626D866" w14:textId="77777777" w:rsidR="009C2C64" w:rsidRPr="00BC437C" w:rsidRDefault="009C2C64" w:rsidP="009C2C64">
            <w:pPr>
              <w:pStyle w:val="Default"/>
              <w:numPr>
                <w:ilvl w:val="0"/>
                <w:numId w:val="1"/>
              </w:numPr>
              <w:rPr>
                <w:rFonts w:asciiTheme="majorBidi" w:hAnsiTheme="majorBidi" w:cstheme="majorBidi"/>
                <w:bCs/>
                <w:sz w:val="20"/>
                <w:szCs w:val="20"/>
              </w:rPr>
            </w:pPr>
            <w:r w:rsidRPr="00BC437C">
              <w:rPr>
                <w:rFonts w:asciiTheme="majorBidi" w:hAnsiTheme="majorBidi" w:cstheme="majorBidi"/>
                <w:bCs/>
                <w:sz w:val="20"/>
                <w:szCs w:val="20"/>
              </w:rPr>
              <w:t xml:space="preserve">Before moving to the next stage, we also ask Q.8 again that if there is </w:t>
            </w:r>
            <w:r w:rsidRPr="00BC437C">
              <w:rPr>
                <w:rFonts w:asciiTheme="majorBidi" w:hAnsiTheme="majorBidi" w:cstheme="majorBidi"/>
                <w:sz w:val="20"/>
                <w:szCs w:val="20"/>
              </w:rPr>
              <w:t xml:space="preserve">another major TD decision made at this stage? If yes, </w:t>
            </w:r>
            <w:r w:rsidRPr="00BC437C">
              <w:rPr>
                <w:rFonts w:asciiTheme="majorBidi" w:hAnsiTheme="majorBidi" w:cstheme="majorBidi"/>
                <w:b/>
                <w:sz w:val="20"/>
                <w:szCs w:val="20"/>
              </w:rPr>
              <w:t>TD CDM Instrument</w:t>
            </w:r>
            <w:r w:rsidRPr="00BC437C">
              <w:rPr>
                <w:rFonts w:asciiTheme="majorBidi" w:hAnsiTheme="majorBidi" w:cstheme="majorBidi"/>
                <w:sz w:val="20"/>
                <w:szCs w:val="20"/>
              </w:rPr>
              <w:t xml:space="preserve"> is used to ask probe questions for the discussed decision. If no, we move to the next stage. </w:t>
            </w:r>
          </w:p>
          <w:p w14:paraId="0B488EFC" w14:textId="77777777" w:rsidR="009C2C64" w:rsidRPr="00BC437C" w:rsidRDefault="009C2C64" w:rsidP="006F3A8E">
            <w:pPr>
              <w:pStyle w:val="Paper-Title"/>
              <w:spacing w:after="60"/>
              <w:jc w:val="left"/>
              <w:rPr>
                <w:rFonts w:asciiTheme="majorBidi" w:eastAsia="Calibri" w:hAnsiTheme="majorBidi" w:cstheme="majorBidi"/>
                <w:b w:val="0"/>
                <w:bCs/>
                <w:sz w:val="20"/>
              </w:rPr>
            </w:pPr>
          </w:p>
        </w:tc>
      </w:tr>
      <w:tr w:rsidR="009C2C64" w:rsidRPr="00BC437C" w14:paraId="7302CCAA" w14:textId="77777777" w:rsidTr="006F3A8E">
        <w:trPr>
          <w:jc w:val="center"/>
        </w:trPr>
        <w:tc>
          <w:tcPr>
            <w:tcW w:w="1485" w:type="dxa"/>
            <w:shd w:val="clear" w:color="auto" w:fill="auto"/>
          </w:tcPr>
          <w:p w14:paraId="5850770F" w14:textId="77777777" w:rsidR="009C2C64" w:rsidRPr="00BC437C" w:rsidRDefault="009C2C64" w:rsidP="006F3A8E">
            <w:pPr>
              <w:pStyle w:val="Paper-Title"/>
              <w:spacing w:after="60"/>
              <w:rPr>
                <w:rFonts w:asciiTheme="majorBidi" w:eastAsia="Calibri" w:hAnsiTheme="majorBidi" w:cstheme="majorBidi"/>
                <w:sz w:val="20"/>
              </w:rPr>
            </w:pPr>
            <w:r w:rsidRPr="00BC437C">
              <w:rPr>
                <w:rFonts w:asciiTheme="majorBidi" w:eastAsia="Calibri" w:hAnsiTheme="majorBidi" w:cstheme="majorBidi"/>
                <w:sz w:val="20"/>
              </w:rPr>
              <w:lastRenderedPageBreak/>
              <w:t>Closing</w:t>
            </w:r>
          </w:p>
        </w:tc>
        <w:tc>
          <w:tcPr>
            <w:tcW w:w="5805" w:type="dxa"/>
            <w:shd w:val="clear" w:color="auto" w:fill="auto"/>
          </w:tcPr>
          <w:p w14:paraId="21F459FC" w14:textId="77777777" w:rsidR="009C2C64" w:rsidRPr="00BC437C" w:rsidRDefault="009C2C64" w:rsidP="006F3A8E">
            <w:pPr>
              <w:pStyle w:val="Paper-Title"/>
              <w:spacing w:after="60"/>
              <w:jc w:val="left"/>
              <w:rPr>
                <w:rFonts w:asciiTheme="majorBidi" w:eastAsia="Calibri" w:hAnsiTheme="majorBidi" w:cstheme="majorBidi"/>
                <w:b w:val="0"/>
                <w:bCs/>
                <w:sz w:val="20"/>
              </w:rPr>
            </w:pPr>
            <w:r w:rsidRPr="00BC437C">
              <w:rPr>
                <w:rFonts w:asciiTheme="majorBidi" w:eastAsia="Calibri" w:hAnsiTheme="majorBidi" w:cstheme="majorBidi"/>
                <w:sz w:val="20"/>
              </w:rPr>
              <w:t>Q9</w:t>
            </w:r>
            <w:r w:rsidRPr="00BC437C">
              <w:rPr>
                <w:rFonts w:asciiTheme="majorBidi" w:eastAsia="Calibri" w:hAnsiTheme="majorBidi" w:cstheme="majorBidi"/>
                <w:b w:val="0"/>
                <w:bCs/>
                <w:sz w:val="20"/>
              </w:rPr>
              <w:t xml:space="preserve">  Is there anything else you would like to add?</w:t>
            </w:r>
          </w:p>
          <w:p w14:paraId="362CE2BA" w14:textId="77777777" w:rsidR="009C2C64" w:rsidRPr="00BC437C" w:rsidRDefault="009C2C64" w:rsidP="006F3A8E">
            <w:pPr>
              <w:pStyle w:val="Paper-Title"/>
              <w:spacing w:after="60"/>
              <w:jc w:val="left"/>
              <w:rPr>
                <w:rFonts w:asciiTheme="majorBidi" w:eastAsia="Calibri" w:hAnsiTheme="majorBidi" w:cstheme="majorBidi"/>
                <w:sz w:val="20"/>
              </w:rPr>
            </w:pPr>
          </w:p>
        </w:tc>
      </w:tr>
      <w:bookmarkEnd w:id="0"/>
    </w:tbl>
    <w:p w14:paraId="4D728075" w14:textId="77777777" w:rsidR="009C2C64" w:rsidRDefault="009C2C64" w:rsidP="009C2C64">
      <w:pPr>
        <w:spacing w:line="480" w:lineRule="auto"/>
      </w:pPr>
    </w:p>
    <w:p w14:paraId="3CB6D528" w14:textId="77777777" w:rsidR="009C2C64" w:rsidRPr="00BC437C" w:rsidRDefault="009C2C64" w:rsidP="009C2C64">
      <w:pPr>
        <w:pStyle w:val="ListParagraph"/>
        <w:numPr>
          <w:ilvl w:val="0"/>
          <w:numId w:val="2"/>
        </w:numPr>
        <w:spacing w:after="0" w:line="480" w:lineRule="auto"/>
        <w:rPr>
          <w:rFonts w:ascii="Times New Roman" w:hAnsi="Times New Roman" w:cs="Times New Roman"/>
          <w:sz w:val="24"/>
          <w:szCs w:val="24"/>
        </w:rPr>
      </w:pPr>
      <w:r w:rsidRPr="00BC437C">
        <w:rPr>
          <w:rFonts w:ascii="Times New Roman" w:hAnsi="Times New Roman" w:cs="Times New Roman"/>
          <w:sz w:val="24"/>
          <w:szCs w:val="24"/>
        </w:rPr>
        <w:t>Instrument II: Technical employees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6332"/>
      </w:tblGrid>
      <w:tr w:rsidR="009C2C64" w:rsidRPr="00496BE8" w14:paraId="50A543A2" w14:textId="77777777" w:rsidTr="006F3A8E">
        <w:trPr>
          <w:trHeight w:val="395"/>
          <w:jc w:val="center"/>
        </w:trPr>
        <w:tc>
          <w:tcPr>
            <w:tcW w:w="1440" w:type="dxa"/>
            <w:shd w:val="clear" w:color="auto" w:fill="E7E6E6"/>
            <w:vAlign w:val="center"/>
          </w:tcPr>
          <w:p w14:paraId="4D1C3267" w14:textId="77777777" w:rsidR="009C2C64" w:rsidRPr="00496BE8" w:rsidRDefault="009C2C64" w:rsidP="006F3A8E">
            <w:pPr>
              <w:jc w:val="center"/>
              <w:rPr>
                <w:rFonts w:asciiTheme="majorBidi" w:eastAsia="Calibri" w:hAnsiTheme="majorBidi" w:cstheme="majorBidi"/>
                <w:sz w:val="20"/>
                <w:szCs w:val="20"/>
              </w:rPr>
            </w:pPr>
            <w:r w:rsidRPr="00496BE8">
              <w:rPr>
                <w:rFonts w:asciiTheme="majorBidi" w:eastAsia="Calibri" w:hAnsiTheme="majorBidi" w:cstheme="majorBidi"/>
                <w:b/>
                <w:bCs/>
                <w:sz w:val="20"/>
                <w:szCs w:val="20"/>
              </w:rPr>
              <w:t>Sections</w:t>
            </w:r>
          </w:p>
        </w:tc>
        <w:tc>
          <w:tcPr>
            <w:tcW w:w="6332" w:type="dxa"/>
            <w:shd w:val="clear" w:color="auto" w:fill="E7E6E6"/>
            <w:vAlign w:val="center"/>
          </w:tcPr>
          <w:p w14:paraId="4DC66F36" w14:textId="77777777" w:rsidR="009C2C64" w:rsidRPr="00496BE8" w:rsidRDefault="009C2C64" w:rsidP="006F3A8E">
            <w:pPr>
              <w:jc w:val="center"/>
              <w:rPr>
                <w:rFonts w:asciiTheme="majorBidi" w:eastAsia="Calibri" w:hAnsiTheme="majorBidi" w:cstheme="majorBidi"/>
                <w:b/>
                <w:sz w:val="20"/>
                <w:szCs w:val="20"/>
              </w:rPr>
            </w:pPr>
            <w:r w:rsidRPr="00496BE8">
              <w:rPr>
                <w:rFonts w:asciiTheme="majorBidi" w:hAnsiTheme="majorBidi" w:cstheme="majorBidi"/>
                <w:b/>
                <w:sz w:val="20"/>
                <w:szCs w:val="20"/>
              </w:rPr>
              <w:t>Questions</w:t>
            </w:r>
          </w:p>
        </w:tc>
      </w:tr>
      <w:tr w:rsidR="009C2C64" w:rsidRPr="00496BE8" w14:paraId="42B70675" w14:textId="77777777" w:rsidTr="006F3A8E">
        <w:trPr>
          <w:trHeight w:val="1223"/>
          <w:jc w:val="center"/>
        </w:trPr>
        <w:tc>
          <w:tcPr>
            <w:tcW w:w="1440" w:type="dxa"/>
            <w:shd w:val="clear" w:color="auto" w:fill="auto"/>
          </w:tcPr>
          <w:p w14:paraId="6F206F99" w14:textId="77777777" w:rsidR="009C2C64" w:rsidRPr="00496BE8" w:rsidRDefault="009C2C64" w:rsidP="006F3A8E">
            <w:pPr>
              <w:pStyle w:val="Paper-Title"/>
              <w:spacing w:after="60"/>
              <w:rPr>
                <w:rFonts w:asciiTheme="majorBidi" w:eastAsia="Calibri" w:hAnsiTheme="majorBidi" w:cstheme="majorBidi"/>
                <w:sz w:val="20"/>
              </w:rPr>
            </w:pPr>
          </w:p>
          <w:p w14:paraId="4A6620F1" w14:textId="77777777" w:rsidR="009C2C64" w:rsidRPr="00496BE8" w:rsidRDefault="009C2C64" w:rsidP="006F3A8E">
            <w:pPr>
              <w:pStyle w:val="Paper-Title"/>
              <w:spacing w:after="60"/>
              <w:rPr>
                <w:rFonts w:asciiTheme="majorBidi" w:eastAsia="Calibri" w:hAnsiTheme="majorBidi" w:cstheme="majorBidi"/>
                <w:sz w:val="20"/>
              </w:rPr>
            </w:pPr>
            <w:r w:rsidRPr="00496BE8">
              <w:rPr>
                <w:rFonts w:asciiTheme="majorBidi" w:eastAsia="Calibri" w:hAnsiTheme="majorBidi" w:cstheme="majorBidi"/>
                <w:sz w:val="20"/>
              </w:rPr>
              <w:t>Opening questions</w:t>
            </w:r>
          </w:p>
          <w:p w14:paraId="4B0A87CE" w14:textId="77777777" w:rsidR="009C2C64" w:rsidRPr="00496BE8" w:rsidRDefault="009C2C64" w:rsidP="006F3A8E">
            <w:pPr>
              <w:rPr>
                <w:rFonts w:asciiTheme="majorBidi" w:hAnsiTheme="majorBidi" w:cstheme="majorBidi"/>
                <w:b/>
                <w:sz w:val="20"/>
                <w:szCs w:val="20"/>
              </w:rPr>
            </w:pPr>
          </w:p>
        </w:tc>
        <w:tc>
          <w:tcPr>
            <w:tcW w:w="6332" w:type="dxa"/>
            <w:shd w:val="clear" w:color="auto" w:fill="auto"/>
            <w:vAlign w:val="center"/>
          </w:tcPr>
          <w:p w14:paraId="6E08C3E6" w14:textId="77777777" w:rsidR="009C2C64" w:rsidRPr="00496BE8" w:rsidRDefault="009C2C64" w:rsidP="006F3A8E">
            <w:pPr>
              <w:pStyle w:val="ListParagraph"/>
              <w:ind w:left="0"/>
              <w:rPr>
                <w:rFonts w:asciiTheme="majorBidi" w:eastAsia="Times New Roman" w:hAnsiTheme="majorBidi" w:cstheme="majorBidi"/>
                <w:bCs/>
                <w:sz w:val="20"/>
                <w:szCs w:val="20"/>
              </w:rPr>
            </w:pPr>
            <w:r w:rsidRPr="00496BE8">
              <w:rPr>
                <w:rFonts w:asciiTheme="majorBidi" w:eastAsia="Times New Roman" w:hAnsiTheme="majorBidi" w:cstheme="majorBidi"/>
                <w:b/>
                <w:sz w:val="20"/>
                <w:szCs w:val="20"/>
              </w:rPr>
              <w:t>Q1</w:t>
            </w:r>
            <w:r w:rsidRPr="00496BE8">
              <w:rPr>
                <w:rFonts w:asciiTheme="majorBidi" w:hAnsiTheme="majorBidi" w:cstheme="majorBidi"/>
                <w:bCs/>
                <w:sz w:val="20"/>
                <w:szCs w:val="20"/>
              </w:rPr>
              <w:t xml:space="preserve">  </w:t>
            </w:r>
            <w:r w:rsidRPr="00496BE8">
              <w:rPr>
                <w:rFonts w:asciiTheme="majorBidi" w:eastAsia="Times New Roman" w:hAnsiTheme="majorBidi" w:cstheme="majorBidi"/>
                <w:bCs/>
                <w:sz w:val="20"/>
                <w:szCs w:val="20"/>
              </w:rPr>
              <w:t>When did you join the startup?</w:t>
            </w:r>
          </w:p>
          <w:p w14:paraId="61503521" w14:textId="77777777" w:rsidR="009C2C64" w:rsidRPr="00496BE8" w:rsidRDefault="009C2C64" w:rsidP="006F3A8E">
            <w:pPr>
              <w:pStyle w:val="ListParagraph"/>
              <w:ind w:left="0"/>
              <w:rPr>
                <w:rFonts w:asciiTheme="majorBidi" w:eastAsia="Times New Roman" w:hAnsiTheme="majorBidi" w:cstheme="majorBidi"/>
                <w:bCs/>
                <w:sz w:val="20"/>
                <w:szCs w:val="20"/>
              </w:rPr>
            </w:pPr>
            <w:r w:rsidRPr="00496BE8">
              <w:rPr>
                <w:rFonts w:asciiTheme="majorBidi" w:eastAsia="Times New Roman" w:hAnsiTheme="majorBidi" w:cstheme="majorBidi"/>
                <w:b/>
                <w:sz w:val="20"/>
                <w:szCs w:val="20"/>
              </w:rPr>
              <w:t>Q2</w:t>
            </w:r>
            <w:r w:rsidRPr="00496BE8">
              <w:rPr>
                <w:rFonts w:asciiTheme="majorBidi" w:eastAsia="Times New Roman" w:hAnsiTheme="majorBidi" w:cstheme="majorBidi"/>
                <w:bCs/>
                <w:sz w:val="20"/>
                <w:szCs w:val="20"/>
              </w:rPr>
              <w:t xml:space="preserve">  What was your major role by then?</w:t>
            </w:r>
          </w:p>
          <w:p w14:paraId="5D132674" w14:textId="77777777" w:rsidR="009C2C64" w:rsidRPr="00496BE8" w:rsidRDefault="009C2C64" w:rsidP="006F3A8E">
            <w:pPr>
              <w:pStyle w:val="ListParagraph"/>
              <w:ind w:left="0"/>
              <w:rPr>
                <w:rFonts w:asciiTheme="majorBidi" w:eastAsia="Times New Roman" w:hAnsiTheme="majorBidi" w:cstheme="majorBidi"/>
                <w:bCs/>
                <w:sz w:val="20"/>
                <w:szCs w:val="20"/>
              </w:rPr>
            </w:pPr>
            <w:r w:rsidRPr="00496BE8">
              <w:rPr>
                <w:rFonts w:asciiTheme="majorBidi" w:eastAsia="Times New Roman" w:hAnsiTheme="majorBidi" w:cstheme="majorBidi"/>
                <w:b/>
                <w:sz w:val="20"/>
                <w:szCs w:val="20"/>
              </w:rPr>
              <w:t>Q3</w:t>
            </w:r>
            <w:r w:rsidRPr="00496BE8">
              <w:rPr>
                <w:rFonts w:asciiTheme="majorBidi" w:eastAsia="Times New Roman" w:hAnsiTheme="majorBidi" w:cstheme="majorBidi"/>
                <w:bCs/>
                <w:sz w:val="20"/>
                <w:szCs w:val="20"/>
              </w:rPr>
              <w:t xml:space="preserve">  Is there a point of time where you completely changed the                 direction of the software product? If yes, what was the change? </w:t>
            </w:r>
          </w:p>
        </w:tc>
      </w:tr>
      <w:tr w:rsidR="009C2C64" w:rsidRPr="00496BE8" w14:paraId="2AAAE911" w14:textId="77777777" w:rsidTr="006F3A8E">
        <w:trPr>
          <w:trHeight w:val="2267"/>
          <w:jc w:val="center"/>
        </w:trPr>
        <w:tc>
          <w:tcPr>
            <w:tcW w:w="1440" w:type="dxa"/>
            <w:shd w:val="clear" w:color="auto" w:fill="auto"/>
          </w:tcPr>
          <w:p w14:paraId="027F99F0" w14:textId="77777777" w:rsidR="009C2C64" w:rsidRPr="00496BE8" w:rsidRDefault="009C2C64" w:rsidP="006F3A8E">
            <w:pPr>
              <w:pStyle w:val="Paper-Title"/>
              <w:spacing w:after="60"/>
              <w:jc w:val="left"/>
              <w:rPr>
                <w:rFonts w:asciiTheme="majorBidi" w:eastAsia="Calibri" w:hAnsiTheme="majorBidi" w:cstheme="majorBidi"/>
                <w:sz w:val="20"/>
              </w:rPr>
            </w:pPr>
          </w:p>
          <w:p w14:paraId="74414116" w14:textId="77777777" w:rsidR="009C2C64" w:rsidRPr="00496BE8" w:rsidRDefault="009C2C64" w:rsidP="006F3A8E">
            <w:pPr>
              <w:pStyle w:val="Paper-Title"/>
              <w:spacing w:after="60"/>
              <w:rPr>
                <w:rFonts w:asciiTheme="majorBidi" w:eastAsia="Calibri" w:hAnsiTheme="majorBidi" w:cstheme="majorBidi"/>
                <w:sz w:val="20"/>
              </w:rPr>
            </w:pPr>
            <w:r w:rsidRPr="00496BE8">
              <w:rPr>
                <w:rFonts w:asciiTheme="majorBidi" w:eastAsia="Calibri" w:hAnsiTheme="majorBidi" w:cstheme="majorBidi"/>
                <w:sz w:val="20"/>
              </w:rPr>
              <w:t>Depicting the startup timeline</w:t>
            </w:r>
          </w:p>
          <w:p w14:paraId="066ACBFB" w14:textId="77777777" w:rsidR="009C2C64" w:rsidRPr="00496BE8" w:rsidRDefault="009C2C64" w:rsidP="006F3A8E">
            <w:pPr>
              <w:pStyle w:val="Paper-Title"/>
              <w:spacing w:after="60"/>
              <w:rPr>
                <w:rFonts w:asciiTheme="majorBidi" w:eastAsia="Calibri" w:hAnsiTheme="majorBidi" w:cstheme="majorBidi"/>
                <w:sz w:val="20"/>
              </w:rPr>
            </w:pPr>
          </w:p>
          <w:p w14:paraId="4A1FFE47" w14:textId="77777777" w:rsidR="009C2C64" w:rsidRPr="00496BE8" w:rsidRDefault="009C2C64" w:rsidP="006F3A8E">
            <w:pPr>
              <w:pStyle w:val="Paper-Title"/>
              <w:spacing w:after="60"/>
              <w:rPr>
                <w:rFonts w:asciiTheme="majorBidi" w:eastAsia="Calibri" w:hAnsiTheme="majorBidi" w:cstheme="majorBidi"/>
                <w:b w:val="0"/>
                <w:bCs/>
                <w:i/>
                <w:iCs/>
                <w:sz w:val="20"/>
              </w:rPr>
            </w:pPr>
            <w:r w:rsidRPr="00496BE8">
              <w:rPr>
                <w:rFonts w:asciiTheme="majorBidi" w:eastAsia="Calibri" w:hAnsiTheme="majorBidi" w:cstheme="majorBidi"/>
                <w:i/>
                <w:iCs/>
                <w:sz w:val="20"/>
              </w:rPr>
              <w:t xml:space="preserve">based on the involvement time of the employee </w:t>
            </w:r>
          </w:p>
          <w:p w14:paraId="486AB612" w14:textId="77777777" w:rsidR="009C2C64" w:rsidRPr="00496BE8" w:rsidRDefault="009C2C64" w:rsidP="006F3A8E">
            <w:pPr>
              <w:pStyle w:val="Paper-Title"/>
              <w:spacing w:after="60"/>
              <w:rPr>
                <w:rFonts w:asciiTheme="majorBidi" w:eastAsia="Calibri" w:hAnsiTheme="majorBidi" w:cstheme="majorBidi"/>
                <w:sz w:val="20"/>
              </w:rPr>
            </w:pPr>
          </w:p>
        </w:tc>
        <w:tc>
          <w:tcPr>
            <w:tcW w:w="6332" w:type="dxa"/>
            <w:shd w:val="clear" w:color="auto" w:fill="auto"/>
          </w:tcPr>
          <w:p w14:paraId="40D7A6EF" w14:textId="18CA5B5B" w:rsidR="009C2C64" w:rsidRPr="00496BE8" w:rsidRDefault="009C2C64" w:rsidP="009C2C64">
            <w:pPr>
              <w:rPr>
                <w:rFonts w:asciiTheme="majorBidi" w:hAnsiTheme="majorBidi" w:cstheme="majorBidi"/>
                <w:bCs/>
                <w:sz w:val="20"/>
                <w:szCs w:val="20"/>
              </w:rPr>
            </w:pPr>
            <w:r w:rsidRPr="00496BE8">
              <w:rPr>
                <w:rFonts w:asciiTheme="majorBidi" w:hAnsiTheme="majorBidi" w:cstheme="majorBidi"/>
                <w:bCs/>
                <w:sz w:val="20"/>
                <w:szCs w:val="20"/>
              </w:rPr>
              <w:t xml:space="preserve">We present the startup evolution model based on the Crowne’s model </w:t>
            </w:r>
            <w:r w:rsidRPr="00496BE8">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tNsgWBzn","properties":{"formattedCitation":"[1]","plainCitation":"[1]","noteIndex":0},"citationItems":[{"id":1262,"uris":["http://zotero.org/users/3386740/items/WQAJMCHW"],"uri":["http://zotero.org/users/3386740/items/WQAJMCHW"],"itemData":{"id":1262,"type":"paper-conference","abstract":"Many software product companies fail to achieve a worthwhile return on the investments of their financiers, founders and employees. Failures of execution in sales, marketing and delivery are commonly recognized, but failures in product development are less obvious. This paper explores the critical product development issues that can lead to company failure. A model for the evolution of product development from startup to maturity is provided, consisting of three phases: startup; stabilization; and growth. Symptoms that can appear in each phase are discussed and the underlying issues analyzed. This enables stakeholders to benchmark their own product companies and avoid product-related company failure. The paper will be of interest to investors funding startup product companies, executives leading them and product development managers.","container-title":"IEEE International Engineering Management Conference","DOI":"10.1109/IEMC.2002.1038454","event":"IEEE International Engineering Management Conference","page":"338-343 vol.1","source":"IEEE Xplore","title":"Why software product startups fail and what to do about it. Evolution of software product development in startup companies","volume":"1","author":[{"family":"Crowne","given":"M."}],"issued":{"date-parts":[["2002",8]]}}}],"schema":"https://github.com/citation-style-language/schema/raw/master/csl-citation.json"} </w:instrText>
            </w:r>
            <w:r w:rsidRPr="00496BE8">
              <w:rPr>
                <w:rFonts w:asciiTheme="majorBidi" w:hAnsiTheme="majorBidi" w:cstheme="majorBidi"/>
                <w:bCs/>
                <w:sz w:val="20"/>
                <w:szCs w:val="20"/>
              </w:rPr>
              <w:fldChar w:fldCharType="separate"/>
            </w:r>
            <w:r w:rsidRPr="009C2C64">
              <w:rPr>
                <w:rFonts w:ascii="Times New Roman" w:hAnsi="Times New Roman" w:cs="Times New Roman"/>
                <w:sz w:val="20"/>
              </w:rPr>
              <w:t>[1]</w:t>
            </w:r>
            <w:r w:rsidRPr="00496BE8">
              <w:rPr>
                <w:rFonts w:asciiTheme="majorBidi" w:hAnsiTheme="majorBidi" w:cstheme="majorBidi"/>
                <w:bCs/>
                <w:sz w:val="20"/>
                <w:szCs w:val="20"/>
              </w:rPr>
              <w:fldChar w:fldCharType="end"/>
            </w:r>
            <w:r w:rsidRPr="00496BE8">
              <w:rPr>
                <w:rFonts w:asciiTheme="majorBidi" w:hAnsiTheme="majorBidi" w:cstheme="majorBidi"/>
                <w:bCs/>
                <w:sz w:val="20"/>
                <w:szCs w:val="20"/>
              </w:rPr>
              <w:t xml:space="preserve"> and the lean startup methodology </w:t>
            </w:r>
            <w:r w:rsidRPr="00496BE8">
              <w:rPr>
                <w:rFonts w:asciiTheme="majorBidi" w:hAnsiTheme="majorBidi" w:cstheme="majorBidi"/>
                <w:bCs/>
                <w:sz w:val="20"/>
                <w:szCs w:val="20"/>
              </w:rPr>
              <w:fldChar w:fldCharType="begin"/>
            </w:r>
            <w:r w:rsidRPr="00496BE8">
              <w:rPr>
                <w:rFonts w:asciiTheme="majorBidi" w:hAnsiTheme="majorBidi" w:cstheme="majorBidi"/>
                <w:bCs/>
                <w:sz w:val="20"/>
                <w:szCs w:val="20"/>
              </w:rPr>
              <w:instrText xml:space="preserve"> ADDIN ZOTERO_ITEM CSL_CITATION {"citationID":"s5cEFVRo","properties":{"formattedCitation":"[2]","plainCitation":"[2]","noteIndex":0},"citationItems":[{"id":1515,"uris":["http://zotero.org/users/3386740/items/SHELW9SR"],"uri":["http://zotero.org/users/3386740/items/SHELW9SR"],"itemData":{"id":1515,"type":"book","event-place":"New York","publisher":"Crown Business","publisher-place":"New York","title":"The lean startup","author":[{"family":"Reis","given":"Eric"}],"issued":{"date-parts":[["2011"]]}}}],"schema":"https://github.com/citation-style-language/schema/raw/master/csl-citation.json"} </w:instrText>
            </w:r>
            <w:r w:rsidRPr="00496BE8">
              <w:rPr>
                <w:rFonts w:asciiTheme="majorBidi" w:hAnsiTheme="majorBidi" w:cstheme="majorBidi"/>
                <w:bCs/>
                <w:sz w:val="20"/>
                <w:szCs w:val="20"/>
              </w:rPr>
              <w:fldChar w:fldCharType="separate"/>
            </w:r>
            <w:r w:rsidRPr="00496BE8">
              <w:rPr>
                <w:rFonts w:asciiTheme="majorBidi" w:hAnsiTheme="majorBidi" w:cstheme="majorBidi"/>
                <w:bCs/>
                <w:sz w:val="20"/>
                <w:szCs w:val="20"/>
              </w:rPr>
              <w:t>[2]</w:t>
            </w:r>
            <w:r w:rsidRPr="00496BE8">
              <w:rPr>
                <w:rFonts w:asciiTheme="majorBidi" w:hAnsiTheme="majorBidi" w:cstheme="majorBidi"/>
                <w:bCs/>
                <w:sz w:val="20"/>
                <w:szCs w:val="20"/>
              </w:rPr>
              <w:fldChar w:fldCharType="end"/>
            </w:r>
            <w:r w:rsidRPr="00496BE8">
              <w:rPr>
                <w:rFonts w:asciiTheme="majorBidi" w:hAnsiTheme="majorBidi" w:cstheme="majorBidi"/>
                <w:bCs/>
                <w:sz w:val="20"/>
                <w:szCs w:val="20"/>
              </w:rPr>
              <w:t>.</w:t>
            </w:r>
          </w:p>
          <w:p w14:paraId="2C2BE2DC" w14:textId="77777777" w:rsidR="009C2C64" w:rsidRPr="00496BE8" w:rsidRDefault="009C2C64" w:rsidP="006F3A8E">
            <w:pPr>
              <w:pStyle w:val="Default"/>
              <w:rPr>
                <w:rFonts w:asciiTheme="majorBidi" w:hAnsiTheme="majorBidi" w:cstheme="majorBidi"/>
                <w:i/>
                <w:iCs/>
                <w:sz w:val="20"/>
                <w:szCs w:val="20"/>
              </w:rPr>
            </w:pPr>
            <w:r w:rsidRPr="00496BE8">
              <w:rPr>
                <w:rFonts w:asciiTheme="majorBidi" w:hAnsiTheme="majorBidi" w:cstheme="majorBidi"/>
                <w:b/>
                <w:sz w:val="20"/>
                <w:szCs w:val="20"/>
              </w:rPr>
              <w:t xml:space="preserve">Q4  </w:t>
            </w:r>
            <w:r w:rsidRPr="00496BE8">
              <w:rPr>
                <w:rFonts w:asciiTheme="majorBidi" w:hAnsiTheme="majorBidi" w:cstheme="majorBidi"/>
                <w:sz w:val="20"/>
                <w:szCs w:val="20"/>
              </w:rPr>
              <w:t>Which stage(s) that represent your involvement in this startup?</w:t>
            </w:r>
            <w:r w:rsidRPr="00496BE8">
              <w:rPr>
                <w:rFonts w:asciiTheme="majorBidi" w:hAnsiTheme="majorBidi" w:cstheme="majorBidi"/>
                <w:i/>
                <w:iCs/>
                <w:sz w:val="20"/>
                <w:szCs w:val="20"/>
              </w:rPr>
              <w:t xml:space="preserve"> </w:t>
            </w:r>
          </w:p>
        </w:tc>
      </w:tr>
      <w:tr w:rsidR="009C2C64" w:rsidRPr="00496BE8" w14:paraId="4C974EE4" w14:textId="77777777" w:rsidTr="006F3A8E">
        <w:trPr>
          <w:trHeight w:val="3590"/>
          <w:jc w:val="center"/>
        </w:trPr>
        <w:tc>
          <w:tcPr>
            <w:tcW w:w="1440" w:type="dxa"/>
            <w:shd w:val="clear" w:color="auto" w:fill="auto"/>
          </w:tcPr>
          <w:p w14:paraId="79BBEE2A" w14:textId="77777777" w:rsidR="009C2C64" w:rsidRPr="00496BE8" w:rsidRDefault="009C2C64" w:rsidP="006F3A8E">
            <w:pPr>
              <w:pStyle w:val="Paper-Title"/>
              <w:spacing w:after="60"/>
              <w:jc w:val="left"/>
              <w:rPr>
                <w:rFonts w:asciiTheme="majorBidi" w:eastAsia="Calibri" w:hAnsiTheme="majorBidi" w:cstheme="majorBidi"/>
                <w:b w:val="0"/>
                <w:bCs/>
                <w:sz w:val="20"/>
              </w:rPr>
            </w:pPr>
          </w:p>
          <w:p w14:paraId="39ACBBEB" w14:textId="77777777" w:rsidR="009C2C64" w:rsidRPr="00496BE8" w:rsidRDefault="009C2C64" w:rsidP="006F3A8E">
            <w:pPr>
              <w:pStyle w:val="Paper-Title"/>
              <w:spacing w:after="60"/>
              <w:jc w:val="left"/>
              <w:rPr>
                <w:rFonts w:asciiTheme="majorBidi" w:eastAsia="Calibri" w:hAnsiTheme="majorBidi" w:cstheme="majorBidi"/>
                <w:b w:val="0"/>
                <w:bCs/>
                <w:sz w:val="20"/>
              </w:rPr>
            </w:pPr>
          </w:p>
          <w:p w14:paraId="32B1E72F" w14:textId="77777777" w:rsidR="009C2C64" w:rsidRPr="00496BE8" w:rsidRDefault="009C2C64" w:rsidP="006F3A8E">
            <w:pPr>
              <w:pStyle w:val="Paper-Title"/>
              <w:spacing w:after="60"/>
              <w:jc w:val="left"/>
              <w:rPr>
                <w:rFonts w:asciiTheme="majorBidi" w:eastAsia="Calibri" w:hAnsiTheme="majorBidi" w:cstheme="majorBidi"/>
                <w:b w:val="0"/>
                <w:bCs/>
                <w:sz w:val="20"/>
              </w:rPr>
            </w:pPr>
          </w:p>
          <w:p w14:paraId="6DFED47B" w14:textId="77777777" w:rsidR="009C2C64" w:rsidRPr="00496BE8" w:rsidRDefault="009C2C64" w:rsidP="006F3A8E">
            <w:pPr>
              <w:pStyle w:val="Paper-Title"/>
              <w:spacing w:after="60"/>
              <w:jc w:val="left"/>
              <w:rPr>
                <w:rFonts w:asciiTheme="majorBidi" w:eastAsia="Calibri" w:hAnsiTheme="majorBidi" w:cstheme="majorBidi"/>
                <w:b w:val="0"/>
                <w:bCs/>
                <w:sz w:val="20"/>
              </w:rPr>
            </w:pPr>
          </w:p>
          <w:p w14:paraId="642A6DCA" w14:textId="77777777" w:rsidR="009C2C64" w:rsidRPr="00496BE8" w:rsidRDefault="009C2C64" w:rsidP="006F3A8E">
            <w:pPr>
              <w:pStyle w:val="Paper-Title"/>
              <w:spacing w:after="60"/>
              <w:jc w:val="left"/>
              <w:rPr>
                <w:rFonts w:asciiTheme="majorBidi" w:eastAsia="Calibri" w:hAnsiTheme="majorBidi" w:cstheme="majorBidi"/>
                <w:b w:val="0"/>
                <w:bCs/>
                <w:sz w:val="20"/>
              </w:rPr>
            </w:pPr>
          </w:p>
          <w:p w14:paraId="4AC2C901" w14:textId="77777777" w:rsidR="009C2C64" w:rsidRPr="00496BE8" w:rsidRDefault="009C2C64" w:rsidP="006F3A8E">
            <w:pPr>
              <w:pStyle w:val="Paper-Title"/>
              <w:spacing w:after="60"/>
              <w:rPr>
                <w:rFonts w:asciiTheme="majorBidi" w:eastAsia="Calibri" w:hAnsiTheme="majorBidi" w:cstheme="majorBidi"/>
                <w:b w:val="0"/>
                <w:bCs/>
                <w:sz w:val="20"/>
              </w:rPr>
            </w:pPr>
            <w:r w:rsidRPr="00496BE8">
              <w:rPr>
                <w:rFonts w:asciiTheme="majorBidi" w:eastAsia="Calibri" w:hAnsiTheme="majorBidi" w:cstheme="majorBidi"/>
                <w:sz w:val="20"/>
              </w:rPr>
              <w:t>Exploring TD decisions</w:t>
            </w:r>
          </w:p>
          <w:p w14:paraId="2DA61769" w14:textId="77777777" w:rsidR="009C2C64" w:rsidRPr="00496BE8" w:rsidRDefault="009C2C64" w:rsidP="006F3A8E">
            <w:pPr>
              <w:pStyle w:val="Paper-Title"/>
              <w:spacing w:after="60"/>
              <w:jc w:val="left"/>
              <w:rPr>
                <w:rFonts w:asciiTheme="majorBidi" w:eastAsia="Calibri" w:hAnsiTheme="majorBidi" w:cstheme="majorBidi"/>
                <w:b w:val="0"/>
                <w:bCs/>
                <w:sz w:val="20"/>
              </w:rPr>
            </w:pPr>
          </w:p>
        </w:tc>
        <w:tc>
          <w:tcPr>
            <w:tcW w:w="6332" w:type="dxa"/>
            <w:shd w:val="clear" w:color="auto" w:fill="auto"/>
          </w:tcPr>
          <w:p w14:paraId="57DCEE23" w14:textId="18EADF25"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 xml:space="preserve">We present the definition of TD based on the Dagstuhl report </w:t>
            </w:r>
            <w:r w:rsidRPr="00496BE8">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jyvDsXp2","properties":{"formattedCitation":"[3]","plainCitation":"[3]","noteIndex":0},"citationItems":[{"id":374,"uris":["http://zotero.org/users/3386740/items/VTUTR4A9"],"uri":["http://zotero.org/users/3386740/items/VTUTR4A9"],"itemData":{"id":374,"type":"article-journal","container-title":"Dagstuhl Reports","DOI":"10.4230/DagRep.6.4.110","issue":"4","page":"110--138","title":"Managing Technical Debt in Software Engineering (Dagstuhl Seminar 16162)","volume":"6","author":[{"family":"Avgeriou","given":"Paris"},{"family":"Kruchten","given":"Philippe"},{"family":"Ozkaya","given":"Ipek"},{"family":"Seaman","given":"Carolyn"}],"issued":{"date-parts":[["2016"]]}}}],"schema":"https://github.com/citation-style-language/schema/raw/master/csl-citation.json"} </w:instrText>
            </w:r>
            <w:r w:rsidRPr="00496BE8">
              <w:rPr>
                <w:rFonts w:asciiTheme="majorBidi" w:hAnsiTheme="majorBidi" w:cstheme="majorBidi"/>
                <w:bCs/>
                <w:sz w:val="20"/>
                <w:szCs w:val="20"/>
              </w:rPr>
              <w:fldChar w:fldCharType="separate"/>
            </w:r>
            <w:r w:rsidRPr="009C2C64">
              <w:rPr>
                <w:sz w:val="20"/>
              </w:rPr>
              <w:t>[3]</w:t>
            </w:r>
            <w:r w:rsidRPr="00496BE8">
              <w:rPr>
                <w:rFonts w:asciiTheme="majorBidi" w:hAnsiTheme="majorBidi" w:cstheme="majorBidi"/>
                <w:bCs/>
                <w:sz w:val="20"/>
                <w:szCs w:val="20"/>
              </w:rPr>
              <w:fldChar w:fldCharType="end"/>
            </w:r>
            <w:r w:rsidRPr="00496BE8">
              <w:rPr>
                <w:rFonts w:asciiTheme="majorBidi" w:hAnsiTheme="majorBidi" w:cstheme="majorBidi"/>
                <w:bCs/>
                <w:sz w:val="20"/>
                <w:szCs w:val="20"/>
              </w:rPr>
              <w:t>.</w:t>
            </w:r>
          </w:p>
          <w:p w14:paraId="51A88A22" w14:textId="7C28198F"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 xml:space="preserve">We use the TD landscape in </w:t>
            </w:r>
            <w:r w:rsidRPr="00496BE8">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FbR13JSy","properties":{"formattedCitation":"[4]","plainCitation":"[4]","noteIndex":0},"citationItems":[{"id":356,"uris":["http://zotero.org/users/3386740/items/7499DEN3"],"uri":["http://zotero.org/users/3386740/items/7499DEN3"],"itemData":{"id":356,"type":"article-journal","abstract":"The metaphor of technical debt in software development was introduced two decades ago to explain to nontechnical stakeholders the need for what we call now \"refactoring.\" As the term is being used to describe a wide range of phenomena, this paper proposes an organization of the technical debt landscape, and introduces the papers on technical debt contained in the issue.","container-title":"IEEE Software","DOI":"10.1109/MS.2012.167","ISSN":"0740-7459","issue":"6","page":"18-21","source":"IEEE Xplore","title":"Technical Debt: From Metaphor to Theory and Practice","title-short":"Technical Debt","volume":"29","author":[{"family":"Kruchten","given":"Philippe"},{"family":"Nord","given":"Robert. L"},{"family":"Ozkaya","given":"Ipek"}],"issued":{"date-parts":[["2012",11]]}}}],"schema":"https://github.com/citation-style-language/schema/raw/master/csl-citation.json"} </w:instrText>
            </w:r>
            <w:r w:rsidRPr="00496BE8">
              <w:rPr>
                <w:rFonts w:asciiTheme="majorBidi" w:hAnsiTheme="majorBidi" w:cstheme="majorBidi"/>
                <w:bCs/>
                <w:sz w:val="20"/>
                <w:szCs w:val="20"/>
              </w:rPr>
              <w:fldChar w:fldCharType="separate"/>
            </w:r>
            <w:r w:rsidRPr="009C2C64">
              <w:rPr>
                <w:sz w:val="20"/>
              </w:rPr>
              <w:t>[4]</w:t>
            </w:r>
            <w:r w:rsidRPr="00496BE8">
              <w:rPr>
                <w:rFonts w:asciiTheme="majorBidi" w:hAnsiTheme="majorBidi" w:cstheme="majorBidi"/>
                <w:bCs/>
                <w:sz w:val="20"/>
                <w:szCs w:val="20"/>
              </w:rPr>
              <w:fldChar w:fldCharType="end"/>
            </w:r>
            <w:r w:rsidRPr="00496BE8">
              <w:rPr>
                <w:rFonts w:asciiTheme="majorBidi" w:hAnsiTheme="majorBidi" w:cstheme="majorBidi"/>
                <w:bCs/>
                <w:sz w:val="20"/>
                <w:szCs w:val="20"/>
              </w:rPr>
              <w:t xml:space="preserve"> </w:t>
            </w:r>
            <w:r w:rsidRPr="00496BE8">
              <w:rPr>
                <w:rFonts w:asciiTheme="majorBidi" w:hAnsiTheme="majorBidi" w:cstheme="majorBidi"/>
                <w:bCs/>
                <w:sz w:val="20"/>
                <w:szCs w:val="20"/>
              </w:rPr>
              <w:fldChar w:fldCharType="begin"/>
            </w:r>
            <w:r>
              <w:rPr>
                <w:rFonts w:asciiTheme="majorBidi" w:hAnsiTheme="majorBidi" w:cstheme="majorBidi"/>
                <w:bCs/>
                <w:sz w:val="20"/>
                <w:szCs w:val="20"/>
              </w:rPr>
              <w:instrText xml:space="preserve"> ADDIN ZOTERO_ITEM CSL_CITATION {"citationID":"bR3YYsUD","properties":{"formattedCitation":"[5]","plainCitation":"[5]","noteIndex":0},"citationItems":[{"id":1309,"uris":["http://zotero.org/users/3386740/items/D9M3RNUD"],"uri":["http://zotero.org/users/3386740/items/D9M3RNUD"],"itemData":{"id":1309,"type":"book","collection-title":"SEI Software Engineering","language":"English","number-of-pages":"272","publisher":"Pearson Education","title":"Managing Technical debt - Reducing friction in software development","author":[{"family":"Kruchten","given":"Philippe"},{"family":"Nord","given":"Robert"},{"family":"Ozkaya","given":"Ipek"}],"issued":{"date-parts":[["2019"]]}}}],"schema":"https://github.com/citation-style-language/schema/raw/master/csl-citation.json"} </w:instrText>
            </w:r>
            <w:r w:rsidRPr="00496BE8">
              <w:rPr>
                <w:rFonts w:asciiTheme="majorBidi" w:hAnsiTheme="majorBidi" w:cstheme="majorBidi"/>
                <w:bCs/>
                <w:sz w:val="20"/>
                <w:szCs w:val="20"/>
              </w:rPr>
              <w:fldChar w:fldCharType="separate"/>
            </w:r>
            <w:r w:rsidRPr="009C2C64">
              <w:rPr>
                <w:sz w:val="20"/>
              </w:rPr>
              <w:t>[5]</w:t>
            </w:r>
            <w:r w:rsidRPr="00496BE8">
              <w:rPr>
                <w:rFonts w:asciiTheme="majorBidi" w:hAnsiTheme="majorBidi" w:cstheme="majorBidi"/>
                <w:bCs/>
                <w:sz w:val="20"/>
                <w:szCs w:val="20"/>
              </w:rPr>
              <w:fldChar w:fldCharType="end"/>
            </w:r>
            <w:r w:rsidRPr="00496BE8">
              <w:rPr>
                <w:rFonts w:asciiTheme="majorBidi" w:hAnsiTheme="majorBidi" w:cstheme="majorBidi"/>
                <w:bCs/>
                <w:sz w:val="20"/>
                <w:szCs w:val="20"/>
              </w:rPr>
              <w:t xml:space="preserve"> to illustrate some examples of TD.</w:t>
            </w:r>
          </w:p>
          <w:p w14:paraId="49C816E3" w14:textId="77777777"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 xml:space="preserve">We explain the TD decision as a decision that leads to either the accumulation of TD, or the remediation of existing TD. </w:t>
            </w:r>
          </w:p>
          <w:p w14:paraId="1C22E8D2" w14:textId="77777777"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The discussion of TD decisions is organized based on the stage(s) of involvement.</w:t>
            </w:r>
          </w:p>
          <w:p w14:paraId="024A786A" w14:textId="77777777" w:rsidR="009C2C64" w:rsidRPr="00496BE8" w:rsidRDefault="009C2C64" w:rsidP="006F3A8E">
            <w:pPr>
              <w:pStyle w:val="Default"/>
              <w:rPr>
                <w:rFonts w:asciiTheme="majorBidi" w:hAnsiTheme="majorBidi" w:cstheme="majorBidi"/>
                <w:bCs/>
                <w:sz w:val="20"/>
                <w:szCs w:val="20"/>
              </w:rPr>
            </w:pPr>
            <w:r w:rsidRPr="00496BE8">
              <w:rPr>
                <w:rFonts w:asciiTheme="majorBidi" w:hAnsiTheme="majorBidi" w:cstheme="majorBidi"/>
                <w:b/>
                <w:sz w:val="20"/>
                <w:szCs w:val="20"/>
              </w:rPr>
              <w:t>Q5</w:t>
            </w:r>
            <w:r w:rsidRPr="00496BE8">
              <w:rPr>
                <w:rFonts w:asciiTheme="majorBidi" w:hAnsiTheme="majorBidi" w:cstheme="majorBidi"/>
                <w:bCs/>
                <w:sz w:val="20"/>
                <w:szCs w:val="20"/>
              </w:rPr>
              <w:t xml:space="preserve">  What was a major TD decision you made, at the </w:t>
            </w:r>
            <w:r w:rsidRPr="00496BE8">
              <w:rPr>
                <w:rFonts w:asciiTheme="majorBidi" w:hAnsiTheme="majorBidi" w:cstheme="majorBidi"/>
                <w:bCs/>
                <w:i/>
                <w:iCs/>
                <w:sz w:val="20"/>
                <w:szCs w:val="20"/>
              </w:rPr>
              <w:t>x</w:t>
            </w:r>
            <w:r w:rsidRPr="00496BE8">
              <w:rPr>
                <w:rFonts w:asciiTheme="majorBidi" w:hAnsiTheme="majorBidi" w:cstheme="majorBidi"/>
                <w:bCs/>
                <w:sz w:val="20"/>
                <w:szCs w:val="20"/>
              </w:rPr>
              <w:t xml:space="preserve"> stage </w:t>
            </w:r>
          </w:p>
          <w:p w14:paraId="7DFA2FDA" w14:textId="77777777" w:rsidR="009C2C64" w:rsidRPr="00496BE8" w:rsidRDefault="009C2C64" w:rsidP="006F3A8E">
            <w:pPr>
              <w:pStyle w:val="Default"/>
              <w:rPr>
                <w:rFonts w:asciiTheme="majorBidi" w:hAnsiTheme="majorBidi" w:cstheme="majorBidi"/>
                <w:bCs/>
                <w:sz w:val="20"/>
                <w:szCs w:val="20"/>
              </w:rPr>
            </w:pPr>
          </w:p>
          <w:p w14:paraId="020ACAFE" w14:textId="77777777"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 xml:space="preserve"> For each decision identified, we used the sub-instrument </w:t>
            </w:r>
            <w:r w:rsidRPr="00496BE8">
              <w:rPr>
                <w:rFonts w:asciiTheme="majorBidi" w:hAnsiTheme="majorBidi" w:cstheme="majorBidi"/>
                <w:b/>
                <w:sz w:val="20"/>
                <w:szCs w:val="20"/>
              </w:rPr>
              <w:t>(TD CDM Instrument)</w:t>
            </w:r>
            <w:r w:rsidRPr="00496BE8">
              <w:rPr>
                <w:rFonts w:asciiTheme="majorBidi" w:hAnsiTheme="majorBidi" w:cstheme="majorBidi"/>
                <w:bCs/>
                <w:sz w:val="20"/>
                <w:szCs w:val="20"/>
              </w:rPr>
              <w:t xml:space="preserve"> to ask some probe questions about the decision (recur per decision).</w:t>
            </w:r>
          </w:p>
          <w:p w14:paraId="731A2200" w14:textId="77777777" w:rsidR="009C2C64" w:rsidRPr="00496BE8" w:rsidRDefault="009C2C64" w:rsidP="009C2C64">
            <w:pPr>
              <w:pStyle w:val="Default"/>
              <w:numPr>
                <w:ilvl w:val="0"/>
                <w:numId w:val="1"/>
              </w:numPr>
              <w:rPr>
                <w:rFonts w:asciiTheme="majorBidi" w:hAnsiTheme="majorBidi" w:cstheme="majorBidi"/>
                <w:bCs/>
                <w:sz w:val="20"/>
                <w:szCs w:val="20"/>
              </w:rPr>
            </w:pPr>
            <w:r w:rsidRPr="00496BE8">
              <w:rPr>
                <w:rFonts w:asciiTheme="majorBidi" w:hAnsiTheme="majorBidi" w:cstheme="majorBidi"/>
                <w:bCs/>
                <w:sz w:val="20"/>
                <w:szCs w:val="20"/>
              </w:rPr>
              <w:t xml:space="preserve">Before moving to the next stage, we also ask Q.5 again that if there is </w:t>
            </w:r>
            <w:r w:rsidRPr="00496BE8">
              <w:rPr>
                <w:rFonts w:asciiTheme="majorBidi" w:hAnsiTheme="majorBidi" w:cstheme="majorBidi"/>
                <w:sz w:val="20"/>
                <w:szCs w:val="20"/>
              </w:rPr>
              <w:t xml:space="preserve">another major TD decision made at this stage? If yes, </w:t>
            </w:r>
            <w:r w:rsidRPr="00496BE8">
              <w:rPr>
                <w:rFonts w:asciiTheme="majorBidi" w:hAnsiTheme="majorBidi" w:cstheme="majorBidi"/>
                <w:b/>
                <w:sz w:val="20"/>
                <w:szCs w:val="20"/>
              </w:rPr>
              <w:t>TD CDM Instrument</w:t>
            </w:r>
            <w:r w:rsidRPr="00496BE8">
              <w:rPr>
                <w:rFonts w:asciiTheme="majorBidi" w:hAnsiTheme="majorBidi" w:cstheme="majorBidi"/>
                <w:sz w:val="20"/>
                <w:szCs w:val="20"/>
              </w:rPr>
              <w:t xml:space="preserve"> is used to ask probe questions for the discussed decision. If no, we move to the next stage. </w:t>
            </w:r>
          </w:p>
        </w:tc>
      </w:tr>
      <w:tr w:rsidR="009C2C64" w:rsidRPr="00496BE8" w14:paraId="172AB653" w14:textId="77777777" w:rsidTr="006F3A8E">
        <w:trPr>
          <w:trHeight w:val="530"/>
          <w:jc w:val="center"/>
        </w:trPr>
        <w:tc>
          <w:tcPr>
            <w:tcW w:w="1440" w:type="dxa"/>
            <w:shd w:val="clear" w:color="auto" w:fill="auto"/>
            <w:vAlign w:val="center"/>
          </w:tcPr>
          <w:p w14:paraId="63BA592B" w14:textId="77777777" w:rsidR="009C2C64" w:rsidRPr="00496BE8" w:rsidRDefault="009C2C64" w:rsidP="006F3A8E">
            <w:pPr>
              <w:pStyle w:val="Paper-Title"/>
              <w:spacing w:after="60"/>
              <w:rPr>
                <w:rFonts w:asciiTheme="majorBidi" w:eastAsia="Calibri" w:hAnsiTheme="majorBidi" w:cstheme="majorBidi"/>
                <w:sz w:val="20"/>
              </w:rPr>
            </w:pPr>
            <w:r w:rsidRPr="00496BE8">
              <w:rPr>
                <w:rFonts w:asciiTheme="majorBidi" w:eastAsia="Calibri" w:hAnsiTheme="majorBidi" w:cstheme="majorBidi"/>
                <w:sz w:val="20"/>
              </w:rPr>
              <w:t>Closing</w:t>
            </w:r>
          </w:p>
        </w:tc>
        <w:tc>
          <w:tcPr>
            <w:tcW w:w="6332" w:type="dxa"/>
            <w:shd w:val="clear" w:color="auto" w:fill="auto"/>
            <w:vAlign w:val="center"/>
          </w:tcPr>
          <w:p w14:paraId="7EFBA660" w14:textId="77777777" w:rsidR="009C2C64" w:rsidRPr="00496BE8" w:rsidRDefault="009C2C64"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sz w:val="20"/>
              </w:rPr>
              <w:t>Q6</w:t>
            </w:r>
            <w:r w:rsidRPr="00496BE8">
              <w:rPr>
                <w:rFonts w:asciiTheme="majorBidi" w:eastAsia="Calibri" w:hAnsiTheme="majorBidi" w:cstheme="majorBidi"/>
                <w:b w:val="0"/>
                <w:bCs/>
                <w:sz w:val="20"/>
              </w:rPr>
              <w:t xml:space="preserve">  Is there anything else you would like to add?</w:t>
            </w:r>
          </w:p>
        </w:tc>
      </w:tr>
    </w:tbl>
    <w:p w14:paraId="5CA154F5" w14:textId="77777777" w:rsidR="009C2C64" w:rsidRDefault="009C2C64" w:rsidP="009C2C64">
      <w:pPr>
        <w:pStyle w:val="ListParagraph"/>
        <w:ind w:left="0"/>
      </w:pPr>
      <w:bookmarkStart w:id="1" w:name="_Hlk33450757"/>
    </w:p>
    <w:p w14:paraId="34452DCC" w14:textId="77777777" w:rsidR="009C2C64" w:rsidRDefault="009C2C64" w:rsidP="009C2C64">
      <w:pPr>
        <w:pStyle w:val="ListParagraph"/>
        <w:ind w:left="0"/>
      </w:pPr>
    </w:p>
    <w:p w14:paraId="5CFAA913" w14:textId="77777777" w:rsidR="009C2C64" w:rsidRDefault="009C2C64" w:rsidP="009C2C64">
      <w:pPr>
        <w:pStyle w:val="ListParagraph"/>
        <w:ind w:left="0"/>
      </w:pPr>
    </w:p>
    <w:p w14:paraId="17352010" w14:textId="77777777" w:rsidR="009C2C64" w:rsidRDefault="009C2C64" w:rsidP="009C2C64">
      <w:pPr>
        <w:pStyle w:val="ListParagraph"/>
        <w:ind w:left="0"/>
      </w:pPr>
    </w:p>
    <w:bookmarkEnd w:id="1"/>
    <w:p w14:paraId="6C1BB756" w14:textId="77777777" w:rsidR="009C2C64" w:rsidRPr="00BC437C" w:rsidRDefault="009C2C64" w:rsidP="009C2C64">
      <w:pPr>
        <w:pStyle w:val="ListParagraph"/>
        <w:numPr>
          <w:ilvl w:val="0"/>
          <w:numId w:val="2"/>
        </w:numPr>
        <w:spacing w:after="0" w:line="480" w:lineRule="auto"/>
        <w:rPr>
          <w:rFonts w:ascii="Times New Roman" w:hAnsi="Times New Roman" w:cs="Times New Roman"/>
          <w:sz w:val="24"/>
          <w:szCs w:val="24"/>
        </w:rPr>
      </w:pPr>
      <w:r w:rsidRPr="00BC437C">
        <w:rPr>
          <w:rFonts w:ascii="Times New Roman" w:hAnsi="Times New Roman" w:cs="Times New Roman"/>
          <w:sz w:val="24"/>
          <w:szCs w:val="24"/>
        </w:rPr>
        <w:t>TD CDM instrument: Recur for each TD decision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5040"/>
      </w:tblGrid>
      <w:tr w:rsidR="009C2C64" w:rsidRPr="00496BE8" w14:paraId="75B784D8" w14:textId="77777777" w:rsidTr="006F3A8E">
        <w:trPr>
          <w:trHeight w:val="469"/>
          <w:jc w:val="center"/>
        </w:trPr>
        <w:tc>
          <w:tcPr>
            <w:tcW w:w="1890" w:type="dxa"/>
            <w:shd w:val="clear" w:color="auto" w:fill="E7E6E6"/>
            <w:vAlign w:val="center"/>
          </w:tcPr>
          <w:p w14:paraId="7E5560EA" w14:textId="77777777" w:rsidR="009C2C64" w:rsidRPr="00496BE8" w:rsidRDefault="009C2C64" w:rsidP="006F3A8E">
            <w:pPr>
              <w:jc w:val="center"/>
              <w:rPr>
                <w:rFonts w:asciiTheme="majorBidi" w:hAnsiTheme="majorBidi" w:cstheme="majorBidi"/>
                <w:b/>
                <w:sz w:val="20"/>
                <w:szCs w:val="20"/>
              </w:rPr>
            </w:pPr>
            <w:bookmarkStart w:id="2" w:name="_Hlk31296504"/>
            <w:r w:rsidRPr="00496BE8">
              <w:rPr>
                <w:rFonts w:asciiTheme="majorBidi" w:hAnsiTheme="majorBidi" w:cstheme="majorBidi"/>
                <w:b/>
                <w:sz w:val="20"/>
                <w:szCs w:val="20"/>
              </w:rPr>
              <w:t>Sections</w:t>
            </w:r>
          </w:p>
        </w:tc>
        <w:tc>
          <w:tcPr>
            <w:tcW w:w="5040" w:type="dxa"/>
            <w:shd w:val="clear" w:color="auto" w:fill="E7E6E6"/>
            <w:vAlign w:val="center"/>
          </w:tcPr>
          <w:p w14:paraId="2C73E8D2" w14:textId="77777777" w:rsidR="009C2C64" w:rsidRPr="00496BE8" w:rsidRDefault="009C2C64" w:rsidP="006F3A8E">
            <w:pPr>
              <w:pStyle w:val="Paper-Title"/>
              <w:spacing w:after="60"/>
              <w:rPr>
                <w:rFonts w:asciiTheme="majorBidi" w:eastAsia="Calibri" w:hAnsiTheme="majorBidi" w:cstheme="majorBidi"/>
                <w:sz w:val="20"/>
              </w:rPr>
            </w:pPr>
            <w:r w:rsidRPr="00496BE8">
              <w:rPr>
                <w:rFonts w:asciiTheme="majorBidi" w:eastAsia="Calibri" w:hAnsiTheme="majorBidi" w:cstheme="majorBidi"/>
                <w:sz w:val="20"/>
              </w:rPr>
              <w:t>Questions</w:t>
            </w:r>
          </w:p>
        </w:tc>
      </w:tr>
      <w:tr w:rsidR="009C2C64" w:rsidRPr="00496BE8" w14:paraId="7FBCCC66" w14:textId="77777777" w:rsidTr="006F3A8E">
        <w:trPr>
          <w:trHeight w:val="469"/>
          <w:jc w:val="center"/>
        </w:trPr>
        <w:tc>
          <w:tcPr>
            <w:tcW w:w="1890" w:type="dxa"/>
            <w:shd w:val="clear" w:color="auto" w:fill="auto"/>
            <w:vAlign w:val="center"/>
          </w:tcPr>
          <w:p w14:paraId="1C705A64" w14:textId="77777777" w:rsidR="009C2C64" w:rsidRPr="00496BE8" w:rsidRDefault="009C2C64" w:rsidP="006F3A8E">
            <w:pPr>
              <w:jc w:val="center"/>
              <w:rPr>
                <w:rFonts w:asciiTheme="majorBidi" w:hAnsiTheme="majorBidi" w:cstheme="majorBidi"/>
                <w:b/>
                <w:sz w:val="20"/>
                <w:szCs w:val="20"/>
              </w:rPr>
            </w:pPr>
            <w:r w:rsidRPr="00496BE8">
              <w:rPr>
                <w:rFonts w:asciiTheme="majorBidi" w:hAnsiTheme="majorBidi" w:cstheme="majorBidi"/>
                <w:b/>
                <w:sz w:val="20"/>
                <w:szCs w:val="20"/>
              </w:rPr>
              <w:t>Initial question</w:t>
            </w:r>
          </w:p>
        </w:tc>
        <w:tc>
          <w:tcPr>
            <w:tcW w:w="5040" w:type="dxa"/>
            <w:shd w:val="clear" w:color="auto" w:fill="auto"/>
            <w:vAlign w:val="center"/>
          </w:tcPr>
          <w:p w14:paraId="1D4874FD" w14:textId="77777777" w:rsidR="009C2C64" w:rsidRPr="00496BE8" w:rsidRDefault="009C2C64"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b w:val="0"/>
                <w:bCs/>
                <w:sz w:val="20"/>
              </w:rPr>
              <w:t>Please describe how the decision was made?</w:t>
            </w:r>
          </w:p>
        </w:tc>
      </w:tr>
      <w:tr w:rsidR="001F014B" w:rsidRPr="00496BE8" w14:paraId="39604836" w14:textId="77777777" w:rsidTr="006F3A8E">
        <w:trPr>
          <w:trHeight w:val="431"/>
          <w:jc w:val="center"/>
        </w:trPr>
        <w:tc>
          <w:tcPr>
            <w:tcW w:w="1890" w:type="dxa"/>
            <w:vMerge w:val="restart"/>
            <w:shd w:val="clear" w:color="auto" w:fill="auto"/>
            <w:vAlign w:val="center"/>
          </w:tcPr>
          <w:p w14:paraId="3E4ABD0C" w14:textId="77777777" w:rsidR="001F014B" w:rsidRPr="00496BE8" w:rsidRDefault="001F014B" w:rsidP="006F3A8E">
            <w:pPr>
              <w:jc w:val="center"/>
              <w:rPr>
                <w:rFonts w:asciiTheme="majorBidi" w:hAnsiTheme="majorBidi" w:cstheme="majorBidi"/>
                <w:b/>
                <w:sz w:val="20"/>
                <w:szCs w:val="20"/>
              </w:rPr>
            </w:pPr>
            <w:r w:rsidRPr="00496BE8">
              <w:rPr>
                <w:rFonts w:asciiTheme="majorBidi" w:hAnsiTheme="majorBidi" w:cstheme="majorBidi"/>
                <w:b/>
                <w:sz w:val="20"/>
                <w:szCs w:val="20"/>
              </w:rPr>
              <w:t>Decision context</w:t>
            </w:r>
          </w:p>
          <w:p w14:paraId="54433BDE" w14:textId="77777777" w:rsidR="001F014B" w:rsidRPr="00496BE8" w:rsidRDefault="001F014B" w:rsidP="006F3A8E">
            <w:pPr>
              <w:jc w:val="center"/>
              <w:rPr>
                <w:rFonts w:asciiTheme="majorBidi" w:hAnsiTheme="majorBidi" w:cstheme="majorBidi"/>
                <w:b/>
                <w:sz w:val="20"/>
                <w:szCs w:val="20"/>
              </w:rPr>
            </w:pPr>
          </w:p>
          <w:p w14:paraId="325C8A91" w14:textId="77777777" w:rsidR="001F014B" w:rsidRPr="00496BE8" w:rsidRDefault="001F014B" w:rsidP="006F3A8E">
            <w:pPr>
              <w:jc w:val="center"/>
              <w:rPr>
                <w:rFonts w:asciiTheme="majorBidi" w:hAnsiTheme="majorBidi" w:cstheme="majorBidi"/>
                <w:b/>
                <w:sz w:val="20"/>
                <w:szCs w:val="20"/>
              </w:rPr>
            </w:pPr>
          </w:p>
          <w:p w14:paraId="08FA51A1" w14:textId="77777777" w:rsidR="001F014B" w:rsidRPr="00496BE8" w:rsidRDefault="001F014B" w:rsidP="006F3A8E">
            <w:pPr>
              <w:jc w:val="center"/>
              <w:rPr>
                <w:rFonts w:asciiTheme="majorBidi" w:hAnsiTheme="majorBidi" w:cstheme="majorBidi"/>
                <w:b/>
                <w:sz w:val="20"/>
                <w:szCs w:val="20"/>
              </w:rPr>
            </w:pPr>
          </w:p>
        </w:tc>
        <w:tc>
          <w:tcPr>
            <w:tcW w:w="5040" w:type="dxa"/>
            <w:shd w:val="clear" w:color="auto" w:fill="auto"/>
            <w:vAlign w:val="center"/>
          </w:tcPr>
          <w:p w14:paraId="061A489C" w14:textId="77777777" w:rsidR="001F014B" w:rsidRPr="00496BE8" w:rsidRDefault="001F014B" w:rsidP="006F3A8E">
            <w:pPr>
              <w:pStyle w:val="Paper-Title"/>
              <w:spacing w:after="60"/>
              <w:jc w:val="left"/>
              <w:rPr>
                <w:rFonts w:asciiTheme="majorBidi" w:eastAsia="Calibri" w:hAnsiTheme="majorBidi" w:cstheme="majorBidi"/>
                <w:b w:val="0"/>
                <w:bCs/>
                <w:i/>
                <w:iCs/>
                <w:sz w:val="20"/>
              </w:rPr>
            </w:pPr>
            <w:r w:rsidRPr="00496BE8">
              <w:rPr>
                <w:rFonts w:asciiTheme="majorBidi" w:eastAsia="Calibri" w:hAnsiTheme="majorBidi" w:cstheme="majorBidi"/>
                <w:b w:val="0"/>
                <w:bCs/>
                <w:i/>
                <w:iCs/>
                <w:sz w:val="20"/>
              </w:rPr>
              <w:t xml:space="preserve">Probes (if needed) to explicate the context of decision </w:t>
            </w:r>
          </w:p>
        </w:tc>
      </w:tr>
      <w:tr w:rsidR="001F014B" w:rsidRPr="00496BE8" w14:paraId="66E2A0D3" w14:textId="77777777" w:rsidTr="006F3A8E">
        <w:trPr>
          <w:trHeight w:val="1160"/>
          <w:jc w:val="center"/>
        </w:trPr>
        <w:tc>
          <w:tcPr>
            <w:tcW w:w="1890" w:type="dxa"/>
            <w:vMerge/>
            <w:shd w:val="clear" w:color="auto" w:fill="auto"/>
            <w:vAlign w:val="center"/>
          </w:tcPr>
          <w:p w14:paraId="676E6D1B" w14:textId="2A628ABE" w:rsidR="001F014B" w:rsidRPr="00496BE8" w:rsidRDefault="001F014B" w:rsidP="006F3A8E">
            <w:pPr>
              <w:jc w:val="center"/>
              <w:rPr>
                <w:rFonts w:asciiTheme="majorBidi" w:hAnsiTheme="majorBidi" w:cstheme="majorBidi"/>
                <w:b/>
                <w:sz w:val="20"/>
                <w:szCs w:val="20"/>
              </w:rPr>
            </w:pPr>
          </w:p>
        </w:tc>
        <w:tc>
          <w:tcPr>
            <w:tcW w:w="5040" w:type="dxa"/>
            <w:shd w:val="clear" w:color="auto" w:fill="auto"/>
            <w:vAlign w:val="center"/>
          </w:tcPr>
          <w:p w14:paraId="125C88FE" w14:textId="77777777" w:rsidR="001F014B" w:rsidRPr="00496BE8" w:rsidRDefault="001F014B"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b w:val="0"/>
                <w:bCs/>
                <w:sz w:val="20"/>
              </w:rPr>
              <w:t>What were the benefits you gained from this decision?</w:t>
            </w:r>
          </w:p>
          <w:p w14:paraId="03002622" w14:textId="77777777" w:rsidR="001F014B" w:rsidRPr="00496BE8" w:rsidRDefault="001F014B"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i/>
                <w:iCs/>
                <w:sz w:val="20"/>
              </w:rPr>
              <w:t xml:space="preserve">     </w:t>
            </w:r>
            <w:r w:rsidRPr="00496BE8">
              <w:rPr>
                <w:rFonts w:asciiTheme="majorBidi" w:eastAsia="Calibri" w:hAnsiTheme="majorBidi" w:cstheme="majorBidi"/>
                <w:b w:val="0"/>
                <w:bCs/>
                <w:sz w:val="20"/>
              </w:rPr>
              <w:t xml:space="preserve"> </w:t>
            </w: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xml:space="preserve">: what was the value it brought to your startup? </w:t>
            </w:r>
          </w:p>
          <w:p w14:paraId="37C3A01F" w14:textId="77777777" w:rsidR="001F014B" w:rsidRPr="00496BE8" w:rsidRDefault="001F014B" w:rsidP="006F3A8E">
            <w:pPr>
              <w:pStyle w:val="Paper-Title"/>
              <w:spacing w:after="60"/>
              <w:jc w:val="left"/>
              <w:rPr>
                <w:rFonts w:asciiTheme="majorBidi" w:eastAsia="Calibri" w:hAnsiTheme="majorBidi" w:cstheme="majorBidi"/>
                <w:b w:val="0"/>
                <w:bCs/>
                <w:i/>
                <w:iCs/>
                <w:sz w:val="20"/>
              </w:rPr>
            </w:pPr>
            <w:r w:rsidRPr="00496BE8">
              <w:rPr>
                <w:rFonts w:asciiTheme="majorBidi" w:eastAsia="Calibri" w:hAnsiTheme="majorBidi" w:cstheme="majorBidi"/>
                <w:b w:val="0"/>
                <w:bCs/>
                <w:sz w:val="20"/>
              </w:rPr>
              <w:t xml:space="preserve">      </w:t>
            </w:r>
            <w:r w:rsidRPr="00496BE8">
              <w:rPr>
                <w:rFonts w:asciiTheme="majorBidi" w:eastAsia="Calibri" w:hAnsiTheme="majorBidi" w:cstheme="majorBidi"/>
                <w:b w:val="0"/>
                <w:bCs/>
                <w:i/>
                <w:iCs/>
                <w:sz w:val="20"/>
              </w:rPr>
              <w:t xml:space="preserve">Probes (if needed) to explicate the decision benefit. </w:t>
            </w:r>
          </w:p>
        </w:tc>
      </w:tr>
      <w:tr w:rsidR="001F014B" w:rsidRPr="00496BE8" w14:paraId="48EB3930" w14:textId="77777777" w:rsidTr="006F3A8E">
        <w:trPr>
          <w:trHeight w:val="1799"/>
          <w:jc w:val="center"/>
        </w:trPr>
        <w:tc>
          <w:tcPr>
            <w:tcW w:w="1890" w:type="dxa"/>
            <w:vMerge/>
            <w:shd w:val="clear" w:color="auto" w:fill="auto"/>
            <w:vAlign w:val="center"/>
          </w:tcPr>
          <w:p w14:paraId="0F65A613" w14:textId="21716D5F" w:rsidR="001F014B" w:rsidRPr="00496BE8" w:rsidRDefault="001F014B" w:rsidP="006F3A8E">
            <w:pPr>
              <w:jc w:val="center"/>
              <w:rPr>
                <w:rFonts w:asciiTheme="majorBidi" w:hAnsiTheme="majorBidi" w:cstheme="majorBidi"/>
                <w:b/>
                <w:sz w:val="20"/>
                <w:szCs w:val="20"/>
              </w:rPr>
            </w:pPr>
          </w:p>
        </w:tc>
        <w:tc>
          <w:tcPr>
            <w:tcW w:w="5040" w:type="dxa"/>
            <w:shd w:val="clear" w:color="auto" w:fill="auto"/>
            <w:vAlign w:val="center"/>
          </w:tcPr>
          <w:p w14:paraId="49A0D834" w14:textId="77777777" w:rsidR="001F014B" w:rsidRPr="00496BE8" w:rsidRDefault="001F014B" w:rsidP="006F3A8E">
            <w:pPr>
              <w:pStyle w:val="Paper-Title"/>
              <w:spacing w:after="60"/>
              <w:jc w:val="left"/>
              <w:rPr>
                <w:rFonts w:asciiTheme="majorBidi" w:eastAsia="Calibri" w:hAnsiTheme="majorBidi" w:cstheme="majorBidi"/>
                <w:b w:val="0"/>
                <w:bCs/>
                <w:sz w:val="20"/>
                <w:u w:val="single"/>
              </w:rPr>
            </w:pPr>
            <w:r w:rsidRPr="00496BE8">
              <w:rPr>
                <w:rFonts w:asciiTheme="majorBidi" w:eastAsia="Calibri" w:hAnsiTheme="majorBidi" w:cstheme="majorBidi"/>
                <w:b w:val="0"/>
                <w:bCs/>
                <w:sz w:val="20"/>
              </w:rPr>
              <w:t>What were the negative consequences from this decision?</w:t>
            </w:r>
          </w:p>
          <w:p w14:paraId="3A9330A9" w14:textId="77777777" w:rsidR="001F014B" w:rsidRPr="00496BE8" w:rsidRDefault="001F014B" w:rsidP="006F3A8E">
            <w:pPr>
              <w:pStyle w:val="Paper-Title"/>
              <w:spacing w:after="60"/>
              <w:jc w:val="left"/>
              <w:rPr>
                <w:rFonts w:asciiTheme="majorBidi" w:eastAsia="Calibri" w:hAnsiTheme="majorBidi" w:cstheme="majorBidi"/>
                <w:b w:val="0"/>
                <w:bCs/>
                <w:i/>
                <w:iCs/>
                <w:sz w:val="20"/>
              </w:rPr>
            </w:pPr>
            <w:r w:rsidRPr="00496BE8">
              <w:rPr>
                <w:rFonts w:asciiTheme="majorBidi" w:eastAsia="Calibri" w:hAnsiTheme="majorBidi" w:cstheme="majorBidi"/>
                <w:b w:val="0"/>
                <w:bCs/>
                <w:i/>
                <w:iCs/>
                <w:sz w:val="20"/>
              </w:rPr>
              <w:t xml:space="preserve">      </w:t>
            </w: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When these consequences are observed?</w:t>
            </w:r>
          </w:p>
          <w:p w14:paraId="3BBEA135" w14:textId="77777777" w:rsidR="001F014B" w:rsidRPr="00496BE8" w:rsidRDefault="001F014B"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i/>
                <w:iCs/>
                <w:sz w:val="20"/>
              </w:rPr>
              <w:t xml:space="preserve">      </w:t>
            </w: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xml:space="preserve">: How did these negative consequences affect your startup objectives?    </w:t>
            </w:r>
          </w:p>
          <w:p w14:paraId="1B3B319E" w14:textId="77777777" w:rsidR="001F014B" w:rsidRPr="00496BE8" w:rsidRDefault="001F014B" w:rsidP="006F3A8E">
            <w:pPr>
              <w:pStyle w:val="Paper-Title"/>
              <w:spacing w:after="60"/>
              <w:jc w:val="left"/>
              <w:rPr>
                <w:rFonts w:asciiTheme="majorBidi" w:eastAsia="Calibri" w:hAnsiTheme="majorBidi" w:cstheme="majorBidi"/>
                <w:b w:val="0"/>
                <w:bCs/>
                <w:i/>
                <w:iCs/>
                <w:sz w:val="20"/>
              </w:rPr>
            </w:pPr>
            <w:r w:rsidRPr="00496BE8">
              <w:rPr>
                <w:rFonts w:asciiTheme="majorBidi" w:eastAsia="Calibri" w:hAnsiTheme="majorBidi" w:cstheme="majorBidi"/>
                <w:b w:val="0"/>
                <w:bCs/>
                <w:i/>
                <w:iCs/>
                <w:sz w:val="20"/>
              </w:rPr>
              <w:t xml:space="preserve">      Probes (if needed) to explicate the negative consequences of the decision.</w:t>
            </w:r>
          </w:p>
        </w:tc>
      </w:tr>
      <w:tr w:rsidR="009C2C64" w:rsidRPr="00496BE8" w14:paraId="73263E6A" w14:textId="77777777" w:rsidTr="006F3A8E">
        <w:trPr>
          <w:trHeight w:val="3293"/>
          <w:jc w:val="center"/>
        </w:trPr>
        <w:tc>
          <w:tcPr>
            <w:tcW w:w="1890" w:type="dxa"/>
            <w:shd w:val="clear" w:color="auto" w:fill="auto"/>
            <w:vAlign w:val="center"/>
          </w:tcPr>
          <w:p w14:paraId="02FDC886" w14:textId="5EFB467B" w:rsidR="009C2C64" w:rsidRPr="00496BE8" w:rsidRDefault="001F014B" w:rsidP="006F3A8E">
            <w:pPr>
              <w:jc w:val="center"/>
              <w:rPr>
                <w:rFonts w:asciiTheme="majorBidi" w:hAnsiTheme="majorBidi" w:cstheme="majorBidi"/>
                <w:b/>
                <w:sz w:val="20"/>
                <w:szCs w:val="20"/>
              </w:rPr>
            </w:pPr>
            <w:r>
              <w:rPr>
                <w:rFonts w:asciiTheme="majorBidi" w:hAnsiTheme="majorBidi" w:cstheme="majorBidi"/>
                <w:b/>
                <w:sz w:val="20"/>
                <w:szCs w:val="20"/>
              </w:rPr>
              <w:t>Lessons learned</w:t>
            </w:r>
          </w:p>
        </w:tc>
        <w:tc>
          <w:tcPr>
            <w:tcW w:w="5040" w:type="dxa"/>
            <w:shd w:val="clear" w:color="auto" w:fill="auto"/>
            <w:vAlign w:val="center"/>
          </w:tcPr>
          <w:p w14:paraId="5D02673D" w14:textId="77777777" w:rsidR="009C2C64" w:rsidRPr="00496BE8" w:rsidRDefault="009C2C64" w:rsidP="006F3A8E">
            <w:pPr>
              <w:pStyle w:val="Paper-Title"/>
              <w:spacing w:after="60"/>
              <w:jc w:val="left"/>
              <w:rPr>
                <w:rFonts w:asciiTheme="majorBidi" w:eastAsia="Calibri" w:hAnsiTheme="majorBidi" w:cstheme="majorBidi"/>
                <w:b w:val="0"/>
                <w:bCs/>
                <w:sz w:val="20"/>
              </w:rPr>
            </w:pPr>
            <w:r w:rsidRPr="00496BE8">
              <w:rPr>
                <w:rFonts w:asciiTheme="majorBidi" w:eastAsia="Calibri" w:hAnsiTheme="majorBidi" w:cstheme="majorBidi"/>
                <w:b w:val="0"/>
                <w:bCs/>
                <w:sz w:val="20"/>
              </w:rPr>
              <w:t>What do you think should have been done for this decision?</w:t>
            </w:r>
          </w:p>
          <w:p w14:paraId="403F6F98" w14:textId="77777777" w:rsidR="009C2C64" w:rsidRPr="00496BE8" w:rsidRDefault="009C2C64" w:rsidP="006F3A8E">
            <w:pPr>
              <w:pStyle w:val="Paper-Title"/>
              <w:spacing w:after="60"/>
              <w:ind w:left="720"/>
              <w:jc w:val="left"/>
              <w:rPr>
                <w:rFonts w:asciiTheme="majorBidi" w:eastAsia="Calibri" w:hAnsiTheme="majorBidi" w:cstheme="majorBidi"/>
                <w:b w:val="0"/>
                <w:bCs/>
                <w:sz w:val="20"/>
              </w:rPr>
            </w:pP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Do you think this decision should have been made at a different stage of your startup? if yes, at what stage should be made?</w:t>
            </w:r>
          </w:p>
          <w:p w14:paraId="5CA9024B" w14:textId="77777777" w:rsidR="009C2C64" w:rsidRPr="00496BE8" w:rsidRDefault="009C2C64" w:rsidP="006F3A8E">
            <w:pPr>
              <w:pStyle w:val="Paper-Title"/>
              <w:spacing w:after="60"/>
              <w:ind w:left="720"/>
              <w:jc w:val="left"/>
              <w:rPr>
                <w:rFonts w:asciiTheme="majorBidi" w:eastAsia="Calibri" w:hAnsiTheme="majorBidi" w:cstheme="majorBidi"/>
                <w:b w:val="0"/>
                <w:bCs/>
                <w:sz w:val="20"/>
              </w:rPr>
            </w:pP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xml:space="preserve"> Do you think this decision should NOT have been made during the startup stages? If yes, why not? </w:t>
            </w:r>
          </w:p>
          <w:p w14:paraId="5AC9DC8C" w14:textId="77777777" w:rsidR="009C2C64" w:rsidRPr="00496BE8" w:rsidRDefault="009C2C64" w:rsidP="006F3A8E">
            <w:pPr>
              <w:pStyle w:val="Paper-Title"/>
              <w:spacing w:after="60"/>
              <w:ind w:left="720"/>
              <w:jc w:val="left"/>
              <w:rPr>
                <w:rFonts w:asciiTheme="majorBidi" w:eastAsia="Calibri" w:hAnsiTheme="majorBidi" w:cstheme="majorBidi"/>
                <w:b w:val="0"/>
                <w:bCs/>
                <w:sz w:val="20"/>
              </w:rPr>
            </w:pP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Should you have consulted different people, or information? If yes, what?</w:t>
            </w:r>
          </w:p>
          <w:p w14:paraId="0D1ED6E1" w14:textId="77777777" w:rsidR="009C2C64" w:rsidRPr="00496BE8" w:rsidRDefault="009C2C64" w:rsidP="006F3A8E">
            <w:pPr>
              <w:pStyle w:val="Paper-Title"/>
              <w:spacing w:after="60"/>
              <w:ind w:left="720"/>
              <w:jc w:val="left"/>
              <w:rPr>
                <w:rFonts w:asciiTheme="majorBidi" w:eastAsia="Calibri" w:hAnsiTheme="majorBidi" w:cstheme="majorBidi"/>
                <w:b w:val="0"/>
                <w:bCs/>
                <w:sz w:val="20"/>
              </w:rPr>
            </w:pPr>
            <w:r w:rsidRPr="00496BE8">
              <w:rPr>
                <w:rFonts w:asciiTheme="majorBidi" w:eastAsia="Calibri" w:hAnsiTheme="majorBidi" w:cstheme="majorBidi"/>
                <w:b w:val="0"/>
                <w:bCs/>
                <w:sz w:val="20"/>
                <w:u w:val="single"/>
              </w:rPr>
              <w:t>Probes</w:t>
            </w:r>
            <w:r w:rsidRPr="00496BE8">
              <w:rPr>
                <w:rFonts w:asciiTheme="majorBidi" w:eastAsia="Calibri" w:hAnsiTheme="majorBidi" w:cstheme="majorBidi"/>
                <w:b w:val="0"/>
                <w:bCs/>
                <w:sz w:val="20"/>
              </w:rPr>
              <w:t>: Should you have used different criteria when making that decision? If yes, what?</w:t>
            </w:r>
          </w:p>
        </w:tc>
      </w:tr>
      <w:bookmarkEnd w:id="2"/>
    </w:tbl>
    <w:p w14:paraId="14E8F331" w14:textId="77777777" w:rsidR="00046241" w:rsidRDefault="00046241"/>
    <w:p w14:paraId="3A94D10B" w14:textId="18175658" w:rsidR="009C2C64" w:rsidRPr="009C2C64" w:rsidRDefault="009C2C64">
      <w:pPr>
        <w:rPr>
          <w:rFonts w:asciiTheme="majorBidi" w:hAnsiTheme="majorBidi" w:cstheme="majorBidi"/>
          <w:b/>
          <w:bCs/>
          <w:sz w:val="24"/>
          <w:szCs w:val="24"/>
        </w:rPr>
      </w:pPr>
      <w:r w:rsidRPr="009C2C64">
        <w:rPr>
          <w:rFonts w:asciiTheme="majorBidi" w:hAnsiTheme="majorBidi" w:cstheme="majorBidi"/>
          <w:b/>
          <w:bCs/>
          <w:sz w:val="24"/>
          <w:szCs w:val="24"/>
        </w:rPr>
        <w:t>References</w:t>
      </w:r>
    </w:p>
    <w:p w14:paraId="3555716D" w14:textId="77777777" w:rsidR="009C2C64" w:rsidRPr="00046241" w:rsidRDefault="009C2C64" w:rsidP="009C2C64">
      <w:pPr>
        <w:pStyle w:val="Bibliography"/>
        <w:rPr>
          <w:rFonts w:asciiTheme="majorBidi" w:hAnsiTheme="majorBidi" w:cstheme="majorBidi"/>
          <w:sz w:val="24"/>
          <w:szCs w:val="24"/>
        </w:rPr>
      </w:pPr>
      <w:r>
        <w:fldChar w:fldCharType="begin"/>
      </w:r>
      <w:r>
        <w:instrText xml:space="preserve"> ADDIN ZOTERO_BIBL {"uncited":[],"omitted":[],"custom":[]} CSL_BIBLIOGRAPHY </w:instrText>
      </w:r>
      <w:r>
        <w:fldChar w:fldCharType="separate"/>
      </w:r>
      <w:r w:rsidRPr="009C2C64">
        <w:rPr>
          <w:rFonts w:ascii="Calibri" w:hAnsi="Calibri" w:cs="Calibri"/>
        </w:rPr>
        <w:t>[1]</w:t>
      </w:r>
      <w:r w:rsidRPr="009C2C64">
        <w:rPr>
          <w:rFonts w:ascii="Calibri" w:hAnsi="Calibri" w:cs="Calibri"/>
        </w:rPr>
        <w:tab/>
      </w:r>
      <w:r w:rsidRPr="00046241">
        <w:rPr>
          <w:rFonts w:asciiTheme="majorBidi" w:hAnsiTheme="majorBidi" w:cstheme="majorBidi"/>
          <w:sz w:val="24"/>
          <w:szCs w:val="24"/>
        </w:rPr>
        <w:t xml:space="preserve">M. Crowne, “Why software product startups fail and what to do about it. Evolution of software product development in startup companies,” in </w:t>
      </w:r>
      <w:r w:rsidRPr="00046241">
        <w:rPr>
          <w:rFonts w:asciiTheme="majorBidi" w:hAnsiTheme="majorBidi" w:cstheme="majorBidi"/>
          <w:i/>
          <w:iCs/>
          <w:sz w:val="24"/>
          <w:szCs w:val="24"/>
        </w:rPr>
        <w:t>IEEE International Engineering Management Conference</w:t>
      </w:r>
      <w:r w:rsidRPr="00046241">
        <w:rPr>
          <w:rFonts w:asciiTheme="majorBidi" w:hAnsiTheme="majorBidi" w:cstheme="majorBidi"/>
          <w:sz w:val="24"/>
          <w:szCs w:val="24"/>
        </w:rPr>
        <w:t>, Aug. 2002, vol. 1, pp. 338–343 vol.1. doi: 10.1109/IEMC.2002.1038454.</w:t>
      </w:r>
    </w:p>
    <w:p w14:paraId="29ED2968" w14:textId="77777777" w:rsidR="009C2C64" w:rsidRPr="00046241" w:rsidRDefault="009C2C64" w:rsidP="009C2C64">
      <w:pPr>
        <w:pStyle w:val="Bibliography"/>
        <w:rPr>
          <w:rFonts w:asciiTheme="majorBidi" w:hAnsiTheme="majorBidi" w:cstheme="majorBidi"/>
          <w:sz w:val="24"/>
          <w:szCs w:val="24"/>
        </w:rPr>
      </w:pPr>
      <w:r w:rsidRPr="00046241">
        <w:rPr>
          <w:rFonts w:asciiTheme="majorBidi" w:hAnsiTheme="majorBidi" w:cstheme="majorBidi"/>
          <w:sz w:val="24"/>
          <w:szCs w:val="24"/>
        </w:rPr>
        <w:t>[2]</w:t>
      </w:r>
      <w:r w:rsidRPr="00046241">
        <w:rPr>
          <w:rFonts w:asciiTheme="majorBidi" w:hAnsiTheme="majorBidi" w:cstheme="majorBidi"/>
          <w:sz w:val="24"/>
          <w:szCs w:val="24"/>
        </w:rPr>
        <w:tab/>
        <w:t xml:space="preserve">E. Reis, </w:t>
      </w:r>
      <w:r w:rsidRPr="00046241">
        <w:rPr>
          <w:rFonts w:asciiTheme="majorBidi" w:hAnsiTheme="majorBidi" w:cstheme="majorBidi"/>
          <w:i/>
          <w:iCs/>
          <w:sz w:val="24"/>
          <w:szCs w:val="24"/>
        </w:rPr>
        <w:t>The lean startup</w:t>
      </w:r>
      <w:r w:rsidRPr="00046241">
        <w:rPr>
          <w:rFonts w:asciiTheme="majorBidi" w:hAnsiTheme="majorBidi" w:cstheme="majorBidi"/>
          <w:sz w:val="24"/>
          <w:szCs w:val="24"/>
        </w:rPr>
        <w:t>. New York: Crown Business, 2011.</w:t>
      </w:r>
    </w:p>
    <w:p w14:paraId="0A5A4736" w14:textId="77777777" w:rsidR="009C2C64" w:rsidRPr="00046241" w:rsidRDefault="009C2C64" w:rsidP="009C2C64">
      <w:pPr>
        <w:pStyle w:val="Bibliography"/>
        <w:rPr>
          <w:rFonts w:asciiTheme="majorBidi" w:hAnsiTheme="majorBidi" w:cstheme="majorBidi"/>
          <w:sz w:val="24"/>
          <w:szCs w:val="24"/>
        </w:rPr>
      </w:pPr>
      <w:r w:rsidRPr="00046241">
        <w:rPr>
          <w:rFonts w:asciiTheme="majorBidi" w:hAnsiTheme="majorBidi" w:cstheme="majorBidi"/>
          <w:sz w:val="24"/>
          <w:szCs w:val="24"/>
        </w:rPr>
        <w:t>[3]</w:t>
      </w:r>
      <w:r w:rsidRPr="00046241">
        <w:rPr>
          <w:rFonts w:asciiTheme="majorBidi" w:hAnsiTheme="majorBidi" w:cstheme="majorBidi"/>
          <w:sz w:val="24"/>
          <w:szCs w:val="24"/>
        </w:rPr>
        <w:tab/>
        <w:t xml:space="preserve">P. Avgeriou, P. Kruchten, I. Ozkaya, and C. Seaman, “Managing Technical Debt in Software Engineering (Dagstuhl Seminar 16162),” </w:t>
      </w:r>
      <w:r w:rsidRPr="00046241">
        <w:rPr>
          <w:rFonts w:asciiTheme="majorBidi" w:hAnsiTheme="majorBidi" w:cstheme="majorBidi"/>
          <w:i/>
          <w:iCs/>
          <w:sz w:val="24"/>
          <w:szCs w:val="24"/>
        </w:rPr>
        <w:t>Dagstuhl Reports</w:t>
      </w:r>
      <w:r w:rsidRPr="00046241">
        <w:rPr>
          <w:rFonts w:asciiTheme="majorBidi" w:hAnsiTheme="majorBidi" w:cstheme="majorBidi"/>
          <w:sz w:val="24"/>
          <w:szCs w:val="24"/>
        </w:rPr>
        <w:t>, vol. 6, no. 4, pp. 110--138, 2016, doi: 10.4230/DagRep.6.4.110.</w:t>
      </w:r>
    </w:p>
    <w:p w14:paraId="446AA095" w14:textId="77777777" w:rsidR="009C2C64" w:rsidRPr="00046241" w:rsidRDefault="009C2C64" w:rsidP="009C2C64">
      <w:pPr>
        <w:pStyle w:val="Bibliography"/>
        <w:rPr>
          <w:rFonts w:asciiTheme="majorBidi" w:hAnsiTheme="majorBidi" w:cstheme="majorBidi"/>
          <w:sz w:val="24"/>
          <w:szCs w:val="24"/>
        </w:rPr>
      </w:pPr>
      <w:r w:rsidRPr="00046241">
        <w:rPr>
          <w:rFonts w:asciiTheme="majorBidi" w:hAnsiTheme="majorBidi" w:cstheme="majorBidi"/>
          <w:sz w:val="24"/>
          <w:szCs w:val="24"/>
        </w:rPr>
        <w:lastRenderedPageBreak/>
        <w:t>[4]</w:t>
      </w:r>
      <w:r w:rsidRPr="00046241">
        <w:rPr>
          <w:rFonts w:asciiTheme="majorBidi" w:hAnsiTheme="majorBidi" w:cstheme="majorBidi"/>
          <w:sz w:val="24"/>
          <w:szCs w:val="24"/>
        </w:rPr>
        <w:tab/>
        <w:t xml:space="preserve">P. Kruchten, Robert. L. Nord, and I. Ozkaya, “Technical Debt: From Metaphor to Theory and Practice,” </w:t>
      </w:r>
      <w:r w:rsidRPr="00046241">
        <w:rPr>
          <w:rFonts w:asciiTheme="majorBidi" w:hAnsiTheme="majorBidi" w:cstheme="majorBidi"/>
          <w:i/>
          <w:iCs/>
          <w:sz w:val="24"/>
          <w:szCs w:val="24"/>
        </w:rPr>
        <w:t>IEEE Software</w:t>
      </w:r>
      <w:r w:rsidRPr="00046241">
        <w:rPr>
          <w:rFonts w:asciiTheme="majorBidi" w:hAnsiTheme="majorBidi" w:cstheme="majorBidi"/>
          <w:sz w:val="24"/>
          <w:szCs w:val="24"/>
        </w:rPr>
        <w:t>, vol. 29, no. 6, pp. 18–21, Nov. 2012, doi: 10.1109/MS.2012.167.</w:t>
      </w:r>
    </w:p>
    <w:p w14:paraId="499F5649" w14:textId="77777777" w:rsidR="009C2C64" w:rsidRPr="009C2C64" w:rsidRDefault="009C2C64" w:rsidP="009C2C64">
      <w:pPr>
        <w:pStyle w:val="Bibliography"/>
        <w:rPr>
          <w:rFonts w:ascii="Calibri" w:hAnsi="Calibri" w:cs="Calibri"/>
        </w:rPr>
      </w:pPr>
      <w:r w:rsidRPr="009C2C64">
        <w:rPr>
          <w:rFonts w:ascii="Calibri" w:hAnsi="Calibri" w:cs="Calibri"/>
        </w:rPr>
        <w:t>[5]</w:t>
      </w:r>
      <w:r w:rsidRPr="009C2C64">
        <w:rPr>
          <w:rFonts w:ascii="Calibri" w:hAnsi="Calibri" w:cs="Calibri"/>
        </w:rPr>
        <w:tab/>
        <w:t xml:space="preserve">P. Kruchten, R. Nord, and I. Ozkaya, </w:t>
      </w:r>
      <w:r w:rsidRPr="009C2C64">
        <w:rPr>
          <w:rFonts w:ascii="Calibri" w:hAnsi="Calibri" w:cs="Calibri"/>
          <w:i/>
          <w:iCs/>
        </w:rPr>
        <w:t>Managing Technical debt - Reducing friction in software development</w:t>
      </w:r>
      <w:r w:rsidRPr="009C2C64">
        <w:rPr>
          <w:rFonts w:ascii="Calibri" w:hAnsi="Calibri" w:cs="Calibri"/>
        </w:rPr>
        <w:t>. Pearson Education, 2019.</w:t>
      </w:r>
    </w:p>
    <w:p w14:paraId="5B57C422" w14:textId="1508C676" w:rsidR="009C2C64" w:rsidRDefault="009C2C64">
      <w:r>
        <w:fldChar w:fldCharType="end"/>
      </w:r>
    </w:p>
    <w:sectPr w:rsidR="009C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D2FD9"/>
    <w:multiLevelType w:val="hybridMultilevel"/>
    <w:tmpl w:val="33F25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F76C57"/>
    <w:multiLevelType w:val="hybridMultilevel"/>
    <w:tmpl w:val="F140DC94"/>
    <w:lvl w:ilvl="0" w:tplc="F95A967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8C"/>
    <w:rsid w:val="00046241"/>
    <w:rsid w:val="001F014B"/>
    <w:rsid w:val="00973F8C"/>
    <w:rsid w:val="009C2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5F2D"/>
  <w15:chartTrackingRefBased/>
  <w15:docId w15:val="{5930658D-0FB9-41B1-AEFC-A0B96E25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C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C64"/>
    <w:pPr>
      <w:ind w:left="720"/>
      <w:contextualSpacing/>
    </w:pPr>
  </w:style>
  <w:style w:type="paragraph" w:customStyle="1" w:styleId="Paper-Title">
    <w:name w:val="Paper-Title"/>
    <w:basedOn w:val="Normal"/>
    <w:rsid w:val="009C2C64"/>
    <w:pPr>
      <w:spacing w:after="120" w:line="240" w:lineRule="auto"/>
      <w:jc w:val="center"/>
    </w:pPr>
    <w:rPr>
      <w:rFonts w:ascii="Helvetica" w:eastAsia="Times New Roman" w:hAnsi="Helvetica" w:cs="Times New Roman"/>
      <w:b/>
      <w:sz w:val="36"/>
      <w:szCs w:val="20"/>
    </w:rPr>
  </w:style>
  <w:style w:type="paragraph" w:customStyle="1" w:styleId="Default">
    <w:name w:val="Default"/>
    <w:rsid w:val="009C2C6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ibliography">
    <w:name w:val="Bibliography"/>
    <w:basedOn w:val="Normal"/>
    <w:next w:val="Normal"/>
    <w:uiPriority w:val="37"/>
    <w:unhideWhenUsed/>
    <w:rsid w:val="009C2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2412</Words>
  <Characters>13749</Characters>
  <Application>Microsoft Office Word</Application>
  <DocSecurity>0</DocSecurity>
  <Lines>114</Lines>
  <Paragraphs>32</Paragraphs>
  <ScaleCrop>false</ScaleCrop>
  <Company/>
  <LinksUpToDate>false</LinksUpToDate>
  <CharactersWithSpaces>16129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Aldaeej</dc:creator>
  <cp:keywords/>
  <dc:description/>
  <cp:lastModifiedBy>Abdullah Aldaeej</cp:lastModifiedBy>
  <cp:revision>4</cp:revision>
  <dcterms:created xsi:type="dcterms:W3CDTF">2021-12-16T02:19:00Z</dcterms:created>
  <dcterms:modified xsi:type="dcterms:W3CDTF">2021-12-30T19:17:00Z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id="6M5hF5vC"/&gt;&lt;style id="http://www.zotero.org/styles/ieee" locale="en-US" hasBibliography="1" bibliographyStyleHasBeenSet="1"/&gt;&lt;prefs&gt;&lt;pref name="fieldType" value="Field"/&gt;&lt;/prefs&gt;&lt;/data&gt;</vt:lpwstr>
  </property>
</Properties>
</file>