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9175" w14:textId="77777777" w:rsidR="00E2034E" w:rsidRPr="00236CA4" w:rsidRDefault="00E2034E" w:rsidP="00E2034E">
      <w:pPr>
        <w:rPr>
          <w:b/>
          <w:bCs/>
        </w:rPr>
      </w:pPr>
      <w:r w:rsidRPr="00236CA4">
        <w:rPr>
          <w:b/>
          <w:bCs/>
        </w:rPr>
        <w:t>Citation</w:t>
      </w:r>
    </w:p>
    <w:p w14:paraId="672F3EDD" w14:textId="5D536D21" w:rsidR="00E2034E" w:rsidRPr="00E73BAB" w:rsidRDefault="00E2034E" w:rsidP="00E2034E">
      <w:pPr>
        <w:rPr>
          <w:rFonts w:asciiTheme="majorHAnsi" w:eastAsiaTheme="majorHAnsi" w:hAnsiTheme="majorHAnsi"/>
        </w:rPr>
      </w:pPr>
      <w:r>
        <w:t>Please note that codes [DataProcessing.</w:t>
      </w:r>
      <w:r>
        <w:rPr>
          <w:rFonts w:hint="eastAsia"/>
        </w:rPr>
        <w:t>m</w:t>
      </w:r>
      <w:r>
        <w:t>/Figure_Temp/RawData_Rotating.mat/RawData_Fixed.mat] is available through Matlab, and are based on a publication. If you use it successfully for your research, please be so kind as to cite our work:</w:t>
      </w:r>
      <w:r w:rsidR="00153834">
        <w:t xml:space="preserve"> </w:t>
      </w:r>
      <w:r w:rsidRPr="00437F2E">
        <w:t>Siwoo Jin, Yongdeok Ahn, Jiseong Park,</w:t>
      </w:r>
      <w:r w:rsidRPr="00E2034E">
        <w:rPr>
          <w:vertAlign w:val="superscript"/>
        </w:rPr>
        <w:t xml:space="preserve"> </w:t>
      </w:r>
      <w:r>
        <w:t>Minsoo Park,</w:t>
      </w:r>
      <w:r w:rsidRPr="00437F2E">
        <w:rPr>
          <w:vertAlign w:val="superscript"/>
        </w:rPr>
        <w:t xml:space="preserve"> </w:t>
      </w:r>
      <w:r w:rsidRPr="00437F2E">
        <w:t>Wonhee J. Lee,</w:t>
      </w:r>
      <w:r w:rsidRPr="00437F2E">
        <w:rPr>
          <w:vertAlign w:val="superscript"/>
        </w:rPr>
        <w:t>,*</w:t>
      </w:r>
      <w:r w:rsidRPr="00437F2E">
        <w:t xml:space="preserve"> and Daeha Seo</w:t>
      </w:r>
      <w:r w:rsidRPr="00437F2E">
        <w:rPr>
          <w:vertAlign w:val="superscript"/>
        </w:rPr>
        <w:t>,*</w:t>
      </w:r>
      <w:r>
        <w:rPr>
          <w:vertAlign w:val="superscript"/>
        </w:rPr>
        <w:t xml:space="preserve"> </w:t>
      </w:r>
      <w:r w:rsidRPr="00E73BAB">
        <w:rPr>
          <w:rFonts w:asciiTheme="majorHAnsi" w:eastAsiaTheme="majorHAnsi" w:hAnsiTheme="majorHAnsi" w:hint="eastAsia"/>
        </w:rPr>
        <w:t>~</w:t>
      </w:r>
      <w:r w:rsidRPr="00E73BAB">
        <w:rPr>
          <w:rFonts w:asciiTheme="majorHAnsi" w:eastAsiaTheme="majorHAnsi" w:hAnsiTheme="majorHAnsi"/>
        </w:rPr>
        <w:t xml:space="preserve">Title, </w:t>
      </w:r>
      <w:r w:rsidRPr="00E73BAB">
        <w:rPr>
          <w:rFonts w:asciiTheme="majorHAnsi" w:eastAsiaTheme="majorHAnsi" w:hAnsiTheme="majorHAnsi"/>
          <w:i/>
          <w:iCs/>
        </w:rPr>
        <w:t>Adv. Sci.</w:t>
      </w:r>
      <w:r w:rsidRPr="00E73BAB">
        <w:rPr>
          <w:rFonts w:asciiTheme="majorHAnsi" w:eastAsiaTheme="majorHAnsi" w:hAnsiTheme="majorHAnsi"/>
        </w:rPr>
        <w:t>, ISSN: 2198-3844</w:t>
      </w:r>
    </w:p>
    <w:p w14:paraId="7ECE1024" w14:textId="2C900817" w:rsidR="002F6A0A" w:rsidRPr="00E73BAB" w:rsidRDefault="002F6A0A" w:rsidP="00E2034E">
      <w:pPr>
        <w:rPr>
          <w:rFonts w:asciiTheme="majorHAnsi" w:eastAsiaTheme="majorHAnsi" w:hAnsiTheme="majorHAnsi"/>
        </w:rPr>
      </w:pPr>
    </w:p>
    <w:p w14:paraId="2637D47C" w14:textId="536772DA" w:rsidR="00E2034E" w:rsidRPr="00E73BAB" w:rsidRDefault="00236CA4" w:rsidP="00E2034E">
      <w:pPr>
        <w:rPr>
          <w:rFonts w:asciiTheme="majorHAnsi" w:eastAsiaTheme="majorHAnsi" w:hAnsiTheme="majorHAnsi"/>
          <w:b/>
          <w:bCs/>
        </w:rPr>
      </w:pPr>
      <w:r w:rsidRPr="00E73BAB">
        <w:rPr>
          <w:rFonts w:asciiTheme="majorHAnsi" w:eastAsiaTheme="majorHAnsi" w:hAnsiTheme="majorHAnsi"/>
          <w:b/>
          <w:bCs/>
        </w:rPr>
        <w:t>Goal</w:t>
      </w:r>
    </w:p>
    <w:p w14:paraId="2723D7E2" w14:textId="7FAEAD35" w:rsidR="00236CA4" w:rsidRPr="00E73BAB" w:rsidRDefault="00236CA4" w:rsidP="00E2034E">
      <w:pPr>
        <w:rPr>
          <w:rFonts w:asciiTheme="majorHAnsi" w:eastAsiaTheme="majorHAnsi" w:hAnsiTheme="majorHAnsi" w:cs="Segoe UI"/>
        </w:rPr>
      </w:pPr>
      <w:r w:rsidRPr="00E73BAB">
        <w:rPr>
          <w:rFonts w:asciiTheme="majorHAnsi" w:eastAsiaTheme="majorHAnsi" w:hAnsiTheme="majorHAnsi" w:cs="Segoe UI"/>
        </w:rPr>
        <w:t xml:space="preserve">This code is designed to measure the real-time 3D rotation of a gold nanorod, utilizing the Short-time Fourier Transform algorithm for analysis. </w:t>
      </w:r>
    </w:p>
    <w:p w14:paraId="575BB0DE" w14:textId="77777777" w:rsidR="00236CA4" w:rsidRPr="00E73BAB" w:rsidRDefault="00236CA4" w:rsidP="00E2034E">
      <w:pPr>
        <w:rPr>
          <w:rFonts w:asciiTheme="majorHAnsi" w:eastAsiaTheme="majorHAnsi" w:hAnsiTheme="majorHAnsi" w:cs="Segoe UI"/>
        </w:rPr>
      </w:pPr>
    </w:p>
    <w:p w14:paraId="19F9154B" w14:textId="27A04DE3" w:rsidR="006603FE" w:rsidRPr="00236CA4" w:rsidRDefault="00236CA4" w:rsidP="00E2034E">
      <w:pPr>
        <w:rPr>
          <w:b/>
          <w:bCs/>
        </w:rPr>
      </w:pPr>
      <w:r w:rsidRPr="00236CA4">
        <w:rPr>
          <w:b/>
          <w:bCs/>
        </w:rPr>
        <w:t>How to use</w:t>
      </w:r>
    </w:p>
    <w:p w14:paraId="2CE73E22" w14:textId="1B4A6EC3" w:rsidR="00BF7EC5" w:rsidRDefault="00BF7EC5" w:rsidP="00E2034E">
      <w:r>
        <w:t>- Download all file in the same folder (This codes have been tested in MATLAB R2023b)</w:t>
      </w:r>
    </w:p>
    <w:p w14:paraId="562DBB03" w14:textId="5B3BC44F" w:rsidR="00236CA4" w:rsidRDefault="00BF7EC5" w:rsidP="00E2034E">
      <w:r>
        <w:t xml:space="preserve">- </w:t>
      </w:r>
      <w:r w:rsidR="00236CA4">
        <w:rPr>
          <w:rFonts w:hint="eastAsia"/>
        </w:rPr>
        <w:t>R</w:t>
      </w:r>
      <w:r w:rsidR="00236CA4">
        <w:t>un DataProcessing.m, Figure_Temp.m in order.</w:t>
      </w:r>
    </w:p>
    <w:p w14:paraId="2076DA30" w14:textId="77777777" w:rsidR="00236CA4" w:rsidRDefault="00236CA4" w:rsidP="00E2034E"/>
    <w:p w14:paraId="237FB28D" w14:textId="552DB664" w:rsidR="00236CA4" w:rsidRPr="00BF7EC5" w:rsidRDefault="00236CA4" w:rsidP="00E2034E">
      <w:pPr>
        <w:rPr>
          <w:b/>
          <w:bCs/>
        </w:rPr>
      </w:pPr>
      <w:r w:rsidRPr="00BF7EC5">
        <w:rPr>
          <w:b/>
          <w:bCs/>
        </w:rPr>
        <w:t>For use</w:t>
      </w:r>
      <w:r w:rsidR="00BF7EC5" w:rsidRPr="00BF7EC5">
        <w:rPr>
          <w:rFonts w:hint="eastAsia"/>
          <w:b/>
          <w:bCs/>
        </w:rPr>
        <w:t>r</w:t>
      </w:r>
      <w:r w:rsidRPr="00BF7EC5">
        <w:rPr>
          <w:b/>
          <w:bCs/>
        </w:rPr>
        <w:t xml:space="preserve"> modification</w:t>
      </w:r>
    </w:p>
    <w:p w14:paraId="2262FC27" w14:textId="3FFF0D34" w:rsidR="006603FE" w:rsidRDefault="00E73BAB" w:rsidP="00E73BAB">
      <w:r w:rsidRPr="00E73BAB">
        <w:t>To input your own data, you can modify and use the RawData_Rotating.mat and RawData_Fixed.mat files.</w:t>
      </w:r>
      <w:r>
        <w:t xml:space="preserve"> </w:t>
      </w:r>
      <w:r w:rsidRPr="00E73BAB">
        <w:t xml:space="preserve">The RawData_Rotating.mat file should contain the Trajectory (x, y, intensity) you wish to measure. In this paper, image analysis was performed using the TrackMate plugin of ImageJ/Fiji </w:t>
      </w:r>
      <w:r w:rsidR="00BF7EC5">
        <w:t xml:space="preserve">(D. Ershov, M. S. Phan, J. W. Pylvänäinen, S. U. Rigaud, L. Le Blanc, A. Charles-Orszag, J. R. W. Conway, R. F. Laine, N. H. Roy, D. Bonazzi, G. Duménil, G. Jacquemet, J. Y. Tinevez, </w:t>
      </w:r>
      <w:r w:rsidR="00BF7EC5">
        <w:rPr>
          <w:i/>
          <w:iCs/>
        </w:rPr>
        <w:t>Nat. Methods</w:t>
      </w:r>
      <w:r w:rsidR="00BF7EC5">
        <w:t xml:space="preserve"> </w:t>
      </w:r>
      <w:r w:rsidR="00BF7EC5">
        <w:rPr>
          <w:b/>
          <w:bCs/>
        </w:rPr>
        <w:t>2022</w:t>
      </w:r>
      <w:r w:rsidR="00BF7EC5">
        <w:t xml:space="preserve">, </w:t>
      </w:r>
      <w:r w:rsidR="00BF7EC5">
        <w:rPr>
          <w:i/>
          <w:iCs/>
        </w:rPr>
        <w:t>19</w:t>
      </w:r>
      <w:r w:rsidR="00BF7EC5">
        <w:t xml:space="preserve">, 829.) </w:t>
      </w:r>
      <w:r w:rsidRPr="00E73BAB">
        <w:t>The RawData_Fixed.mat serves as the reference value for comparison, representing the intensity measured by rotating a polarizer for the Fixed Au NR.</w:t>
      </w:r>
    </w:p>
    <w:p w14:paraId="16471D00" w14:textId="01CFF835" w:rsidR="00E73BAB" w:rsidRDefault="00BF7EC5" w:rsidP="00E2034E">
      <w:r>
        <w:rPr>
          <w:rFonts w:hint="eastAsia"/>
        </w:rPr>
        <w:t>N</w:t>
      </w:r>
      <w:r>
        <w:t xml:space="preserve">ote: </w:t>
      </w:r>
      <w:r w:rsidR="00E73BAB" w:rsidRPr="00E73BAB">
        <w:t xml:space="preserve">In the process of inputting data, the FPS (Frames Per Second) and Rotation period of the polarizer should be the same when </w:t>
      </w:r>
      <w:r w:rsidR="00DA0E3D">
        <w:t>changing</w:t>
      </w:r>
      <w:r w:rsidR="00E73BAB" w:rsidRPr="00E73BAB">
        <w:t xml:space="preserve"> both </w:t>
      </w:r>
      <w:r w:rsidR="00E73BAB">
        <w:t>.mat files</w:t>
      </w:r>
      <w:r w:rsidR="00E73BAB" w:rsidRPr="00E73BAB">
        <w:t>. For other variable values, refer to the comments in the code</w:t>
      </w:r>
      <w:r w:rsidR="007853CD">
        <w:t xml:space="preserve"> </w:t>
      </w:r>
      <w:r w:rsidR="007853CD">
        <w:rPr>
          <w:rFonts w:hint="eastAsia"/>
        </w:rPr>
        <w:t>a</w:t>
      </w:r>
      <w:r w:rsidR="007853CD">
        <w:t>nd paper</w:t>
      </w:r>
      <w:r w:rsidR="00E73BAB" w:rsidRPr="00E73BAB">
        <w:t>.</w:t>
      </w:r>
    </w:p>
    <w:p w14:paraId="7BC3F861" w14:textId="521BF9B3" w:rsidR="006603FE" w:rsidRPr="00BF7EC5" w:rsidRDefault="00BF7EC5" w:rsidP="00E2034E">
      <w:pPr>
        <w:rPr>
          <w:b/>
          <w:bCs/>
        </w:rPr>
      </w:pPr>
      <w:r w:rsidRPr="00BF7EC5">
        <w:rPr>
          <w:rFonts w:hint="eastAsia"/>
          <w:b/>
          <w:bCs/>
        </w:rPr>
        <w:t>C</w:t>
      </w:r>
      <w:r w:rsidRPr="00BF7EC5">
        <w:rPr>
          <w:b/>
          <w:bCs/>
        </w:rPr>
        <w:t xml:space="preserve">ontact information. </w:t>
      </w:r>
    </w:p>
    <w:p w14:paraId="028CBF91" w14:textId="74883276" w:rsidR="00E2034E" w:rsidRDefault="00BF7EC5" w:rsidP="00E2034E">
      <w:r w:rsidRPr="00BF7EC5">
        <w:t xml:space="preserve">If you have any inquiries regarding the code or the papers, feel free to reach out via email to </w:t>
      </w:r>
      <w:r w:rsidR="00E73BAB" w:rsidRPr="00E73BAB">
        <w:t>livewire@dgist.ac.kr</w:t>
      </w:r>
      <w:r w:rsidR="00E73BAB">
        <w:t xml:space="preserve">. </w:t>
      </w:r>
      <w:r w:rsidR="00E73BAB" w:rsidRPr="00E73BAB">
        <w:t>To ensure convenience, kindly use either a professional email account or Gmail.</w:t>
      </w:r>
    </w:p>
    <w:p w14:paraId="5D6A14E3" w14:textId="00ADBF26" w:rsidR="0024156E" w:rsidRDefault="0024156E" w:rsidP="00E2034E">
      <w:pPr>
        <w:rPr>
          <w:b/>
          <w:bCs/>
        </w:rPr>
      </w:pPr>
      <w:r w:rsidRPr="0024156E">
        <w:rPr>
          <w:rFonts w:hint="eastAsia"/>
          <w:b/>
          <w:bCs/>
        </w:rPr>
        <w:t>H</w:t>
      </w:r>
      <w:r w:rsidRPr="0024156E">
        <w:rPr>
          <w:b/>
          <w:bCs/>
        </w:rPr>
        <w:t>istory</w:t>
      </w:r>
    </w:p>
    <w:p w14:paraId="794999D0" w14:textId="1AEABABC" w:rsidR="0024156E" w:rsidRDefault="0024156E" w:rsidP="00E2034E">
      <w:r>
        <w:rPr>
          <w:rFonts w:hint="eastAsia"/>
        </w:rPr>
        <w:lastRenderedPageBreak/>
        <w:t>2</w:t>
      </w:r>
      <w:r>
        <w:t xml:space="preserve">024.01.~ The code of measuring 3D rotation of AuNR and its test codes are uploaded. </w:t>
      </w:r>
    </w:p>
    <w:p w14:paraId="3F3CB946" w14:textId="2A461BFA" w:rsidR="0024156E" w:rsidRPr="0024156E" w:rsidRDefault="0024156E" w:rsidP="00E2034E">
      <w:r>
        <w:rPr>
          <w:rFonts w:hint="eastAsia"/>
        </w:rPr>
        <w:t>2</w:t>
      </w:r>
      <w:r>
        <w:t>024.12.15 Copyright update.</w:t>
      </w:r>
    </w:p>
    <w:sectPr w:rsidR="0024156E" w:rsidRPr="00241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CAE1" w14:textId="77777777" w:rsidR="00FF2C6F" w:rsidRDefault="00FF2C6F" w:rsidP="0024156E">
      <w:pPr>
        <w:spacing w:after="0" w:line="240" w:lineRule="auto"/>
      </w:pPr>
      <w:r>
        <w:separator/>
      </w:r>
    </w:p>
  </w:endnote>
  <w:endnote w:type="continuationSeparator" w:id="0">
    <w:p w14:paraId="06DF9E8D" w14:textId="77777777" w:rsidR="00FF2C6F" w:rsidRDefault="00FF2C6F" w:rsidP="0024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EAD0" w14:textId="77777777" w:rsidR="00FF2C6F" w:rsidRDefault="00FF2C6F" w:rsidP="0024156E">
      <w:pPr>
        <w:spacing w:after="0" w:line="240" w:lineRule="auto"/>
      </w:pPr>
      <w:r>
        <w:separator/>
      </w:r>
    </w:p>
  </w:footnote>
  <w:footnote w:type="continuationSeparator" w:id="0">
    <w:p w14:paraId="6A47963B" w14:textId="77777777" w:rsidR="00FF2C6F" w:rsidRDefault="00FF2C6F" w:rsidP="00241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wMzExMzA3NDI3NbBQ0lEKTi0uzszPAykwqQUA04Wv6ywAAAA="/>
  </w:docVars>
  <w:rsids>
    <w:rsidRoot w:val="00E2034E"/>
    <w:rsid w:val="001365DB"/>
    <w:rsid w:val="00153834"/>
    <w:rsid w:val="00236CA4"/>
    <w:rsid w:val="0024156E"/>
    <w:rsid w:val="002F6A0A"/>
    <w:rsid w:val="006603FE"/>
    <w:rsid w:val="007853CD"/>
    <w:rsid w:val="008A4BAD"/>
    <w:rsid w:val="00B017E9"/>
    <w:rsid w:val="00BF7EC5"/>
    <w:rsid w:val="00D632A1"/>
    <w:rsid w:val="00DA0E3D"/>
    <w:rsid w:val="00E2034E"/>
    <w:rsid w:val="00E73BAB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395DFF"/>
  <w15:chartTrackingRefBased/>
  <w15:docId w15:val="{CB34079C-EC39-44C6-965F-0450619E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034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03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034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034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034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034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034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034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034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034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034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203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03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03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03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03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034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03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03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03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03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03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03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03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034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73BA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73BAB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24156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4156E"/>
  </w:style>
  <w:style w:type="paragraph" w:styleId="ad">
    <w:name w:val="footer"/>
    <w:basedOn w:val="a"/>
    <w:link w:val="Char4"/>
    <w:uiPriority w:val="99"/>
    <w:unhideWhenUsed/>
    <w:rsid w:val="0024156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4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300</Words>
  <Characters>1606</Characters>
  <Application>Microsoft Office Word</Application>
  <DocSecurity>0</DocSecurity>
  <Lines>31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진형규</dc:creator>
  <cp:keywords/>
  <dc:description/>
  <cp:lastModifiedBy>진형규</cp:lastModifiedBy>
  <cp:revision>7</cp:revision>
  <dcterms:created xsi:type="dcterms:W3CDTF">2024-01-18T14:24:00Z</dcterms:created>
  <dcterms:modified xsi:type="dcterms:W3CDTF">2024-01-18T15:37:00Z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9f02ba46-c836-4853-ba59-e3a0b4a5d8b3</vt:lpwstr>
  </property>
</Properties>
</file>