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C80FE" w14:textId="77777777" w:rsidR="00EF395B" w:rsidRPr="00567E3A" w:rsidRDefault="00000000" w:rsidP="00B92CDD">
      <w:pPr>
        <w:pStyle w:val="1"/>
        <w:spacing w:before="0"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 xml:space="preserve">물류시설법 벌칙 </w:t>
      </w:r>
      <w:proofErr w:type="spellStart"/>
      <w:r w:rsidRPr="00567E3A">
        <w:rPr>
          <w:rFonts w:asciiTheme="minorEastAsia" w:hAnsiTheme="minorEastAsia"/>
          <w:spacing w:val="-12"/>
          <w:sz w:val="16"/>
          <w:szCs w:val="16"/>
        </w:rPr>
        <w:t>암기법</w:t>
      </w:r>
      <w:proofErr w:type="spellEnd"/>
    </w:p>
    <w:p w14:paraId="085D5C2E" w14:textId="77777777" w:rsidR="00EF395B" w:rsidRPr="00567E3A" w:rsidRDefault="00000000" w:rsidP="00B92CDD">
      <w:p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Oct 12, 2026 · @좋은도시</w:t>
      </w:r>
    </w:p>
    <w:p w14:paraId="15DCB8FB" w14:textId="77777777" w:rsidR="00B92CDD" w:rsidRPr="00567E3A" w:rsidRDefault="00B92CDD" w:rsidP="00B92CDD">
      <w:pPr>
        <w:spacing w:after="0" w:line="276" w:lineRule="auto"/>
        <w:rPr>
          <w:rFonts w:asciiTheme="minorEastAsia" w:hAnsiTheme="minorEastAsia" w:hint="eastAsia"/>
          <w:spacing w:val="-12"/>
          <w:sz w:val="16"/>
          <w:szCs w:val="16"/>
        </w:rPr>
      </w:pPr>
    </w:p>
    <w:p w14:paraId="00A60444" w14:textId="77777777" w:rsidR="00EF395B" w:rsidRPr="00567E3A" w:rsidRDefault="00000000" w:rsidP="00B92CDD">
      <w:pPr>
        <w:pStyle w:val="2"/>
        <w:spacing w:before="0" w:after="0" w:line="276" w:lineRule="auto"/>
        <w:rPr>
          <w:rFonts w:asciiTheme="minorEastAsia" w:hAnsiTheme="minorEastAsia"/>
          <w:color w:val="0000FF"/>
          <w:spacing w:val="-12"/>
          <w:sz w:val="18"/>
          <w:szCs w:val="18"/>
        </w:rPr>
      </w:pPr>
      <w:r w:rsidRPr="00567E3A">
        <w:rPr>
          <w:rFonts w:asciiTheme="minorEastAsia" w:hAnsiTheme="minorEastAsia"/>
          <w:color w:val="0000FF"/>
          <w:spacing w:val="-12"/>
          <w:sz w:val="18"/>
          <w:szCs w:val="18"/>
        </w:rPr>
        <w:t>큰 틀: 무거운 것부터 3단계</w:t>
      </w:r>
    </w:p>
    <w:p w14:paraId="7BFE56FA" w14:textId="77777777" w:rsidR="00EF395B" w:rsidRPr="00567E3A" w:rsidRDefault="00000000" w:rsidP="00B92CDD">
      <w:p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벌칙은 "형벌 2개 + 과태료 2개 + 이행강제금 1개"로 묶으면 흐름이 잡힙니다.</w:t>
      </w:r>
    </w:p>
    <w:tbl>
      <w:tblPr>
        <w:tblStyle w:val="a9"/>
        <w:tblW w:w="0" w:type="auto"/>
        <w:tblLayout w:type="fixed"/>
        <w:tblLook w:val="0420" w:firstRow="1" w:lastRow="0" w:firstColumn="0" w:lastColumn="0" w:noHBand="0" w:noVBand="1"/>
      </w:tblPr>
      <w:tblGrid>
        <w:gridCol w:w="2093"/>
        <w:gridCol w:w="2410"/>
        <w:gridCol w:w="2835"/>
      </w:tblGrid>
      <w:tr w:rsidR="00EF395B" w:rsidRPr="00567E3A" w14:paraId="09830B84" w14:textId="77777777" w:rsidTr="00567E3A">
        <w:trPr>
          <w:tblHeader/>
        </w:trPr>
        <w:tc>
          <w:tcPr>
            <w:tcW w:w="2093" w:type="dxa"/>
            <w:shd w:val="clear" w:color="auto" w:fill="F2F2F2"/>
          </w:tcPr>
          <w:p w14:paraId="675BB073" w14:textId="77777777" w:rsidR="00EF395B" w:rsidRPr="00567E3A" w:rsidRDefault="00000000" w:rsidP="00567E3A">
            <w:pPr>
              <w:spacing w:after="0" w:line="276" w:lineRule="auto"/>
              <w:jc w:val="center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단계</w:t>
            </w:r>
          </w:p>
        </w:tc>
        <w:tc>
          <w:tcPr>
            <w:tcW w:w="2410" w:type="dxa"/>
            <w:shd w:val="clear" w:color="auto" w:fill="F2F2F2"/>
          </w:tcPr>
          <w:p w14:paraId="438D2C48" w14:textId="77777777" w:rsidR="00EF395B" w:rsidRPr="00567E3A" w:rsidRDefault="00000000" w:rsidP="00567E3A">
            <w:pPr>
              <w:spacing w:after="0" w:line="276" w:lineRule="auto"/>
              <w:jc w:val="center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종류</w:t>
            </w:r>
          </w:p>
        </w:tc>
        <w:tc>
          <w:tcPr>
            <w:tcW w:w="2835" w:type="dxa"/>
            <w:shd w:val="clear" w:color="auto" w:fill="F2F2F2"/>
          </w:tcPr>
          <w:p w14:paraId="19E88D57" w14:textId="77777777" w:rsidR="00EF395B" w:rsidRPr="00567E3A" w:rsidRDefault="00000000" w:rsidP="00567E3A">
            <w:pPr>
              <w:spacing w:after="0" w:line="276" w:lineRule="auto"/>
              <w:jc w:val="center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금액</w:t>
            </w:r>
          </w:p>
        </w:tc>
      </w:tr>
      <w:tr w:rsidR="00EF395B" w:rsidRPr="00567E3A" w14:paraId="42124460" w14:textId="77777777" w:rsidTr="00567E3A">
        <w:tc>
          <w:tcPr>
            <w:tcW w:w="2093" w:type="dxa"/>
          </w:tcPr>
          <w:p w14:paraId="035D7051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형벌 (전과 남음)</w:t>
            </w:r>
          </w:p>
        </w:tc>
        <w:tc>
          <w:tcPr>
            <w:tcW w:w="2410" w:type="dxa"/>
          </w:tcPr>
          <w:p w14:paraId="32AA9118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 xml:space="preserve">벌금 </w:t>
            </w:r>
            <w:proofErr w:type="gramStart"/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단독 /</w:t>
            </w:r>
            <w:proofErr w:type="gramEnd"/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 xml:space="preserve"> 징역·벌금</w:t>
            </w:r>
          </w:p>
        </w:tc>
        <w:tc>
          <w:tcPr>
            <w:tcW w:w="2835" w:type="dxa"/>
          </w:tcPr>
          <w:p w14:paraId="548D0C00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3</w:t>
            </w:r>
            <w:proofErr w:type="gramStart"/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천만원 /</w:t>
            </w:r>
            <w:proofErr w:type="gramEnd"/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 xml:space="preserve"> 1년·1천만원</w:t>
            </w:r>
          </w:p>
        </w:tc>
      </w:tr>
      <w:tr w:rsidR="00EF395B" w:rsidRPr="00567E3A" w14:paraId="391EF9D0" w14:textId="77777777" w:rsidTr="00567E3A">
        <w:tc>
          <w:tcPr>
            <w:tcW w:w="2093" w:type="dxa"/>
          </w:tcPr>
          <w:p w14:paraId="51D5F1B0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행정벌 (전과 없음)</w:t>
            </w:r>
          </w:p>
        </w:tc>
        <w:tc>
          <w:tcPr>
            <w:tcW w:w="2410" w:type="dxa"/>
          </w:tcPr>
          <w:p w14:paraId="17A5CC79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과태료</w:t>
            </w:r>
          </w:p>
        </w:tc>
        <w:tc>
          <w:tcPr>
            <w:tcW w:w="2835" w:type="dxa"/>
          </w:tcPr>
          <w:p w14:paraId="4EA20823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300</w:t>
            </w:r>
            <w:proofErr w:type="gramStart"/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만원 /</w:t>
            </w:r>
            <w:proofErr w:type="gramEnd"/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 xml:space="preserve"> 200만원</w:t>
            </w:r>
          </w:p>
        </w:tc>
      </w:tr>
      <w:tr w:rsidR="00EF395B" w:rsidRPr="00567E3A" w14:paraId="10140D5E" w14:textId="77777777" w:rsidTr="00567E3A">
        <w:tc>
          <w:tcPr>
            <w:tcW w:w="2093" w:type="dxa"/>
          </w:tcPr>
          <w:p w14:paraId="746264E5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강제수단</w:t>
            </w:r>
          </w:p>
        </w:tc>
        <w:tc>
          <w:tcPr>
            <w:tcW w:w="2410" w:type="dxa"/>
          </w:tcPr>
          <w:p w14:paraId="7DC59834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이행강제금</w:t>
            </w:r>
          </w:p>
        </w:tc>
        <w:tc>
          <w:tcPr>
            <w:tcW w:w="2835" w:type="dxa"/>
          </w:tcPr>
          <w:p w14:paraId="206CFC34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감정평가액의 20%</w:t>
            </w:r>
          </w:p>
        </w:tc>
      </w:tr>
    </w:tbl>
    <w:p w14:paraId="5DD8A5E1" w14:textId="77777777" w:rsidR="00B92CDD" w:rsidRPr="00567E3A" w:rsidRDefault="00B92CDD" w:rsidP="00B92CDD">
      <w:pPr>
        <w:rPr>
          <w:spacing w:val="-12"/>
        </w:rPr>
      </w:pPr>
    </w:p>
    <w:p w14:paraId="6C5184A5" w14:textId="4FB13F5D" w:rsidR="00EF395B" w:rsidRPr="00567E3A" w:rsidRDefault="00000000" w:rsidP="00B92CDD">
      <w:pPr>
        <w:pStyle w:val="2"/>
        <w:spacing w:before="0" w:after="0" w:line="276" w:lineRule="auto"/>
        <w:rPr>
          <w:rFonts w:asciiTheme="minorEastAsia" w:hAnsiTheme="minorEastAsia"/>
          <w:color w:val="0000FF"/>
          <w:spacing w:val="-12"/>
          <w:sz w:val="18"/>
          <w:szCs w:val="18"/>
        </w:rPr>
      </w:pPr>
      <w:r w:rsidRPr="00567E3A">
        <w:rPr>
          <w:rFonts w:asciiTheme="minorEastAsia" w:hAnsiTheme="minorEastAsia"/>
          <w:color w:val="0000FF"/>
          <w:spacing w:val="-12"/>
          <w:sz w:val="18"/>
          <w:szCs w:val="18"/>
        </w:rPr>
        <w:t>칸별 암기 고리</w:t>
      </w:r>
    </w:p>
    <w:p w14:paraId="0E5AA24F" w14:textId="77777777" w:rsidR="00EF395B" w:rsidRPr="00567E3A" w:rsidRDefault="00000000" w:rsidP="00B92CDD">
      <w:p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각 칸에 숫자와 연결되는 고리를 하나씩 붙여 외웁니다.</w:t>
      </w:r>
    </w:p>
    <w:p w14:paraId="4611679F" w14:textId="77777777" w:rsidR="00EF395B" w:rsidRPr="00567E3A" w:rsidRDefault="00000000" w:rsidP="00B92CDD">
      <w:pPr>
        <w:pStyle w:val="a5"/>
        <w:numPr>
          <w:ilvl w:val="0"/>
          <w:numId w:val="2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spacing w:val="-12"/>
          <w:sz w:val="16"/>
          <w:szCs w:val="16"/>
        </w:rPr>
        <w:t>1</w:t>
      </w:r>
      <w:proofErr w:type="gramStart"/>
      <w:r w:rsidRPr="00567E3A">
        <w:rPr>
          <w:rFonts w:asciiTheme="minorEastAsia" w:hAnsiTheme="minorEastAsia"/>
          <w:b/>
          <w:spacing w:val="-12"/>
          <w:sz w:val="16"/>
          <w:szCs w:val="16"/>
        </w:rPr>
        <w:t>년 /</w:t>
      </w:r>
      <w:proofErr w:type="gramEnd"/>
      <w:r w:rsidRPr="00567E3A">
        <w:rPr>
          <w:rFonts w:asciiTheme="minorEastAsia" w:hAnsiTheme="minorEastAsia"/>
          <w:b/>
          <w:spacing w:val="-12"/>
          <w:sz w:val="16"/>
          <w:szCs w:val="16"/>
        </w:rPr>
        <w:t xml:space="preserve"> 1천만원 = "1·1 기본값"</w:t>
      </w:r>
    </w:p>
    <w:p w14:paraId="24C11E13" w14:textId="77777777" w:rsidR="00EF395B" w:rsidRPr="00567E3A" w:rsidRDefault="00000000" w:rsidP="00B92CDD">
      <w:pPr>
        <w:pStyle w:val="a5"/>
        <w:numPr>
          <w:ilvl w:val="1"/>
          <w:numId w:val="3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이 법 형벌의 본체입니다. 특별한 말이 없으면 전부 1·1입니다.</w:t>
      </w:r>
    </w:p>
    <w:p w14:paraId="1FAB742E" w14:textId="77777777" w:rsidR="00EF395B" w:rsidRPr="00567E3A" w:rsidRDefault="00000000" w:rsidP="00B92CDD">
      <w:pPr>
        <w:pStyle w:val="a5"/>
        <w:numPr>
          <w:ilvl w:val="1"/>
          <w:numId w:val="3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 xml:space="preserve">조문도 65조 1항 → </w:t>
      </w:r>
      <w:r w:rsidRPr="00567E3A">
        <w:rPr>
          <w:rFonts w:asciiTheme="minorEastAsia" w:hAnsiTheme="minorEastAsia"/>
          <w:b/>
          <w:bCs/>
          <w:color w:val="77206D" w:themeColor="accent5" w:themeShade="BF"/>
          <w:spacing w:val="-12"/>
          <w:sz w:val="16"/>
          <w:szCs w:val="16"/>
        </w:rPr>
        <w:t>1년·1천으로</w:t>
      </w:r>
      <w:r w:rsidRPr="00567E3A">
        <w:rPr>
          <w:rFonts w:asciiTheme="minorEastAsia" w:hAnsiTheme="minorEastAsia"/>
          <w:spacing w:val="-12"/>
          <w:sz w:val="16"/>
          <w:szCs w:val="16"/>
        </w:rPr>
        <w:t xml:space="preserve"> 숫자 1이 겹칩니다.</w:t>
      </w:r>
    </w:p>
    <w:p w14:paraId="0F94C1CF" w14:textId="77777777" w:rsidR="00EF395B" w:rsidRPr="00567E3A" w:rsidRDefault="00000000" w:rsidP="00B92CDD">
      <w:pPr>
        <w:pStyle w:val="a5"/>
        <w:numPr>
          <w:ilvl w:val="0"/>
          <w:numId w:val="2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spacing w:val="-12"/>
          <w:sz w:val="16"/>
          <w:szCs w:val="16"/>
        </w:rPr>
        <w:t>3천만원 벌금(징역 없음) = "짝퉁 스마트는 돈으로 갚아라"</w:t>
      </w:r>
    </w:p>
    <w:p w14:paraId="58DBE569" w14:textId="77777777" w:rsidR="00EF395B" w:rsidRPr="00567E3A" w:rsidRDefault="00000000" w:rsidP="00B92CDD">
      <w:pPr>
        <w:pStyle w:val="a5"/>
        <w:numPr>
          <w:ilvl w:val="1"/>
          <w:numId w:val="4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스마트물류센터 인증마크 사칭·거짓 제작·사용은 돈 벌려고 한 짝퉁 행위라 감옥 대신 큰 벌금 3천만 부과됩니다.</w:t>
      </w:r>
    </w:p>
    <w:p w14:paraId="06FCC45D" w14:textId="77777777" w:rsidR="00EF395B" w:rsidRPr="00567E3A" w:rsidRDefault="00000000" w:rsidP="00B92CDD">
      <w:pPr>
        <w:pStyle w:val="a5"/>
        <w:numPr>
          <w:ilvl w:val="1"/>
          <w:numId w:val="4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조문은 65조 2항입니다. "1항은 기본, 2항은 짝퉁"</w:t>
      </w:r>
      <w:proofErr w:type="spellStart"/>
      <w:r w:rsidRPr="00567E3A">
        <w:rPr>
          <w:rFonts w:asciiTheme="minorEastAsia" w:hAnsiTheme="minorEastAsia"/>
          <w:spacing w:val="-12"/>
          <w:sz w:val="16"/>
          <w:szCs w:val="16"/>
        </w:rPr>
        <w:t>으로</w:t>
      </w:r>
      <w:proofErr w:type="spellEnd"/>
      <w:r w:rsidRPr="00567E3A">
        <w:rPr>
          <w:rFonts w:asciiTheme="minorEastAsia" w:hAnsiTheme="minorEastAsia"/>
          <w:spacing w:val="-12"/>
          <w:sz w:val="16"/>
          <w:szCs w:val="16"/>
        </w:rPr>
        <w:t xml:space="preserve"> 기억합니다.</w:t>
      </w:r>
    </w:p>
    <w:p w14:paraId="2A05E7BF" w14:textId="77777777" w:rsidR="00EF395B" w:rsidRPr="00567E3A" w:rsidRDefault="00000000" w:rsidP="00B92CDD">
      <w:pPr>
        <w:pStyle w:val="a5"/>
        <w:numPr>
          <w:ilvl w:val="0"/>
          <w:numId w:val="2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proofErr w:type="spellStart"/>
      <w:r w:rsidRPr="00567E3A">
        <w:rPr>
          <w:rFonts w:asciiTheme="minorEastAsia" w:hAnsiTheme="minorEastAsia"/>
          <w:b/>
          <w:spacing w:val="-12"/>
          <w:sz w:val="16"/>
          <w:szCs w:val="16"/>
        </w:rPr>
        <w:t>양벌규정</w:t>
      </w:r>
      <w:proofErr w:type="spellEnd"/>
      <w:r w:rsidRPr="00567E3A">
        <w:rPr>
          <w:rFonts w:asciiTheme="minorEastAsia" w:hAnsiTheme="minorEastAsia"/>
          <w:b/>
          <w:spacing w:val="-12"/>
          <w:sz w:val="16"/>
          <w:szCs w:val="16"/>
        </w:rPr>
        <w:t xml:space="preserve"> 66조 = "6·6, 양쪽 다"</w:t>
      </w:r>
    </w:p>
    <w:p w14:paraId="3F985A8F" w14:textId="77777777" w:rsidR="00EF395B" w:rsidRPr="00567E3A" w:rsidRDefault="00000000" w:rsidP="00B92CDD">
      <w:pPr>
        <w:pStyle w:val="a5"/>
        <w:numPr>
          <w:ilvl w:val="1"/>
          <w:numId w:val="5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같은 숫자 두 개 → 행위자와 법인·개인 양쪽 처벌로 연결합니다.</w:t>
      </w:r>
    </w:p>
    <w:p w14:paraId="52D7076D" w14:textId="77777777" w:rsidR="00EF395B" w:rsidRPr="00567E3A" w:rsidRDefault="00000000" w:rsidP="00B92CDD">
      <w:pPr>
        <w:pStyle w:val="a5"/>
        <w:numPr>
          <w:ilvl w:val="1"/>
          <w:numId w:val="5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단서: 주의·감독을 다했으면 법인은 면책됩니다.</w:t>
      </w:r>
    </w:p>
    <w:p w14:paraId="1E44B485" w14:textId="77777777" w:rsidR="00EF395B" w:rsidRPr="00567E3A" w:rsidRDefault="00000000" w:rsidP="00B92CDD">
      <w:pPr>
        <w:pStyle w:val="a5"/>
        <w:numPr>
          <w:ilvl w:val="0"/>
          <w:numId w:val="2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spacing w:val="-12"/>
          <w:sz w:val="16"/>
          <w:szCs w:val="16"/>
        </w:rPr>
        <w:t xml:space="preserve">과태료 300 vs 200 = "반항은 3백, </w:t>
      </w:r>
      <w:proofErr w:type="spellStart"/>
      <w:r w:rsidRPr="00567E3A">
        <w:rPr>
          <w:rFonts w:asciiTheme="minorEastAsia" w:hAnsiTheme="minorEastAsia"/>
          <w:b/>
          <w:spacing w:val="-12"/>
          <w:sz w:val="16"/>
          <w:szCs w:val="16"/>
        </w:rPr>
        <w:t>깜빡은</w:t>
      </w:r>
      <w:proofErr w:type="spellEnd"/>
      <w:r w:rsidRPr="00567E3A">
        <w:rPr>
          <w:rFonts w:asciiTheme="minorEastAsia" w:hAnsiTheme="minorEastAsia"/>
          <w:b/>
          <w:spacing w:val="-12"/>
          <w:sz w:val="16"/>
          <w:szCs w:val="16"/>
        </w:rPr>
        <w:t xml:space="preserve"> 2백"</w:t>
      </w:r>
    </w:p>
    <w:p w14:paraId="4CCE1693" w14:textId="77777777" w:rsidR="00EF395B" w:rsidRPr="00567E3A" w:rsidRDefault="00000000" w:rsidP="00B92CDD">
      <w:pPr>
        <w:pStyle w:val="a5"/>
        <w:numPr>
          <w:ilvl w:val="1"/>
          <w:numId w:val="6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bCs/>
          <w:color w:val="77206D" w:themeColor="accent5" w:themeShade="BF"/>
          <w:spacing w:val="-12"/>
          <w:sz w:val="16"/>
          <w:szCs w:val="16"/>
        </w:rPr>
        <w:t>300만원</w:t>
      </w:r>
      <w:r w:rsidRPr="00567E3A">
        <w:rPr>
          <w:rFonts w:asciiTheme="minorEastAsia" w:hAnsiTheme="minorEastAsia"/>
          <w:spacing w:val="-12"/>
          <w:sz w:val="16"/>
          <w:szCs w:val="16"/>
        </w:rPr>
        <w:t xml:space="preserve">: </w:t>
      </w:r>
      <w:r w:rsidRPr="00567E3A">
        <w:rPr>
          <w:rFonts w:asciiTheme="minorEastAsia" w:hAnsiTheme="minorEastAsia"/>
          <w:b/>
          <w:bCs/>
          <w:color w:val="77206D" w:themeColor="accent5" w:themeShade="BF"/>
          <w:spacing w:val="-12"/>
          <w:sz w:val="16"/>
          <w:szCs w:val="16"/>
        </w:rPr>
        <w:t>국가 감독에 반항한 경우입니다</w:t>
      </w:r>
      <w:r w:rsidRPr="00567E3A">
        <w:rPr>
          <w:rFonts w:asciiTheme="minorEastAsia" w:hAnsiTheme="minorEastAsia"/>
          <w:spacing w:val="-12"/>
          <w:sz w:val="16"/>
          <w:szCs w:val="16"/>
        </w:rPr>
        <w:t>. 핵심어 "거·거·방·기"(</w:t>
      </w:r>
      <w:r w:rsidRPr="00567E3A">
        <w:rPr>
          <w:rFonts w:asciiTheme="minorEastAsia" w:hAnsiTheme="minorEastAsia"/>
          <w:b/>
          <w:bCs/>
          <w:color w:val="77206D" w:themeColor="accent5" w:themeShade="BF"/>
          <w:spacing w:val="-12"/>
          <w:sz w:val="16"/>
          <w:szCs w:val="16"/>
        </w:rPr>
        <w:t>거부, 거짓, 방해, 기피</w:t>
      </w:r>
      <w:r w:rsidRPr="00567E3A">
        <w:rPr>
          <w:rFonts w:asciiTheme="minorEastAsia" w:hAnsiTheme="minorEastAsia"/>
          <w:spacing w:val="-12"/>
          <w:sz w:val="16"/>
          <w:szCs w:val="16"/>
        </w:rPr>
        <w:t>).</w:t>
      </w:r>
    </w:p>
    <w:p w14:paraId="1944F174" w14:textId="77777777" w:rsidR="00EF395B" w:rsidRPr="00567E3A" w:rsidRDefault="00000000" w:rsidP="00B92CDD">
      <w:pPr>
        <w:pStyle w:val="a5"/>
        <w:numPr>
          <w:ilvl w:val="1"/>
          <w:numId w:val="6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bCs/>
          <w:color w:val="C00000"/>
          <w:spacing w:val="-12"/>
          <w:sz w:val="16"/>
          <w:szCs w:val="16"/>
        </w:rPr>
        <w:t>200만원</w:t>
      </w:r>
      <w:r w:rsidRPr="00567E3A">
        <w:rPr>
          <w:rFonts w:asciiTheme="minorEastAsia" w:hAnsiTheme="minorEastAsia"/>
          <w:spacing w:val="-12"/>
          <w:sz w:val="16"/>
          <w:szCs w:val="16"/>
        </w:rPr>
        <w:t xml:space="preserve">: 깜빡한 경우입니다. 승계 신고 </w:t>
      </w:r>
      <w:proofErr w:type="spellStart"/>
      <w:r w:rsidRPr="00567E3A">
        <w:rPr>
          <w:rFonts w:asciiTheme="minorEastAsia" w:hAnsiTheme="minorEastAsia"/>
          <w:color w:val="C00000"/>
          <w:spacing w:val="-12"/>
          <w:sz w:val="16"/>
          <w:szCs w:val="16"/>
        </w:rPr>
        <w:t>미이행</w:t>
      </w:r>
      <w:proofErr w:type="spellEnd"/>
      <w:r w:rsidRPr="00567E3A">
        <w:rPr>
          <w:rFonts w:asciiTheme="minorEastAsia" w:hAnsiTheme="minorEastAsia"/>
          <w:spacing w:val="-12"/>
          <w:sz w:val="16"/>
          <w:szCs w:val="16"/>
        </w:rPr>
        <w:t xml:space="preserve">, </w:t>
      </w:r>
      <w:r w:rsidRPr="00567E3A">
        <w:rPr>
          <w:rFonts w:asciiTheme="minorEastAsia" w:hAnsiTheme="minorEastAsia"/>
          <w:color w:val="C00000"/>
          <w:spacing w:val="-12"/>
          <w:sz w:val="16"/>
          <w:szCs w:val="16"/>
        </w:rPr>
        <w:t>인증취소 후 마크 계속 사용</w:t>
      </w:r>
      <w:r w:rsidRPr="00567E3A">
        <w:rPr>
          <w:rFonts w:asciiTheme="minorEastAsia" w:hAnsiTheme="minorEastAsia"/>
          <w:spacing w:val="-12"/>
          <w:sz w:val="16"/>
          <w:szCs w:val="16"/>
        </w:rPr>
        <w:t xml:space="preserve"> 같은 단순 절차 해태입니다.</w:t>
      </w:r>
    </w:p>
    <w:p w14:paraId="04EF9FC6" w14:textId="77777777" w:rsidR="00EF395B" w:rsidRPr="00567E3A" w:rsidRDefault="00000000" w:rsidP="00B92CDD">
      <w:pPr>
        <w:pStyle w:val="a5"/>
        <w:numPr>
          <w:ilvl w:val="0"/>
          <w:numId w:val="2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spacing w:val="-12"/>
          <w:sz w:val="16"/>
          <w:szCs w:val="16"/>
        </w:rPr>
        <w:t>이행강제금 = "이(2)행 → 20%"</w:t>
      </w:r>
    </w:p>
    <w:p w14:paraId="77D11DFB" w14:textId="77777777" w:rsidR="00EF395B" w:rsidRPr="00567E3A" w:rsidRDefault="00000000" w:rsidP="00B92CDD">
      <w:pPr>
        <w:pStyle w:val="a5"/>
        <w:numPr>
          <w:ilvl w:val="1"/>
          <w:numId w:val="7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'이행'의 이(2)를 따서 감정평가액의 100분의 20(법 제50조의3)으로 기억합니다.</w:t>
      </w:r>
    </w:p>
    <w:p w14:paraId="2C782916" w14:textId="77777777" w:rsidR="00EF395B" w:rsidRPr="00567E3A" w:rsidRDefault="00000000" w:rsidP="00B92CDD">
      <w:pPr>
        <w:pStyle w:val="a5"/>
        <w:numPr>
          <w:ilvl w:val="1"/>
          <w:numId w:val="7"/>
        </w:num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형벌도 과태료도 아닌 별도 강제수단입니다.</w:t>
      </w:r>
    </w:p>
    <w:p w14:paraId="2304FC57" w14:textId="77777777" w:rsidR="00B92CDD" w:rsidRPr="00567E3A" w:rsidRDefault="00B92CDD" w:rsidP="00B92CDD">
      <w:pPr>
        <w:pStyle w:val="a5"/>
        <w:spacing w:after="0" w:line="276" w:lineRule="auto"/>
        <w:ind w:left="1440"/>
        <w:rPr>
          <w:rFonts w:asciiTheme="minorEastAsia" w:hAnsiTheme="minorEastAsia" w:hint="eastAsia"/>
          <w:spacing w:val="-12"/>
          <w:sz w:val="16"/>
          <w:szCs w:val="16"/>
        </w:rPr>
      </w:pPr>
    </w:p>
    <w:p w14:paraId="18CCF10F" w14:textId="77777777" w:rsidR="00EF395B" w:rsidRPr="00567E3A" w:rsidRDefault="00000000" w:rsidP="00B92CDD">
      <w:pPr>
        <w:pStyle w:val="2"/>
        <w:spacing w:before="0" w:after="0" w:line="276" w:lineRule="auto"/>
        <w:rPr>
          <w:rFonts w:asciiTheme="minorEastAsia" w:hAnsiTheme="minorEastAsia"/>
          <w:color w:val="0000FF"/>
          <w:spacing w:val="-12"/>
          <w:sz w:val="18"/>
          <w:szCs w:val="18"/>
        </w:rPr>
      </w:pPr>
      <w:r w:rsidRPr="00567E3A">
        <w:rPr>
          <w:rFonts w:asciiTheme="minorEastAsia" w:hAnsiTheme="minorEastAsia"/>
          <w:color w:val="0000FF"/>
          <w:spacing w:val="-12"/>
          <w:sz w:val="18"/>
          <w:szCs w:val="18"/>
        </w:rPr>
        <w:t>함정 비교: 인증마크 사용 두 가지</w:t>
      </w:r>
    </w:p>
    <w:p w14:paraId="09488B8B" w14:textId="77777777" w:rsidR="00EF395B" w:rsidRPr="00567E3A" w:rsidRDefault="00000000" w:rsidP="00B92CDD">
      <w:p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 xml:space="preserve">둘 다 "인증마크 사용"이지만, 처음부터 </w:t>
      </w:r>
      <w:proofErr w:type="spellStart"/>
      <w:r w:rsidRPr="00567E3A">
        <w:rPr>
          <w:rFonts w:asciiTheme="minorEastAsia" w:hAnsiTheme="minorEastAsia"/>
          <w:spacing w:val="-12"/>
          <w:sz w:val="16"/>
          <w:szCs w:val="16"/>
        </w:rPr>
        <w:t>가짜냐</w:t>
      </w:r>
      <w:proofErr w:type="spellEnd"/>
      <w:r w:rsidRPr="00567E3A">
        <w:rPr>
          <w:rFonts w:asciiTheme="minorEastAsia" w:hAnsiTheme="minorEastAsia"/>
          <w:spacing w:val="-12"/>
          <w:sz w:val="16"/>
          <w:szCs w:val="16"/>
        </w:rPr>
        <w:t xml:space="preserve"> 원래 </w:t>
      </w:r>
      <w:proofErr w:type="spellStart"/>
      <w:r w:rsidRPr="00567E3A">
        <w:rPr>
          <w:rFonts w:asciiTheme="minorEastAsia" w:hAnsiTheme="minorEastAsia"/>
          <w:spacing w:val="-12"/>
          <w:sz w:val="16"/>
          <w:szCs w:val="16"/>
        </w:rPr>
        <w:t>진짜였냐로</w:t>
      </w:r>
      <w:proofErr w:type="spellEnd"/>
      <w:r w:rsidRPr="00567E3A">
        <w:rPr>
          <w:rFonts w:asciiTheme="minorEastAsia" w:hAnsiTheme="minorEastAsia"/>
          <w:spacing w:val="-12"/>
          <w:sz w:val="16"/>
          <w:szCs w:val="16"/>
        </w:rPr>
        <w:t xml:space="preserve"> 처벌 종류가 갈립니다.</w:t>
      </w:r>
    </w:p>
    <w:tbl>
      <w:tblPr>
        <w:tblStyle w:val="a9"/>
        <w:tblW w:w="0" w:type="auto"/>
        <w:tblInd w:w="1242" w:type="dxa"/>
        <w:tblLayout w:type="fixed"/>
        <w:tblLook w:val="0420" w:firstRow="1" w:lastRow="0" w:firstColumn="0" w:lastColumn="0" w:noHBand="0" w:noVBand="1"/>
      </w:tblPr>
      <w:tblGrid>
        <w:gridCol w:w="1878"/>
        <w:gridCol w:w="3120"/>
        <w:gridCol w:w="3120"/>
      </w:tblGrid>
      <w:tr w:rsidR="00EF395B" w:rsidRPr="00567E3A" w14:paraId="0F7F8075" w14:textId="77777777" w:rsidTr="00567E3A">
        <w:trPr>
          <w:tblHeader/>
        </w:trPr>
        <w:tc>
          <w:tcPr>
            <w:tcW w:w="1878" w:type="dxa"/>
            <w:shd w:val="clear" w:color="auto" w:fill="F2F2F2"/>
          </w:tcPr>
          <w:p w14:paraId="3F1E04B9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구분</w:t>
            </w:r>
          </w:p>
        </w:tc>
        <w:tc>
          <w:tcPr>
            <w:tcW w:w="3120" w:type="dxa"/>
            <w:shd w:val="clear" w:color="auto" w:fill="F2F2F2"/>
          </w:tcPr>
          <w:p w14:paraId="7DA81401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color w:val="EE0000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color w:val="EE0000"/>
                <w:spacing w:val="-12"/>
                <w:sz w:val="16"/>
                <w:szCs w:val="16"/>
              </w:rPr>
              <w:t>처음부터 가짜 마크</w:t>
            </w:r>
          </w:p>
        </w:tc>
        <w:tc>
          <w:tcPr>
            <w:tcW w:w="3120" w:type="dxa"/>
            <w:shd w:val="clear" w:color="auto" w:fill="F2F2F2"/>
          </w:tcPr>
          <w:p w14:paraId="341472A9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color w:val="77206D" w:themeColor="accent5" w:themeShade="BF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color w:val="77206D" w:themeColor="accent5" w:themeShade="BF"/>
                <w:spacing w:val="-12"/>
                <w:sz w:val="16"/>
                <w:szCs w:val="16"/>
              </w:rPr>
              <w:t>인증취소 후 계속 사용</w:t>
            </w:r>
          </w:p>
        </w:tc>
      </w:tr>
      <w:tr w:rsidR="00EF395B" w:rsidRPr="00567E3A" w14:paraId="63D82A81" w14:textId="77777777" w:rsidTr="00567E3A">
        <w:tc>
          <w:tcPr>
            <w:tcW w:w="1878" w:type="dxa"/>
          </w:tcPr>
          <w:p w14:paraId="296FD1C9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처벌</w:t>
            </w:r>
          </w:p>
        </w:tc>
        <w:tc>
          <w:tcPr>
            <w:tcW w:w="3120" w:type="dxa"/>
          </w:tcPr>
          <w:p w14:paraId="41CFD839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color w:val="EE0000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color w:val="EE0000"/>
                <w:spacing w:val="-12"/>
                <w:sz w:val="16"/>
                <w:szCs w:val="16"/>
              </w:rPr>
              <w:t>벌금 3천만원 (형벌)</w:t>
            </w:r>
          </w:p>
        </w:tc>
        <w:tc>
          <w:tcPr>
            <w:tcW w:w="3120" w:type="dxa"/>
          </w:tcPr>
          <w:p w14:paraId="5DA6D221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color w:val="77206D" w:themeColor="accent5" w:themeShade="BF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color w:val="77206D" w:themeColor="accent5" w:themeShade="BF"/>
                <w:spacing w:val="-12"/>
                <w:sz w:val="16"/>
                <w:szCs w:val="16"/>
              </w:rPr>
              <w:t>과태료 200만원 (행정벌)</w:t>
            </w:r>
          </w:p>
        </w:tc>
      </w:tr>
      <w:tr w:rsidR="00EF395B" w:rsidRPr="00567E3A" w14:paraId="3E717E7D" w14:textId="77777777" w:rsidTr="00567E3A">
        <w:tc>
          <w:tcPr>
            <w:tcW w:w="1878" w:type="dxa"/>
          </w:tcPr>
          <w:p w14:paraId="76E393FE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spacing w:val="-12"/>
                <w:sz w:val="16"/>
                <w:szCs w:val="16"/>
              </w:rPr>
              <w:t>성격</w:t>
            </w:r>
          </w:p>
        </w:tc>
        <w:tc>
          <w:tcPr>
            <w:tcW w:w="3120" w:type="dxa"/>
          </w:tcPr>
          <w:p w14:paraId="13B15E27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color w:val="EE0000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color w:val="EE0000"/>
                <w:spacing w:val="-12"/>
                <w:sz w:val="16"/>
                <w:szCs w:val="16"/>
              </w:rPr>
              <w:t>애초에 사칭·사기</w:t>
            </w:r>
          </w:p>
        </w:tc>
        <w:tc>
          <w:tcPr>
            <w:tcW w:w="3120" w:type="dxa"/>
          </w:tcPr>
          <w:p w14:paraId="1675C0C8" w14:textId="77777777" w:rsidR="00EF395B" w:rsidRPr="00567E3A" w:rsidRDefault="00000000" w:rsidP="00B92CDD">
            <w:pPr>
              <w:spacing w:after="0" w:line="276" w:lineRule="auto"/>
              <w:rPr>
                <w:rFonts w:asciiTheme="minorEastAsia" w:hAnsiTheme="minorEastAsia"/>
                <w:color w:val="77206D" w:themeColor="accent5" w:themeShade="BF"/>
                <w:spacing w:val="-12"/>
                <w:sz w:val="16"/>
                <w:szCs w:val="16"/>
              </w:rPr>
            </w:pPr>
            <w:r w:rsidRPr="00567E3A">
              <w:rPr>
                <w:rFonts w:asciiTheme="minorEastAsia" w:hAnsiTheme="minorEastAsia"/>
                <w:color w:val="77206D" w:themeColor="accent5" w:themeShade="BF"/>
                <w:spacing w:val="-12"/>
                <w:sz w:val="16"/>
                <w:szCs w:val="16"/>
              </w:rPr>
              <w:t>원래 진짜, 정리를 안 했을 뿐</w:t>
            </w:r>
          </w:p>
        </w:tc>
      </w:tr>
    </w:tbl>
    <w:p w14:paraId="7B21E61C" w14:textId="77777777" w:rsidR="00B92CDD" w:rsidRPr="00567E3A" w:rsidRDefault="00B92CDD" w:rsidP="00B92CDD">
      <w:pPr>
        <w:rPr>
          <w:spacing w:val="-12"/>
        </w:rPr>
      </w:pPr>
    </w:p>
    <w:p w14:paraId="230E6657" w14:textId="1151687B" w:rsidR="00EF395B" w:rsidRPr="00567E3A" w:rsidRDefault="00000000" w:rsidP="00B92CDD">
      <w:pPr>
        <w:pStyle w:val="2"/>
        <w:spacing w:before="0" w:after="0" w:line="276" w:lineRule="auto"/>
        <w:rPr>
          <w:rFonts w:asciiTheme="minorEastAsia" w:hAnsiTheme="minorEastAsia"/>
          <w:color w:val="0000FF"/>
          <w:spacing w:val="-12"/>
          <w:sz w:val="18"/>
          <w:szCs w:val="18"/>
        </w:rPr>
      </w:pPr>
      <w:r w:rsidRPr="00567E3A">
        <w:rPr>
          <w:rFonts w:asciiTheme="minorEastAsia" w:hAnsiTheme="minorEastAsia"/>
          <w:color w:val="0000FF"/>
          <w:spacing w:val="-12"/>
          <w:sz w:val="18"/>
          <w:szCs w:val="18"/>
        </w:rPr>
        <w:t>한 줄 주문</w:t>
      </w:r>
    </w:p>
    <w:p w14:paraId="7A78E4C7" w14:textId="77777777" w:rsidR="00EF395B" w:rsidRPr="00567E3A" w:rsidRDefault="00000000" w:rsidP="00B92CDD">
      <w:pPr>
        <w:pStyle w:val="a4"/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b/>
          <w:spacing w:val="-12"/>
          <w:sz w:val="16"/>
          <w:szCs w:val="16"/>
        </w:rPr>
        <w:t>"1·1 기본, 짝퉁 3천, 66은 양쪽, 반항 3백, 깜빡 2백, 이행 20%"</w:t>
      </w:r>
    </w:p>
    <w:p w14:paraId="0AEDA9F2" w14:textId="77777777" w:rsidR="00EF395B" w:rsidRPr="00567E3A" w:rsidRDefault="00000000" w:rsidP="00B92CDD">
      <w:pPr>
        <w:spacing w:after="0" w:line="276" w:lineRule="auto"/>
        <w:rPr>
          <w:rFonts w:asciiTheme="minorEastAsia" w:hAnsiTheme="minorEastAsia"/>
          <w:spacing w:val="-12"/>
          <w:sz w:val="16"/>
          <w:szCs w:val="16"/>
        </w:rPr>
      </w:pPr>
      <w:r w:rsidRPr="00567E3A">
        <w:rPr>
          <w:rFonts w:asciiTheme="minorEastAsia" w:hAnsiTheme="minorEastAsia"/>
          <w:spacing w:val="-12"/>
          <w:sz w:val="16"/>
          <w:szCs w:val="16"/>
        </w:rPr>
        <w:t>몇 번 소리 내어 읽은 뒤, 표를 가리고 빈칸 채우기로 확인하면 금방 외워집니다.</w:t>
      </w:r>
    </w:p>
    <w:sectPr w:rsidR="00EF395B" w:rsidRPr="00567E3A" w:rsidSect="00B92CDD">
      <w:pgSz w:w="12240" w:h="15840"/>
      <w:pgMar w:top="1440" w:right="1080" w:bottom="1440" w:left="108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D0665A"/>
    <w:multiLevelType w:val="hybridMultilevel"/>
    <w:tmpl w:val="A0845D78"/>
    <w:lvl w:ilvl="0" w:tplc="3864DC96">
      <w:start w:val="1"/>
      <w:numFmt w:val="decimal"/>
      <w:lvlText w:val="%1."/>
      <w:lvlJc w:val="left"/>
      <w:pPr>
        <w:ind w:left="720" w:hanging="360"/>
      </w:pPr>
    </w:lvl>
    <w:lvl w:ilvl="1" w:tplc="E5D4710E">
      <w:start w:val="1"/>
      <w:numFmt w:val="lowerLetter"/>
      <w:lvlText w:val="%2."/>
      <w:lvlJc w:val="left"/>
      <w:pPr>
        <w:ind w:left="1440" w:hanging="360"/>
      </w:pPr>
    </w:lvl>
    <w:lvl w:ilvl="2" w:tplc="92764BC2">
      <w:start w:val="1"/>
      <w:numFmt w:val="lowerRoman"/>
      <w:lvlText w:val="%3."/>
      <w:lvlJc w:val="left"/>
      <w:pPr>
        <w:ind w:left="2160" w:hanging="360"/>
      </w:pPr>
    </w:lvl>
    <w:lvl w:ilvl="3" w:tplc="B0B22C40">
      <w:start w:val="1"/>
      <w:numFmt w:val="decimal"/>
      <w:lvlText w:val="%4."/>
      <w:lvlJc w:val="left"/>
      <w:pPr>
        <w:ind w:left="2880" w:hanging="360"/>
      </w:pPr>
    </w:lvl>
    <w:lvl w:ilvl="4" w:tplc="1132F9E8">
      <w:start w:val="1"/>
      <w:numFmt w:val="lowerLetter"/>
      <w:lvlText w:val="%5."/>
      <w:lvlJc w:val="left"/>
      <w:pPr>
        <w:ind w:left="3600" w:hanging="360"/>
      </w:pPr>
    </w:lvl>
    <w:lvl w:ilvl="5" w:tplc="F9E43C2C">
      <w:start w:val="1"/>
      <w:numFmt w:val="lowerRoman"/>
      <w:lvlText w:val="%6."/>
      <w:lvlJc w:val="left"/>
      <w:pPr>
        <w:ind w:left="4320" w:hanging="360"/>
      </w:pPr>
    </w:lvl>
    <w:lvl w:ilvl="6" w:tplc="DE864E98">
      <w:start w:val="1"/>
      <w:numFmt w:val="decimal"/>
      <w:lvlText w:val="%7."/>
      <w:lvlJc w:val="left"/>
      <w:pPr>
        <w:ind w:left="5040" w:hanging="360"/>
      </w:pPr>
    </w:lvl>
    <w:lvl w:ilvl="7" w:tplc="7C3EF18A">
      <w:start w:val="1"/>
      <w:numFmt w:val="lowerLetter"/>
      <w:lvlText w:val="%8."/>
      <w:lvlJc w:val="left"/>
      <w:pPr>
        <w:ind w:left="5760" w:hanging="360"/>
      </w:pPr>
    </w:lvl>
    <w:lvl w:ilvl="8" w:tplc="C406ABDE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AB40CE2"/>
    <w:multiLevelType w:val="hybridMultilevel"/>
    <w:tmpl w:val="D3AC2322"/>
    <w:lvl w:ilvl="0" w:tplc="335CB4FA">
      <w:start w:val="1"/>
      <w:numFmt w:val="bullet"/>
      <w:lvlText w:val="•"/>
      <w:lvlJc w:val="left"/>
      <w:pPr>
        <w:ind w:left="720" w:hanging="360"/>
      </w:pPr>
    </w:lvl>
    <w:lvl w:ilvl="1" w:tplc="79F896E8">
      <w:start w:val="1"/>
      <w:numFmt w:val="bullet"/>
      <w:lvlText w:val="o"/>
      <w:lvlJc w:val="left"/>
      <w:pPr>
        <w:ind w:left="1440" w:hanging="360"/>
      </w:pPr>
    </w:lvl>
    <w:lvl w:ilvl="2" w:tplc="BD8C1A0C">
      <w:start w:val="1"/>
      <w:numFmt w:val="bullet"/>
      <w:lvlText w:val="▪"/>
      <w:lvlJc w:val="left"/>
      <w:pPr>
        <w:ind w:left="2160" w:hanging="360"/>
      </w:pPr>
    </w:lvl>
    <w:lvl w:ilvl="3" w:tplc="82A0A9DE">
      <w:start w:val="1"/>
      <w:numFmt w:val="bullet"/>
      <w:lvlText w:val="•"/>
      <w:lvlJc w:val="left"/>
      <w:pPr>
        <w:ind w:left="2880" w:hanging="360"/>
      </w:pPr>
    </w:lvl>
    <w:lvl w:ilvl="4" w:tplc="28C2017E">
      <w:start w:val="1"/>
      <w:numFmt w:val="bullet"/>
      <w:lvlText w:val="o"/>
      <w:lvlJc w:val="left"/>
      <w:pPr>
        <w:ind w:left="3600" w:hanging="360"/>
      </w:pPr>
    </w:lvl>
    <w:lvl w:ilvl="5" w:tplc="B50630C0">
      <w:start w:val="1"/>
      <w:numFmt w:val="bullet"/>
      <w:lvlText w:val="▪"/>
      <w:lvlJc w:val="left"/>
      <w:pPr>
        <w:ind w:left="4320" w:hanging="360"/>
      </w:pPr>
    </w:lvl>
    <w:lvl w:ilvl="6" w:tplc="BF48CC7E">
      <w:start w:val="1"/>
      <w:numFmt w:val="bullet"/>
      <w:lvlText w:val="•"/>
      <w:lvlJc w:val="left"/>
      <w:pPr>
        <w:ind w:left="5040" w:hanging="360"/>
      </w:pPr>
    </w:lvl>
    <w:lvl w:ilvl="7" w:tplc="A4608720">
      <w:start w:val="1"/>
      <w:numFmt w:val="bullet"/>
      <w:lvlText w:val="o"/>
      <w:lvlJc w:val="left"/>
      <w:pPr>
        <w:ind w:left="5760" w:hanging="360"/>
      </w:pPr>
    </w:lvl>
    <w:lvl w:ilvl="8" w:tplc="633663F8">
      <w:start w:val="1"/>
      <w:numFmt w:val="bullet"/>
      <w:lvlText w:val="▪"/>
      <w:lvlJc w:val="left"/>
      <w:pPr>
        <w:ind w:left="6480" w:hanging="360"/>
      </w:pPr>
    </w:lvl>
  </w:abstractNum>
  <w:num w:numId="1" w16cid:durableId="85544688">
    <w:abstractNumId w:val="1"/>
  </w:num>
  <w:num w:numId="2" w16cid:durableId="1733581574">
    <w:abstractNumId w:val="0"/>
    <w:lvlOverride w:ilvl="0">
      <w:startOverride w:val="1"/>
    </w:lvlOverride>
  </w:num>
  <w:num w:numId="3" w16cid:durableId="538132211">
    <w:abstractNumId w:val="1"/>
  </w:num>
  <w:num w:numId="4" w16cid:durableId="640692729">
    <w:abstractNumId w:val="1"/>
  </w:num>
  <w:num w:numId="5" w16cid:durableId="25953632">
    <w:abstractNumId w:val="1"/>
  </w:num>
  <w:num w:numId="6" w16cid:durableId="573051323">
    <w:abstractNumId w:val="1"/>
  </w:num>
  <w:num w:numId="7" w16cid:durableId="5368962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efaultTabStop w:val="80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F395B"/>
    <w:rsid w:val="00072C94"/>
    <w:rsid w:val="00567E3A"/>
    <w:rsid w:val="00B92CDD"/>
    <w:rsid w:val="00EF39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0466"/>
  <w15:docId w15:val="{1DC0BB7A-1FB3-48B0-823D-BA6D8EA60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2">
    <w:name w:val="heading 2"/>
    <w:basedOn w:val="a"/>
    <w:next w:val="a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outlineLvl w:val="3"/>
    </w:pPr>
    <w:rPr>
      <w:b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outlineLvl w:val="5"/>
    </w:pPr>
    <w:rPr>
      <w:i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80"/>
      <w:contextualSpacing/>
    </w:pPr>
    <w:rPr>
      <w:sz w:val="56"/>
    </w:rPr>
  </w:style>
  <w:style w:type="paragraph" w:styleId="a4">
    <w:name w:val="Quote"/>
    <w:basedOn w:val="a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a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a5">
    <w:name w:val="List Paragraph"/>
    <w:basedOn w:val="a"/>
    <w:qFormat/>
    <w:pPr>
      <w:ind w:left="720"/>
      <w:contextualSpacing/>
    </w:pPr>
  </w:style>
  <w:style w:type="character" w:styleId="a6">
    <w:name w:val="Hyperlink"/>
    <w:rPr>
      <w:color w:val="0563C1"/>
      <w:u w:val="single"/>
    </w:rPr>
  </w:style>
  <w:style w:type="paragraph" w:styleId="a7">
    <w:name w:val="annotation text"/>
    <w:basedOn w:val="a"/>
    <w:pPr>
      <w:spacing w:line="240" w:lineRule="auto"/>
    </w:pPr>
    <w:rPr>
      <w:sz w:val="20"/>
      <w:szCs w:val="20"/>
    </w:rPr>
  </w:style>
  <w:style w:type="character" w:styleId="a8">
    <w:name w:val="annotation reference"/>
    <w:rPr>
      <w:sz w:val="16"/>
      <w:szCs w:val="16"/>
    </w:rPr>
  </w:style>
  <w:style w:type="table" w:styleId="a9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물류시설법 벌칙 암기법</dc:title>
  <dc:description>Claude Docs node/a1c26dfc-ac4e@5 docx-w6</dc:description>
  <cp:lastModifiedBy>주식회사 좋은도시관리</cp:lastModifiedBy>
  <cp:revision>7</cp:revision>
  <dcterms:created xsi:type="dcterms:W3CDTF">2026-10-12T05:23:00Z</dcterms:created>
  <dcterms:modified xsi:type="dcterms:W3CDTF">2026-10-12T05:28:00Z</dcterms:modified>
</cp:coreProperties>
</file>