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31ECB" w14:textId="17364680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14:paraId="512643CA" w14:textId="0CE96EFA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14:paraId="44037147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31D82EA" w14:textId="0B81BAC2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 w:rsidR="0049500F">
        <w:rPr>
          <w:rFonts w:ascii="Times New Roman" w:eastAsia="Times New Roman" w:hAnsi="Times New Roman" w:cs="Times New Roman"/>
          <w:kern w:val="0"/>
          <w:lang w:eastAsia="en-US" w:bidi="ar-SA"/>
        </w:rPr>
        <w:t>courts[0]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.address.county }}, ss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  <w:t xml:space="preserve">{{ </w:t>
      </w:r>
      <w:r w:rsidR="0049500F">
        <w:rPr>
          <w:rFonts w:ascii="Times New Roman" w:eastAsia="Times New Roman" w:hAnsi="Times New Roman" w:cs="Times New Roman"/>
          <w:kern w:val="0"/>
          <w:lang w:eastAsia="en-US" w:bidi="ar-SA"/>
        </w:rPr>
        <w:t>courts[0]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2E3427D8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1E96555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14:paraId="11E13BE2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8C303F4" w14:textId="5F8DD26D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users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}},</w:t>
      </w:r>
    </w:p>
    <w:p w14:paraId="3C7B599E" w14:textId="5B3679F5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14:paraId="6329E228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58D5F79D" w14:textId="0789FF3B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addendum – aFfidavit DISCLOSING caRE OR cUSTODY pROCEEDING</w:t>
      </w:r>
    </w:p>
    <w:p w14:paraId="23892F22" w14:textId="78EEEC70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other_parties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6B0566F9" w14:textId="57FF9CAC" w:rsidR="003A27BF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14:paraId="042A46C9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</w:p>
    <w:p w14:paraId="623F8AF4" w14:textId="6E91D0D5" w:rsidR="00C52DEA" w:rsidRDefault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{%p if </w:t>
      </w:r>
      <w:r w:rsidRPr="00C52DEA">
        <w:rPr>
          <w:rFonts w:hint="eastAsia"/>
          <w:sz w:val="22"/>
          <w:szCs w:val="22"/>
        </w:rPr>
        <w:t>need_children_appendix</w:t>
      </w:r>
      <w:r>
        <w:rPr>
          <w:sz w:val="22"/>
          <w:szCs w:val="22"/>
        </w:rPr>
        <w:t xml:space="preserve"> %}</w:t>
      </w:r>
    </w:p>
    <w:p w14:paraId="29BB8089" w14:textId="03EF0B52" w:rsidR="00C52DEA" w:rsidRPr="00951E9A" w:rsidRDefault="00951E9A">
      <w:pPr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>SECTION 2.</w:t>
      </w:r>
      <w:r w:rsidR="00C52DEA" w:rsidRPr="00951E9A">
        <w:rPr>
          <w:b/>
          <w:sz w:val="22"/>
          <w:szCs w:val="22"/>
        </w:rPr>
        <w:t>Additional Children</w:t>
      </w:r>
    </w:p>
    <w:p w14:paraId="1E8A14CA" w14:textId="324C5AE8" w:rsidR="00C52DEA" w:rsidRDefault="00C52DEA">
      <w:pPr>
        <w:rPr>
          <w:rFonts w:hint="eastAsia"/>
          <w:sz w:val="22"/>
          <w:szCs w:val="22"/>
        </w:rPr>
      </w:pP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0513ED3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D0E9FC4" w14:textId="3F126A17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for child in children[3:] %}</w:t>
            </w:r>
          </w:p>
        </w:tc>
      </w:tr>
      <w:tr w:rsidR="00C52DEA" w14:paraId="4084B7AB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87FDD46" w14:textId="16DB37C2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Child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C58AA2A" w14:textId="3E14CA75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{{ child.name.full() }}</w:t>
            </w:r>
          </w:p>
        </w:tc>
      </w:tr>
      <w:tr w:rsidR="00C52DEA" w14:paraId="64A9A7C1" w14:textId="77777777" w:rsidTr="00C24AF8">
        <w:trPr>
          <w:trHeight w:val="372"/>
        </w:trPr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04510FE" w14:textId="3DD1FA0E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{%tr for address in child.p</w:t>
            </w:r>
            <w:r w:rsidR="00483F68">
              <w:rPr>
                <w:sz w:val="22"/>
                <w:szCs w:val="22"/>
              </w:rPr>
              <w:t>revious</w:t>
            </w:r>
            <w:r>
              <w:rPr>
                <w:sz w:val="22"/>
                <w:szCs w:val="22"/>
              </w:rPr>
              <w:t>_addresses %}</w:t>
            </w:r>
          </w:p>
        </w:tc>
      </w:tr>
      <w:tr w:rsidR="00C52DEA" w14:paraId="30F55E8F" w14:textId="77777777" w:rsidTr="00C52DEA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95D8AA3" w14:textId="543D0EF4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Past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49C7304" w14:textId="2B2834CB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{{ address.on_one_line() }}</w:t>
            </w:r>
          </w:p>
        </w:tc>
      </w:tr>
      <w:tr w:rsidR="00C52DEA" w14:paraId="4CBFAB62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13A577" w14:textId="646CFA7F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  <w:tr w:rsidR="00C52DEA" w14:paraId="59569FB6" w14:textId="77777777" w:rsidTr="00C52DEA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E86ED9E" w14:textId="77777777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364841BC" w14:textId="6700DC4F" w:rsidR="00C52DEA" w:rsidRDefault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{%p endif %}</w:t>
      </w:r>
    </w:p>
    <w:p w14:paraId="2710B5A4" w14:textId="4715207B" w:rsidR="00C52DEA" w:rsidRDefault="00C52DEA">
      <w:pPr>
        <w:rPr>
          <w:rFonts w:hint="eastAsia"/>
          <w:sz w:val="22"/>
          <w:szCs w:val="22"/>
        </w:rPr>
      </w:pPr>
    </w:p>
    <w:p w14:paraId="62670E38" w14:textId="071C5D7D" w:rsidR="00C52DEA" w:rsidRDefault="00C52DEA" w:rsidP="00C52DEA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{%p if </w:t>
      </w:r>
      <w:r w:rsidRPr="00C52DEA">
        <w:rPr>
          <w:rFonts w:hint="eastAsia"/>
          <w:sz w:val="22"/>
          <w:szCs w:val="22"/>
        </w:rPr>
        <w:t>need_other_parties_appendix</w:t>
      </w:r>
      <w:r>
        <w:rPr>
          <w:sz w:val="22"/>
          <w:szCs w:val="22"/>
        </w:rPr>
        <w:t xml:space="preserve"> %}</w:t>
      </w:r>
    </w:p>
    <w:p w14:paraId="663B4752" w14:textId="4C61C81F" w:rsidR="00C52DEA" w:rsidRPr="00951E9A" w:rsidRDefault="00D94180" w:rsidP="00C52DEA">
      <w:pPr>
        <w:rPr>
          <w:rFonts w:hint="eastAsia"/>
          <w:b/>
          <w:sz w:val="22"/>
          <w:szCs w:val="22"/>
        </w:rPr>
      </w:pPr>
      <w:r>
        <w:rPr>
          <w:b/>
          <w:sz w:val="22"/>
          <w:szCs w:val="22"/>
        </w:rPr>
        <w:t xml:space="preserve">SECTION 8. </w:t>
      </w:r>
      <w:r w:rsidR="00C52DEA" w:rsidRPr="00951E9A">
        <w:rPr>
          <w:b/>
          <w:sz w:val="22"/>
          <w:szCs w:val="22"/>
        </w:rPr>
        <w:t>Additional Other Parties</w:t>
      </w:r>
    </w:p>
    <w:p w14:paraId="1B71922C" w14:textId="77777777" w:rsidR="00C52DEA" w:rsidRDefault="00C52DEA" w:rsidP="00C52DEA">
      <w:pPr>
        <w:rPr>
          <w:rFonts w:hint="eastAsia"/>
          <w:sz w:val="22"/>
          <w:szCs w:val="22"/>
        </w:rPr>
      </w:pP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C52DEA" w14:paraId="79E8CD9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6F11613" w14:textId="7D215555" w:rsidR="00D96323" w:rsidRPr="00D96323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{%tr for </w:t>
            </w:r>
            <w:r w:rsidR="00D96323">
              <w:rPr>
                <w:sz w:val="22"/>
                <w:szCs w:val="22"/>
              </w:rPr>
              <w:t>proceeding</w:t>
            </w:r>
            <w:r>
              <w:rPr>
                <w:sz w:val="22"/>
                <w:szCs w:val="22"/>
              </w:rPr>
              <w:t xml:space="preserve"> in </w:t>
            </w:r>
            <w:r w:rsidR="00A0357B">
              <w:rPr>
                <w:sz w:val="22"/>
                <w:szCs w:val="22"/>
              </w:rPr>
              <w:t>other_care_custody_proceedings</w:t>
            </w:r>
            <w:r>
              <w:rPr>
                <w:sz w:val="22"/>
                <w:szCs w:val="22"/>
              </w:rPr>
              <w:t>%}</w:t>
            </w:r>
          </w:p>
        </w:tc>
      </w:tr>
      <w:tr w:rsidR="00D96323" w14:paraId="7820020C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35F7A274" w14:textId="0C377D91" w:rsidR="00D96323" w:rsidRDefault="00D96323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t>{%tr if</w:t>
            </w:r>
            <w:r w:rsidR="00522D4F">
              <w:t xml:space="preserve"> </w:t>
            </w:r>
            <w:r w:rsidR="00522D4F" w:rsidRPr="00522D4F">
              <w:rPr>
                <w:rFonts w:hint="eastAsia"/>
              </w:rPr>
              <w:t xml:space="preserve">proceeding.put_on_appendix </w:t>
            </w:r>
            <w:r>
              <w:t>%}</w:t>
            </w:r>
          </w:p>
        </w:tc>
      </w:tr>
      <w:tr w:rsidR="00C52DEA" w14:paraId="0C2E9D53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23E8E7" w14:textId="2B494D13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Other Party Name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3AAD809" w14:textId="26B9A406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{{ other_party.name.full() }}</w:t>
            </w:r>
          </w:p>
        </w:tc>
      </w:tr>
      <w:tr w:rsidR="00C52DEA" w14:paraId="38074109" w14:textId="77777777" w:rsidTr="002E7A82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01FECDEB" w14:textId="00C11328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Other Party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72E5889" w14:textId="12872027" w:rsidR="00C52DEA" w:rsidRDefault="00C52DEA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 </w:t>
            </w:r>
            <w:r w:rsidR="008B47E8">
              <w:rPr>
                <w:sz w:val="22"/>
                <w:szCs w:val="22"/>
              </w:rPr>
              <w:t>other_party.</w:t>
            </w:r>
            <w:r>
              <w:rPr>
                <w:sz w:val="22"/>
                <w:szCs w:val="22"/>
              </w:rPr>
              <w:t>address.on_one_line() }}</w:t>
            </w:r>
          </w:p>
        </w:tc>
      </w:tr>
      <w:tr w:rsidR="00D96323" w14:paraId="57AEB3C4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34FCE6A" w14:textId="1359A485" w:rsidR="00D96323" w:rsidRDefault="00D96323" w:rsidP="002E7A82">
            <w:pPr>
              <w:pStyle w:val="TableContents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{%tr endif %}</w:t>
            </w:r>
          </w:p>
        </w:tc>
      </w:tr>
      <w:tr w:rsidR="00C52DEA" w14:paraId="6B527846" w14:textId="77777777" w:rsidTr="002E7A82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C921592" w14:textId="77777777" w:rsidR="00C52DEA" w:rsidRDefault="00C52DEA" w:rsidP="002E7A82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63B182C7" w14:textId="5E471A96" w:rsidR="008B47E8" w:rsidRDefault="008B47E8" w:rsidP="008B47E8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{%p endif %}</w:t>
      </w:r>
    </w:p>
    <w:p w14:paraId="68D3D7B6" w14:textId="22075E8D" w:rsidR="00D94180" w:rsidRDefault="00D94180" w:rsidP="008B47E8">
      <w:pPr>
        <w:rPr>
          <w:rFonts w:hint="eastAsia"/>
          <w:sz w:val="22"/>
          <w:szCs w:val="22"/>
        </w:rPr>
      </w:pPr>
    </w:p>
    <w:p w14:paraId="0FC2FD40" w14:textId="2A008ABE" w:rsidR="00D94180" w:rsidRDefault="00D94180" w:rsidP="008B47E8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>[TODO: ADDENDUM FOR BOX 12 – GALS AND ATTORNEYS]</w:t>
      </w:r>
    </w:p>
    <w:p w14:paraId="3B8FB06E" w14:textId="12702CC7" w:rsidR="00951E9A" w:rsidRDefault="00951E9A">
      <w:pPr>
        <w:rPr>
          <w:rFonts w:hint="eastAsia"/>
          <w:sz w:val="22"/>
          <w:szCs w:val="22"/>
        </w:rPr>
      </w:pPr>
    </w:p>
    <w:p w14:paraId="3710AB7D" w14:textId="77777777" w:rsidR="00951E9A" w:rsidRDefault="00951E9A" w:rsidP="00951E9A">
      <w:pPr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if need_past_address_appendix %}</w:t>
      </w:r>
    </w:p>
    <w:p w14:paraId="158FB12E" w14:textId="74728656" w:rsidR="00951E9A" w:rsidRDefault="00951E9A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br w:type="page"/>
      </w:r>
    </w:p>
    <w:p w14:paraId="43642C44" w14:textId="0598EFF0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lastRenderedPageBreak/>
        <w:t xml:space="preserve">CONFIDENTIAL 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sz w:val="36"/>
          <w:lang w:eastAsia="en-US" w:bidi="ar-SA"/>
        </w:rPr>
        <w:t>ADDENDUM</w:t>
      </w:r>
    </w:p>
    <w:p w14:paraId="75031872" w14:textId="77777777" w:rsidR="00951E9A" w:rsidRPr="00951E9A" w:rsidRDefault="00951E9A" w:rsidP="00951E9A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t>COMMONWEALTH OF MASSACHUSETTS</w:t>
      </w:r>
      <w:r w:rsidRPr="00951E9A">
        <w:rPr>
          <w:rFonts w:ascii="Times New Roman" w:eastAsia="Times New Roman" w:hAnsi="Times New Roman" w:cs="Times New Roman"/>
          <w:b/>
          <w:smallCaps/>
          <w:color w:val="000000"/>
          <w:kern w:val="0"/>
          <w:lang w:eastAsia="en-US" w:bidi="ar-SA"/>
        </w:rPr>
        <w:br/>
        <w:t>TRIAL COURT</w:t>
      </w:r>
    </w:p>
    <w:p w14:paraId="12CDD543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7D7B2AF3" w14:textId="26253E56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 w:rsidR="0049500F">
        <w:rPr>
          <w:rFonts w:ascii="Times New Roman" w:eastAsia="Times New Roman" w:hAnsi="Times New Roman" w:cs="Times New Roman"/>
          <w:kern w:val="0"/>
          <w:lang w:eastAsia="en-US" w:bidi="ar-SA"/>
        </w:rPr>
        <w:t>courts[0]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.address.county }}, ss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  <w:t xml:space="preserve">{{ </w:t>
      </w:r>
      <w:r w:rsidR="0049500F">
        <w:rPr>
          <w:rFonts w:ascii="Times New Roman" w:eastAsia="Times New Roman" w:hAnsi="Times New Roman" w:cs="Times New Roman"/>
          <w:kern w:val="0"/>
          <w:lang w:eastAsia="en-US" w:bidi="ar-SA"/>
        </w:rPr>
        <w:t>courts[0]</w:t>
      </w:r>
      <w:bookmarkStart w:id="0" w:name="_GoBack"/>
      <w:bookmarkEnd w:id="0"/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792BB4A5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1CBE0E43" w14:textId="77777777" w:rsidR="00951E9A" w:rsidRPr="00951E9A" w:rsidRDefault="00951E9A" w:rsidP="00951E9A">
      <w:pPr>
        <w:suppressAutoHyphens/>
        <w:spacing w:line="240" w:lineRule="atLeast"/>
        <w:ind w:left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DOCKET NO: </w:t>
      </w:r>
    </w:p>
    <w:p w14:paraId="4235DE9B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27A9B7FA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users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 }},</w:t>
      </w:r>
    </w:p>
    <w:p w14:paraId="3503B93A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Plaintiff</w:t>
      </w:r>
    </w:p>
    <w:p w14:paraId="6AE5C3E1" w14:textId="77777777" w:rsidR="00951E9A" w:rsidRPr="00951E9A" w:rsidRDefault="00951E9A" w:rsidP="00951E9A">
      <w:pPr>
        <w:suppressAutoHyphens/>
        <w:spacing w:line="240" w:lineRule="atLeast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</w:p>
    <w:p w14:paraId="0B987877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vs.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ab/>
      </w:r>
      <w:r>
        <w:rPr>
          <w:rFonts w:ascii="Times New Roman" w:eastAsia="Times New Roman" w:hAnsi="Times New Roman" w:cs="Times New Roman"/>
          <w:b/>
          <w:caps/>
          <w:kern w:val="0"/>
          <w:szCs w:val="20"/>
          <w:lang w:eastAsia="en-US" w:bidi="ar-SA"/>
        </w:rPr>
        <w:t>addendum – aFfidavit DISCLOSING caRE OR cUSTODY pROCEEDING</w:t>
      </w:r>
    </w:p>
    <w:p w14:paraId="73522C18" w14:textId="77777777" w:rsidR="00951E9A" w:rsidRP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 xml:space="preserve">{{ 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 xml:space="preserve">other_parties </w:t>
      </w:r>
      <w:r w:rsidRPr="00951E9A">
        <w:rPr>
          <w:rFonts w:ascii="Times New Roman" w:eastAsia="Times New Roman" w:hAnsi="Times New Roman" w:cs="Times New Roman"/>
          <w:kern w:val="0"/>
          <w:lang w:eastAsia="en-US" w:bidi="ar-SA"/>
        </w:rPr>
        <w:t>}}</w:t>
      </w:r>
    </w:p>
    <w:p w14:paraId="32727DC5" w14:textId="77777777" w:rsidR="00951E9A" w:rsidRDefault="00951E9A" w:rsidP="00951E9A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rFonts w:ascii="Times New Roman" w:eastAsia="Times New Roman" w:hAnsi="Times New Roman" w:cs="Times New Roman"/>
          <w:b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kern w:val="0"/>
          <w:lang w:eastAsia="en-US" w:bidi="ar-SA"/>
        </w:rPr>
        <w:t>Defendant</w:t>
      </w:r>
    </w:p>
    <w:p w14:paraId="68988C59" w14:textId="77777777" w:rsidR="00951E9A" w:rsidRPr="00B46E72" w:rsidRDefault="00951E9A" w:rsidP="00951E9A">
      <w:pPr>
        <w:rPr>
          <w:rFonts w:hint="eastAsia"/>
          <w:sz w:val="22"/>
          <w:szCs w:val="22"/>
        </w:rPr>
      </w:pPr>
    </w:p>
    <w:p w14:paraId="448CF239" w14:textId="77777777" w:rsidR="00951E9A" w:rsidRDefault="00951E9A" w:rsidP="00951E9A">
      <w:pPr>
        <w:ind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for child in children %}</w:t>
      </w:r>
    </w:p>
    <w:p w14:paraId="6E355D9B" w14:textId="77777777" w:rsidR="00951E9A" w:rsidRPr="00B46E72" w:rsidRDefault="00951E9A" w:rsidP="00951E9A">
      <w:pPr>
        <w:rPr>
          <w:rFonts w:hint="eastAsia"/>
          <w:sz w:val="22"/>
          <w:szCs w:val="22"/>
        </w:rPr>
      </w:pPr>
    </w:p>
    <w:p w14:paraId="1054E88A" w14:textId="77777777" w:rsidR="00951E9A" w:rsidRDefault="00951E9A" w:rsidP="00951E9A">
      <w:pPr>
        <w:ind w:left="420"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if </w:t>
      </w:r>
      <w:r w:rsidRPr="00164D1E">
        <w:rPr>
          <w:rFonts w:hint="eastAsia"/>
          <w:sz w:val="22"/>
          <w:szCs w:val="22"/>
        </w:rPr>
        <w:t>child.previous_addresses.put_on_appendix</w:t>
      </w:r>
      <w:r>
        <w:rPr>
          <w:sz w:val="22"/>
          <w:szCs w:val="22"/>
        </w:rPr>
        <w:t xml:space="preserve"> </w:t>
      </w:r>
      <w:r w:rsidRPr="00B46E72">
        <w:rPr>
          <w:rFonts w:hint="eastAsia"/>
          <w:sz w:val="22"/>
          <w:szCs w:val="22"/>
        </w:rPr>
        <w:t>%}</w:t>
      </w:r>
    </w:p>
    <w:p w14:paraId="2469B8E5" w14:textId="77777777" w:rsidR="00951E9A" w:rsidRDefault="00951E9A" w:rsidP="00951E9A">
      <w:pPr>
        <w:rPr>
          <w:rFonts w:hint="eastAsia"/>
          <w:sz w:val="22"/>
          <w:szCs w:val="22"/>
        </w:rPr>
      </w:pPr>
    </w:p>
    <w:p w14:paraId="06E6FCF7" w14:textId="090EAF88" w:rsidR="00951E9A" w:rsidRPr="00951E9A" w:rsidRDefault="00951E9A" w:rsidP="00951E9A">
      <w:pPr>
        <w:rPr>
          <w:rFonts w:hint="eastAsia"/>
          <w:b/>
        </w:rPr>
      </w:pPr>
      <w:r>
        <w:rPr>
          <w:b/>
          <w:sz w:val="22"/>
          <w:szCs w:val="22"/>
        </w:rPr>
        <w:t xml:space="preserve">SECTION 10. </w:t>
      </w:r>
      <w:r w:rsidRPr="00951E9A">
        <w:rPr>
          <w:b/>
          <w:sz w:val="22"/>
          <w:szCs w:val="22"/>
        </w:rPr>
        <w:t>Additional Past Address Information for {{ child }}</w:t>
      </w:r>
      <w:r>
        <w:rPr>
          <w:b/>
          <w:sz w:val="22"/>
          <w:szCs w:val="22"/>
        </w:rPr>
        <w:t xml:space="preserve">  to be kept confidential</w:t>
      </w:r>
    </w:p>
    <w:p w14:paraId="6683460D" w14:textId="77777777" w:rsidR="00951E9A" w:rsidRDefault="00951E9A" w:rsidP="00951E9A">
      <w:pPr>
        <w:rPr>
          <w:rFonts w:hint="eastAsia"/>
          <w:sz w:val="22"/>
          <w:szCs w:val="22"/>
        </w:rPr>
      </w:pPr>
    </w:p>
    <w:tbl>
      <w:tblPr>
        <w:tblW w:w="9970" w:type="dxa"/>
        <w:tblInd w:w="36" w:type="dxa"/>
        <w:tblCellMar>
          <w:top w:w="55" w:type="dxa"/>
          <w:left w:w="3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3"/>
        <w:gridCol w:w="7547"/>
      </w:tblGrid>
      <w:tr w:rsidR="00951E9A" w14:paraId="47812A55" w14:textId="77777777" w:rsidTr="000F6915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55235503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for address in child.previous_addresses[2:] %}</w:t>
            </w:r>
          </w:p>
        </w:tc>
      </w:tr>
      <w:tr w:rsidR="00951E9A" w14:paraId="0C700785" w14:textId="77777777" w:rsidTr="000F6915">
        <w:trPr>
          <w:trHeight w:val="372"/>
        </w:trPr>
        <w:tc>
          <w:tcPr>
            <w:tcW w:w="24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141DB57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Past Address</w:t>
            </w:r>
          </w:p>
        </w:tc>
        <w:tc>
          <w:tcPr>
            <w:tcW w:w="75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168877FE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{{ address.on_one_line() }}</w:t>
            </w:r>
          </w:p>
        </w:tc>
      </w:tr>
      <w:tr w:rsidR="00951E9A" w14:paraId="0045B6D6" w14:textId="77777777" w:rsidTr="000F6915">
        <w:tc>
          <w:tcPr>
            <w:tcW w:w="997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0DD2E4A" w14:textId="77777777" w:rsidR="00951E9A" w:rsidRDefault="00951E9A" w:rsidP="000F6915">
            <w:pPr>
              <w:pStyle w:val="TableContents"/>
              <w:rPr>
                <w:rFonts w:hint="eastAsia"/>
              </w:rPr>
            </w:pPr>
            <w:r>
              <w:rPr>
                <w:sz w:val="22"/>
                <w:szCs w:val="22"/>
              </w:rPr>
              <w:t>{%tr endfor %}</w:t>
            </w:r>
          </w:p>
        </w:tc>
      </w:tr>
    </w:tbl>
    <w:p w14:paraId="0D83DD14" w14:textId="77777777" w:rsidR="00951E9A" w:rsidRDefault="00951E9A" w:rsidP="00951E9A">
      <w:pPr>
        <w:ind w:left="420" w:firstLine="420"/>
        <w:rPr>
          <w:rFonts w:hint="eastAsia"/>
          <w:sz w:val="22"/>
          <w:szCs w:val="22"/>
        </w:rPr>
      </w:pPr>
    </w:p>
    <w:p w14:paraId="16C4F7A0" w14:textId="77777777" w:rsidR="00951E9A" w:rsidRDefault="00951E9A" w:rsidP="00951E9A">
      <w:pPr>
        <w:ind w:left="420"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endif %}</w:t>
      </w:r>
    </w:p>
    <w:p w14:paraId="1D5C6F2E" w14:textId="77777777" w:rsidR="00951E9A" w:rsidRDefault="00951E9A" w:rsidP="00951E9A">
      <w:pPr>
        <w:ind w:firstLine="420"/>
        <w:rPr>
          <w:rFonts w:hint="eastAsia"/>
          <w:sz w:val="22"/>
          <w:szCs w:val="22"/>
        </w:rPr>
      </w:pPr>
    </w:p>
    <w:p w14:paraId="7E21EA44" w14:textId="77777777" w:rsidR="00951E9A" w:rsidRDefault="00951E9A" w:rsidP="00951E9A">
      <w:pPr>
        <w:ind w:firstLine="420"/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endfor %}</w:t>
      </w:r>
    </w:p>
    <w:p w14:paraId="76252BB6" w14:textId="77777777" w:rsidR="00951E9A" w:rsidRPr="00B46E72" w:rsidRDefault="00951E9A" w:rsidP="00951E9A">
      <w:pPr>
        <w:ind w:firstLine="420"/>
        <w:rPr>
          <w:rFonts w:hint="eastAsia"/>
          <w:sz w:val="22"/>
          <w:szCs w:val="22"/>
        </w:rPr>
      </w:pPr>
    </w:p>
    <w:p w14:paraId="0B0ACC72" w14:textId="77777777" w:rsidR="00951E9A" w:rsidRDefault="00951E9A" w:rsidP="00951E9A">
      <w:pPr>
        <w:rPr>
          <w:rFonts w:hint="eastAsia"/>
          <w:sz w:val="22"/>
          <w:szCs w:val="22"/>
        </w:rPr>
      </w:pPr>
      <w:r w:rsidRPr="00B46E72">
        <w:rPr>
          <w:rFonts w:hint="eastAsia"/>
          <w:sz w:val="22"/>
          <w:szCs w:val="22"/>
        </w:rPr>
        <w:t>{%</w:t>
      </w:r>
      <w:r>
        <w:rPr>
          <w:sz w:val="22"/>
          <w:szCs w:val="22"/>
        </w:rPr>
        <w:t>p</w:t>
      </w:r>
      <w:r w:rsidRPr="00B46E72">
        <w:rPr>
          <w:rFonts w:hint="eastAsia"/>
          <w:sz w:val="22"/>
          <w:szCs w:val="22"/>
        </w:rPr>
        <w:t xml:space="preserve"> endif %}</w:t>
      </w:r>
    </w:p>
    <w:p w14:paraId="07ADF15A" w14:textId="77777777" w:rsidR="00951E9A" w:rsidRDefault="00951E9A">
      <w:pPr>
        <w:rPr>
          <w:rFonts w:hint="eastAsia"/>
          <w:sz w:val="22"/>
          <w:szCs w:val="22"/>
        </w:rPr>
      </w:pPr>
    </w:p>
    <w:sectPr w:rsidR="00951E9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DE2BA0"/>
    <w:rsid w:val="000124BC"/>
    <w:rsid w:val="00164D1E"/>
    <w:rsid w:val="0030459E"/>
    <w:rsid w:val="003A27BF"/>
    <w:rsid w:val="003D0D91"/>
    <w:rsid w:val="00483F68"/>
    <w:rsid w:val="0049500F"/>
    <w:rsid w:val="004D5D18"/>
    <w:rsid w:val="00522D4F"/>
    <w:rsid w:val="00883F4B"/>
    <w:rsid w:val="008B47E8"/>
    <w:rsid w:val="00951E9A"/>
    <w:rsid w:val="009B3C45"/>
    <w:rsid w:val="00A0357B"/>
    <w:rsid w:val="00C52DEA"/>
    <w:rsid w:val="00CC402F"/>
    <w:rsid w:val="00D94180"/>
    <w:rsid w:val="00D96323"/>
    <w:rsid w:val="00DE2BA0"/>
    <w:rsid w:val="00FB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2F29"/>
  <w15:docId w15:val="{24D02AD6-43A9-43CE-BA85-13814A57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dc:description/>
  <cp:lastModifiedBy>Steenhuis, Quinten</cp:lastModifiedBy>
  <cp:revision>16</cp:revision>
  <dcterms:created xsi:type="dcterms:W3CDTF">2020-04-30T16:41:00Z</dcterms:created>
  <dcterms:modified xsi:type="dcterms:W3CDTF">2020-05-26T16:50:00Z</dcterms:modified>
  <dc:language>en-US</dc:language>
</cp:coreProperties>
</file>