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52.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cuatro modos) descrito en esta memoria; la capa narrativa escape room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 este directorio (</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0">
        <w:r>
          <w:rPr>
            <w:rStyle w:val="VerbatimChar"/>
          </w:rPr>
          <w:t xml:space="preserve">../Figuras/</w:t>
        </w:r>
      </w:hyperlink>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lo exportas desde Word tras editar.</w:t>
      </w:r>
    </w:p>
    <w:bookmarkStart w:id="11"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1"/>
    <w:bookmarkStart w:id="23" w:name="introducción"/>
    <w:p>
      <w:pPr>
        <w:pStyle w:val="Heading2"/>
      </w:pPr>
      <w:r>
        <w:t xml:space="preserve">1. Introducción</w:t>
      </w:r>
    </w:p>
    <w:bookmarkStart w:id="12"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2"/>
    <w:bookmarkStart w:id="13"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3"/>
    <w:bookmarkStart w:id="14"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14"/>
    <w:bookmarkStart w:id="15"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5"/>
    <w:bookmarkStart w:id="22" w:name="marco-teórico-y-estado-del-arte"/>
    <w:p>
      <w:pPr>
        <w:pStyle w:val="Heading3"/>
      </w:pPr>
      <w:r>
        <w:t xml:space="preserve">1.5 Marco teórico y estado del arte</w:t>
      </w:r>
    </w:p>
    <w:bookmarkStart w:id="16"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6"/>
    <w:bookmarkStart w:id="17"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7"/>
    <w:bookmarkStart w:id="18"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8"/>
    <w:bookmarkStart w:id="19"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19"/>
    <w:bookmarkStart w:id="20"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0"/>
    <w:bookmarkStart w:id="21"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1"/>
    <w:bookmarkEnd w:id="22"/>
    <w:bookmarkEnd w:id="23"/>
    <w:bookmarkStart w:id="26" w:name="objetivos"/>
    <w:p>
      <w:pPr>
        <w:pStyle w:val="Heading2"/>
      </w:pPr>
      <w:r>
        <w:t xml:space="preserve">2. Objetivos</w:t>
      </w:r>
    </w:p>
    <w:bookmarkStart w:id="24"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4"/>
    <w:bookmarkStart w:id="25"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5"/>
    <w:bookmarkEnd w:id="26"/>
    <w:bookmarkStart w:id="27"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7"/>
    <w:bookmarkStart w:id="37" w:name="metodología"/>
    <w:p>
      <w:pPr>
        <w:pStyle w:val="Heading2"/>
      </w:pPr>
      <w:r>
        <w:t xml:space="preserve">4. Metodología</w:t>
      </w:r>
    </w:p>
    <w:bookmarkStart w:id="28"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8"/>
    <w:bookmarkStart w:id="30"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29">
        <w:r>
          <w:rPr>
            <w:rStyle w:val="VerbatimChar"/>
          </w:rPr>
          <w:t xml:space="preserve">Data/README.md</w:t>
        </w:r>
      </w:hyperlink>
      <w:r>
        <w:t xml:space="preserve">.</w:t>
      </w:r>
    </w:p>
    <w:bookmarkEnd w:id="30"/>
    <w:bookmarkStart w:id="34"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Empaquetado opcional: PyInstaller (</w:t>
      </w:r>
      <w:r>
        <w:rPr>
          <w:rStyle w:val="VerbatimChar"/>
        </w:rPr>
        <w:t xml:space="preserve">Juego/build_exe_onefile.ps1</w:t>
      </w:r>
      <w:r>
        <w:t xml:space="preserve"> </w:t>
      </w:r>
      <w:r>
        <w:t xml:space="preserve">→</w:t>
      </w:r>
      <w:r>
        <w:t xml:space="preserve"> </w:t>
      </w:r>
      <w:r>
        <w:rPr>
          <w:rStyle w:val="VerbatimChar"/>
        </w:rPr>
        <w:t xml:space="preserve">juego_grafico.exe</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2" name="Picture"/>
            <a:graphic>
              <a:graphicData uri="http://schemas.openxmlformats.org/drawingml/2006/picture">
                <pic:pic>
                  <pic:nvPicPr>
                    <pic:cNvPr descr="../Figuras/arquitectura_sistema.png" id="33" name="Picture"/>
                    <pic:cNvPicPr>
                      <a:picLocks noChangeArrowheads="1" noChangeAspect="1"/>
                    </pic:cNvPicPr>
                  </pic:nvPicPr>
                  <pic:blipFill>
                    <a:blip r:embed="rId31"/>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 (libre, historia, resistencia, feedback)</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pPr>
            <w:r>
              <w:t xml:space="preserve">Reglas, puntuación, pool, informes, rutas</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Historia</w:t>
            </w:r>
          </w:p>
        </w:tc>
        <w:tc>
          <w:tcPr/>
          <w:p>
            <w:pPr>
              <w:pStyle w:val="Compact"/>
            </w:pPr>
            <w:r>
              <w:rPr>
                <w:rStyle w:val="VerbatimChar"/>
              </w:rPr>
              <w:t xml:space="preserve">Comun/generador_examen_historia.py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infinita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4"/>
    <w:bookmarkStart w:id="35"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258</w:t>
            </w:r>
            <w:r>
              <w:t xml:space="preserve"> </w:t>
            </w:r>
            <w:r>
              <w:t xml:space="preserve">tests: 250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 (respuestas al azar)</w:t>
            </w:r>
          </w:p>
        </w:tc>
        <w:tc>
          <w:tcPr/>
          <w:p>
            <w:pPr>
              <w:pStyle w:val="Compac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5"/>
    <w:bookmarkStart w:id="36"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6"/>
    <w:bookmarkEnd w:id="37"/>
    <w:bookmarkStart w:id="56" w:name="resultados"/>
    <w:p>
      <w:pPr>
        <w:pStyle w:val="Heading2"/>
      </w:pPr>
      <w:r>
        <w:t xml:space="preserve">5. Resultados</w:t>
      </w:r>
    </w:p>
    <w:bookmarkStart w:id="38"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8"/>
    <w:bookmarkStart w:id="39"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resistencia</w:t>
            </w:r>
          </w:p>
        </w:tc>
        <w:tc>
          <w:tcPr/>
          <w:p>
            <w:pPr>
              <w:pStyle w:val="Compact"/>
            </w:pPr>
            <w:r>
              <w:t xml:space="preserve">Reto del día, apuestas, maldiciones, power-ups</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39"/>
    <w:bookmarkStart w:id="41"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0">
        <w:r>
          <w:rPr>
            <w:rStyle w:val="VerbatimChar"/>
          </w:rPr>
          <w:t xml:space="preserve">Data/README.md</w:t>
        </w:r>
      </w:hyperlink>
      <w:r>
        <w:t xml:space="preserve">.</w:t>
      </w:r>
    </w:p>
    <w:bookmarkEnd w:id="41"/>
    <w:bookmarkStart w:id="43"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258</w:t>
      </w:r>
      <w:r>
        <w:t xml:space="preserve"> </w:t>
      </w:r>
      <w:r>
        <w:t xml:space="preserve">tests) con CI en GitHub Actions. Catálogo de comandos:</w:t>
      </w:r>
      <w:r>
        <w:t xml:space="preserve"> </w:t>
      </w:r>
      <w:hyperlink r:id="rId42">
        <w:r>
          <w:rPr>
            <w:rStyle w:val="VerbatimChar"/>
          </w:rPr>
          <w:t xml:space="preserve">Files/README.md</w:t>
        </w:r>
      </w:hyperlink>
      <w:r>
        <w:t xml:space="preserve">.</w:t>
      </w:r>
    </w:p>
    <w:bookmarkEnd w:id="43"/>
    <w:bookmarkStart w:id="44"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4</w:t>
            </w:r>
          </w:p>
        </w:tc>
      </w:tr>
      <w:tr>
        <w:tc>
          <w:tcPr/>
          <w:p>
            <w:pPr>
              <w:pStyle w:val="Compact"/>
            </w:pPr>
            <w:r>
              <w:t xml:space="preserve">Pruebas automatizadas</w:t>
            </w:r>
          </w:p>
        </w:tc>
        <w:tc>
          <w:tcPr/>
          <w:p>
            <w:pPr>
              <w:pStyle w:val="Compact"/>
            </w:pPr>
            <w:r>
              <w:t xml:space="preserve">258</w:t>
            </w:r>
          </w:p>
        </w:tc>
      </w:tr>
      <w:tr>
        <w:tc>
          <w:tcPr/>
          <w:p>
            <w:pPr>
              <w:pStyle w:val="Compact"/>
            </w:pPr>
            <w:r>
              <w:t xml:space="preserve">Grupos temáticos modelados</w:t>
            </w:r>
          </w:p>
        </w:tc>
        <w:tc>
          <w:tcPr/>
          <w:p>
            <w:pPr>
              <w:pStyle w:val="Compact"/>
            </w:pPr>
            <w:r>
              <w:t xml:space="preserve">10</w:t>
            </w:r>
          </w:p>
        </w:tc>
      </w:tr>
    </w:tbl>
    <w:bookmarkEnd w:id="44"/>
    <w:bookmarkStart w:id="48"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6" name="Picture"/>
            <a:graphic>
              <a:graphicData uri="http://schemas.openxmlformats.org/drawingml/2006/picture">
                <pic:pic>
                  <pic:nvPicPr>
                    <pic:cNvPr descr="../Figuras/flujo_modo_historia.png" id="47" name="Picture"/>
                    <pic:cNvPicPr>
                      <a:picLocks noChangeArrowheads="1" noChangeAspect="1"/>
                    </pic:cNvPicPr>
                  </pic:nvPicPr>
                  <pic:blipFill>
                    <a:blip r:embed="rId45"/>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8"/>
    <w:bookmarkStart w:id="55"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5334000" cy="2122681"/>
            <wp:effectExtent b="0" l="0" r="0" t="0"/>
            <wp:docPr descr="Distribución simulada de notas y aciertos" title="" id="50" name="Picture"/>
            <a:graphic>
              <a:graphicData uri="http://schemas.openxmlformats.org/drawingml/2006/picture">
                <pic:pic>
                  <pic:nvPicPr>
                    <pic:cNvPr descr="../Figuras/monte_carlo_histograma_notas.png" id="51" name="Picture"/>
                    <pic:cNvPicPr>
                      <a:picLocks noChangeArrowheads="1" noChangeAspect="1"/>
                    </pic:cNvPicPr>
                  </pic:nvPicPr>
                  <pic:blipFill>
                    <a:blip r:embed="rId49"/>
                    <a:stretch>
                      <a:fillRect/>
                    </a:stretch>
                  </pic:blipFill>
                  <pic:spPr bwMode="auto">
                    <a:xfrm>
                      <a:off x="0" y="0"/>
                      <a:ext cx="5334000" cy="2122681"/>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3" name="Picture"/>
            <a:graphic>
              <a:graphicData uri="http://schemas.openxmlformats.org/drawingml/2006/picture">
                <pic:pic>
                  <pic:nvPicPr>
                    <pic:cNvPr descr="../Figuras/monte_carlo_convergencia.png" id="54" name="Picture"/>
                    <pic:cNvPicPr>
                      <a:picLocks noChangeArrowheads="1" noChangeAspect="1"/>
                    </pic:cNvPicPr>
                  </pic:nvPicPr>
                  <pic:blipFill>
                    <a:blip r:embed="rId52"/>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55"/>
    <w:bookmarkEnd w:id="56"/>
    <w:bookmarkStart w:id="63" w:name="discusión"/>
    <w:p>
      <w:pPr>
        <w:pStyle w:val="Heading2"/>
      </w:pPr>
      <w:r>
        <w:t xml:space="preserve">6. Discusión</w:t>
      </w:r>
    </w:p>
    <w:bookmarkStart w:id="57"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con libre, historia, resistencia y feedback; tooltips y barra superior</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258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57"/>
    <w:bookmarkStart w:id="58"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w:r>
        <w:t xml:space="preserve">→ 0 pares similares). Queda abierta:</w:t>
      </w:r>
    </w:p>
    <w:p>
      <w:pPr>
        <w:pStyle w:val="Compact"/>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8"/>
    <w:bookmarkStart w:id="59"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59"/>
    <w:bookmarkStart w:id="60"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0"/>
    <w:bookmarkStart w:id="61"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1"/>
    <w:bookmarkStart w:id="62"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2"/>
    <w:bookmarkEnd w:id="63"/>
    <w:bookmarkStart w:id="64"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4"/>
    <w:bookmarkStart w:id="65"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5"/>
    <w:bookmarkStart w:id="74"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29">
              <w:r>
                <w:rPr>
                  <w:rStyle w:val="VerbatimChar"/>
                </w:rPr>
                <w:t xml:space="preserve">Data/README.md</w:t>
              </w:r>
            </w:hyperlink>
          </w:p>
        </w:tc>
      </w:tr>
      <w:tr>
        <w:tc>
          <w:tcPr/>
          <w:p>
            <w:pPr>
              <w:pStyle w:val="Compact"/>
            </w:pPr>
            <w:r>
              <w:t xml:space="preserve">H</w:t>
            </w:r>
          </w:p>
        </w:tc>
        <w:tc>
          <w:tcPr/>
          <w:p>
            <w:pPr>
              <w:pStyle w:val="Compact"/>
            </w:pPr>
            <w:r>
              <w:t xml:space="preserve">Estado del proyecto y seguimiento</w:t>
            </w:r>
          </w:p>
        </w:tc>
        <w:tc>
          <w:tcPr/>
          <w:p>
            <w:pPr>
              <w:pStyle w:val="Compact"/>
            </w:pPr>
            <w:hyperlink r:id="rId66">
              <w:r>
                <w:rPr>
                  <w:rStyle w:val="VerbatimChar"/>
                </w:rPr>
                <w:t xml:space="preserve">CHANGELOG_PROYECTO.md</w:t>
              </w:r>
            </w:hyperlink>
            <w:r>
              <w:t xml:space="preserve">,</w:t>
            </w:r>
            <w:r>
              <w:t xml:space="preserve"> </w:t>
            </w:r>
            <w:hyperlink r:id="rId67">
              <w:r>
                <w:rPr>
                  <w:rStyle w:val="VerbatimChar"/>
                </w:rPr>
                <w:t xml:space="preserve">CHANGELOG_JUEGO.md</w:t>
              </w:r>
            </w:hyperlink>
            <w:r>
              <w:t xml:space="preserve">,</w:t>
            </w:r>
            <w:r>
              <w:t xml:space="preserve"> </w:t>
            </w:r>
            <w:hyperlink r:id="rId68">
              <w:r>
                <w:rPr>
                  <w:rStyle w:val="VerbatimChar"/>
                </w:rPr>
                <w:t xml:space="preserve">CHECKLIST.md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Juego/README.md</w:t>
              </w:r>
            </w:hyperlink>
            <w:r>
              <w:t xml:space="preserve"> </w:t>
            </w:r>
            <w:r>
              <w:t xml:space="preserve">·</w:t>
            </w:r>
            <w:r>
              <w:t xml:space="preserve"> </w:t>
            </w:r>
            <w:hyperlink r:id="rId70">
              <w:r>
                <w:rPr>
                  <w:rStyle w:val="VerbatimChar"/>
                </w:rPr>
                <w:t xml:space="preserve">Juego/Comun/README.md</w:t>
              </w:r>
            </w:hyperlink>
            <w:r>
              <w:t xml:space="preserve"> </w:t>
            </w:r>
            <w:r>
              <w:t xml:space="preserve">·</w:t>
            </w:r>
            <w:r>
              <w:t xml:space="preserve"> </w:t>
            </w:r>
            <w:hyperlink r:id="rId71">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2">
              <w:r>
                <w:rPr>
                  <w:rStyle w:val="VerbatimChar"/>
                </w:rPr>
                <w:t xml:space="preserve">Files/README.md</w:t>
              </w:r>
            </w:hyperlink>
          </w:p>
        </w:tc>
      </w:tr>
      <w:tr>
        <w:tc>
          <w:tcPr/>
          <w:p>
            <w:pPr>
              <w:pStyle w:val="Compact"/>
            </w:pPr>
            <w:r>
              <w:t xml:space="preserve">E</w:t>
            </w:r>
          </w:p>
        </w:tc>
        <w:tc>
          <w:tcPr/>
          <w:p>
            <w:pPr>
              <w:pStyle w:val="Compact"/>
            </w:pPr>
            <w:r>
              <w:t xml:space="preserve">Pruebas unitarias</w:t>
            </w:r>
          </w:p>
        </w:tc>
        <w:tc>
          <w:tcPr/>
          <w:p>
            <w:pPr>
              <w:pStyle w:val="Compact"/>
            </w:pPr>
            <w:hyperlink r:id="rId72">
              <w:r>
                <w:rPr>
                  <w:rStyle w:val="VerbatimChar"/>
                </w:rPr>
                <w:t xml:space="preserve">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73">
              <w:r>
                <w:rPr>
                  <w:rStyle w:val="VerbatimChar"/>
                </w:rPr>
                <w:t xml:space="preserve">README.md</w:t>
              </w:r>
            </w:hyperlink>
          </w:p>
        </w:tc>
      </w:tr>
    </w:tbl>
    <w:p>
      <w:pPr>
        <w:pStyle w:val="BodyText"/>
      </w:pPr>
      <w:r>
        <w:rPr>
          <w:b/>
          <w:bCs/>
        </w:rPr>
        <w:t xml:space="preserve">Repositorio:</w:t>
      </w:r>
      <w:r>
        <w:t xml:space="preserve"> </w:t>
      </w:r>
      <w:r>
        <w:t xml:space="preserve">https://github.com/Dafafi63f/Escape-Room.git</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hyperlink" Id="rId29" Target="../../Data/README.md" TargetMode="External" /><Relationship Type="http://schemas.openxmlformats.org/officeDocument/2006/relationships/hyperlink" Id="rId40" Target="../../Data/README.md#jerarqu&#237;a-curricular-40-materias" TargetMode="External" /><Relationship Type="http://schemas.openxmlformats.org/officeDocument/2006/relationships/hyperlink" Id="rId42" Target="../../Files/README.md" TargetMode="External" /><Relationship Type="http://schemas.openxmlformats.org/officeDocument/2006/relationships/hyperlink" Id="rId70" Target="../../Juego/Comun/README.md" TargetMode="External" /><Relationship Type="http://schemas.openxmlformats.org/officeDocument/2006/relationships/hyperlink" Id="rId71" Target="../../Juego/Grafico/README.md" TargetMode="External" /><Relationship Type="http://schemas.openxmlformats.org/officeDocument/2006/relationships/hyperlink" Id="rId69" Target="../../Juego/README.md" TargetMode="External" /><Relationship Type="http://schemas.openxmlformats.org/officeDocument/2006/relationships/hyperlink" Id="rId9" Target="../../README.md" TargetMode="External" /><Relationship Type="http://schemas.openxmlformats.org/officeDocument/2006/relationships/hyperlink" Id="rId72" Target="../../Tests/README.md" TargetMode="External" /><Relationship Type="http://schemas.openxmlformats.org/officeDocument/2006/relationships/hyperlink" Id="rId67" Target="../CHANGELOG_JUEGO.md" TargetMode="External" /><Relationship Type="http://schemas.openxmlformats.org/officeDocument/2006/relationships/hyperlink" Id="rId66" Target="../CHANGELOG_PROYECTO.md" TargetMode="External" /><Relationship Type="http://schemas.openxmlformats.org/officeDocument/2006/relationships/hyperlink" Id="rId68" Target="../CHECKLIST.md" TargetMode="External" /><Relationship Type="http://schemas.openxmlformats.org/officeDocument/2006/relationships/hyperlink" Id="rId10" Target="../Figuras/README.md" TargetMode="External" /><Relationship Type="http://schemas.openxmlformats.org/officeDocument/2006/relationships/hyperlink" Id="rId73" Target="../README.md" TargetMode="External" /></Relationships>
</file>

<file path=word/_rels/footnotes.xml.rels><?xml version="1.0" encoding="UTF-8"?><Relationships xmlns="http://schemas.openxmlformats.org/package/2006/relationships"><Relationship Type="http://schemas.openxmlformats.org/officeDocument/2006/relationships/hyperlink" Id="rId29" Target="../../Data/README.md" TargetMode="External" /><Relationship Type="http://schemas.openxmlformats.org/officeDocument/2006/relationships/hyperlink" Id="rId40" Target="../../Data/README.md#jerarqu&#237;a-curricular-40-materias" TargetMode="External" /><Relationship Type="http://schemas.openxmlformats.org/officeDocument/2006/relationships/hyperlink" Id="rId42" Target="../../Files/README.md" TargetMode="External" /><Relationship Type="http://schemas.openxmlformats.org/officeDocument/2006/relationships/hyperlink" Id="rId70" Target="../../Juego/Comun/README.md" TargetMode="External" /><Relationship Type="http://schemas.openxmlformats.org/officeDocument/2006/relationships/hyperlink" Id="rId71" Target="../../Juego/Grafico/README.md" TargetMode="External" /><Relationship Type="http://schemas.openxmlformats.org/officeDocument/2006/relationships/hyperlink" Id="rId69" Target="../../Juego/README.md" TargetMode="External" /><Relationship Type="http://schemas.openxmlformats.org/officeDocument/2006/relationships/hyperlink" Id="rId9" Target="../../README.md" TargetMode="External" /><Relationship Type="http://schemas.openxmlformats.org/officeDocument/2006/relationships/hyperlink" Id="rId72" Target="../../Tests/README.md" TargetMode="External" /><Relationship Type="http://schemas.openxmlformats.org/officeDocument/2006/relationships/hyperlink" Id="rId67" Target="../CHANGELOG_JUEGO.md" TargetMode="External" /><Relationship Type="http://schemas.openxmlformats.org/officeDocument/2006/relationships/hyperlink" Id="rId66" Target="../CHANGELOG_PROYECTO.md" TargetMode="External" /><Relationship Type="http://schemas.openxmlformats.org/officeDocument/2006/relationships/hyperlink" Id="rId68" Target="../CHECKLIST.md" TargetMode="External" /><Relationship Type="http://schemas.openxmlformats.org/officeDocument/2006/relationships/hyperlink" Id="rId10" Target="../Figuras/README.md" TargetMode="External" /><Relationship Type="http://schemas.openxmlformats.org/officeDocument/2006/relationships/hyperlink" Id="rId73"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2026-06-19T18:49:41Z</dcterms:created>
  <dcterms:modified xsi:type="dcterms:W3CDTF">2026-06-19T18:49:41Z</dcterms:modified>
</cp:coreProperties>
</file>

<file path=docProps/custom.xml><?xml version="1.0" encoding="utf-8"?>
<Properties xmlns="http://schemas.openxmlformats.org/officeDocument/2006/custom-properties" xmlns:vt="http://schemas.openxmlformats.org/officeDocument/2006/docPropsVTypes"/>
</file>