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
      <w:tblGrid>
        <w:gridCol w:w="6624"/>
        <w:gridCol w:w="4320"/>
      </w:tblGrid>
      <w:tr>
        <w:tc>
          <w:tcPr>
            <w:tcW w:type="dxa" w:w="5400"/>
          </w:tcPr>
          <w:p>
            <w:pPr>
              <w:spacing w:after="0"/>
            </w:pPr>
            <w:r>
              <w:rPr>
                <w:b/>
                <w:color w:val="222222"/>
                <w:sz w:val="48"/>
              </w:rPr>
              <w:t>Dafetite O. Ogaga</w:t>
            </w:r>
          </w:p>
          <w:p>
            <w:pPr>
              <w:spacing w:before="0"/>
            </w:pPr>
            <w:r>
              <w:rPr>
                <w:color w:val="444444"/>
                <w:sz w:val="22"/>
              </w:rPr>
              <w:t>Software and Automation Engineer</w:t>
            </w:r>
          </w:p>
          <w:p>
            <w:pPr>
              <w:spacing w:after="120"/>
            </w:pPr>
            <w:r>
              <w:rPr>
                <w:b/>
                <w:color w:val="222222"/>
                <w:sz w:val="24"/>
              </w:rPr>
              <w:t>EXPERIENCE</w:t>
            </w:r>
          </w:p>
          <w:p>
            <w:pPr>
              <w:spacing w:after="0"/>
            </w:pPr>
            <w:r>
              <w:rPr>
                <w:b/>
                <w:color w:val="222222"/>
                <w:sz w:val="22"/>
              </w:rPr>
              <w:t>Freelance, Lagos</w:t>
            </w:r>
            <w:r>
              <w:t xml:space="preserve"> --- </w:t>
            </w:r>
            <w:r>
              <w:rPr>
                <w:i/>
                <w:color w:val="222222"/>
              </w:rPr>
              <w:t>Software and Automation Engineer</w:t>
            </w:r>
          </w:p>
          <w:p>
            <w:pPr>
              <w:spacing w:before="0"/>
            </w:pPr>
            <w:r>
              <w:rPr>
                <w:b/>
                <w:color w:val="222222"/>
                <w:sz w:val="20"/>
              </w:rPr>
              <w:t>2023 - PRESENT</w:t>
            </w:r>
          </w:p>
          <w:p>
            <w:pPr>
              <w:spacing w:after="240"/>
            </w:pPr>
            <w:r>
              <w:rPr>
                <w:color w:val="222222"/>
                <w:sz w:val="22"/>
              </w:rPr>
              <w:t>Provided end-to-end software and automation solutions to clients, leveraging technologies such as Python, JavaScript, and Django. Streamlined business workflows, automated manual processes, and built user-friendly applications across web and mobile platforms.</w:t>
            </w:r>
          </w:p>
          <w:p>
            <w:pPr>
              <w:spacing w:after="0"/>
            </w:pPr>
            <w:r>
              <w:rPr>
                <w:b/>
                <w:color w:val="222222"/>
                <w:sz w:val="22"/>
              </w:rPr>
              <w:t>Alx Africa, Online</w:t>
            </w:r>
            <w:r>
              <w:t xml:space="preserve"> --- </w:t>
            </w:r>
            <w:r>
              <w:rPr>
                <w:i/>
                <w:color w:val="222222"/>
              </w:rPr>
              <w:t>Software and Automation Engineer</w:t>
            </w:r>
          </w:p>
          <w:p>
            <w:pPr>
              <w:spacing w:before="0"/>
            </w:pPr>
            <w:r>
              <w:rPr>
                <w:b/>
                <w:color w:val="222222"/>
                <w:sz w:val="20"/>
              </w:rPr>
              <w:t>2021 - 2023</w:t>
            </w:r>
          </w:p>
          <w:p>
            <w:pPr>
              <w:spacing w:after="240"/>
            </w:pPr>
            <w:r>
              <w:rPr>
                <w:color w:val="222222"/>
                <w:sz w:val="22"/>
              </w:rPr>
              <w:t>Built a Betty linter wrapper compatible with Android. Created "Custom Commands," a modular Python CLI tool, and developed "Article Hive," a robust publishing platform featuring role-based access control, content management, and a user-friendly interface.</w:t>
            </w:r>
          </w:p>
          <w:p>
            <w:pPr>
              <w:spacing w:after="0"/>
            </w:pPr>
            <w:r>
              <w:rPr>
                <w:b/>
                <w:color w:val="222222"/>
                <w:sz w:val="22"/>
              </w:rPr>
              <w:t>Altaviz Support Limited, Lagos</w:t>
            </w:r>
            <w:r>
              <w:t xml:space="preserve"> --- </w:t>
            </w:r>
            <w:r>
              <w:rPr>
                <w:i/>
                <w:color w:val="222222"/>
              </w:rPr>
              <w:t>Software Engineer</w:t>
            </w:r>
          </w:p>
          <w:p>
            <w:pPr>
              <w:spacing w:before="0"/>
            </w:pPr>
            <w:r>
              <w:rPr>
                <w:b/>
                <w:color w:val="222222"/>
                <w:sz w:val="20"/>
              </w:rPr>
              <w:t>2018 - 2021</w:t>
            </w:r>
          </w:p>
          <w:p>
            <w:pPr>
              <w:spacing w:after="240"/>
            </w:pPr>
            <w:r>
              <w:rPr>
                <w:color w:val="222222"/>
                <w:sz w:val="22"/>
              </w:rPr>
              <w:t>Designed and implemented a workflow management system that streamlined internal communications, automated support processes, and improved task tracking across departments. Significantly enhanced operational efficiency and team collaboration.</w:t>
            </w:r>
          </w:p>
          <w:p>
            <w:pPr>
              <w:spacing w:after="120"/>
            </w:pPr>
            <w:r>
              <w:rPr>
                <w:b/>
                <w:color w:val="222222"/>
                <w:sz w:val="24"/>
              </w:rPr>
              <w:t>PROJECTS</w:t>
            </w:r>
          </w:p>
          <w:p>
            <w:r>
              <w:rPr>
                <w:b/>
                <w:color w:val="222222"/>
                <w:sz w:val="22"/>
              </w:rPr>
              <w:t>FamousPropertiesNG</w:t>
            </w:r>
            <w:r>
              <w:t xml:space="preserve"> --- </w:t>
            </w:r>
            <w:r>
              <w:rPr>
                <w:i/>
                <w:color w:val="222222"/>
              </w:rPr>
              <w:t>Online marketplace</w:t>
            </w:r>
          </w:p>
          <w:p>
            <w:pPr>
              <w:spacing w:after="240"/>
            </w:pPr>
            <w:r>
              <w:rPr>
                <w:color w:val="222222"/>
                <w:sz w:val="22"/>
              </w:rPr>
              <w:t>An innovative decluttering and e-commerce platform that connects sellers looking to part with property items to buyers seeking quality deals. Designed to streamline the property resale process, the platform offers a seamless experience for discovering and purchasing items. Built with modern web technologies, FamousPropertiesNG emphasizes speed, scalability, and intuitive navigation, ensuring that users can browse listings, view detailed product information, and make orders with ease.</w:t>
            </w:r>
          </w:p>
          <w:p>
            <w:r>
              <w:rPr>
                <w:b/>
                <w:color w:val="222222"/>
                <w:sz w:val="22"/>
              </w:rPr>
              <w:t>StuddieBudie</w:t>
            </w:r>
            <w:r>
              <w:t xml:space="preserve"> --- </w:t>
            </w:r>
            <w:r>
              <w:rPr>
                <w:i/>
                <w:color w:val="222222"/>
              </w:rPr>
              <w:t>Online Education App and Utility</w:t>
            </w:r>
          </w:p>
          <w:p>
            <w:pPr>
              <w:spacing w:after="240"/>
            </w:pPr>
            <w:r>
              <w:rPr>
                <w:color w:val="222222"/>
                <w:sz w:val="22"/>
              </w:rPr>
              <w:t>An EdTech platform designed to enhance learning for students in basic and secondary schools. The application offers curriculum-aligned subject materials, auto-graded tests, and dynamic question pools. Teachers can contribute and scramble custom questions for download in up to 26 types, ideal for both digital learning and physical classroom use.</w:t>
            </w:r>
          </w:p>
          <w:p>
            <w:r>
              <w:rPr>
                <w:b/>
                <w:color w:val="222222"/>
                <w:sz w:val="22"/>
              </w:rPr>
              <w:t>Altaviz Support Limited</w:t>
            </w:r>
            <w:r>
              <w:t xml:space="preserve"> --- </w:t>
            </w:r>
            <w:r>
              <w:rPr>
                <w:i/>
                <w:color w:val="222222"/>
              </w:rPr>
              <w:t>Web and Mobile App (Role-based management workflow system)</w:t>
            </w:r>
          </w:p>
          <w:p>
            <w:pPr>
              <w:spacing w:after="240"/>
            </w:pPr>
            <w:r>
              <w:rPr>
                <w:color w:val="222222"/>
                <w:sz w:val="22"/>
              </w:rPr>
              <w:t>A robust role-based workflow management system built for Altaviz Support Limited. This web application streamlines operations across multiple departments, including Custodians, Engineers, Workshop staff, Help Desk, HR, and Supervisors. Developed using Django (backend), ReactJS (frontend), and MySQL (database), the platform is designed to be fast, scalable, and reliable, providing a seamless interface for day-to-day company operations.</w:t>
            </w:r>
          </w:p>
          <w:p>
            <w:r>
              <w:rPr>
                <w:b/>
                <w:color w:val="222222"/>
                <w:sz w:val="22"/>
              </w:rPr>
              <w:t>Article Hive</w:t>
            </w:r>
            <w:r>
              <w:t xml:space="preserve"> --- </w:t>
            </w:r>
            <w:r>
              <w:rPr>
                <w:i/>
                <w:color w:val="222222"/>
              </w:rPr>
              <w:t>An interactive webapp for lovers of articles</w:t>
            </w:r>
          </w:p>
          <w:p>
            <w:pPr>
              <w:spacing w:after="240"/>
            </w:pPr>
            <w:r>
              <w:rPr>
                <w:color w:val="222222"/>
                <w:sz w:val="22"/>
              </w:rPr>
              <w:t>An interactive web platform for readers, writers, and knowledge seekers. Article Hive functions as an online book club where users can register as members, publish articles, build an author profile, and grow their audience. Built with Django, Vanilla JavaScript, HTML, CSS, and MySQL, it offers a clean, intuitive user experience for both anonymous readers and contributing authors.</w:t>
            </w:r>
          </w:p>
        </w:tc>
        <w:tc>
          <w:tcPr>
            <w:tcW w:type="dxa" w:w="5400"/>
          </w:tcPr>
          <w:p>
            <w:pPr>
              <w:spacing w:after="40"/>
            </w:pPr>
            <w:r>
              <w:drawing>
                <wp:inline xmlns:a="http://schemas.openxmlformats.org/drawingml/2006/main" xmlns:pic="http://schemas.openxmlformats.org/drawingml/2006/picture">
                  <wp:extent cx="137160" cy="137160"/>
                  <wp:docPr id="1" name="Picture 1"/>
                  <wp:cNvGraphicFramePr>
                    <a:graphicFrameLocks noChangeAspect="1"/>
                  </wp:cNvGraphicFramePr>
                  <a:graphic>
                    <a:graphicData uri="http://schemas.openxmlformats.org/drawingml/2006/picture">
                      <pic:pic>
                        <pic:nvPicPr>
                          <pic:cNvPr id="0" name="resized_location.png"/>
                          <pic:cNvPicPr/>
                        </pic:nvPicPr>
                        <pic:blipFill>
                          <a:blip r:embed="rId9"/>
                          <a:stretch>
                            <a:fillRect/>
                          </a:stretch>
                        </pic:blipFill>
                        <pic:spPr>
                          <a:xfrm>
                            <a:off x="0" y="0"/>
                            <a:ext cx="137160" cy="137160"/>
                          </a:xfrm>
                          <a:prstGeom prst="rect"/>
                        </pic:spPr>
                      </pic:pic>
                    </a:graphicData>
                  </a:graphic>
                </wp:inline>
              </w:drawing>
            </w:r>
            <w:r>
              <w:rPr>
                <w:color w:val="222222"/>
                <w:sz w:val="20"/>
              </w:rPr>
              <w:t xml:space="preserve"> Lagos, Nigeria</w:t>
            </w:r>
          </w:p>
          <w:p>
            <w:pPr>
              <w:spacing w:after="40"/>
            </w:pPr>
            <w:r>
              <w:drawing>
                <wp:inline xmlns:a="http://schemas.openxmlformats.org/drawingml/2006/main" xmlns:pic="http://schemas.openxmlformats.org/drawingml/2006/picture">
                  <wp:extent cx="137160" cy="137160"/>
                  <wp:docPr id="2" name="Picture 2"/>
                  <wp:cNvGraphicFramePr>
                    <a:graphicFrameLocks noChangeAspect="1"/>
                  </wp:cNvGraphicFramePr>
                  <a:graphic>
                    <a:graphicData uri="http://schemas.openxmlformats.org/drawingml/2006/picture">
                      <pic:pic>
                        <pic:nvPicPr>
                          <pic:cNvPr id="0" name="resized_phone.png"/>
                          <pic:cNvPicPr/>
                        </pic:nvPicPr>
                        <pic:blipFill>
                          <a:blip r:embed="rId10"/>
                          <a:stretch>
                            <a:fillRect/>
                          </a:stretch>
                        </pic:blipFill>
                        <pic:spPr>
                          <a:xfrm>
                            <a:off x="0" y="0"/>
                            <a:ext cx="137160" cy="137160"/>
                          </a:xfrm>
                          <a:prstGeom prst="rect"/>
                        </pic:spPr>
                      </pic:pic>
                    </a:graphicData>
                  </a:graphic>
                </wp:inline>
              </w:drawing>
            </w:r>
            <w:r>
              <w:rPr>
                <w:color w:val="222222"/>
                <w:sz w:val="20"/>
              </w:rPr>
              <w:t xml:space="preserve"> +234 (0) 8038091572</w:t>
            </w:r>
          </w:p>
          <w:p>
            <w:pPr>
              <w:spacing w:after="40"/>
            </w:pPr>
            <w:r>
              <w:drawing>
                <wp:inline xmlns:a="http://schemas.openxmlformats.org/drawingml/2006/main" xmlns:pic="http://schemas.openxmlformats.org/drawingml/2006/picture">
                  <wp:extent cx="155448" cy="155448"/>
                  <wp:docPr id="3" name="Picture 3"/>
                  <wp:cNvGraphicFramePr>
                    <a:graphicFrameLocks noChangeAspect="1"/>
                  </wp:cNvGraphicFramePr>
                  <a:graphic>
                    <a:graphicData uri="http://schemas.openxmlformats.org/drawingml/2006/picture">
                      <pic:pic>
                        <pic:nvPicPr>
                          <pic:cNvPr id="0" name="resized_email.png"/>
                          <pic:cNvPicPr/>
                        </pic:nvPicPr>
                        <pic:blipFill>
                          <a:blip r:embed="rId11"/>
                          <a:stretch>
                            <a:fillRect/>
                          </a:stretch>
                        </pic:blipFill>
                        <pic:spPr>
                          <a:xfrm>
                            <a:off x="0" y="0"/>
                            <a:ext cx="155448" cy="155448"/>
                          </a:xfrm>
                          <a:prstGeom prst="rect"/>
                        </pic:spPr>
                      </pic:pic>
                    </a:graphicData>
                  </a:graphic>
                </wp:inline>
              </w:drawing>
            </w:r>
            <w:hyperlink r:id="rId12">
              <w:r>
                <w:rPr>
                  <w:color w:val="555555"/>
                  <w:u w:val="single"/>
                </w:rPr>
                <w:t xml:space="preserve">ogagadafetite@gmail.com</w:t>
              </w:r>
            </w:hyperlink>
          </w:p>
          <w:p>
            <w:pPr>
              <w:spacing w:after="40"/>
            </w:pPr>
            <w:r>
              <w:drawing>
                <wp:inline xmlns:a="http://schemas.openxmlformats.org/drawingml/2006/main" xmlns:pic="http://schemas.openxmlformats.org/drawingml/2006/picture">
                  <wp:extent cx="137160" cy="137160"/>
                  <wp:docPr id="4" name="Picture 4"/>
                  <wp:cNvGraphicFramePr>
                    <a:graphicFrameLocks noChangeAspect="1"/>
                  </wp:cNvGraphicFramePr>
                  <a:graphic>
                    <a:graphicData uri="http://schemas.openxmlformats.org/drawingml/2006/picture">
                      <pic:pic>
                        <pic:nvPicPr>
                          <pic:cNvPr id="0" name="resized_website.png"/>
                          <pic:cNvPicPr/>
                        </pic:nvPicPr>
                        <pic:blipFill>
                          <a:blip r:embed="rId13"/>
                          <a:stretch>
                            <a:fillRect/>
                          </a:stretch>
                        </pic:blipFill>
                        <pic:spPr>
                          <a:xfrm>
                            <a:off x="0" y="0"/>
                            <a:ext cx="137160" cy="137160"/>
                          </a:xfrm>
                          <a:prstGeom prst="rect"/>
                        </pic:spPr>
                      </pic:pic>
                    </a:graphicData>
                  </a:graphic>
                </wp:inline>
              </w:drawing>
            </w:r>
            <w:hyperlink r:id="rId14">
              <w:r>
                <w:rPr>
                  <w:color w:val="555555"/>
                  <w:u w:val="single"/>
                </w:rPr>
                <w:t xml:space="preserve">Portfolio Website</w:t>
              </w:r>
            </w:hyperlink>
          </w:p>
          <w:p>
            <w:pPr>
              <w:spacing w:after="240"/>
            </w:pPr>
            <w:hyperlink r:id="rId15">
              <w:r>
                <w:drawing>
                  <wp:inline xmlns:a="http://schemas.openxmlformats.org/drawingml/2006/main" xmlns:pic="http://schemas.openxmlformats.org/drawingml/2006/picture">
                    <wp:extent cx="192024" cy="192024"/>
                    <wp:docPr id="5" name="Picture 5"/>
                    <wp:cNvGraphicFramePr>
                      <a:graphicFrameLocks noChangeAspect="1"/>
                    </wp:cNvGraphicFramePr>
                    <a:graphic>
                      <a:graphicData uri="http://schemas.openxmlformats.org/drawingml/2006/picture">
                        <pic:pic>
                          <pic:nvPicPr>
                            <pic:cNvPr id="0" name="resized_twitter.png"/>
                            <pic:cNvPicPr/>
                          </pic:nvPicPr>
                          <pic:blipFill>
                            <a:blip r:embed="rId16"/>
                            <a:stretch>
                              <a:fillRect/>
                            </a:stretch>
                          </pic:blipFill>
                          <pic:spPr>
                            <a:xfrm>
                              <a:off x="0" y="0"/>
                              <a:ext cx="192024" cy="192024"/>
                            </a:xfrm>
                            <a:prstGeom prst="rect"/>
                          </pic:spPr>
                        </pic:pic>
                      </a:graphicData>
                    </a:graphic>
                  </wp:inline>
                </w:drawing>
              </w:r>
            </w:hyperlink>
            <w:r>
              <w:t xml:space="preserve"> </w:t>
            </w:r>
            <w:hyperlink r:id="rId17">
              <w:r>
                <w:drawing>
                  <wp:inline xmlns:a="http://schemas.openxmlformats.org/drawingml/2006/main" xmlns:pic="http://schemas.openxmlformats.org/drawingml/2006/picture">
                    <wp:extent cx="192024" cy="192024"/>
                    <wp:docPr id="6" name="Picture 6"/>
                    <wp:cNvGraphicFramePr>
                      <a:graphicFrameLocks noChangeAspect="1"/>
                    </wp:cNvGraphicFramePr>
                    <a:graphic>
                      <a:graphicData uri="http://schemas.openxmlformats.org/drawingml/2006/picture">
                        <pic:pic>
                          <pic:nvPicPr>
                            <pic:cNvPr id="0" name="resized_linkedin.png"/>
                            <pic:cNvPicPr/>
                          </pic:nvPicPr>
                          <pic:blipFill>
                            <a:blip r:embed="rId18"/>
                            <a:stretch>
                              <a:fillRect/>
                            </a:stretch>
                          </pic:blipFill>
                          <pic:spPr>
                            <a:xfrm>
                              <a:off x="0" y="0"/>
                              <a:ext cx="192024" cy="192024"/>
                            </a:xfrm>
                            <a:prstGeom prst="rect"/>
                          </pic:spPr>
                        </pic:pic>
                      </a:graphicData>
                    </a:graphic>
                  </wp:inline>
                </w:drawing>
              </w:r>
            </w:hyperlink>
            <w:r>
              <w:t xml:space="preserve"> </w:t>
            </w:r>
            <w:hyperlink r:id="rId19">
              <w:r>
                <w:drawing>
                  <wp:inline xmlns:a="http://schemas.openxmlformats.org/drawingml/2006/main" xmlns:pic="http://schemas.openxmlformats.org/drawingml/2006/picture">
                    <wp:extent cx="192024" cy="192024"/>
                    <wp:docPr id="7" name="Picture 7"/>
                    <wp:cNvGraphicFramePr>
                      <a:graphicFrameLocks noChangeAspect="1"/>
                    </wp:cNvGraphicFramePr>
                    <a:graphic>
                      <a:graphicData uri="http://schemas.openxmlformats.org/drawingml/2006/picture">
                        <pic:pic>
                          <pic:nvPicPr>
                            <pic:cNvPr id="0" name="resized_github.png"/>
                            <pic:cNvPicPr/>
                          </pic:nvPicPr>
                          <pic:blipFill>
                            <a:blip r:embed="rId20"/>
                            <a:stretch>
                              <a:fillRect/>
                            </a:stretch>
                          </pic:blipFill>
                          <pic:spPr>
                            <a:xfrm>
                              <a:off x="0" y="0"/>
                              <a:ext cx="192024" cy="192024"/>
                            </a:xfrm>
                            <a:prstGeom prst="rect"/>
                          </pic:spPr>
                        </pic:pic>
                      </a:graphicData>
                    </a:graphic>
                  </wp:inline>
                </w:drawing>
              </w:r>
            </w:hyperlink>
            <w:r>
              <w:t xml:space="preserve"> </w:t>
            </w:r>
            <w:hyperlink r:id="rId21">
              <w:r>
                <w:drawing>
                  <wp:inline xmlns:a="http://schemas.openxmlformats.org/drawingml/2006/main" xmlns:pic="http://schemas.openxmlformats.org/drawingml/2006/picture">
                    <wp:extent cx="192024" cy="192024"/>
                    <wp:docPr id="8" name="Picture 8"/>
                    <wp:cNvGraphicFramePr>
                      <a:graphicFrameLocks noChangeAspect="1"/>
                    </wp:cNvGraphicFramePr>
                    <a:graphic>
                      <a:graphicData uri="http://schemas.openxmlformats.org/drawingml/2006/picture">
                        <pic:pic>
                          <pic:nvPicPr>
                            <pic:cNvPr id="0" name="resized_whatsapp.png"/>
                            <pic:cNvPicPr/>
                          </pic:nvPicPr>
                          <pic:blipFill>
                            <a:blip r:embed="rId22"/>
                            <a:stretch>
                              <a:fillRect/>
                            </a:stretch>
                          </pic:blipFill>
                          <pic:spPr>
                            <a:xfrm>
                              <a:off x="0" y="0"/>
                              <a:ext cx="192024" cy="192024"/>
                            </a:xfrm>
                            <a:prstGeom prst="rect"/>
                          </pic:spPr>
                        </pic:pic>
                      </a:graphicData>
                    </a:graphic>
                  </wp:inline>
                </w:drawing>
              </w:r>
            </w:hyperlink>
            <w:r>
              <w:t xml:space="preserve"> </w:t>
            </w:r>
          </w:p>
          <w:p>
            <w:pPr>
              <w:spacing w:after="120"/>
            </w:pPr>
            <w:r>
              <w:rPr>
                <w:b/>
                <w:color w:val="222222"/>
                <w:sz w:val="24"/>
              </w:rPr>
              <w:t>SKILLS</w:t>
            </w:r>
          </w:p>
          <w:p>
            <w:pPr>
              <w:pStyle w:val="ListBullet"/>
              <w:spacing w:after="120"/>
              <w:ind w:left="360"/>
            </w:pPr>
            <w:r>
              <w:t>Python, JavaScript(ES6), C, HTML5 and CSS</w:t>
            </w:r>
          </w:p>
          <w:p>
            <w:pPr>
              <w:pStyle w:val="ListBullet"/>
              <w:spacing w:after="120"/>
              <w:ind w:left="360"/>
            </w:pPr>
            <w:r>
              <w:t>Web Application, Server Database development</w:t>
            </w:r>
          </w:p>
          <w:p>
            <w:pPr>
              <w:pStyle w:val="ListBullet"/>
              <w:spacing w:after="120"/>
              <w:ind w:left="360"/>
            </w:pPr>
            <w:r>
              <w:t>Proficient with Linux and Windows CLIs</w:t>
            </w:r>
          </w:p>
          <w:p>
            <w:pPr>
              <w:pStyle w:val="ListBullet"/>
              <w:spacing w:after="120"/>
              <w:ind w:left="360"/>
            </w:pPr>
            <w:r>
              <w:t>UI/UX</w:t>
            </w:r>
          </w:p>
          <w:p>
            <w:pPr>
              <w:pStyle w:val="ListBullet"/>
              <w:spacing w:after="120"/>
              <w:ind w:left="360"/>
            </w:pPr>
            <w:r>
              <w:t>React.js, Django (Web Framework), and REST framework (DRF)</w:t>
            </w:r>
          </w:p>
          <w:p>
            <w:pPr>
              <w:pStyle w:val="ListBullet"/>
              <w:spacing w:after="120"/>
              <w:ind w:left="360"/>
            </w:pPr>
            <w:r>
              <w:t>Wireframes, Prototypes (Figma) designs</w:t>
            </w:r>
          </w:p>
          <w:p>
            <w:pPr>
              <w:pStyle w:val="ListBullet"/>
              <w:spacing w:after="120"/>
              <w:ind w:left="360"/>
            </w:pPr>
            <w:r>
              <w:t>Automation Scripting (Python, bash, batch, PowerShell)</w:t>
            </w:r>
          </w:p>
          <w:p>
            <w:pPr>
              <w:pStyle w:val="ListBullet"/>
              <w:spacing w:after="120"/>
              <w:ind w:left="360"/>
            </w:pPr>
            <w:r>
              <w:t>API, VSCode, Vim, Nano, and Emacs</w:t>
            </w:r>
          </w:p>
          <w:p>
            <w:pPr>
              <w:pStyle w:val="ListBullet"/>
              <w:spacing w:after="120"/>
              <w:ind w:left="360"/>
            </w:pPr>
            <w:r>
              <w:t>Git and GitHub</w:t>
            </w:r>
          </w:p>
          <w:p>
            <w:pPr>
              <w:spacing w:before="320" w:after="120"/>
            </w:pPr>
            <w:r>
              <w:rPr>
                <w:b/>
                <w:color w:val="222222"/>
                <w:sz w:val="24"/>
              </w:rPr>
              <w:t>AWARDS</w:t>
            </w:r>
          </w:p>
          <w:p>
            <w:pPr>
              <w:pStyle w:val="ListBullet"/>
              <w:spacing w:after="120"/>
              <w:ind w:left="360"/>
            </w:pPr>
            <w:r>
              <w:rPr>
                <w:b/>
                <w:color w:val="222222"/>
              </w:rPr>
              <w:t>Software Engineering (ALX)</w:t>
            </w:r>
            <w:r>
              <w:rPr>
                <w:b w:val="0"/>
                <w:color w:val="222222"/>
              </w:rPr>
              <w:t xml:space="preserve"> -- 23/24</w:t>
            </w:r>
          </w:p>
          <w:p>
            <w:pPr>
              <w:pStyle w:val="ListBullet"/>
              <w:spacing w:after="120"/>
              <w:ind w:left="360"/>
            </w:pPr>
            <w:r>
              <w:rPr>
                <w:b/>
                <w:color w:val="222222"/>
              </w:rPr>
              <w:t>Meta Front-End Developer (Specialization): Coursera (Meta)</w:t>
            </w:r>
            <w:r>
              <w:rPr>
                <w:b w:val="0"/>
                <w:color w:val="222222"/>
              </w:rPr>
              <w:t xml:space="preserve"> -- 23/24</w:t>
            </w:r>
          </w:p>
          <w:p>
            <w:pPr>
              <w:pStyle w:val="ListBullet"/>
              <w:spacing w:after="120"/>
              <w:ind w:left="360"/>
            </w:pPr>
            <w:r>
              <w:rPr>
                <w:b/>
                <w:color w:val="222222"/>
              </w:rPr>
              <w:t>Meta Back-End Developer (Specialization): Coursera (Meta)</w:t>
            </w:r>
            <w:r>
              <w:rPr>
                <w:b w:val="0"/>
                <w:color w:val="222222"/>
              </w:rPr>
              <w:t xml:space="preserve"> -- 23/24</w:t>
            </w:r>
          </w:p>
          <w:p>
            <w:pPr>
              <w:pStyle w:val="ListBullet"/>
              <w:spacing w:after="120"/>
              <w:ind w:left="360"/>
            </w:pPr>
            <w:r>
              <w:rPr>
                <w:b/>
                <w:color w:val="222222"/>
              </w:rPr>
              <w:t>IT Automation with Python (Specialization): Coursera (Google)</w:t>
            </w:r>
            <w:r>
              <w:rPr>
                <w:b w:val="0"/>
                <w:color w:val="222222"/>
              </w:rPr>
              <w:t xml:space="preserve"> -- 23/24</w:t>
            </w:r>
          </w:p>
          <w:p>
            <w:pPr>
              <w:pStyle w:val="ListBullet"/>
              <w:spacing w:after="120"/>
              <w:ind w:left="360"/>
            </w:pPr>
            <w:r>
              <w:rPr>
                <w:b/>
                <w:color w:val="222222"/>
              </w:rPr>
              <w:t>Google IT Support (Specialization): Coursera (Google)</w:t>
            </w:r>
            <w:r>
              <w:rPr>
                <w:b w:val="0"/>
                <w:color w:val="222222"/>
              </w:rPr>
              <w:t xml:space="preserve"> -- 23/24</w:t>
            </w:r>
          </w:p>
          <w:p>
            <w:pPr>
              <w:pStyle w:val="ListBullet"/>
              <w:spacing w:after="120"/>
              <w:ind w:left="360"/>
            </w:pPr>
            <w:r>
              <w:rPr>
                <w:b/>
                <w:color w:val="222222"/>
              </w:rPr>
              <w:t>Linux Tools and Libraries: Coursera (DARTMOUTH)</w:t>
            </w:r>
            <w:r>
              <w:rPr>
                <w:b w:val="0"/>
                <w:color w:val="222222"/>
              </w:rPr>
              <w:t xml:space="preserve"> -- 23/24</w:t>
            </w:r>
          </w:p>
          <w:p>
            <w:pPr>
              <w:spacing w:before="320" w:after="120"/>
            </w:pPr>
            <w:r>
              <w:rPr>
                <w:b/>
                <w:color w:val="222222"/>
                <w:sz w:val="24"/>
              </w:rPr>
              <w:t>EDUCATION</w:t>
            </w:r>
          </w:p>
          <w:p>
            <w:pPr>
              <w:spacing w:after="0"/>
            </w:pPr>
            <w:r>
              <w:rPr>
                <w:b/>
                <w:color w:val="222222"/>
                <w:sz w:val="22"/>
              </w:rPr>
              <w:t>Federal University of Technology Akure, Ondo</w:t>
            </w:r>
            <w:r>
              <w:t xml:space="preserve"> --- </w:t>
            </w:r>
            <w:r>
              <w:rPr>
                <w:i/>
                <w:color w:val="222222"/>
              </w:rPr>
              <w:t>B.Eng</w:t>
            </w:r>
          </w:p>
          <w:p>
            <w:pPr>
              <w:spacing w:before="0"/>
            </w:pPr>
            <w:r>
              <w:rPr>
                <w:color w:val="222222"/>
                <w:sz w:val="20"/>
              </w:rPr>
              <w:t>2014</w:t>
            </w:r>
          </w:p>
          <w:p>
            <w:pPr>
              <w:spacing w:after="120"/>
            </w:pPr>
            <w:r>
              <w:rPr>
                <w:b/>
                <w:color w:val="222222"/>
                <w:sz w:val="24"/>
              </w:rPr>
              <w:t>LANGUAGES</w:t>
            </w:r>
          </w:p>
          <w:p>
            <w:pPr>
              <w:spacing w:after="120"/>
            </w:pPr>
            <w:r>
              <w:rPr>
                <w:color w:val="222222"/>
              </w:rPr>
              <w:t>English, Yoruba</w:t>
            </w:r>
          </w:p>
        </w:tc>
      </w:tr>
    </w:tbl>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mailto:ogagadafetite@gmail.com" TargetMode="External"/><Relationship Id="rId13" Type="http://schemas.openxmlformats.org/officeDocument/2006/relationships/image" Target="media/image4.png"/><Relationship Id="rId14" Type="http://schemas.openxmlformats.org/officeDocument/2006/relationships/hyperlink" Target="https://dafetiteogaga.github.io/dafetite/" TargetMode="External"/><Relationship Id="rId15" Type="http://schemas.openxmlformats.org/officeDocument/2006/relationships/hyperlink" Target="https://x.com/dafetite_ogaga" TargetMode="External"/><Relationship Id="rId16" Type="http://schemas.openxmlformats.org/officeDocument/2006/relationships/image" Target="media/image5.png"/><Relationship Id="rId17" Type="http://schemas.openxmlformats.org/officeDocument/2006/relationships/hyperlink" Target="https://www.linkedin.com/in/ogagadafetite/" TargetMode="External"/><Relationship Id="rId18" Type="http://schemas.openxmlformats.org/officeDocument/2006/relationships/image" Target="media/image6.png"/><Relationship Id="rId19" Type="http://schemas.openxmlformats.org/officeDocument/2006/relationships/hyperlink" Target="https://github.com/DafetiteOgaga" TargetMode="External"/><Relationship Id="rId20" Type="http://schemas.openxmlformats.org/officeDocument/2006/relationships/image" Target="media/image7.png"/><Relationship Id="rId21" Type="http://schemas.openxmlformats.org/officeDocument/2006/relationships/hyperlink" Target="https://wa.link/67x975"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