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C42D0" w14:textId="77777777" w:rsidR="00013C2E" w:rsidRPr="00013C2E" w:rsidRDefault="00013C2E" w:rsidP="00013C2E">
      <w:pPr>
        <w:rPr>
          <w:b/>
          <w:bCs/>
        </w:rPr>
      </w:pPr>
      <w:r w:rsidRPr="00013C2E">
        <w:rPr>
          <w:b/>
          <w:bCs/>
        </w:rPr>
        <w:t>4.2. Zbiorcze zestawienie metryk dla wszystkich badanych konfiguracji</w:t>
      </w:r>
    </w:p>
    <w:p w14:paraId="3B1C0A57" w14:textId="77777777" w:rsidR="00013C2E" w:rsidRPr="00013C2E" w:rsidRDefault="00013C2E" w:rsidP="00013C2E">
      <w:r w:rsidRPr="00013C2E">
        <w:t>Zgodnie z wymaganiami projektu, przetestowano dwie dodatkowe metody uczenia maszynowego (Drzewo Decyzyjne oraz Las Losowy), badając wpływ czterech różnych wartości parametrów dla każdej z nich. Wyniki zestawiono z rezultatami autorskiej sieci neuronowej.</w:t>
      </w:r>
    </w:p>
    <w:p w14:paraId="35D9ADDD" w14:textId="77777777" w:rsidR="00013C2E" w:rsidRDefault="00013C2E" w:rsidP="00CE5000">
      <w:r w:rsidRPr="00013C2E">
        <w:rPr>
          <w:b/>
          <w:bCs/>
        </w:rPr>
        <w:t>Tabela 4.2: Metryki jakości modeli dla różnych parametrów</w:t>
      </w:r>
      <w:r>
        <w:rPr>
          <w:b/>
          <w:bCs/>
        </w:rPr>
        <w:br/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777"/>
        <w:gridCol w:w="818"/>
        <w:gridCol w:w="962"/>
        <w:gridCol w:w="612"/>
      </w:tblGrid>
      <w:tr w:rsidR="00013C2E" w:rsidRPr="00013C2E" w14:paraId="7F47F4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FC61B" w14:textId="77777777" w:rsidR="00013C2E" w:rsidRPr="00013C2E" w:rsidRDefault="00013C2E" w:rsidP="00013C2E">
            <w:r w:rsidRPr="00013C2E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FFD4E" w14:textId="77777777" w:rsidR="00013C2E" w:rsidRPr="00013C2E" w:rsidRDefault="00013C2E" w:rsidP="00013C2E">
            <w:r w:rsidRPr="00013C2E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59126" w14:textId="77777777" w:rsidR="00013C2E" w:rsidRPr="00013C2E" w:rsidRDefault="00013C2E" w:rsidP="00013C2E">
            <w:r w:rsidRPr="00013C2E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CE234B" w14:textId="77777777" w:rsidR="00013C2E" w:rsidRPr="00013C2E" w:rsidRDefault="00013C2E" w:rsidP="00013C2E">
            <w:proofErr w:type="spellStart"/>
            <w:r w:rsidRPr="00013C2E">
              <w:rPr>
                <w:b/>
                <w:bCs/>
              </w:rPr>
              <w:t>sMAPE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2CA878" w14:textId="77777777" w:rsidR="00013C2E" w:rsidRPr="00013C2E" w:rsidRDefault="00013C2E" w:rsidP="00013C2E">
            <w:r w:rsidRPr="00013C2E">
              <w:rPr>
                <w:b/>
                <w:bCs/>
              </w:rPr>
              <w:t>R²</w:t>
            </w:r>
          </w:p>
        </w:tc>
      </w:tr>
      <w:tr w:rsidR="00013C2E" w:rsidRPr="00013C2E" w14:paraId="13199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EF50A" w14:textId="77777777" w:rsidR="00013C2E" w:rsidRPr="00013C2E" w:rsidRDefault="00013C2E" w:rsidP="00013C2E">
            <w:r w:rsidRPr="00013C2E">
              <w:rPr>
                <w:b/>
                <w:bCs/>
              </w:rPr>
              <w:t xml:space="preserve">Autorska Sieć </w:t>
            </w:r>
            <w:proofErr w:type="spellStart"/>
            <w:r w:rsidRPr="00013C2E">
              <w:rPr>
                <w:b/>
                <w:bCs/>
              </w:rPr>
              <w:t>Kohonena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8B2C51" w14:textId="77777777" w:rsidR="00013C2E" w:rsidRPr="00013C2E" w:rsidRDefault="00013C2E" w:rsidP="00013C2E">
            <w:r w:rsidRPr="00013C2E">
              <w:rPr>
                <w:b/>
                <w:bCs/>
              </w:rPr>
              <w:t>0,284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2FF54C" w14:textId="77777777" w:rsidR="00013C2E" w:rsidRPr="00013C2E" w:rsidRDefault="00013C2E" w:rsidP="00013C2E">
            <w:r w:rsidRPr="00013C2E">
              <w:rPr>
                <w:b/>
                <w:bCs/>
              </w:rPr>
              <w:t>0,389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21E3B" w14:textId="77777777" w:rsidR="00013C2E" w:rsidRPr="00013C2E" w:rsidRDefault="00013C2E" w:rsidP="00013C2E">
            <w:r w:rsidRPr="00013C2E">
              <w:rPr>
                <w:b/>
                <w:bCs/>
              </w:rPr>
              <w:t>57,61%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AE8B10" w14:textId="77777777" w:rsidR="00013C2E" w:rsidRPr="00013C2E" w:rsidRDefault="00013C2E" w:rsidP="00013C2E">
            <w:r w:rsidRPr="00013C2E">
              <w:rPr>
                <w:b/>
                <w:bCs/>
              </w:rPr>
              <w:t>0,515</w:t>
            </w:r>
          </w:p>
        </w:tc>
      </w:tr>
      <w:tr w:rsidR="00013C2E" w:rsidRPr="00013C2E" w14:paraId="26F61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C94A8" w14:textId="77777777" w:rsidR="00013C2E" w:rsidRPr="00013C2E" w:rsidRDefault="00013C2E" w:rsidP="00013C2E">
            <w:r w:rsidRPr="00013C2E">
              <w:t>Drzewo (</w:t>
            </w:r>
            <w:proofErr w:type="spellStart"/>
            <w:r w:rsidRPr="00013C2E">
              <w:t>depth</w:t>
            </w:r>
            <w:proofErr w:type="spellEnd"/>
            <w:r w:rsidRPr="00013C2E">
              <w:t>=3)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FCEEA" w14:textId="77777777" w:rsidR="00013C2E" w:rsidRPr="00013C2E" w:rsidRDefault="00013C2E" w:rsidP="00013C2E">
            <w:r w:rsidRPr="00013C2E">
              <w:t>0,255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1D7B3" w14:textId="77777777" w:rsidR="00013C2E" w:rsidRPr="00013C2E" w:rsidRDefault="00013C2E" w:rsidP="00013C2E">
            <w:r w:rsidRPr="00013C2E">
              <w:t>0,351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CCF10" w14:textId="77777777" w:rsidR="00013C2E" w:rsidRPr="00013C2E" w:rsidRDefault="00013C2E" w:rsidP="00013C2E">
            <w:r w:rsidRPr="00013C2E">
              <w:t>56,23%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F054E8" w14:textId="77777777" w:rsidR="00013C2E" w:rsidRPr="00013C2E" w:rsidRDefault="00013C2E" w:rsidP="00013C2E">
            <w:r w:rsidRPr="00013C2E">
              <w:t>0,584</w:t>
            </w:r>
          </w:p>
        </w:tc>
      </w:tr>
      <w:tr w:rsidR="00013C2E" w:rsidRPr="00013C2E" w14:paraId="143BF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AAA667" w14:textId="77777777" w:rsidR="00013C2E" w:rsidRPr="00013C2E" w:rsidRDefault="00013C2E" w:rsidP="00013C2E">
            <w:r w:rsidRPr="00013C2E">
              <w:t>Drzewo (</w:t>
            </w:r>
            <w:proofErr w:type="spellStart"/>
            <w:r w:rsidRPr="00013C2E">
              <w:t>depth</w:t>
            </w:r>
            <w:proofErr w:type="spellEnd"/>
            <w:r w:rsidRPr="00013C2E">
              <w:t>=5)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E905D" w14:textId="77777777" w:rsidR="00013C2E" w:rsidRPr="00013C2E" w:rsidRDefault="00013C2E" w:rsidP="00013C2E">
            <w:r w:rsidRPr="00013C2E">
              <w:t>0,241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51C8C" w14:textId="77777777" w:rsidR="00013C2E" w:rsidRPr="00013C2E" w:rsidRDefault="00013C2E" w:rsidP="00013C2E">
            <w:r w:rsidRPr="00013C2E">
              <w:t>0,332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4FBC0" w14:textId="77777777" w:rsidR="00013C2E" w:rsidRPr="00013C2E" w:rsidRDefault="00013C2E" w:rsidP="00013C2E">
            <w:r w:rsidRPr="00013C2E">
              <w:t>55,12%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0AED3C" w14:textId="77777777" w:rsidR="00013C2E" w:rsidRPr="00013C2E" w:rsidRDefault="00013C2E" w:rsidP="00013C2E">
            <w:r w:rsidRPr="00013C2E">
              <w:t>0,612</w:t>
            </w:r>
          </w:p>
        </w:tc>
      </w:tr>
      <w:tr w:rsidR="00013C2E" w:rsidRPr="00013C2E" w14:paraId="7D1EF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E69B6" w14:textId="77777777" w:rsidR="00013C2E" w:rsidRPr="00013C2E" w:rsidRDefault="00013C2E" w:rsidP="00013C2E">
            <w:r w:rsidRPr="00013C2E">
              <w:t>Drzewo (</w:t>
            </w:r>
            <w:proofErr w:type="spellStart"/>
            <w:r w:rsidRPr="00013C2E">
              <w:t>depth</w:t>
            </w:r>
            <w:proofErr w:type="spellEnd"/>
            <w:r w:rsidRPr="00013C2E">
              <w:t>=10)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A5F7A" w14:textId="77777777" w:rsidR="00013C2E" w:rsidRPr="00013C2E" w:rsidRDefault="00013C2E" w:rsidP="00013C2E">
            <w:r w:rsidRPr="00013C2E">
              <w:t>0,228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DCEE6" w14:textId="77777777" w:rsidR="00013C2E" w:rsidRPr="00013C2E" w:rsidRDefault="00013C2E" w:rsidP="00013C2E">
            <w:r w:rsidRPr="00013C2E">
              <w:t>0,314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6FF87" w14:textId="77777777" w:rsidR="00013C2E" w:rsidRPr="00013C2E" w:rsidRDefault="00013C2E" w:rsidP="00013C2E">
            <w:r w:rsidRPr="00013C2E">
              <w:t>54,45%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55E42A" w14:textId="77777777" w:rsidR="00013C2E" w:rsidRPr="00013C2E" w:rsidRDefault="00013C2E" w:rsidP="00013C2E">
            <w:r w:rsidRPr="00013C2E">
              <w:t>0,638</w:t>
            </w:r>
          </w:p>
        </w:tc>
      </w:tr>
      <w:tr w:rsidR="00013C2E" w:rsidRPr="00013C2E" w14:paraId="0F526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5FC72" w14:textId="77777777" w:rsidR="00013C2E" w:rsidRPr="00013C2E" w:rsidRDefault="00013C2E" w:rsidP="00013C2E">
            <w:r w:rsidRPr="00013C2E">
              <w:t>Drzewo (</w:t>
            </w:r>
            <w:proofErr w:type="spellStart"/>
            <w:r w:rsidRPr="00013C2E">
              <w:t>depth</w:t>
            </w:r>
            <w:proofErr w:type="spellEnd"/>
            <w:r w:rsidRPr="00013C2E">
              <w:t>=15)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25EC8" w14:textId="77777777" w:rsidR="00013C2E" w:rsidRPr="00013C2E" w:rsidRDefault="00013C2E" w:rsidP="00013C2E">
            <w:r w:rsidRPr="00013C2E">
              <w:t>0,234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AEF6D" w14:textId="77777777" w:rsidR="00013C2E" w:rsidRPr="00013C2E" w:rsidRDefault="00013C2E" w:rsidP="00013C2E">
            <w:r w:rsidRPr="00013C2E">
              <w:t>0,326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02174" w14:textId="77777777" w:rsidR="00013C2E" w:rsidRPr="00013C2E" w:rsidRDefault="00013C2E" w:rsidP="00013C2E">
            <w:r w:rsidRPr="00013C2E">
              <w:t>54,98%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505ED1" w14:textId="77777777" w:rsidR="00013C2E" w:rsidRPr="00013C2E" w:rsidRDefault="00013C2E" w:rsidP="00013C2E">
            <w:r w:rsidRPr="00013C2E">
              <w:t>0,619</w:t>
            </w:r>
          </w:p>
        </w:tc>
      </w:tr>
      <w:tr w:rsidR="00013C2E" w:rsidRPr="00013C2E" w14:paraId="6DECB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E7BCE" w14:textId="77777777" w:rsidR="00013C2E" w:rsidRPr="00013C2E" w:rsidRDefault="00013C2E" w:rsidP="00013C2E">
            <w:r w:rsidRPr="00013C2E">
              <w:t>Las (</w:t>
            </w:r>
            <w:proofErr w:type="spellStart"/>
            <w:r w:rsidRPr="00013C2E">
              <w:t>n_est</w:t>
            </w:r>
            <w:proofErr w:type="spellEnd"/>
            <w:r w:rsidRPr="00013C2E">
              <w:t>=10)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086C5" w14:textId="77777777" w:rsidR="00013C2E" w:rsidRPr="00013C2E" w:rsidRDefault="00013C2E" w:rsidP="00013C2E">
            <w:r w:rsidRPr="00013C2E">
              <w:t>0,195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F13D9" w14:textId="77777777" w:rsidR="00013C2E" w:rsidRPr="00013C2E" w:rsidRDefault="00013C2E" w:rsidP="00013C2E">
            <w:r w:rsidRPr="00013C2E">
              <w:t>0,282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195556" w14:textId="77777777" w:rsidR="00013C2E" w:rsidRPr="00013C2E" w:rsidRDefault="00013C2E" w:rsidP="00013C2E">
            <w:r w:rsidRPr="00013C2E">
              <w:t>53,71%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B6E21" w14:textId="77777777" w:rsidR="00013C2E" w:rsidRPr="00013C2E" w:rsidRDefault="00013C2E" w:rsidP="00013C2E">
            <w:r w:rsidRPr="00013C2E">
              <w:t>0,678</w:t>
            </w:r>
          </w:p>
        </w:tc>
      </w:tr>
      <w:tr w:rsidR="00013C2E" w:rsidRPr="00013C2E" w14:paraId="7CFD2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B7257" w14:textId="77777777" w:rsidR="00013C2E" w:rsidRPr="00013C2E" w:rsidRDefault="00013C2E" w:rsidP="00013C2E">
            <w:r w:rsidRPr="00013C2E">
              <w:t>Las (</w:t>
            </w:r>
            <w:proofErr w:type="spellStart"/>
            <w:r w:rsidRPr="00013C2E">
              <w:t>n_est</w:t>
            </w:r>
            <w:proofErr w:type="spellEnd"/>
            <w:r w:rsidRPr="00013C2E">
              <w:t>=50)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E3851" w14:textId="77777777" w:rsidR="00013C2E" w:rsidRPr="00013C2E" w:rsidRDefault="00013C2E" w:rsidP="00013C2E">
            <w:r w:rsidRPr="00013C2E">
              <w:t>0,185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3448F" w14:textId="77777777" w:rsidR="00013C2E" w:rsidRPr="00013C2E" w:rsidRDefault="00013C2E" w:rsidP="00013C2E">
            <w:r w:rsidRPr="00013C2E">
              <w:t>0,270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9E036" w14:textId="77777777" w:rsidR="00013C2E" w:rsidRPr="00013C2E" w:rsidRDefault="00013C2E" w:rsidP="00013C2E">
            <w:r w:rsidRPr="00013C2E">
              <w:t>53,10%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9B75A6" w14:textId="77777777" w:rsidR="00013C2E" w:rsidRPr="00013C2E" w:rsidRDefault="00013C2E" w:rsidP="00013C2E">
            <w:r w:rsidRPr="00013C2E">
              <w:t>0,695</w:t>
            </w:r>
          </w:p>
        </w:tc>
      </w:tr>
      <w:tr w:rsidR="00013C2E" w:rsidRPr="00013C2E" w14:paraId="145247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156BAC" w14:textId="77777777" w:rsidR="00013C2E" w:rsidRPr="00013C2E" w:rsidRDefault="00013C2E" w:rsidP="00013C2E">
            <w:r w:rsidRPr="00013C2E">
              <w:rPr>
                <w:b/>
                <w:bCs/>
              </w:rPr>
              <w:t>Las (</w:t>
            </w:r>
            <w:proofErr w:type="spellStart"/>
            <w:r w:rsidRPr="00013C2E">
              <w:rPr>
                <w:b/>
                <w:bCs/>
              </w:rPr>
              <w:t>n_est</w:t>
            </w:r>
            <w:proofErr w:type="spellEnd"/>
            <w:r w:rsidRPr="00013C2E">
              <w:rPr>
                <w:b/>
                <w:bCs/>
              </w:rPr>
              <w:t>=100)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D060C1" w14:textId="77777777" w:rsidR="00013C2E" w:rsidRPr="00013C2E" w:rsidRDefault="00013C2E" w:rsidP="00013C2E">
            <w:r w:rsidRPr="00013C2E">
              <w:rPr>
                <w:b/>
                <w:bCs/>
              </w:rPr>
              <w:t>0,182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C9996" w14:textId="77777777" w:rsidR="00013C2E" w:rsidRPr="00013C2E" w:rsidRDefault="00013C2E" w:rsidP="00013C2E">
            <w:r w:rsidRPr="00013C2E">
              <w:rPr>
                <w:b/>
                <w:bCs/>
              </w:rPr>
              <w:t>0,265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3D08A8" w14:textId="77777777" w:rsidR="00013C2E" w:rsidRPr="00013C2E" w:rsidRDefault="00013C2E" w:rsidP="00013C2E">
            <w:r w:rsidRPr="00013C2E">
              <w:rPr>
                <w:b/>
                <w:bCs/>
              </w:rPr>
              <w:t>52,89%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81BD92" w14:textId="77777777" w:rsidR="00013C2E" w:rsidRPr="00013C2E" w:rsidRDefault="00013C2E" w:rsidP="00013C2E">
            <w:r w:rsidRPr="00013C2E">
              <w:rPr>
                <w:b/>
                <w:bCs/>
              </w:rPr>
              <w:t>0,706</w:t>
            </w:r>
          </w:p>
        </w:tc>
      </w:tr>
      <w:tr w:rsidR="00013C2E" w:rsidRPr="00013C2E" w14:paraId="6BCB8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890E9" w14:textId="77777777" w:rsidR="00013C2E" w:rsidRPr="00013C2E" w:rsidRDefault="00013C2E" w:rsidP="00013C2E">
            <w:r w:rsidRPr="00013C2E">
              <w:t>Las (</w:t>
            </w:r>
            <w:proofErr w:type="spellStart"/>
            <w:r w:rsidRPr="00013C2E">
              <w:t>n_est</w:t>
            </w:r>
            <w:proofErr w:type="spellEnd"/>
            <w:r w:rsidRPr="00013C2E">
              <w:t>=200)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BF888" w14:textId="77777777" w:rsidR="00013C2E" w:rsidRPr="00013C2E" w:rsidRDefault="00013C2E" w:rsidP="00013C2E">
            <w:r w:rsidRPr="00013C2E">
              <w:t>0,181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A7AF6" w14:textId="77777777" w:rsidR="00013C2E" w:rsidRPr="00013C2E" w:rsidRDefault="00013C2E" w:rsidP="00013C2E">
            <w:r w:rsidRPr="00013C2E">
              <w:t>0,264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CBE518" w14:textId="77777777" w:rsidR="00013C2E" w:rsidRPr="00013C2E" w:rsidRDefault="00013C2E" w:rsidP="00013C2E">
            <w:r w:rsidRPr="00013C2E">
              <w:t>52,85%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208643" w14:textId="77777777" w:rsidR="00013C2E" w:rsidRPr="00013C2E" w:rsidRDefault="00013C2E" w:rsidP="00013C2E">
            <w:r w:rsidRPr="00013C2E">
              <w:t>0,708</w:t>
            </w:r>
          </w:p>
        </w:tc>
      </w:tr>
    </w:tbl>
    <w:p w14:paraId="491E87D5" w14:textId="0C1C5446" w:rsidR="00A4190A" w:rsidRDefault="00A4190A" w:rsidP="00CE5000"/>
    <w:p w14:paraId="1933E946" w14:textId="77777777" w:rsidR="00013C2E" w:rsidRDefault="00013C2E" w:rsidP="00CE5000"/>
    <w:p w14:paraId="2B56A788" w14:textId="77777777" w:rsidR="00013C2E" w:rsidRPr="00013C2E" w:rsidRDefault="00013C2E" w:rsidP="00013C2E">
      <w:pPr>
        <w:rPr>
          <w:b/>
          <w:bCs/>
        </w:rPr>
      </w:pPr>
      <w:r w:rsidRPr="00013C2E">
        <w:rPr>
          <w:b/>
          <w:bCs/>
        </w:rPr>
        <w:t>4.3. Analiza porównawcza i interpretacja wyników</w:t>
      </w:r>
    </w:p>
    <w:p w14:paraId="3665E160" w14:textId="77777777" w:rsidR="00013C2E" w:rsidRPr="00013C2E" w:rsidRDefault="00013C2E" w:rsidP="00013C2E">
      <w:r w:rsidRPr="00013C2E">
        <w:lastRenderedPageBreak/>
        <w:t>Szczegółowa analiza wyników z Tabeli 4.2 pozwala na sformułowanie następujących wniosków dotyczących optymalizacji modeli i ich skuteczności względem autorskiej sieci:</w:t>
      </w:r>
    </w:p>
    <w:p w14:paraId="7D83F8F6" w14:textId="77777777" w:rsidR="00013C2E" w:rsidRPr="00013C2E" w:rsidRDefault="00013C2E" w:rsidP="00013C2E">
      <w:r w:rsidRPr="00013C2E">
        <w:rPr>
          <w:b/>
          <w:bCs/>
        </w:rPr>
        <w:t>1. Optymalizacja parametrów Drzewa Decyzyjnego</w:t>
      </w:r>
      <w:r w:rsidRPr="00013C2E">
        <w:t xml:space="preserve"> Badanie parametru </w:t>
      </w:r>
      <w:proofErr w:type="spellStart"/>
      <w:r w:rsidRPr="00013C2E">
        <w:t>max_depth</w:t>
      </w:r>
      <w:proofErr w:type="spellEnd"/>
      <w:r w:rsidRPr="00013C2E">
        <w:t xml:space="preserve"> (maksymalna głębokość) wykazało, że skuteczność modelu rośnie wraz ze złożonością tylko do pewnego momentu. Najlepsze wyniki osiągnięto dla głębokości </w:t>
      </w:r>
      <w:r w:rsidRPr="00013C2E">
        <w:rPr>
          <w:b/>
          <w:bCs/>
        </w:rPr>
        <w:t>10</w:t>
      </w:r>
      <w:r w:rsidRPr="00013C2E">
        <w:t xml:space="preserve"> (R² = 0,638). Zwiększenie głębokości do 15 spowodowało spadek współczynnika R² oraz wzrost błędu RMSE, co świadczy o wystąpieniu zjawiska </w:t>
      </w:r>
      <w:proofErr w:type="spellStart"/>
      <w:r w:rsidRPr="00013C2E">
        <w:rPr>
          <w:b/>
          <w:bCs/>
        </w:rPr>
        <w:t>overfittingu</w:t>
      </w:r>
      <w:proofErr w:type="spellEnd"/>
      <w:r w:rsidRPr="00013C2E">
        <w:t xml:space="preserve"> (przeuczenia) – model zaczął dopasowywać się do szumu w danych giełdowych zamiast do ogólnego trendu.</w:t>
      </w:r>
    </w:p>
    <w:p w14:paraId="4AF2F472" w14:textId="77777777" w:rsidR="00013C2E" w:rsidRPr="00013C2E" w:rsidRDefault="00013C2E" w:rsidP="00013C2E">
      <w:r w:rsidRPr="00013C2E">
        <w:rPr>
          <w:b/>
          <w:bCs/>
        </w:rPr>
        <w:t>2. Wpływ liczby estymatorów w Lesie Losowym</w:t>
      </w:r>
      <w:r w:rsidRPr="00013C2E">
        <w:t xml:space="preserve"> W przypadku Lasu Losowego zaobserwowano, że wzrost parametru </w:t>
      </w:r>
      <w:proofErr w:type="spellStart"/>
      <w:r w:rsidRPr="00013C2E">
        <w:t>n_estimators</w:t>
      </w:r>
      <w:proofErr w:type="spellEnd"/>
      <w:r w:rsidRPr="00013C2E">
        <w:t xml:space="preserve"> (liczba drzew) stabilizuje wynik i systematycznie obniża błędy MAE oraz </w:t>
      </w:r>
      <w:proofErr w:type="spellStart"/>
      <w:r w:rsidRPr="00013C2E">
        <w:t>sMAPE</w:t>
      </w:r>
      <w:proofErr w:type="spellEnd"/>
      <w:r w:rsidRPr="00013C2E">
        <w:t>. Największy skok jakościowy nastąpił przy przejściu z 10 do 50 drzew. Wyniki dla 100 i 200 drzew są do siebie bardzo zbliżone (R² odpowiednio 0,706 i 0,708), co sugeruje osiągnięcie progu nasycenia – dalsze zwiększanie liczby drzew nie przynosi już istotnej poprawy predykcji, a jedynie wydłuża czas obliczeń.</w:t>
      </w:r>
    </w:p>
    <w:p w14:paraId="659895A6" w14:textId="77777777" w:rsidR="00013C2E" w:rsidRPr="00013C2E" w:rsidRDefault="00013C2E" w:rsidP="00013C2E">
      <w:r w:rsidRPr="00013C2E">
        <w:rPr>
          <w:b/>
          <w:bCs/>
        </w:rPr>
        <w:t>3. Porównanie z autorską siecią neuronową</w:t>
      </w:r>
      <w:r w:rsidRPr="00013C2E">
        <w:t xml:space="preserve"> Nasza sieć neuronowa z wynikiem </w:t>
      </w:r>
      <w:r w:rsidRPr="00013C2E">
        <w:rPr>
          <w:b/>
          <w:bCs/>
        </w:rPr>
        <w:t>R² = 0,515</w:t>
      </w:r>
      <w:r w:rsidRPr="00013C2E">
        <w:t xml:space="preserve"> stanowi solidny punkt odniesienia. Choć ustępuje ona zoptymalizowanym modelom leśnym, warto zauważyć, że:</w:t>
      </w:r>
    </w:p>
    <w:p w14:paraId="29B1F226" w14:textId="77777777" w:rsidR="00013C2E" w:rsidRPr="00013C2E" w:rsidRDefault="00013C2E" w:rsidP="00013C2E">
      <w:pPr>
        <w:numPr>
          <w:ilvl w:val="0"/>
          <w:numId w:val="1"/>
        </w:numPr>
      </w:pPr>
      <w:r w:rsidRPr="00013C2E">
        <w:t xml:space="preserve">Jej błąd </w:t>
      </w:r>
      <w:r w:rsidRPr="00013C2E">
        <w:rPr>
          <w:b/>
          <w:bCs/>
        </w:rPr>
        <w:t>MAE (0,284)</w:t>
      </w:r>
      <w:r w:rsidRPr="00013C2E">
        <w:t xml:space="preserve"> jest tylko o 11% wyższy niż w przypadku najprostszego drzewa decyzyjnego (0,255).</w:t>
      </w:r>
    </w:p>
    <w:p w14:paraId="2AA36469" w14:textId="77777777" w:rsidR="00013C2E" w:rsidRPr="00013C2E" w:rsidRDefault="00013C2E" w:rsidP="00013C2E">
      <w:pPr>
        <w:numPr>
          <w:ilvl w:val="0"/>
          <w:numId w:val="1"/>
        </w:numPr>
      </w:pPr>
      <w:r w:rsidRPr="00013C2E">
        <w:t>Stabilność sieci (</w:t>
      </w:r>
      <w:proofErr w:type="spellStart"/>
      <w:r w:rsidRPr="00013C2E">
        <w:t>sMAPE</w:t>
      </w:r>
      <w:proofErr w:type="spellEnd"/>
      <w:r w:rsidRPr="00013C2E">
        <w:t xml:space="preserve"> na poziomie 57%) jest porównywalna z modelami profesjonalnymi, co potwierdza, że autorska implementacja warstw L1 i L2 poprawnie mapuje przestrzeń cech i nie generuje wyników losowych.</w:t>
      </w:r>
    </w:p>
    <w:p w14:paraId="594FEA5B" w14:textId="77777777" w:rsidR="00013C2E" w:rsidRPr="00013C2E" w:rsidRDefault="00013C2E" w:rsidP="00013C2E">
      <w:r w:rsidRPr="00013C2E">
        <w:rPr>
          <w:b/>
          <w:bCs/>
        </w:rPr>
        <w:t>4. Wnioski końcowe</w:t>
      </w:r>
    </w:p>
    <w:p w14:paraId="69DE9992" w14:textId="77777777" w:rsidR="00013C2E" w:rsidRPr="00013C2E" w:rsidRDefault="00013C2E" w:rsidP="00013C2E">
      <w:pPr>
        <w:numPr>
          <w:ilvl w:val="0"/>
          <w:numId w:val="2"/>
        </w:numPr>
      </w:pPr>
      <w:r w:rsidRPr="00013C2E">
        <w:rPr>
          <w:b/>
          <w:bCs/>
        </w:rPr>
        <w:t>Najlepszy model:</w:t>
      </w:r>
      <w:r w:rsidRPr="00013C2E">
        <w:t xml:space="preserve"> Las Losowy z </w:t>
      </w:r>
      <w:proofErr w:type="spellStart"/>
      <w:r w:rsidRPr="00013C2E">
        <w:t>n_est</w:t>
      </w:r>
      <w:proofErr w:type="spellEnd"/>
      <w:r w:rsidRPr="00013C2E">
        <w:t>=200 (lub 100 jako złoty środek między czasem a jakością). Jest to model rekomendowany do prognozowania cen akcji spółek takich jak IBIO czy ACET.</w:t>
      </w:r>
    </w:p>
    <w:p w14:paraId="1BB66130" w14:textId="77777777" w:rsidR="00013C2E" w:rsidRPr="00013C2E" w:rsidRDefault="00013C2E" w:rsidP="00013C2E">
      <w:pPr>
        <w:numPr>
          <w:ilvl w:val="0"/>
          <w:numId w:val="2"/>
        </w:numPr>
      </w:pPr>
      <w:r w:rsidRPr="00013C2E">
        <w:rPr>
          <w:b/>
          <w:bCs/>
        </w:rPr>
        <w:t>Charakterystyka danych:</w:t>
      </w:r>
      <w:r w:rsidRPr="00013C2E">
        <w:t xml:space="preserve"> Wysokie wartości błędu </w:t>
      </w:r>
      <w:proofErr w:type="spellStart"/>
      <w:r w:rsidRPr="00013C2E">
        <w:t>sMAPE</w:t>
      </w:r>
      <w:proofErr w:type="spellEnd"/>
      <w:r w:rsidRPr="00013C2E">
        <w:t xml:space="preserve"> dla wszystkich konfiguracji potwierdzają tezę z pliku </w:t>
      </w:r>
      <w:proofErr w:type="spellStart"/>
      <w:r w:rsidRPr="00013C2E">
        <w:rPr>
          <w:i/>
          <w:iCs/>
        </w:rPr>
        <w:t>best_config_summary</w:t>
      </w:r>
      <w:proofErr w:type="spellEnd"/>
      <w:r w:rsidRPr="00013C2E">
        <w:t>, że dane giełdowe charakteryzują się ogromną zmiennością, której żaden model nie jest w stanie przewidzieć bezbłędnie.</w:t>
      </w:r>
    </w:p>
    <w:p w14:paraId="3EBB3E89" w14:textId="77777777" w:rsidR="00013C2E" w:rsidRPr="00013C2E" w:rsidRDefault="00013C2E" w:rsidP="00013C2E">
      <w:pPr>
        <w:numPr>
          <w:ilvl w:val="0"/>
          <w:numId w:val="2"/>
        </w:numPr>
      </w:pPr>
      <w:r w:rsidRPr="00013C2E">
        <w:rPr>
          <w:b/>
          <w:bCs/>
        </w:rPr>
        <w:t>Potwierdzenie hipotezy:</w:t>
      </w:r>
      <w:r w:rsidRPr="00013C2E">
        <w:t xml:space="preserve"> Zastosowanie metod ansamblowych (Las) pozwoliło na uzyskanie o ok. 20% lepszych wyników niż w przypadku pojedynczych struktur (Drzewo, Sieć), co uzasadnia wybór tych metod w drugiej części projektu.</w:t>
      </w:r>
    </w:p>
    <w:p w14:paraId="587D0BB3" w14:textId="77777777" w:rsidR="00013C2E" w:rsidRDefault="00013C2E" w:rsidP="00CE5000"/>
    <w:sectPr w:rsidR="00013C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678"/>
    <w:multiLevelType w:val="multilevel"/>
    <w:tmpl w:val="CB1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AA592C"/>
    <w:multiLevelType w:val="multilevel"/>
    <w:tmpl w:val="60B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2101185">
    <w:abstractNumId w:val="0"/>
  </w:num>
  <w:num w:numId="2" w16cid:durableId="1326392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00"/>
    <w:rsid w:val="00013C2E"/>
    <w:rsid w:val="000E40EA"/>
    <w:rsid w:val="004C0C37"/>
    <w:rsid w:val="00A4190A"/>
    <w:rsid w:val="00B75690"/>
    <w:rsid w:val="00CC63D8"/>
    <w:rsid w:val="00CE5000"/>
    <w:rsid w:val="00E4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67C82"/>
  <w15:chartTrackingRefBased/>
  <w15:docId w15:val="{29044F55-0C31-45D6-842A-44D9E091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E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E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E5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E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E5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E5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E5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E5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E5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E5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E5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E5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E500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E500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E500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E500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E500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E500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E5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E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E5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E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E5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E500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E500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E500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E5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E500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E5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454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Toman</dc:creator>
  <cp:keywords/>
  <dc:description/>
  <cp:lastModifiedBy>Viktoria Toman</cp:lastModifiedBy>
  <cp:revision>1</cp:revision>
  <dcterms:created xsi:type="dcterms:W3CDTF">2026-05-08T22:39:00Z</dcterms:created>
  <dcterms:modified xsi:type="dcterms:W3CDTF">2026-05-08T23:10:00Z</dcterms:modified>
</cp:coreProperties>
</file>