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68F15" w14:textId="311B3105" w:rsidR="002427D1" w:rsidRDefault="002427D1" w:rsidP="00670C22">
      <w:r>
        <w:t xml:space="preserve">Авторы </w:t>
      </w:r>
      <w:r>
        <w:t>объект</w:t>
      </w:r>
      <w:r>
        <w:t>а</w:t>
      </w:r>
      <w:r>
        <w:t xml:space="preserve"> интеллектуальной собственности </w:t>
      </w:r>
      <w:bookmarkStart w:id="0" w:name="_Hlk145326088"/>
      <w:r>
        <w:t>«</w:t>
      </w:r>
      <w:r w:rsidRPr="00B96780">
        <w:t xml:space="preserve">Программа для </w:t>
      </w:r>
      <w:proofErr w:type="gramStart"/>
      <w:r w:rsidRPr="00B96780">
        <w:t>моделирования  процесса</w:t>
      </w:r>
      <w:proofErr w:type="gramEnd"/>
      <w:r w:rsidRPr="00B96780">
        <w:t xml:space="preserve"> ионно-плазменного нанесения </w:t>
      </w:r>
      <w:proofErr w:type="spellStart"/>
      <w:r w:rsidRPr="00B96780">
        <w:t>оксинитридных</w:t>
      </w:r>
      <w:proofErr w:type="spellEnd"/>
      <w:r w:rsidRPr="00B96780">
        <w:t xml:space="preserve"> тонких пленок при одновременном распыление мишеней двух химических элементов</w:t>
      </w:r>
      <w:r>
        <w:t>»</w:t>
      </w:r>
      <w:bookmarkEnd w:id="0"/>
      <w:r>
        <w:t xml:space="preserve"> и их вклад</w:t>
      </w:r>
    </w:p>
    <w:p w14:paraId="76A96E27" w14:textId="77777777" w:rsidR="002427D1" w:rsidRDefault="002427D1" w:rsidP="00670C22"/>
    <w:p w14:paraId="49B600EA" w14:textId="54D9560A" w:rsidR="00670C22" w:rsidRDefault="00670C22" w:rsidP="00670C22">
      <w:r>
        <w:t xml:space="preserve">Громов Д.Г., Гаврилов С.А. – развитие концепции модели; </w:t>
      </w:r>
    </w:p>
    <w:p w14:paraId="664DEEEE" w14:textId="77777777" w:rsidR="00670C22" w:rsidRDefault="00670C22" w:rsidP="00670C22">
      <w:r>
        <w:t xml:space="preserve">Лебедев Е.А., Ширяев М.Е., Громов В.Д. – обеспечение теоретической и экспериментальной базой данных; </w:t>
      </w:r>
    </w:p>
    <w:p w14:paraId="2BBE2527" w14:textId="56D4016B" w:rsidR="006E5BA5" w:rsidRPr="00670C22" w:rsidRDefault="00670C22" w:rsidP="00670C22">
      <w:r>
        <w:t xml:space="preserve">Бутманов Д.Д., </w:t>
      </w:r>
      <w:proofErr w:type="spellStart"/>
      <w:r>
        <w:t>Силибин</w:t>
      </w:r>
      <w:proofErr w:type="spellEnd"/>
      <w:r>
        <w:t xml:space="preserve"> М.В., Дубков С.В., Дронова Д.А. – разработка и отладка программы</w:t>
      </w:r>
    </w:p>
    <w:sectPr w:rsidR="006E5BA5" w:rsidRPr="00670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71F"/>
    <w:rsid w:val="002427D1"/>
    <w:rsid w:val="00670C22"/>
    <w:rsid w:val="006E5BA5"/>
    <w:rsid w:val="00A3071F"/>
    <w:rsid w:val="00AF2258"/>
    <w:rsid w:val="00B02C48"/>
    <w:rsid w:val="00DB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4CA1A"/>
  <w15:chartTrackingRefBased/>
  <w15:docId w15:val="{0F182398-C3E5-43A5-829E-7A0EFA4AE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2C4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Бутманов Данил</dc:creator>
  <cp:keywords/>
  <dc:description/>
  <cp:lastModifiedBy>Бутманов Данил</cp:lastModifiedBy>
  <cp:revision>4</cp:revision>
  <cp:lastPrinted>2023-09-15T10:56:00Z</cp:lastPrinted>
  <dcterms:created xsi:type="dcterms:W3CDTF">2023-09-11T10:01:00Z</dcterms:created>
  <dcterms:modified xsi:type="dcterms:W3CDTF">2023-09-15T12:27:00Z</dcterms:modified>
</cp:coreProperties>
</file>