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52"/>
        </w:rPr>
        <w:t>PRÁCTICA 2</w:t>
      </w:r>
    </w:p>
    <w:p>
      <w:pPr>
        <w:spacing w:before="0" w:after="24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40"/>
        </w:rPr>
        <w:t>APIs REST con Laravel</w:t>
      </w:r>
    </w:p>
    <w:p>
      <w:pPr>
        <w:spacing w:before="0" w:after="360" w:line="240" w:lineRule="auto"/>
        <w:jc w:val="center"/>
      </w:pPr>
      <w:r>
        <w:rPr>
          <w:rFonts w:ascii="Calibri" w:hAnsi="Calibri"/>
          <w:b w:val="0"/>
          <w:i/>
          <w:color w:val="434343"/>
          <w:sz w:val="28"/>
        </w:rPr>
        <w:t>Reporte de evidencias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Alumno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Alejandro Avalos Espinosa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Fecha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25/06/2026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Tema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APIs REST con Laravel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Herramienta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Laravel 12 + JSON Resources</w:t>
            </w:r>
          </w:p>
        </w:tc>
      </w:tr>
    </w:tbl>
    <w:p>
      <w:pPr>
        <w:spacing w:before="200" w:after="0" w:line="240" w:lineRule="auto"/>
        <w:jc w:val="center"/>
      </w:pPr>
      <w:r>
        <w:rPr>
          <w:rFonts w:ascii="Calibri" w:hAnsi="Calibri"/>
          <w:b/>
          <w:i w:val="0"/>
          <w:sz w:val="22"/>
        </w:rPr>
        <w:t>Nombre del alumno: Alejandro Avalos Espinosa</w:t>
      </w:r>
    </w:p>
    <w:p>
      <w:r>
        <w:br w:type="page"/>
      </w:r>
    </w:p>
    <w:p>
      <w:pPr>
        <w:pStyle w:val="Heading1"/>
      </w:pPr>
      <w:r>
        <w:t>1. Competencia y objetivo</w:t>
      </w:r>
    </w:p>
    <w:p>
      <w:pPr>
        <w:spacing w:before="0" w:after="120" w:line="276" w:lineRule="auto"/>
        <w:jc w:val="both"/>
      </w:pPr>
      <w:r>
        <w:t>Diseñar e implementar una API RESTful con Laravel para gestionar categorías, utilizando respuestas JSON, recursos de Laravel y los códigos HTTP correctos en cada operación.</w:t>
      </w:r>
    </w:p>
    <w:p>
      <w:pPr>
        <w:pStyle w:val="Heading1"/>
      </w:pPr>
      <w:r>
        <w:t>2. Desarrollo realizado</w:t>
      </w:r>
    </w:p>
    <w:p>
      <w:pPr>
        <w:pStyle w:val="ListBullet"/>
        <w:spacing w:before="0" w:after="40" w:line="259" w:lineRule="auto"/>
      </w:pPr>
      <w:r>
        <w:t>Se creó el modelo Categoria, la migración y el seeder con ocho registros de ejemplo.</w:t>
      </w:r>
    </w:p>
    <w:p>
      <w:pPr>
        <w:pStyle w:val="ListBullet"/>
        <w:spacing w:before="0" w:after="40" w:line="259" w:lineRule="auto"/>
      </w:pPr>
      <w:r>
        <w:t>Se implementó CategoriaController dentro del espacio Api con los métodos index, store, show, update y destroy.</w:t>
      </w:r>
    </w:p>
    <w:p>
      <w:pPr>
        <w:pStyle w:val="ListBullet"/>
        <w:spacing w:before="0" w:after="40" w:line="259" w:lineRule="auto"/>
      </w:pPr>
      <w:r>
        <w:t>Se serializaron las respuestas con CategoriaResource para mantener un formato JSON consistente.</w:t>
      </w:r>
    </w:p>
    <w:p>
      <w:pPr>
        <w:pStyle w:val="ListBullet"/>
        <w:spacing w:before="0" w:after="40" w:line="259" w:lineRule="auto"/>
      </w:pPr>
      <w:r>
        <w:t>Se registró Route::apiResource("categorias", CategoriaController::class) en routes/api.php.</w:t>
      </w:r>
    </w:p>
    <w:p>
      <w:pPr>
        <w:pStyle w:val="ListBullet"/>
        <w:spacing w:before="0" w:after="40" w:line="259" w:lineRule="auto"/>
      </w:pPr>
      <w:r>
        <w:t>Se ajustó la base de datos de practica2-auth a SQLite para ejecutar migraciones y pruebas sin depender de MySQL local.</w:t>
      </w:r>
    </w:p>
    <w:p>
      <w:pPr>
        <w:pStyle w:val="ListBullet"/>
        <w:spacing w:before="0" w:after="40" w:line="259" w:lineRule="auto"/>
      </w:pPr>
      <w:r>
        <w:t>Se escribieron pruebas feature para validar los cinco endpoints y sus códigos HTTP esperados.</w:t>
      </w:r>
    </w:p>
    <w:p>
      <w:pPr>
        <w:pStyle w:val="Heading1"/>
      </w:pPr>
      <w:r>
        <w:t>3. Evidencias</w:t>
      </w:r>
    </w:p>
    <w:p>
      <w:pPr>
        <w:pStyle w:val="Heading2"/>
      </w:pPr>
      <w:r>
        <w:t>Captura 1. Rutas REST generadas</w:t>
      </w:r>
    </w:p>
    <w:p>
      <w:pPr>
        <w:spacing w:before="0" w:after="80" w:line="269" w:lineRule="auto"/>
        <w:jc w:val="both"/>
      </w:pPr>
      <w:r>
        <w:t>Verificación de las cinco rutas /api/categorias generadas por Route::apiResource.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911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1_rutas_categor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1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1. Rutas REST generadas</w:t>
      </w:r>
    </w:p>
    <w:p>
      <w:pPr>
        <w:pStyle w:val="Heading2"/>
      </w:pPr>
      <w:r>
        <w:t>Captura 2. Listado de categorías</w:t>
      </w:r>
    </w:p>
    <w:p>
      <w:pPr>
        <w:spacing w:before="0" w:after="80" w:line="269" w:lineRule="auto"/>
        <w:jc w:val="both"/>
      </w:pPr>
      <w:r>
        <w:t>Respuesta GET con estado 200 y datos sembrados desde la base SQLite.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987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2_get_categori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8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2. Listado de categorías</w:t>
      </w:r>
    </w:p>
    <w:p>
      <w:pPr>
        <w:pStyle w:val="Heading2"/>
      </w:pPr>
      <w:r>
        <w:t>Captura 3. Creación de categoría</w:t>
      </w:r>
    </w:p>
    <w:p>
      <w:pPr>
        <w:spacing w:before="0" w:after="80" w:line="269" w:lineRule="auto"/>
        <w:jc w:val="both"/>
      </w:pPr>
      <w:r>
        <w:t>Respuesta POST con estado 201 y retorno del recurso creado.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911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3_post_catego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1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3. Creación de categoría</w:t>
      </w:r>
    </w:p>
    <w:p>
      <w:pPr>
        <w:pStyle w:val="Heading2"/>
      </w:pPr>
      <w:r>
        <w:t>Captura 4. Consulta de categoría</w:t>
      </w:r>
    </w:p>
    <w:p>
      <w:pPr>
        <w:spacing w:before="0" w:after="80" w:line="269" w:lineRule="auto"/>
        <w:jc w:val="both"/>
      </w:pPr>
      <w:r>
        <w:t>Respuesta GET por identificador con estado 200.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9113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4_show_catego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1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4. Consulta de categoría</w:t>
      </w:r>
    </w:p>
    <w:p>
      <w:pPr>
        <w:pStyle w:val="Heading2"/>
      </w:pPr>
      <w:r>
        <w:t>Captura 5. Actualización de categoría</w:t>
      </w:r>
    </w:p>
    <w:p>
      <w:pPr>
        <w:spacing w:before="0" w:after="80" w:line="269" w:lineRule="auto"/>
        <w:jc w:val="both"/>
      </w:pPr>
      <w:r>
        <w:t>Respuesta PUT con estado 200 y datos actualizados.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9113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5_put_categor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1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5. Actualización de categoría</w:t>
      </w:r>
    </w:p>
    <w:p>
      <w:pPr>
        <w:pStyle w:val="Heading2"/>
      </w:pPr>
      <w:r>
        <w:t>Captura 6. Eliminación de categoría</w:t>
      </w:r>
    </w:p>
    <w:p>
      <w:pPr>
        <w:spacing w:before="0" w:after="80" w:line="269" w:lineRule="auto"/>
        <w:jc w:val="both"/>
      </w:pPr>
      <w:r>
        <w:t>Respuesta DELETE con estado 200 y mensaje de confirmación.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911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6_delete_catego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1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6. Eliminación de categoría</w:t>
      </w:r>
    </w:p>
    <w:p>
      <w:pPr>
        <w:pStyle w:val="Heading1"/>
      </w:pPr>
      <w:r>
        <w:t>4. Resultado final</w:t>
      </w:r>
    </w:p>
    <w:p>
      <w:pPr>
        <w:spacing w:before="0" w:after="120" w:line="276" w:lineRule="auto"/>
        <w:jc w:val="both"/>
      </w:pPr>
      <w:r>
        <w:t>La API de categorías quedó funcional con CRUD completo, respuestas en JSON, recursos de Laravel, pruebas automatizadas y evidencias visuales de cada operación principal. Las rutas REST, el seeding y el flujo de alta, consulta, edición y eliminación fueron verificados correctamente.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666666"/>
        <w:sz w:val="18"/>
      </w:rPr>
      <w:t>Práctica 2. APIs REST con Laravel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