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ELT579 118550 - Relatório Titanic (Detallhado e com Placeholders)</w:t>
      </w:r>
    </w:p>
    <w:p>
      <w:pPr>
        <w:pStyle w:val="Heading2"/>
      </w:pPr>
      <w:r>
        <w:t>1) Introdução</w:t>
      </w:r>
    </w:p>
    <w:p>
      <w:r>
        <w:t>Este relatório detalhado acompanha a versão anotada do script do projeto Titanic. O objetivo é documentar cada etapa com explicações, recomendações de interpretação e locais onde inserir gráficos e prints para a entrega.</w:t>
      </w:r>
    </w:p>
    <w:p>
      <w:pPr>
        <w:pStyle w:val="Heading2"/>
      </w:pPr>
      <w:r>
        <w:t>2) Objetivo</w:t>
      </w:r>
    </w:p>
    <w:p>
      <w:r>
        <w:t>Documentar pormenorizadamente o pipeline, prover ferramentas auxiliares para visualização e fornecer um template de relatório com placeholders para os resultados do Kaggle.</w:t>
      </w:r>
    </w:p>
    <w:p>
      <w:pPr>
        <w:pStyle w:val="Heading2"/>
      </w:pPr>
      <w:r>
        <w:t>3) Metodologia - Passo a passo detalhado</w:t>
      </w:r>
    </w:p>
    <w:p>
      <w:pPr>
        <w:pStyle w:val="ListNumber"/>
      </w:pPr>
      <w:r>
        <w:t>1) Carregamento dos dados (load_data) - validação rápida do cabeçalho e contagem de registros.</w:t>
      </w:r>
    </w:p>
    <w:p>
      <w:pPr>
        <w:pStyle w:val="ListNumber"/>
      </w:pPr>
      <w:r>
        <w:t>2) EDA (basic_eda) - identificar missing values, distribuições e relações simples entre variáveis.</w:t>
      </w:r>
    </w:p>
    <w:p>
      <w:pPr>
        <w:pStyle w:val="ListNumber"/>
      </w:pPr>
      <w:r>
        <w:t>3) Engenharia de features (feature_engineering) - justificativa e impacto esperado de cada feature criada:</w:t>
      </w:r>
    </w:p>
    <w:p>
      <w:pPr>
        <w:pStyle w:val="ListBullet"/>
      </w:pPr>
      <w:r>
        <w:t>- Title: melhora sinal relacionado a idade/posição social.</w:t>
      </w:r>
    </w:p>
    <w:p>
      <w:pPr>
        <w:pStyle w:val="ListBullet"/>
      </w:pPr>
      <w:r>
        <w:t>- Deck: proxy para localização no navio e riqueza.</w:t>
      </w:r>
    </w:p>
    <w:p>
      <w:pPr>
        <w:pStyle w:val="ListBullet"/>
      </w:pPr>
      <w:r>
        <w:t>- FamilySize / IsAlone: captura efeito social / prioridade no resgate.</w:t>
      </w:r>
    </w:p>
    <w:p>
      <w:pPr>
        <w:pStyle w:val="ListBullet"/>
      </w:pPr>
      <w:r>
        <w:t>- FarePerPerson / TicketFreq: normalizam tarifa por grupo.</w:t>
      </w:r>
    </w:p>
    <w:p>
      <w:pPr>
        <w:pStyle w:val="ListNumber"/>
      </w:pPr>
      <w:r>
        <w:t>4) Pré-processamento e modelagem - pipelines parametrizados para robustez.</w:t>
      </w:r>
    </w:p>
    <w:p>
      <w:pPr>
        <w:pStyle w:val="ListNumber"/>
      </w:pPr>
      <w:r>
        <w:t>5) Validação: StratifiedKFold para manter proporção de classes por fold.</w:t>
      </w:r>
    </w:p>
    <w:p>
      <w:pPr>
        <w:pStyle w:val="ListNumber"/>
      </w:pPr>
      <w:r>
        <w:t>6) Empilhamento (stacking) - combinação de modelos para melhorar generalização quando apropriado.</w:t>
      </w:r>
    </w:p>
    <w:p>
      <w:pPr>
        <w:pStyle w:val="Heading2"/>
      </w:pPr>
      <w:r>
        <w:t>4) Resultados - template e instruções para preenchimento</w:t>
      </w:r>
    </w:p>
    <w:p>
      <w:r>
        <w:t>Ao rodar o script anotado no seu ambiente, o arquivo output/report_proposed.md será criado com uma tabela de resultados de CV. Use a tabela abaixo como template para copiar os resultados reais: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Modelo</w:t>
            </w:r>
          </w:p>
        </w:tc>
        <w:tc>
          <w:tcPr>
            <w:tcW w:type="dxa" w:w="2880"/>
          </w:tcPr>
          <w:p>
            <w:r>
              <w:t>CV Mean Accuracy</w:t>
            </w:r>
          </w:p>
        </w:tc>
        <w:tc>
          <w:tcPr>
            <w:tcW w:type="dxa" w:w="2880"/>
          </w:tcPr>
          <w:p>
            <w:r>
              <w:t>CV Std</w:t>
            </w:r>
          </w:p>
        </w:tc>
      </w:tr>
      <w:tr>
        <w:tc>
          <w:tcPr>
            <w:tcW w:type="dxa" w:w="2880"/>
          </w:tcPr>
          <w:p>
            <w:r>
              <w:t>RandomForest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GradientBoosting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Stacking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ListBullet"/>
      </w:pPr>
      <w:r>
        <w:br/>
        <w:t>Placeholder para inserir print do Kaggle (coloque a imagem gerada pela tela do leaderboard):</w:t>
      </w:r>
    </w:p>
    <w:p>
      <w:pPr>
        <w:pStyle w:val="ListBullet"/>
      </w:pPr>
      <w:r>
        <w:t>1) Faça a submissão com output/submission_proposed.csv.</w:t>
      </w:r>
    </w:p>
    <w:p>
      <w:pPr>
        <w:pStyle w:val="ListBullet"/>
      </w:pPr>
      <w:r>
        <w:t>2) Acesse a página de submissões do Kaggle e tire um print do score.</w:t>
      </w:r>
    </w:p>
    <w:p>
      <w:pPr>
        <w:pStyle w:val="ListBullet"/>
      </w:pPr>
      <w:r>
        <w:t>3) Insira a imagem abaixo ( substituir texto / placeholder ):</w:t>
      </w:r>
    </w:p>
    <w:p>
      <w:pPr>
        <w:pStyle w:val="IntenseQuote"/>
      </w:pPr>
      <w:r>
        <w:t>[INSERIR PRINT DO KAGGLE AQUI - salvar imagem em output/figs/kaggle_score.png e colar no documento final]</w:t>
      </w:r>
    </w:p>
    <w:p>
      <w:pPr>
        <w:pStyle w:val="Heading2"/>
      </w:pPr>
      <w:r>
        <w:t>5) Interpretação de métricas e gráficos</w:t>
      </w:r>
    </w:p>
    <w:p>
      <w:r>
        <w:t>Métricas de treino altas em comparação com CV indicam overfitting. Use a matriz de confusão e métricas por classe para entender onde o modelo erra mais (falsos positivos vs falsos negativos).</w:t>
      </w:r>
    </w:p>
    <w:p>
      <w:pPr>
        <w:pStyle w:val="ListBullet"/>
      </w:pPr>
      <w:r>
        <w:t>A matriz de confusão salva em output/confusion_matrix_train.png pode ser interpretada como: linhas = ground-truth, colunas = predito. Ideal é alta diagonal e baixos valores fora da diagonal.</w:t>
      </w:r>
    </w:p>
    <w:p>
      <w:pPr>
        <w:pStyle w:val="Heading2"/>
      </w:pPr>
      <w:r>
        <w:t>6) Instruções para Colab</w:t>
      </w:r>
    </w:p>
    <w:p>
      <w:pPr>
        <w:pStyle w:val="ListBullet"/>
      </w:pPr>
      <w:r>
        <w:t>1) Faça upload de train.csv e test.csv no painel Files do Colab.</w:t>
        <w:br/>
        <w:t>2) Copie o script /mnt/data/ELT579_118550_Titanic_Anotado_Detalhado.py para uma célula e execute.</w:t>
        <w:br/>
        <w:t>3) Se houver avisos sobre OneHotEncoder (sparse vs sparse_output), aplique a substituição sugerida nos comentários do script.</w:t>
        <w:br/>
        <w:t>4) Para gerar PDF do relatório via pandoc: instale pandoc no Colab e rode `!pandoc output/report_proposed.md -o output/report_proposed.pdf`.</w:t>
      </w:r>
    </w:p>
    <w:p>
      <w:pPr>
        <w:pStyle w:val="Heading2"/>
      </w:pPr>
      <w:r>
        <w:t>7) Arquivos gerados (lista)</w:t>
      </w:r>
    </w:p>
    <w:p>
      <w:pPr>
        <w:pStyle w:val="ListBullet"/>
      </w:pPr>
      <w:r>
        <w:t>- ELT579_118550_Titanic_Anotado_Detalhado.py (script anotado com comentários extensivos)</w:t>
        <w:br/>
        <w:t>- ELT579_118550_Relatorio_Anotado_Detalhado.docx (este documento)</w:t>
        <w:br/>
        <w:t>- report_template_with_placeholders.md (template em Markdown com placeholders)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