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Titanic ML Pipeline - Relatório Final</w:t>
      </w:r>
    </w:p>
    <w:p>
      <w:pPr>
        <w:pStyle w:val="Heading1"/>
      </w:pPr>
      <w:r>
        <w:t>Resumo Executivo</w:t>
      </w:r>
    </w:p>
    <w:p>
      <w:r>
        <w:t>Total de Modelos Treinados: 20</w:t>
      </w:r>
    </w:p>
    <w:p>
      <w:r>
        <w:t>Total de Features: 7</w:t>
      </w:r>
    </w:p>
    <w:p>
      <w:r>
        <w:t>Melhor Acurácia: 0.8418</w:t>
      </w:r>
    </w:p>
    <w:p>
      <w:pPr>
        <w:pStyle w:val="Heading1"/>
      </w:pPr>
      <w:r>
        <w:t>Resultados dos Modelos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Modelo</w:t>
            </w:r>
          </w:p>
        </w:tc>
        <w:tc>
          <w:tcPr>
            <w:tcW w:type="dxa" w:w="2160"/>
          </w:tcPr>
          <w:p>
            <w:r>
              <w:t>Acurácia Média</w:t>
            </w:r>
          </w:p>
        </w:tc>
        <w:tc>
          <w:tcPr>
            <w:tcW w:type="dxa" w:w="2160"/>
          </w:tcPr>
          <w:p>
            <w:r>
              <w:t>Desvio Padrão</w:t>
            </w:r>
          </w:p>
        </w:tc>
        <w:tc>
          <w:tcPr>
            <w:tcW w:type="dxa" w:w="2160"/>
          </w:tcPr>
          <w:p>
            <w:r>
              <w:t>Melhor Score</w:t>
            </w:r>
          </w:p>
        </w:tc>
      </w:tr>
      <w:tr>
        <w:tc>
          <w:tcPr>
            <w:tcW w:type="dxa" w:w="2160"/>
          </w:tcPr>
          <w:p>
            <w:r>
              <w:t>Ensemble_Voting</w:t>
            </w:r>
          </w:p>
        </w:tc>
        <w:tc>
          <w:tcPr>
            <w:tcW w:type="dxa" w:w="2160"/>
          </w:tcPr>
          <w:p>
            <w:r>
              <w:t>0.8418</w:t>
            </w:r>
          </w:p>
        </w:tc>
        <w:tc>
          <w:tcPr>
            <w:tcW w:type="dxa" w:w="2160"/>
          </w:tcPr>
          <w:p>
            <w:r>
              <w:t>0.0447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Ensemble_Stacking</w:t>
            </w:r>
          </w:p>
        </w:tc>
        <w:tc>
          <w:tcPr>
            <w:tcW w:type="dxa" w:w="2160"/>
          </w:tcPr>
          <w:p>
            <w:r>
              <w:t>0.8329</w:t>
            </w:r>
          </w:p>
        </w:tc>
        <w:tc>
          <w:tcPr>
            <w:tcW w:type="dxa" w:w="2160"/>
          </w:tcPr>
          <w:p>
            <w:r>
              <w:t>0.0372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Gradient Boosting</w:t>
            </w:r>
          </w:p>
        </w:tc>
        <w:tc>
          <w:tcPr>
            <w:tcW w:type="dxa" w:w="2160"/>
          </w:tcPr>
          <w:p>
            <w:r>
              <w:t>0.8239</w:t>
            </w:r>
          </w:p>
        </w:tc>
        <w:tc>
          <w:tcPr>
            <w:tcW w:type="dxa" w:w="2160"/>
          </w:tcPr>
          <w:p>
            <w:r>
              <w:t>0.0379</w:t>
            </w:r>
          </w:p>
        </w:tc>
        <w:tc>
          <w:tcPr>
            <w:tcW w:type="dxa" w:w="2160"/>
          </w:tcPr>
          <w:p>
            <w:r>
              <w:t>0.8983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0.8229</w:t>
            </w:r>
          </w:p>
        </w:tc>
        <w:tc>
          <w:tcPr>
            <w:tcW w:type="dxa" w:w="2160"/>
          </w:tcPr>
          <w:p>
            <w:r>
              <w:t>0.0534</w:t>
            </w:r>
          </w:p>
        </w:tc>
        <w:tc>
          <w:tcPr>
            <w:tcW w:type="dxa" w:w="2160"/>
          </w:tcPr>
          <w:p>
            <w:r>
              <w:t>0.8814</w:t>
            </w:r>
          </w:p>
        </w:tc>
      </w:tr>
      <w:tr>
        <w:tc>
          <w:tcPr>
            <w:tcW w:type="dxa" w:w="2160"/>
          </w:tcPr>
          <w:p>
            <w:r>
              <w:t>Bagging</w:t>
            </w:r>
          </w:p>
        </w:tc>
        <w:tc>
          <w:tcPr>
            <w:tcW w:type="dxa" w:w="2160"/>
          </w:tcPr>
          <w:p>
            <w:r>
              <w:t>0.8206</w:t>
            </w:r>
          </w:p>
        </w:tc>
        <w:tc>
          <w:tcPr>
            <w:tcW w:type="dxa" w:w="2160"/>
          </w:tcPr>
          <w:p>
            <w:r>
              <w:t>0.0487</w:t>
            </w:r>
          </w:p>
        </w:tc>
        <w:tc>
          <w:tcPr>
            <w:tcW w:type="dxa" w:w="2160"/>
          </w:tcPr>
          <w:p>
            <w:r>
              <w:t>0.8983</w:t>
            </w:r>
          </w:p>
        </w:tc>
      </w:tr>
      <w:tr>
        <w:tc>
          <w:tcPr>
            <w:tcW w:type="dxa" w:w="2160"/>
          </w:tcPr>
          <w:p>
            <w:r>
              <w:t>SVC</w:t>
            </w:r>
          </w:p>
        </w:tc>
        <w:tc>
          <w:tcPr>
            <w:tcW w:type="dxa" w:w="2160"/>
          </w:tcPr>
          <w:p>
            <w:r>
              <w:t>0.8205</w:t>
            </w:r>
          </w:p>
        </w:tc>
        <w:tc>
          <w:tcPr>
            <w:tcW w:type="dxa" w:w="2160"/>
          </w:tcPr>
          <w:p>
            <w:r>
              <w:t>0.0404</w:t>
            </w:r>
          </w:p>
        </w:tc>
        <w:tc>
          <w:tcPr>
            <w:tcW w:type="dxa" w:w="2160"/>
          </w:tcPr>
          <w:p>
            <w:r>
              <w:t>0.8833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0.8127</w:t>
            </w:r>
          </w:p>
        </w:tc>
        <w:tc>
          <w:tcPr>
            <w:tcW w:type="dxa" w:w="2160"/>
          </w:tcPr>
          <w:p>
            <w:r>
              <w:t>0.0453</w:t>
            </w:r>
          </w:p>
        </w:tc>
        <w:tc>
          <w:tcPr>
            <w:tcW w:type="dxa" w:w="2160"/>
          </w:tcPr>
          <w:p>
            <w:r>
              <w:t>0.8814</w:t>
            </w:r>
          </w:p>
        </w:tc>
      </w:tr>
      <w:tr>
        <w:tc>
          <w:tcPr>
            <w:tcW w:type="dxa" w:w="2160"/>
          </w:tcPr>
          <w:p>
            <w:r>
              <w:t>Random Forest</w:t>
            </w:r>
          </w:p>
        </w:tc>
        <w:tc>
          <w:tcPr>
            <w:tcW w:type="dxa" w:w="2160"/>
          </w:tcPr>
          <w:p>
            <w:r>
              <w:t>0.8105</w:t>
            </w:r>
          </w:p>
        </w:tc>
        <w:tc>
          <w:tcPr>
            <w:tcW w:type="dxa" w:w="2160"/>
          </w:tcPr>
          <w:p>
            <w:r>
              <w:t>0.0479</w:t>
            </w:r>
          </w:p>
        </w:tc>
        <w:tc>
          <w:tcPr>
            <w:tcW w:type="dxa" w:w="2160"/>
          </w:tcPr>
          <w:p>
            <w:r>
              <w:t>0.9153</w:t>
            </w:r>
          </w:p>
        </w:tc>
      </w:tr>
      <w:tr>
        <w:tc>
          <w:tcPr>
            <w:tcW w:type="dxa" w:w="2160"/>
          </w:tcPr>
          <w:p>
            <w:r>
              <w:t>KNN</w:t>
            </w:r>
          </w:p>
        </w:tc>
        <w:tc>
          <w:tcPr>
            <w:tcW w:type="dxa" w:w="2160"/>
          </w:tcPr>
          <w:p>
            <w:r>
              <w:t>0.8093</w:t>
            </w:r>
          </w:p>
        </w:tc>
        <w:tc>
          <w:tcPr>
            <w:tcW w:type="dxa" w:w="2160"/>
          </w:tcPr>
          <w:p>
            <w:r>
              <w:t>0.0355</w:t>
            </w:r>
          </w:p>
        </w:tc>
        <w:tc>
          <w:tcPr>
            <w:tcW w:type="dxa" w:w="2160"/>
          </w:tcPr>
          <w:p>
            <w:r>
              <w:t>0.8644</w:t>
            </w:r>
          </w:p>
        </w:tc>
      </w:tr>
      <w:tr>
        <w:tc>
          <w:tcPr>
            <w:tcW w:type="dxa" w:w="2160"/>
          </w:tcPr>
          <w:p>
            <w:r>
              <w:t>AdaBoost</w:t>
            </w:r>
          </w:p>
        </w:tc>
        <w:tc>
          <w:tcPr>
            <w:tcW w:type="dxa" w:w="2160"/>
          </w:tcPr>
          <w:p>
            <w:r>
              <w:t>0.8047</w:t>
            </w:r>
          </w:p>
        </w:tc>
        <w:tc>
          <w:tcPr>
            <w:tcW w:type="dxa" w:w="2160"/>
          </w:tcPr>
          <w:p>
            <w:r>
              <w:t>0.0245</w:t>
            </w:r>
          </w:p>
        </w:tc>
        <w:tc>
          <w:tcPr>
            <w:tcW w:type="dxa" w:w="2160"/>
          </w:tcPr>
          <w:p>
            <w:r>
              <w:t>0.8667</w:t>
            </w:r>
          </w:p>
        </w:tc>
      </w:tr>
      <w:tr>
        <w:tc>
          <w:tcPr>
            <w:tcW w:type="dxa" w:w="2160"/>
          </w:tcPr>
          <w:p>
            <w:r>
              <w:t>Logistic Regression</w:t>
            </w:r>
          </w:p>
        </w:tc>
        <w:tc>
          <w:tcPr>
            <w:tcW w:type="dxa" w:w="2160"/>
          </w:tcPr>
          <w:p>
            <w:r>
              <w:t>0.7980</w:t>
            </w:r>
          </w:p>
        </w:tc>
        <w:tc>
          <w:tcPr>
            <w:tcW w:type="dxa" w:w="2160"/>
          </w:tcPr>
          <w:p>
            <w:r>
              <w:t>0.0306</w:t>
            </w:r>
          </w:p>
        </w:tc>
        <w:tc>
          <w:tcPr>
            <w:tcW w:type="dxa" w:w="2160"/>
          </w:tcPr>
          <w:p>
            <w:r>
              <w:t>0.8644</w:t>
            </w:r>
          </w:p>
        </w:tc>
      </w:tr>
      <w:tr>
        <w:tc>
          <w:tcPr>
            <w:tcW w:type="dxa" w:w="2160"/>
          </w:tcPr>
          <w:p>
            <w:r>
              <w:t>Extra Trees</w:t>
            </w:r>
          </w:p>
        </w:tc>
        <w:tc>
          <w:tcPr>
            <w:tcW w:type="dxa" w:w="2160"/>
          </w:tcPr>
          <w:p>
            <w:r>
              <w:t>0.7959</w:t>
            </w:r>
          </w:p>
        </w:tc>
        <w:tc>
          <w:tcPr>
            <w:tcW w:type="dxa" w:w="2160"/>
          </w:tcPr>
          <w:p>
            <w:r>
              <w:t>0.0555</w:t>
            </w:r>
          </w:p>
        </w:tc>
        <w:tc>
          <w:tcPr>
            <w:tcW w:type="dxa" w:w="2160"/>
          </w:tcPr>
          <w:p>
            <w:r>
              <w:t>0.9153</w:t>
            </w:r>
          </w:p>
        </w:tc>
      </w:tr>
      <w:tr>
        <w:tc>
          <w:tcPr>
            <w:tcW w:type="dxa" w:w="2160"/>
          </w:tcPr>
          <w:p>
            <w:r>
              <w:t>Ridge Classifier</w:t>
            </w:r>
          </w:p>
        </w:tc>
        <w:tc>
          <w:tcPr>
            <w:tcW w:type="dxa" w:w="2160"/>
          </w:tcPr>
          <w:p>
            <w:r>
              <w:t>0.7923</w:t>
            </w:r>
          </w:p>
        </w:tc>
        <w:tc>
          <w:tcPr>
            <w:tcW w:type="dxa" w:w="2160"/>
          </w:tcPr>
          <w:p>
            <w:r>
              <w:t>0.0334</w:t>
            </w:r>
          </w:p>
        </w:tc>
        <w:tc>
          <w:tcPr>
            <w:tcW w:type="dxa" w:w="2160"/>
          </w:tcPr>
          <w:p>
            <w:r>
              <w:t>0.8667</w:t>
            </w:r>
          </w:p>
        </w:tc>
      </w:tr>
      <w:tr>
        <w:tc>
          <w:tcPr>
            <w:tcW w:type="dxa" w:w="2160"/>
          </w:tcPr>
          <w:p>
            <w:r>
              <w:t>LDA</w:t>
            </w:r>
          </w:p>
        </w:tc>
        <w:tc>
          <w:tcPr>
            <w:tcW w:type="dxa" w:w="2160"/>
          </w:tcPr>
          <w:p>
            <w:r>
              <w:t>0.7923</w:t>
            </w:r>
          </w:p>
        </w:tc>
        <w:tc>
          <w:tcPr>
            <w:tcW w:type="dxa" w:w="2160"/>
          </w:tcPr>
          <w:p>
            <w:r>
              <w:t>0.0334</w:t>
            </w:r>
          </w:p>
        </w:tc>
        <w:tc>
          <w:tcPr>
            <w:tcW w:type="dxa" w:w="2160"/>
          </w:tcPr>
          <w:p>
            <w:r>
              <w:t>0.8667</w:t>
            </w:r>
          </w:p>
        </w:tc>
      </w:tr>
      <w:tr>
        <w:tc>
          <w:tcPr>
            <w:tcW w:type="dxa" w:w="2160"/>
          </w:tcPr>
          <w:p>
            <w:r>
              <w:t>Linear SVC</w:t>
            </w:r>
          </w:p>
        </w:tc>
        <w:tc>
          <w:tcPr>
            <w:tcW w:type="dxa" w:w="2160"/>
          </w:tcPr>
          <w:p>
            <w:r>
              <w:t>0.7912</w:t>
            </w:r>
          </w:p>
        </w:tc>
        <w:tc>
          <w:tcPr>
            <w:tcW w:type="dxa" w:w="2160"/>
          </w:tcPr>
          <w:p>
            <w:r>
              <w:t>0.0315</w:t>
            </w:r>
          </w:p>
        </w:tc>
        <w:tc>
          <w:tcPr>
            <w:tcW w:type="dxa" w:w="2160"/>
          </w:tcPr>
          <w:p>
            <w:r>
              <w:t>0.8667</w:t>
            </w:r>
          </w:p>
        </w:tc>
      </w:tr>
      <w:tr>
        <w:tc>
          <w:tcPr>
            <w:tcW w:type="dxa" w:w="2160"/>
          </w:tcPr>
          <w:p>
            <w:r>
              <w:t>Decision Tree</w:t>
            </w:r>
          </w:p>
        </w:tc>
        <w:tc>
          <w:tcPr>
            <w:tcW w:type="dxa" w:w="2160"/>
          </w:tcPr>
          <w:p>
            <w:r>
              <w:t>0.7881</w:t>
            </w:r>
          </w:p>
        </w:tc>
        <w:tc>
          <w:tcPr>
            <w:tcW w:type="dxa" w:w="2160"/>
          </w:tcPr>
          <w:p>
            <w:r>
              <w:t>0.0537</w:t>
            </w:r>
          </w:p>
        </w:tc>
        <w:tc>
          <w:tcPr>
            <w:tcW w:type="dxa" w:w="2160"/>
          </w:tcPr>
          <w:p>
            <w:r>
              <w:t>0.8983</w:t>
            </w:r>
          </w:p>
        </w:tc>
      </w:tr>
      <w:tr>
        <w:tc>
          <w:tcPr>
            <w:tcW w:type="dxa" w:w="2160"/>
          </w:tcPr>
          <w:p>
            <w:r>
              <w:t>Bernoulli NB</w:t>
            </w:r>
          </w:p>
        </w:tc>
        <w:tc>
          <w:tcPr>
            <w:tcW w:type="dxa" w:w="2160"/>
          </w:tcPr>
          <w:p>
            <w:r>
              <w:t>0.7799</w:t>
            </w:r>
          </w:p>
        </w:tc>
        <w:tc>
          <w:tcPr>
            <w:tcW w:type="dxa" w:w="2160"/>
          </w:tcPr>
          <w:p>
            <w:r>
              <w:t>0.0353</w:t>
            </w:r>
          </w:p>
        </w:tc>
        <w:tc>
          <w:tcPr>
            <w:tcW w:type="dxa" w:w="2160"/>
          </w:tcPr>
          <w:p>
            <w:r>
              <w:t>0.8833</w:t>
            </w:r>
          </w:p>
        </w:tc>
      </w:tr>
      <w:tr>
        <w:tc>
          <w:tcPr>
            <w:tcW w:type="dxa" w:w="2160"/>
          </w:tcPr>
          <w:p>
            <w:r>
              <w:t>SGD Classifier</w:t>
            </w:r>
          </w:p>
        </w:tc>
        <w:tc>
          <w:tcPr>
            <w:tcW w:type="dxa" w:w="2160"/>
          </w:tcPr>
          <w:p>
            <w:r>
              <w:t>0.7332</w:t>
            </w:r>
          </w:p>
        </w:tc>
        <w:tc>
          <w:tcPr>
            <w:tcW w:type="dxa" w:w="2160"/>
          </w:tcPr>
          <w:p>
            <w:r>
              <w:t>0.0638</w:t>
            </w:r>
          </w:p>
        </w:tc>
        <w:tc>
          <w:tcPr>
            <w:tcW w:type="dxa" w:w="2160"/>
          </w:tcPr>
          <w:p>
            <w:r>
              <w:t>0.8136</w:t>
            </w:r>
          </w:p>
        </w:tc>
      </w:tr>
      <w:tr>
        <w:tc>
          <w:tcPr>
            <w:tcW w:type="dxa" w:w="2160"/>
          </w:tcPr>
          <w:p>
            <w:r>
              <w:t>Gaussian NB</w:t>
            </w:r>
          </w:p>
        </w:tc>
        <w:tc>
          <w:tcPr>
            <w:tcW w:type="dxa" w:w="2160"/>
          </w:tcPr>
          <w:p>
            <w:r>
              <w:t>0.6711</w:t>
            </w:r>
          </w:p>
        </w:tc>
        <w:tc>
          <w:tcPr>
            <w:tcW w:type="dxa" w:w="2160"/>
          </w:tcPr>
          <w:p>
            <w:r>
              <w:t>0.0376</w:t>
            </w:r>
          </w:p>
        </w:tc>
        <w:tc>
          <w:tcPr>
            <w:tcW w:type="dxa" w:w="2160"/>
          </w:tcPr>
          <w:p>
            <w:r>
              <w:t>0.7500</w:t>
            </w:r>
          </w:p>
        </w:tc>
      </w:tr>
      <w:tr>
        <w:tc>
          <w:tcPr>
            <w:tcW w:type="dxa" w:w="2160"/>
          </w:tcPr>
          <w:p>
            <w:r>
              <w:t>QDA</w:t>
            </w:r>
          </w:p>
        </w:tc>
        <w:tc>
          <w:tcPr>
            <w:tcW w:type="dxa" w:w="2160"/>
          </w:tcPr>
          <w:p>
            <w:r>
              <w:t>0.6162</w:t>
            </w:r>
          </w:p>
        </w:tc>
        <w:tc>
          <w:tcPr>
            <w:tcW w:type="dxa" w:w="2160"/>
          </w:tcPr>
          <w:p>
            <w:r>
              <w:t>0.0062</w:t>
            </w:r>
          </w:p>
        </w:tc>
        <w:tc>
          <w:tcPr>
            <w:tcW w:type="dxa" w:w="2160"/>
          </w:tcPr>
          <w:p>
            <w:r>
              <w:t>0.6271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