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火灾研究需要的参数及设备"/>
    <w:p>
      <w:pPr>
        <w:pStyle w:val="Heading1"/>
      </w:pPr>
      <w:r>
        <w:t xml:space="preserve">火灾研究需要的参数及设备</w:t>
      </w:r>
    </w:p>
    <w:p>
      <w:pPr>
        <w:pStyle w:val="FirstParagraph"/>
      </w:pPr>
      <w:r>
        <w:t xml:space="preserve">得益于前期工作准备，所有数据应尽可能通过服务器上传至数据库，方便进行存储和取用分析</w:t>
      </w:r>
    </w:p>
    <w:p>
      <w:pPr>
        <w:pStyle w:val="BodyText"/>
      </w:pPr>
      <w:r>
        <w:t xml:space="preserve">现场需要材料</w:t>
      </w:r>
    </w:p>
    <w:p>
      <w:pPr>
        <w:numPr>
          <w:ilvl w:val="0"/>
          <w:numId w:val="1001"/>
        </w:numPr>
      </w:pPr>
      <w:r>
        <w:t xml:space="preserve">电源线若干</w:t>
      </w:r>
    </w:p>
    <w:p>
      <w:pPr>
        <w:numPr>
          <w:ilvl w:val="0"/>
          <w:numId w:val="1001"/>
        </w:numPr>
      </w:pPr>
      <w:r>
        <w:t xml:space="preserve">ESP8266芯片若干</w:t>
      </w:r>
    </w:p>
    <w:p>
      <w:pPr>
        <w:numPr>
          <w:ilvl w:val="0"/>
          <w:numId w:val="1001"/>
        </w:numPr>
      </w:pPr>
      <w:r>
        <w:t xml:space="preserve">路由器一个</w:t>
      </w:r>
    </w:p>
    <w:p>
      <w:pPr>
        <w:numPr>
          <w:ilvl w:val="0"/>
          <w:numId w:val="1001"/>
        </w:numPr>
      </w:pPr>
      <w:r>
        <w:t xml:space="preserve">网线一根，长度待定</w:t>
      </w:r>
    </w:p>
    <w:p>
      <w:pPr>
        <w:numPr>
          <w:ilvl w:val="0"/>
          <w:numId w:val="1001"/>
        </w:numPr>
      </w:pPr>
      <w:r>
        <w:t xml:space="preserve">可调电源，不同元件和设备需要的电源条件不同</w:t>
      </w:r>
    </w:p>
    <w:p>
      <w:pPr>
        <w:pStyle w:val="FirstParagraph"/>
      </w:pPr>
    </w:p>
    <w:bookmarkStart w:id="20" w:name="温度"/>
    <w:p>
      <w:pPr>
        <w:pStyle w:val="Heading2"/>
      </w:pPr>
      <w:r>
        <w:t xml:space="preserve">温度</w:t>
      </w:r>
    </w:p>
    <w:p>
      <w:pPr>
        <w:pStyle w:val="FirstParagraph"/>
      </w:pPr>
      <w:r>
        <w:t xml:space="preserve">温度采用热电偶进行测定，热电偶通过对比DS18B20和国家标准温度计进行校准。因此，这里需要</w:t>
      </w:r>
      <w:r>
        <w:t xml:space="preserve"> </w:t>
      </w:r>
      <w:r>
        <w:rPr>
          <w:bCs/>
          <w:b/>
        </w:rPr>
        <w:t xml:space="preserve">热电偶及MAX6675模块若干</w:t>
      </w:r>
      <w:r>
        <w:t xml:space="preserve">，预计50个。</w:t>
      </w:r>
    </w:p>
    <w:bookmarkEnd w:id="20"/>
    <w:bookmarkStart w:id="21" w:name="火焰或烟气传播速度"/>
    <w:p>
      <w:pPr>
        <w:pStyle w:val="Heading2"/>
      </w:pPr>
      <w:r>
        <w:t xml:space="preserve">火焰或烟气传播速度</w:t>
      </w:r>
    </w:p>
    <w:p>
      <w:pPr>
        <w:pStyle w:val="FirstParagraph"/>
      </w:pPr>
      <w:r>
        <w:t xml:space="preserve">火焰传播速度，因布置测点有限，要得到精确的火焰传播速度则需要</w:t>
      </w:r>
      <w:r>
        <w:t xml:space="preserve"> </w:t>
      </w:r>
      <w:r>
        <w:rPr>
          <w:bCs/>
          <w:b/>
        </w:rPr>
        <w:t xml:space="preserve">一台摄像机</w:t>
      </w:r>
      <w:r>
        <w:t xml:space="preserve"> </w:t>
      </w:r>
      <w:r>
        <w:t xml:space="preserve">同时配备一个三脚架调整和固定其位置。</w:t>
      </w:r>
    </w:p>
    <w:bookmarkEnd w:id="21"/>
    <w:bookmarkStart w:id="22" w:name="风速测定"/>
    <w:p>
      <w:pPr>
        <w:pStyle w:val="Heading2"/>
      </w:pPr>
      <w:r>
        <w:t xml:space="preserve">风速测定</w:t>
      </w:r>
    </w:p>
    <w:p>
      <w:pPr>
        <w:pStyle w:val="FirstParagraph"/>
      </w:pPr>
      <w:r>
        <w:t xml:space="preserve">这里的风速对应出风口或者进风口的速度，能够宏观反应火灾的蔓延速率。配备</w:t>
      </w:r>
      <w:r>
        <w:rPr>
          <w:bCs/>
          <w:b/>
        </w:rPr>
        <w:t xml:space="preserve">两个风速传感器</w:t>
      </w:r>
      <w:r>
        <w:t xml:space="preserve">为宜。</w:t>
      </w:r>
    </w:p>
    <w:bookmarkEnd w:id="22"/>
    <w:bookmarkStart w:id="23" w:name="热通量"/>
    <w:p>
      <w:pPr>
        <w:pStyle w:val="Heading2"/>
      </w:pPr>
      <w:r>
        <w:t xml:space="preserve">热通量</w:t>
      </w:r>
    </w:p>
    <w:p>
      <w:pPr>
        <w:pStyle w:val="FirstParagraph"/>
      </w:pPr>
      <w:r>
        <w:t xml:space="preserve">火灾过程中导热，烟气的对流和辐射是火灾蔓延的三种重要方式，烟气对流和辐射的测量对火灾研究非常重要。通过查阅资料得出有</w:t>
      </w:r>
      <w:r>
        <w:rPr>
          <w:bCs/>
          <w:b/>
        </w:rPr>
        <w:t xml:space="preserve">全热流计和辐射热流计</w:t>
      </w:r>
      <w:r>
        <w:t xml:space="preserve">，计划各一个。</w:t>
      </w:r>
    </w:p>
    <w:bookmarkEnd w:id="23"/>
    <w:bookmarkStart w:id="24" w:name="热释放速率"/>
    <w:p>
      <w:pPr>
        <w:pStyle w:val="Heading2"/>
      </w:pPr>
      <w:r>
        <w:t xml:space="preserve">热释放速率</w:t>
      </w:r>
    </w:p>
    <w:p>
      <w:pPr>
        <w:pStyle w:val="FirstParagraph"/>
      </w:pPr>
      <w:r>
        <w:t xml:space="preserve">热释放速率是非常重要的一个方面，其直接体现了火势的变化程度和火势大小。引起较难通过其他参数测定，常规的测定方法为使用电子天平实时监测可燃物的质量，从而计算得出热释放速率。</w:t>
      </w:r>
    </w:p>
    <w:p>
      <w:pPr>
        <w:pStyle w:val="BodyText"/>
      </w:pPr>
      <w:r>
        <w:t xml:space="preserve">因故此处需要</w:t>
      </w:r>
      <w:r>
        <w:rPr>
          <w:bCs/>
          <w:b/>
        </w:rPr>
        <w:t xml:space="preserve">电子天平</w:t>
      </w:r>
      <w:r>
        <w:t xml:space="preserve">一个。</w:t>
      </w:r>
    </w:p>
    <w:bookmarkEnd w:id="24"/>
    <w:bookmarkStart w:id="25" w:name="烟气浓度及其成分"/>
    <w:p>
      <w:pPr>
        <w:pStyle w:val="Heading2"/>
      </w:pPr>
      <w:r>
        <w:t xml:space="preserve">烟气浓度及其成分</w:t>
      </w:r>
    </w:p>
    <w:p>
      <w:pPr>
        <w:pStyle w:val="FirstParagraph"/>
      </w:pPr>
      <w:r>
        <w:t xml:space="preserve">烟气作为燃烧产物，其成分的变化能够反应火灾燃烧过程的内在情况，而成分具体体现为能见度。因为实验后期需要分析细水雾系统对烟气的控制作用，通过分析烟气成分的变化可以体现不同的控制效果。</w:t>
      </w:r>
    </w:p>
    <w:p>
      <w:pPr>
        <w:pStyle w:val="BodyText"/>
      </w:pPr>
      <w:r>
        <w:t xml:space="preserve">烟气成分采用气相色谱仪进行分析。</w:t>
      </w:r>
    </w:p>
    <w:p>
      <w:pPr>
        <w:pStyle w:val="BodyText"/>
      </w:pPr>
      <w:r>
        <w:t xml:space="preserve">烟气的浓度有两个测量思路，一个是测量PM2.5的含量，另外一个是测量遮光效应的程度，第一个传感器需要PM2.5传感器和PM10传感器；第二个则需要巧妙的设计，通过一个</w:t>
      </w:r>
      <w:r>
        <w:rPr>
          <w:bCs/>
          <w:b/>
        </w:rPr>
        <w:t xml:space="preserve">恒定光源</w:t>
      </w:r>
      <w:r>
        <w:t xml:space="preserve">和</w:t>
      </w:r>
      <w:r>
        <w:rPr>
          <w:bCs/>
          <w:b/>
        </w:rPr>
        <w:t xml:space="preserve">光照传感器</w:t>
      </w:r>
      <w:r>
        <w:t xml:space="preserve">组成，这里具体是横向布置还是纵向布置，还有布置的组数需要具体商定。</w:t>
      </w:r>
    </w:p>
    <w:p>
      <w:pPr>
        <w:pStyle w:val="BodyText"/>
      </w:pPr>
      <w:r>
        <w:rPr>
          <w:iCs/>
          <w:i/>
        </w:rPr>
        <w:t xml:space="preserve">恒定光源是否可用自然光替代，如若不能则需要创造一个黑暗环境排除环境光的影响</w:t>
      </w:r>
      <w:r>
        <w:t xml:space="preserve"> </w:t>
      </w:r>
      <w:r>
        <w:t xml:space="preserve">，暂定光源和光照传感器需要三组。</w:t>
      </w:r>
    </w:p>
    <w:bookmarkEnd w:id="25"/>
    <w:bookmarkEnd w:id="26"/>
    <w:bookmarkStart w:id="27" w:name="材料汇总"/>
    <w:p>
      <w:pPr>
        <w:pStyle w:val="Heading1"/>
      </w:pPr>
      <w:r>
        <w:t xml:space="preserve">材料汇总</w:t>
      </w:r>
    </w:p>
    <w:p>
      <w:pPr>
        <w:pStyle w:val="FirstParagraph"/>
      </w:pPr>
      <w:r>
        <w:t xml:space="preserve">经过以上分析汇总需要的设备仪器及材料，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序号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型号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单价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电源线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路由器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网线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标准温度计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二等0~50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已有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K型热电偶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MAX6675模块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温度传感器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DS18B20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已有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摄像机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三脚架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风速传感器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辐射热流计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全热流计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PM2.5传感器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PM10传感器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恒定光源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光照强度传感器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ESP8266开发板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可调电源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已有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电烙铁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已有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电子天平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t xml:space="preserve">上述设备暂时没有考虑细水雾灭火系统所需的材料，数量和是否必须要有均可调整，还有一些隐形的电子元器件未罗列出来，如风速传感器或PM2.5传感器所需要的转换模块等等。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2022-08-02T09:51:53Z</dcterms:created>
  <dcterms:modified xsi:type="dcterms:W3CDTF">2022-08-02T09:51:53Z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