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--- App Core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streamlit==1.35.0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python-dateutil==2.9.0.post0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--- Data Processing 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pandas==2.2.2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numpy==1.26.4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scikit-learn==1.5.0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scipy==1.13.0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tqdm&gt;=4.66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python-dotenv&gt;=1.0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--- Finance Data 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yfinance==0.2.40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finance-datareader==0.9.75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pandas-datareader==0.10.0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pykrx==1.0.42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requests==2.32.3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beautifulsoup4==4.12.3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lxml==5.2.1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html5lib&gt;=1.1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--- Technical Analysis (3단원 확장) 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pandas-ta&gt;=0.3.14b0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--- Macro Data API (3단원 확장: 선택 고급 기능) 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fredapi&gt;=0.5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--- ML &amp; Optimization 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cvxpy==1.4.2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pyportfolioopt==1.5.4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statsmodels==0.14.2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xgboost&gt;=1.7.6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lightgbm&gt;=4.1.0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--- Backtesting 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backtrader==1.9.78.123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quantstats==0.0.62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--- Visualization ---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matplotlib==3.9.0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seaborn==0.13.2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plotly==5.22.0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pydeck==0.8.1b0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streamlit-aggrid&gt;=0.3.6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streamlit-option-menu&gt;=0.3.6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--- NLP / Sentiment Analysis (3단원 포함 확장) 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transformers&gt;=4.41.0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sentence-transformers&gt;=2.7.0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konlpy&gt;=0.6.0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sentencepiece&gt;=0.1.99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torch&gt;=2.1.0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--- PDF &amp; TTS (Optional, 보고서/음성 기능) 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fpdf&gt;=1.7.2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pdfkit&gt;=1.0.0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weasyprint&gt;=61.0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gTTS&gt;=2.5.1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playsound&gt;=1.3.0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--- Web &amp; Caching 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watchdog==4.0.1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streamlit-javascript==0.1.5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