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E6ABF" w14:textId="77777777" w:rsidR="00D26232" w:rsidRDefault="00D26232" w:rsidP="00D2623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48"/>
          <w:szCs w:val="48"/>
        </w:rPr>
      </w:pPr>
      <w:r>
        <w:rPr>
          <w:rFonts w:ascii="TimesNewRomanPS-BoldMT-Identity" w:eastAsia="TimesNewRomanPS-BoldMT-Identity" w:cs="TimesNewRomanPS-BoldMT-Identity"/>
          <w:b/>
          <w:bCs/>
          <w:sz w:val="48"/>
          <w:szCs w:val="48"/>
        </w:rPr>
        <w:t>Game Narrative Review</w:t>
      </w:r>
    </w:p>
    <w:p w14:paraId="6986D624" w14:textId="262169CE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Your name (one name, please)</w:t>
      </w:r>
      <w:r>
        <w:rPr>
          <w:rFonts w:ascii="TimesNewRomanPSMT-Identity-H" w:eastAsia="TimesNewRomanPSMT-Identity-H" w:cs="TimesNewRomanPSMT-Identity-H"/>
          <w:sz w:val="24"/>
          <w:szCs w:val="24"/>
        </w:rPr>
        <w:t>:</w:t>
      </w:r>
      <w:r w:rsidR="004E6D30">
        <w:rPr>
          <w:rFonts w:ascii="TimesNewRomanPSMT-Identity-H" w:eastAsia="TimesNewRomanPSMT-Identity-H" w:cs="TimesNewRomanPSMT-Identity-H"/>
          <w:sz w:val="24"/>
          <w:szCs w:val="24"/>
        </w:rPr>
        <w:t xml:space="preserve"> Dahye Chung</w:t>
      </w:r>
    </w:p>
    <w:p w14:paraId="74D203E2" w14:textId="4F6880E6" w:rsidR="00D26232" w:rsidRPr="00C7032A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Your school:</w:t>
      </w:r>
      <w:r w:rsidR="004E6D30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 xml:space="preserve"> </w:t>
      </w:r>
      <w:r w:rsidR="004E6D30" w:rsidRPr="00C7032A">
        <w:rPr>
          <w:rFonts w:ascii="TimesNewRomanPS-BoldMT-Identity" w:eastAsia="TimesNewRomanPS-BoldMT-Identity" w:cs="TimesNewRomanPS-BoldMT-Identity"/>
          <w:sz w:val="24"/>
          <w:szCs w:val="24"/>
        </w:rPr>
        <w:t>George Mason University</w:t>
      </w:r>
    </w:p>
    <w:p w14:paraId="37EBE904" w14:textId="062CB480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</w:pPr>
      <w:r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Your email:</w:t>
      </w:r>
      <w:r w:rsidR="004E6D30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 xml:space="preserve"> </w:t>
      </w:r>
      <w:r w:rsidR="004E6D30" w:rsidRPr="00C7032A">
        <w:rPr>
          <w:rFonts w:ascii="TimesNewRomanPS-BoldMT-Identity" w:eastAsia="TimesNewRomanPS-BoldMT-Identity" w:cs="TimesNewRomanPS-BoldMT-Identity"/>
          <w:sz w:val="24"/>
          <w:szCs w:val="24"/>
        </w:rPr>
        <w:t>dchung28@gmu.edu</w:t>
      </w:r>
    </w:p>
    <w:p w14:paraId="7057184A" w14:textId="05E37D1E" w:rsidR="00D26232" w:rsidRPr="00C7032A" w:rsidRDefault="00D26232" w:rsidP="00D2623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Year you submitted this review:</w:t>
      </w:r>
      <w:r w:rsidR="00C7032A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 xml:space="preserve"> </w:t>
      </w:r>
      <w:r w:rsidR="00686C7F" w:rsidRPr="00C7032A">
        <w:rPr>
          <w:rFonts w:ascii="TimesNewRomanPS-BoldMT-Identity" w:eastAsia="TimesNewRomanPS-BoldMT-Identity" w:cs="TimesNewRomanPS-BoldMT-Identity"/>
          <w:sz w:val="24"/>
          <w:szCs w:val="24"/>
        </w:rPr>
        <w:t>August</w:t>
      </w:r>
      <w:r w:rsidR="004E6D30" w:rsidRPr="00C7032A">
        <w:rPr>
          <w:rFonts w:ascii="TimesNewRomanPS-BoldMT-Identity" w:eastAsia="TimesNewRomanPS-BoldMT-Identity" w:cs="TimesNewRomanPS-BoldMT-Identity"/>
          <w:sz w:val="24"/>
          <w:szCs w:val="24"/>
        </w:rPr>
        <w:t xml:space="preserve"> 2023</w:t>
      </w:r>
    </w:p>
    <w:p w14:paraId="55C7E97F" w14:textId="77777777" w:rsidR="00961973" w:rsidRDefault="00961973" w:rsidP="004E6D30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0"/>
          <w:szCs w:val="20"/>
        </w:rPr>
      </w:pPr>
    </w:p>
    <w:p w14:paraId="5DECB603" w14:textId="7155888C" w:rsidR="004E6D30" w:rsidRDefault="004E6D30" w:rsidP="004E6D30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4E6D30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Game Title: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t xml:space="preserve"> Dead by Daylight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br/>
      </w:r>
      <w:r w:rsidRPr="004E6D30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Platform: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t xml:space="preserve"> Microsoft Windows, PlayStation 4, PlayStation 5, Xbox One, Xbox Series X/S, Nintendo Switch, and mobile platforms.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br/>
      </w:r>
      <w:r w:rsidRPr="004E6D30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Genre: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t xml:space="preserve"> Asymmetrical horror, Survival horror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br/>
      </w:r>
      <w:r w:rsidRPr="004E6D30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Release Date: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t xml:space="preserve"> June 14, 2016 (for Windows)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br/>
      </w:r>
      <w:r w:rsidRPr="004E6D30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Developer: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t xml:space="preserve"> Behaviour Interactive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br/>
      </w:r>
      <w:r w:rsidRPr="00C57C56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Publisher: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t xml:space="preserve"> Behaviour Interactive, Starbreeze Studios</w:t>
      </w:r>
      <w:r w:rsidR="00C57C56">
        <w:rPr>
          <w:rFonts w:ascii="TimesNewRomanPS-BoldMT-Identity" w:eastAsia="TimesNewRomanPS-BoldMT-Identity" w:cs="TimesNewRomanPS-BoldMT-Identity"/>
          <w:sz w:val="24"/>
          <w:szCs w:val="24"/>
        </w:rPr>
        <w:t>, 505 Games, Deep Silver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br/>
      </w:r>
      <w:r w:rsidRPr="00C57C56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Game Writer/Creative Director/Narrative Designer:</w:t>
      </w:r>
      <w:r w:rsidRPr="004E6D30">
        <w:rPr>
          <w:rFonts w:ascii="TimesNewRomanPS-BoldMT-Identity" w:eastAsia="TimesNewRomanPS-BoldMT-Identity" w:cs="TimesNewRomanPS-BoldMT-Identity"/>
          <w:sz w:val="24"/>
          <w:szCs w:val="24"/>
        </w:rPr>
        <w:t xml:space="preserve"> </w:t>
      </w:r>
    </w:p>
    <w:p w14:paraId="38276788" w14:textId="77777777" w:rsidR="00961973" w:rsidRP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Director(s)</w:t>
      </w:r>
    </w:p>
    <w:p w14:paraId="5ABBADF6" w14:textId="1691F968" w:rsidR="00961973" w:rsidRPr="00961973" w:rsidRDefault="00961973" w:rsidP="00961973">
      <w:pPr>
        <w:pStyle w:val="a5"/>
        <w:numPr>
          <w:ilvl w:val="0"/>
          <w:numId w:val="12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Ashley Pannell</w:t>
      </w:r>
    </w:p>
    <w:p w14:paraId="6D0DA33C" w14:textId="353519A1" w:rsidR="00961973" w:rsidRPr="00961973" w:rsidRDefault="00961973" w:rsidP="00961973">
      <w:pPr>
        <w:pStyle w:val="a5"/>
        <w:numPr>
          <w:ilvl w:val="0"/>
          <w:numId w:val="12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Dave Richard</w:t>
      </w:r>
    </w:p>
    <w:p w14:paraId="3F3C3214" w14:textId="31C9D486" w:rsidR="00961973" w:rsidRPr="00961973" w:rsidRDefault="00961973" w:rsidP="00961973">
      <w:pPr>
        <w:pStyle w:val="a5"/>
        <w:numPr>
          <w:ilvl w:val="0"/>
          <w:numId w:val="12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Mathieu Cot</w:t>
      </w: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é</w:t>
      </w:r>
    </w:p>
    <w:p w14:paraId="0359F7B8" w14:textId="77777777" w:rsidR="00961973" w:rsidRP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Producer(s)</w:t>
      </w:r>
    </w:p>
    <w:p w14:paraId="2D810824" w14:textId="34296063" w:rsidR="00961973" w:rsidRPr="00961973" w:rsidRDefault="00961973" w:rsidP="00961973">
      <w:pPr>
        <w:pStyle w:val="a5"/>
        <w:numPr>
          <w:ilvl w:val="0"/>
          <w:numId w:val="13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proofErr w:type="spellStart"/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St</w:t>
      </w: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é</w:t>
      </w: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fan</w:t>
      </w:r>
      <w:proofErr w:type="spellEnd"/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 xml:space="preserve"> Beauchamp-Daniel</w:t>
      </w:r>
    </w:p>
    <w:p w14:paraId="4A220CB1" w14:textId="77777777" w:rsidR="00961973" w:rsidRP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Programmer(s)</w:t>
      </w:r>
    </w:p>
    <w:p w14:paraId="174DC44F" w14:textId="064561AF" w:rsidR="00961973" w:rsidRPr="00961973" w:rsidRDefault="00961973" w:rsidP="00961973">
      <w:pPr>
        <w:pStyle w:val="a5"/>
        <w:numPr>
          <w:ilvl w:val="0"/>
          <w:numId w:val="13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 xml:space="preserve">Fadi </w:t>
      </w:r>
      <w:proofErr w:type="spellStart"/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Beyrouti</w:t>
      </w:r>
      <w:proofErr w:type="spellEnd"/>
    </w:p>
    <w:p w14:paraId="1D70D4A8" w14:textId="38C51E1C" w:rsidR="00961973" w:rsidRPr="00961973" w:rsidRDefault="00961973" w:rsidP="00961973">
      <w:pPr>
        <w:pStyle w:val="a5"/>
        <w:numPr>
          <w:ilvl w:val="0"/>
          <w:numId w:val="13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Jean-Philip Desjardins</w:t>
      </w:r>
    </w:p>
    <w:p w14:paraId="0C9AEF3A" w14:textId="10557BB0" w:rsidR="00961973" w:rsidRPr="00961973" w:rsidRDefault="00961973" w:rsidP="00961973">
      <w:pPr>
        <w:pStyle w:val="a5"/>
        <w:numPr>
          <w:ilvl w:val="0"/>
          <w:numId w:val="13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R</w:t>
      </w: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é</w:t>
      </w: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mi Veilleux</w:t>
      </w:r>
    </w:p>
    <w:p w14:paraId="2ED82E68" w14:textId="77777777" w:rsidR="00961973" w:rsidRP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Artist(s)</w:t>
      </w:r>
    </w:p>
    <w:p w14:paraId="3679174F" w14:textId="55AFF6EB" w:rsidR="00961973" w:rsidRPr="00961973" w:rsidRDefault="00961973" w:rsidP="00961973">
      <w:pPr>
        <w:pStyle w:val="a5"/>
        <w:numPr>
          <w:ilvl w:val="0"/>
          <w:numId w:val="13"/>
        </w:numPr>
        <w:tabs>
          <w:tab w:val="left" w:pos="614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Filip Ivanovic</w:t>
      </w:r>
    </w:p>
    <w:p w14:paraId="5E800F22" w14:textId="4CD0ED09" w:rsidR="00961973" w:rsidRPr="00961973" w:rsidRDefault="00961973" w:rsidP="00961973">
      <w:pPr>
        <w:pStyle w:val="a5"/>
        <w:numPr>
          <w:ilvl w:val="0"/>
          <w:numId w:val="13"/>
        </w:num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Marc Salha</w:t>
      </w:r>
    </w:p>
    <w:p w14:paraId="71D17898" w14:textId="77777777" w:rsidR="00961973" w:rsidRP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>Writer(s)</w:t>
      </w:r>
    </w:p>
    <w:p w14:paraId="0C0C58FB" w14:textId="77777777" w:rsidR="00961973" w:rsidRP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Farah Daoud-</w:t>
      </w:r>
      <w:proofErr w:type="spellStart"/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Brixi</w:t>
      </w:r>
      <w:proofErr w:type="spellEnd"/>
    </w:p>
    <w:p w14:paraId="50BE4F1A" w14:textId="77777777" w:rsidR="00961973" w:rsidRP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lastRenderedPageBreak/>
        <w:t>Composer(s)</w:t>
      </w:r>
    </w:p>
    <w:p w14:paraId="2BFCBDFA" w14:textId="2FED81F2" w:rsidR="00961973" w:rsidRDefault="00961973" w:rsidP="00961973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 w:rsidRPr="00961973">
        <w:rPr>
          <w:rFonts w:ascii="TimesNewRomanPS-BoldMT-Identity" w:eastAsia="TimesNewRomanPS-BoldMT-Identity" w:cs="TimesNewRomanPS-BoldMT-Identity"/>
          <w:sz w:val="24"/>
          <w:szCs w:val="24"/>
        </w:rPr>
        <w:t>Michel F. April</w:t>
      </w:r>
    </w:p>
    <w:p w14:paraId="7CCC280E" w14:textId="3A4D655A" w:rsidR="00C57C56" w:rsidRDefault="00C57C56" w:rsidP="004E6D30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  <w:r>
        <w:rPr>
          <w:rFonts w:ascii="TimesNewRomanPS-BoldMT-Identity" w:eastAsia="TimesNewRomanPS-BoldMT-Identity" w:cs="TimesNewRomanPS-BoldMT-Identity"/>
          <w:sz w:val="24"/>
          <w:szCs w:val="24"/>
        </w:rPr>
        <w:t xml:space="preserve">Reference: </w:t>
      </w:r>
      <w:hyperlink r:id="rId7" w:history="1">
        <w:r>
          <w:rPr>
            <w:rStyle w:val="a3"/>
          </w:rPr>
          <w:t>Dead by Daylight - Wikipedia</w:t>
        </w:r>
      </w:hyperlink>
    </w:p>
    <w:p w14:paraId="3837C6FF" w14:textId="77777777" w:rsidR="00C57C56" w:rsidRPr="004E6D30" w:rsidRDefault="00C57C56" w:rsidP="004E6D30">
      <w:pPr>
        <w:tabs>
          <w:tab w:val="left" w:pos="6380"/>
        </w:tabs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sz w:val="24"/>
          <w:szCs w:val="24"/>
        </w:rPr>
      </w:pPr>
    </w:p>
    <w:p w14:paraId="630F395C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Overview</w:t>
      </w:r>
    </w:p>
    <w:p w14:paraId="7623AFCC" w14:textId="15117BE2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(The overview is a brief detail of the storyline of the game. This should be one to two</w:t>
      </w:r>
      <w:r w:rsidR="00A6060E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paragraphs long, just enough to convey the flavor and core of the narrative.)</w:t>
      </w:r>
    </w:p>
    <w:p w14:paraId="48E7D96E" w14:textId="77777777" w:rsidR="005514C0" w:rsidRDefault="005514C0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1E8BA95E" w14:textId="77B07E3D" w:rsidR="00CA057D" w:rsidRDefault="00CA057D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5F6606">
        <w:rPr>
          <w:rFonts w:ascii="TimesNewRomanPSMT-Identity-H" w:eastAsia="TimesNewRomanPSMT-Identity-H" w:cs="TimesNewRomanPSMT-Identity-H" w:hint="eastAsia"/>
          <w:sz w:val="24"/>
          <w:szCs w:val="24"/>
        </w:rPr>
        <w:t>"Dead by Daylight"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is </w:t>
      </w:r>
      <w:r w:rsidR="005514C0">
        <w:rPr>
          <w:rFonts w:ascii="TimesNewRomanPSMT-Identity-H" w:eastAsia="TimesNewRomanPSMT-Identity-H" w:cs="TimesNewRomanPSMT-Identity-H"/>
          <w:sz w:val="24"/>
          <w:szCs w:val="24"/>
        </w:rPr>
        <w:t xml:space="preserve">an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online asymmetric </w:t>
      </w:r>
      <w:r w:rsidR="005514C0">
        <w:rPr>
          <w:rFonts w:ascii="TimesNewRomanPSMT-Identity-H" w:eastAsia="TimesNewRomanPSMT-Identity-H" w:cs="TimesNewRomanPSMT-Identity-H"/>
          <w:sz w:val="24"/>
          <w:szCs w:val="24"/>
        </w:rPr>
        <w:t xml:space="preserve">multiplayer survival horror hide and seek style game. </w:t>
      </w:r>
    </w:p>
    <w:p w14:paraId="7116EF79" w14:textId="62AA2180" w:rsidR="00B53F34" w:rsidRDefault="005514C0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5514C0">
        <w:rPr>
          <w:rFonts w:ascii="TimesNewRomanPSMT-Identity-H" w:eastAsia="TimesNewRomanPSMT-Identity-H" w:cs="TimesNewRomanPSMT-Identity-H" w:hint="eastAsia"/>
          <w:sz w:val="24"/>
          <w:szCs w:val="24"/>
        </w:rPr>
        <w:t>게임의 스토리는 '엔티티'라는 악마적인 힘을 중심으로 펼쳐집니다. 시공간의 제약 없이 어디에서나 존재할 수 있는 이 엔티티는 인간의 극한의 절망과 희망을 필요로 합니다. 따라서 엔티티는 인간들의 희망을 끊임없이 흡수할 수 있는 희생자를 창조하여 그들을 빨아들입니다.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 w:rsidR="005F6606" w:rsidRPr="005F6606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생존자들은 악몽 같은 </w:t>
      </w:r>
      <w:proofErr w:type="spellStart"/>
      <w:proofErr w:type="gramStart"/>
      <w:r>
        <w:rPr>
          <w:rFonts w:ascii="TimesNewRomanPSMT-Identity-H" w:eastAsia="TimesNewRomanPSMT-Identity-H" w:cs="TimesNewRomanPSMT-Identity-H" w:hint="eastAsia"/>
          <w:sz w:val="24"/>
          <w:szCs w:val="24"/>
        </w:rPr>
        <w:t>희</w:t>
      </w:r>
      <w:r w:rsidR="001C07D8">
        <w:rPr>
          <w:rFonts w:ascii="TimesNewRomanPSMT-Identity-H" w:eastAsia="TimesNewRomanPSMT-Identity-H" w:cs="TimesNewRomanPSMT-Identity-H" w:hint="eastAsia"/>
          <w:sz w:val="24"/>
          <w:szCs w:val="24"/>
        </w:rPr>
        <w:t>생제</w:t>
      </w:r>
      <w:proofErr w:type="spellEnd"/>
      <w:r w:rsidR="001C07D8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</w:t>
      </w:r>
      <w:r w:rsidR="005F6606" w:rsidRPr="005F6606">
        <w:rPr>
          <w:rFonts w:ascii="TimesNewRomanPSMT-Identity-H" w:eastAsia="TimesNewRomanPSMT-Identity-H" w:cs="TimesNewRomanPSMT-Identity-H" w:hint="eastAsia"/>
          <w:sz w:val="24"/>
          <w:szCs w:val="24"/>
        </w:rPr>
        <w:t>에서</w:t>
      </w:r>
      <w:proofErr w:type="gramEnd"/>
      <w:r w:rsidR="005F6606" w:rsidRPr="005F6606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탈출하기 위해 발전기를 수리해야 하며, 살인마는 엔티티의 영향을 받아 그들을 희생시킵니다. 게임은 절망, 생존, 그리고 폭력의 순환과 같은 주제를 탐구하며, 생존자나 살인마 모두 결국은 엔티티의 손아귀에서 완전히 벗어날 수 없습니다.</w:t>
      </w:r>
    </w:p>
    <w:p w14:paraId="521C21DD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Characters</w:t>
      </w:r>
    </w:p>
    <w:p w14:paraId="1C4C05C3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(Break out a list of the major characters/factions, and, if necessary, important minor ones.</w:t>
      </w:r>
    </w:p>
    <w:p w14:paraId="2B85C197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Formatting should be as follows:</w:t>
      </w:r>
    </w:p>
    <w:p w14:paraId="62DF0ECA" w14:textId="59873319" w:rsidR="005F6606" w:rsidRDefault="00461185" w:rsidP="00461185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461185">
        <w:rPr>
          <w:rFonts w:ascii="TimesNewRomanPSMT-Identity-H" w:eastAsia="TimesNewRomanPSMT-Identity-H" w:cs="TimesNewRomanPSMT-Identity-H"/>
          <w:b/>
          <w:bCs/>
          <w:sz w:val="24"/>
          <w:szCs w:val="24"/>
        </w:rPr>
        <w:t>엔티티</w:t>
      </w:r>
      <w:r w:rsidRPr="00461185">
        <w:rPr>
          <w:rFonts w:ascii="TimesNewRomanPSMT-Identity-H" w:eastAsia="TimesNewRomanPSMT-Identity-H" w:cs="TimesNewRomanPSMT-Identity-H"/>
          <w:sz w:val="24"/>
          <w:szCs w:val="24"/>
        </w:rPr>
        <w:t xml:space="preserve">: </w:t>
      </w:r>
      <w:r w:rsidR="005F6606">
        <w:rPr>
          <w:rFonts w:ascii="TimesNewRomanPSMT-Identity-H" w:eastAsia="TimesNewRomanPSMT-Identity-H" w:cs="TimesNewRomanPSMT-Identity-H" w:hint="eastAsia"/>
          <w:sz w:val="24"/>
          <w:szCs w:val="24"/>
        </w:rPr>
        <w:t>A</w:t>
      </w:r>
      <w:r w:rsidR="005F6606">
        <w:rPr>
          <w:rFonts w:ascii="TimesNewRomanPSMT-Identity-H" w:eastAsia="TimesNewRomanPSMT-Identity-H" w:cs="TimesNewRomanPSMT-Identity-H"/>
          <w:sz w:val="24"/>
          <w:szCs w:val="24"/>
        </w:rPr>
        <w:t xml:space="preserve"> nameles</w:t>
      </w:r>
      <w:r w:rsidR="00CA057D">
        <w:rPr>
          <w:rFonts w:ascii="TimesNewRomanPSMT-Identity-H" w:eastAsia="TimesNewRomanPSMT-Identity-H" w:cs="TimesNewRomanPSMT-Identity-H"/>
          <w:sz w:val="24"/>
          <w:szCs w:val="24"/>
        </w:rPr>
        <w:t>s existence in between reality and imagination.</w:t>
      </w:r>
    </w:p>
    <w:p w14:paraId="565E2C7E" w14:textId="0A40613D" w:rsidR="00461185" w:rsidRPr="00461185" w:rsidRDefault="00461185" w:rsidP="00461185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461185">
        <w:rPr>
          <w:rFonts w:ascii="TimesNewRomanPSMT-Identity-H" w:eastAsia="TimesNewRomanPSMT-Identity-H" w:cs="TimesNewRomanPSMT-Identity-H"/>
          <w:sz w:val="24"/>
          <w:szCs w:val="24"/>
        </w:rPr>
        <w:t>게임의 사건을 주도하는 악의적 힘입니다. 인간의 절망과 공포를 먹고 사는 엔티티는 생존자와 살인마를 끝없는 사냥과 생존의 순환에 빠뜨립니다. 엔티티는 냉정하고, 계산적이며, 끊임없이 더 많은 영혼을 원합니다.</w:t>
      </w:r>
    </w:p>
    <w:p w14:paraId="75DDBEF1" w14:textId="77777777" w:rsidR="00461185" w:rsidRDefault="00461185" w:rsidP="00461185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461185">
        <w:rPr>
          <w:rFonts w:ascii="TimesNewRomanPSMT-Identity-H" w:eastAsia="TimesNewRomanPSMT-Identity-H" w:cs="TimesNewRomanPSMT-Identity-H"/>
          <w:b/>
          <w:bCs/>
          <w:sz w:val="24"/>
          <w:szCs w:val="24"/>
        </w:rPr>
        <w:t>생존자들</w:t>
      </w:r>
      <w:r w:rsidRPr="00461185">
        <w:rPr>
          <w:rFonts w:ascii="TimesNewRomanPSMT-Identity-H" w:eastAsia="TimesNewRomanPSMT-Identity-H" w:cs="TimesNewRomanPSMT-Identity-H"/>
          <w:sz w:val="24"/>
          <w:szCs w:val="24"/>
        </w:rPr>
        <w:t>: 엔티티의 영역에 갇힌 사람들입니다. 일반적인 사람들이지만 생존을 위해 빠르게 적응해야 합니다. 각 생존자는 고유한 특성과 능력을 가지고 있지만, 탈출이라는 공통의 목표를 공유합니다.</w:t>
      </w:r>
    </w:p>
    <w:p w14:paraId="2D00357D" w14:textId="47C39EB7" w:rsidR="009112BD" w:rsidRPr="00461185" w:rsidRDefault="009112BD" w:rsidP="00461185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 w:hint="eastAsia"/>
          <w:b/>
          <w:bCs/>
          <w:sz w:val="24"/>
          <w:szCs w:val="24"/>
        </w:rPr>
        <w:t xml:space="preserve">생존자 </w:t>
      </w:r>
      <w:r>
        <w:rPr>
          <w:rFonts w:ascii="TimesNewRomanPSMT-Identity-H" w:eastAsia="TimesNewRomanPSMT-Identity-H" w:cs="TimesNewRomanPSMT-Identity-H"/>
          <w:b/>
          <w:bCs/>
          <w:sz w:val="24"/>
          <w:szCs w:val="24"/>
        </w:rPr>
        <w:t>1,2</w:t>
      </w:r>
    </w:p>
    <w:p w14:paraId="56F32B05" w14:textId="77777777" w:rsidR="00461185" w:rsidRDefault="00461185" w:rsidP="00461185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461185">
        <w:rPr>
          <w:rFonts w:ascii="TimesNewRomanPSMT-Identity-H" w:eastAsia="TimesNewRomanPSMT-Identity-H" w:cs="TimesNewRomanPSMT-Identity-H"/>
          <w:b/>
          <w:bCs/>
          <w:sz w:val="24"/>
          <w:szCs w:val="24"/>
        </w:rPr>
        <w:lastRenderedPageBreak/>
        <w:t>살인마들</w:t>
      </w:r>
      <w:r w:rsidRPr="00461185">
        <w:rPr>
          <w:rFonts w:ascii="TimesNewRomanPSMT-Identity-H" w:eastAsia="TimesNewRomanPSMT-Identity-H" w:cs="TimesNewRomanPSMT-Identity-H"/>
          <w:sz w:val="24"/>
          <w:szCs w:val="24"/>
        </w:rPr>
        <w:t>: 엔티티에 의해 부패하여 생존자를 사냥하고 희생시키는 사람들입니다. 그들은 종종 공포와 폭력의 상징으로, 각각 고유한 능력과 무기를 가지고 있습니다. 그들은 엔티티에 속박되어 있어 그의 명령을 따라야 합니다.</w:t>
      </w:r>
    </w:p>
    <w:p w14:paraId="1844C402" w14:textId="2789A95D" w:rsidR="009112BD" w:rsidRPr="00461185" w:rsidRDefault="009112BD" w:rsidP="00461185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 w:hint="eastAsia"/>
          <w:b/>
          <w:bCs/>
          <w:sz w:val="24"/>
          <w:szCs w:val="24"/>
        </w:rPr>
        <w:t xml:space="preserve">살인마 </w:t>
      </w:r>
      <w:r>
        <w:rPr>
          <w:rFonts w:ascii="TimesNewRomanPSMT-Identity-H" w:eastAsia="TimesNewRomanPSMT-Identity-H" w:cs="TimesNewRomanPSMT-Identity-H"/>
          <w:b/>
          <w:bCs/>
          <w:sz w:val="24"/>
          <w:szCs w:val="24"/>
        </w:rPr>
        <w:t>1,2</w:t>
      </w:r>
    </w:p>
    <w:p w14:paraId="52A09991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Breakdown</w:t>
      </w:r>
    </w:p>
    <w:p w14:paraId="763026D0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(The synopsis is a summary and critique of the game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’</w:t>
      </w:r>
      <w:r>
        <w:rPr>
          <w:rFonts w:ascii="TimesNewRomanPSMT-Identity-H" w:eastAsia="TimesNewRomanPSMT-Identity-H" w:cs="TimesNewRomanPSMT-Identity-H"/>
          <w:sz w:val="24"/>
          <w:szCs w:val="24"/>
        </w:rPr>
        <w:t>s story and characters, giving</w:t>
      </w:r>
    </w:p>
    <w:p w14:paraId="304E0348" w14:textId="4147E8E3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general impressions, and overall analysis thereof. This is the place to </w:t>
      </w:r>
      <w:proofErr w:type="gramStart"/>
      <w:r>
        <w:rPr>
          <w:rFonts w:ascii="TimesNewRomanPSMT-Identity-H" w:eastAsia="TimesNewRomanPSMT-Identity-H" w:cs="TimesNewRomanPSMT-Identity-H"/>
          <w:sz w:val="24"/>
          <w:szCs w:val="24"/>
        </w:rPr>
        <w:t>go</w:t>
      </w:r>
      <w:r w:rsidR="005F6606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 in</w:t>
      </w:r>
      <w:proofErr w:type="gramEnd"/>
      <w:r>
        <w:rPr>
          <w:rFonts w:ascii="TimesNewRomanPSMT-Identity-H" w:eastAsia="TimesNewRomanPSMT-Identity-H" w:cs="TimesNewRomanPSMT-Identity-H"/>
          <w:sz w:val="24"/>
          <w:szCs w:val="24"/>
        </w:rPr>
        <w:t>-depth on</w:t>
      </w:r>
    </w:p>
    <w:p w14:paraId="73FA78B7" w14:textId="0D2AED15" w:rsidR="00461185" w:rsidRPr="00461185" w:rsidRDefault="00D26232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what the story is, how it functions, what elements work, what ones don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’</w:t>
      </w:r>
      <w:r>
        <w:rPr>
          <w:rFonts w:ascii="TimesNewRomanPSMT-Identity-H" w:eastAsia="TimesNewRomanPSMT-Identity-H" w:cs="TimesNewRomanPSMT-Identity-H"/>
          <w:sz w:val="24"/>
          <w:szCs w:val="24"/>
        </w:rPr>
        <w:t>t, and so on. This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is the meat of the report. Students should try to identify, if possible, narrative structures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and turning points, and explicate the interaction between narrative &amp; gameplay.</w:t>
      </w:r>
      <w:r w:rsidR="00461185" w:rsidRPr="00461185">
        <w:rPr>
          <w:rFonts w:hint="eastAsia"/>
        </w:rPr>
        <w:t xml:space="preserve"> </w:t>
      </w:r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(시놉시스는 게임의 스토리와 캐릭터에 대한 요약과 비평입니다</w:t>
      </w:r>
    </w:p>
    <w:p w14:paraId="6AF608CD" w14:textId="77777777" w:rsidR="00461185" w:rsidRPr="00461185" w:rsidRDefault="00461185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일반적인 인상, 그리고 그것의 전반적인 분석. 이것은 깊이 있는 곳입니다</w:t>
      </w:r>
    </w:p>
    <w:p w14:paraId="3A5E8BFB" w14:textId="7BBC9848" w:rsidR="00D26232" w:rsidRDefault="00461185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스토리가 무엇인지, 어떻게 작동하는지, 어떤 요소가 작동하는지, 어떤 요소가 작동하지 않는지 등이 보고서의 핵심입니다. 학생들은 가능하면 서사 구조와 전환점을 확인하고, 서사와 게임 플레이 간의 상호 작용을 설명하도록 노력해야 합니다.</w:t>
      </w:r>
    </w:p>
    <w:p w14:paraId="2F2C3D58" w14:textId="77777777" w:rsidR="009112BD" w:rsidRDefault="009112BD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05FB698A" w14:textId="629D0C0A" w:rsidR="009112BD" w:rsidRDefault="009112BD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proofErr w:type="spellStart"/>
      <w:r>
        <w:rPr>
          <w:rFonts w:ascii="TimesNewRomanPSMT-Identity-H" w:eastAsia="TimesNewRomanPSMT-Identity-H" w:cs="TimesNewRomanPSMT-Identity-H" w:hint="eastAsia"/>
          <w:sz w:val="24"/>
          <w:szCs w:val="24"/>
        </w:rPr>
        <w:t>인게임</w:t>
      </w:r>
      <w:proofErr w:type="spellEnd"/>
      <w:r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플레이 시작화면 </w:t>
      </w:r>
      <w:proofErr w:type="spellStart"/>
      <w:r>
        <w:rPr>
          <w:rFonts w:ascii="TimesNewRomanPSMT-Identity-H" w:eastAsia="TimesNewRomanPSMT-Identity-H" w:cs="TimesNewRomanPSMT-Identity-H" w:hint="eastAsia"/>
          <w:sz w:val="24"/>
          <w:szCs w:val="24"/>
        </w:rPr>
        <w:t>시네마틱</w:t>
      </w:r>
      <w:proofErr w:type="spellEnd"/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소개</w:t>
      </w:r>
    </w:p>
    <w:p w14:paraId="63E9724D" w14:textId="77777777" w:rsidR="009112BD" w:rsidRDefault="009112BD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11A5F410" w14:textId="77777777" w:rsidR="009112BD" w:rsidRDefault="009112BD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582CFF50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Strongest Element</w:t>
      </w:r>
    </w:p>
    <w:p w14:paraId="514B85D0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(List the single best thing about the storyline or characterization, and support the</w:t>
      </w:r>
    </w:p>
    <w:p w14:paraId="2E1E1A59" w14:textId="28580884" w:rsidR="00461185" w:rsidRPr="00461185" w:rsidRDefault="00D26232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argument. This could be a narrative twist, the construction of the narrative, a particular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character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’</w:t>
      </w:r>
      <w:r>
        <w:rPr>
          <w:rFonts w:ascii="TimesNewRomanPSMT-Identity-H" w:eastAsia="TimesNewRomanPSMT-Identity-H" w:cs="TimesNewRomanPSMT-Identity-H"/>
          <w:sz w:val="24"/>
          <w:szCs w:val="24"/>
        </w:rPr>
        <w:t>s realization, or the script for a cut scene. One paragraph is all it should take.)</w:t>
      </w:r>
      <w:r w:rsidR="00461185" w:rsidRPr="00461185">
        <w:rPr>
          <w:rFonts w:hint="eastAsia"/>
        </w:rPr>
        <w:t xml:space="preserve"> </w:t>
      </w:r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(스토리 또는 특성화에 대한 가장 좋은 점을 나열하고 지원합니다.)</w:t>
      </w:r>
    </w:p>
    <w:p w14:paraId="572B92DC" w14:textId="53E58CD1" w:rsidR="00D26232" w:rsidRDefault="00461185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논쟁. 이것은 서사의 반전일 수도 있고, 서사의 구성일 수도 있고, 특정 인물의 깨달음일 수도 있고, 컷 장면의 대본일 수도 있습니다. 한 문단이면 충분합니다.)</w:t>
      </w:r>
    </w:p>
    <w:p w14:paraId="6B4784F6" w14:textId="77777777" w:rsidR="001C07D8" w:rsidRDefault="001C07D8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62D18C03" w14:textId="77777777" w:rsidR="001C07D8" w:rsidRDefault="001C07D8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2C68A7FF" w14:textId="77777777" w:rsidR="001C07D8" w:rsidRDefault="001C07D8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4BB8A689" w14:textId="77777777" w:rsidR="001C07D8" w:rsidRDefault="001C07D8" w:rsidP="00461185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3DADE55A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Unsuccessful Element</w:t>
      </w:r>
    </w:p>
    <w:p w14:paraId="395F108F" w14:textId="3BCB7244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(Not every element of a game is successful. Please identify one element of the game 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–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a character, a plotline, a narrative element, etc. 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–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 that you feel did not have the intended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effect. Analyze why it </w:t>
      </w:r>
      <w:proofErr w:type="spellStart"/>
      <w:r>
        <w:rPr>
          <w:rFonts w:ascii="TimesNewRomanPSMT-Identity-H" w:eastAsia="TimesNewRomanPSMT-Identity-H" w:cs="TimesNewRomanPSMT-Identity-H"/>
          <w:sz w:val="24"/>
          <w:szCs w:val="24"/>
        </w:rPr>
        <w:t>didn</w:t>
      </w:r>
      <w:proofErr w:type="spellEnd"/>
      <w:r>
        <w:rPr>
          <w:rFonts w:ascii="TimesNewRomanPSMT-Identity-H" w:eastAsia="TimesNewRomanPSMT-Identity-H" w:cs="TimesNewRomanPSMT-Identity-H" w:hint="eastAsia"/>
          <w:sz w:val="24"/>
          <w:szCs w:val="24"/>
        </w:rPr>
        <w:t>’</w:t>
      </w:r>
      <w:r>
        <w:rPr>
          <w:rFonts w:ascii="TimesNewRomanPSMT-Identity-H" w:eastAsia="TimesNewRomanPSMT-Identity-H" w:cs="TimesNewRomanPSMT-Identity-H"/>
          <w:sz w:val="24"/>
          <w:szCs w:val="24"/>
        </w:rPr>
        <w:t>t provide the expected result, and what might have been done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to improve it. This is not a place to bash or nitpick, but rather an opportunity to examine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critically and with an eye toward understanding.)</w:t>
      </w:r>
      <w:r w:rsidR="00461185" w:rsidRPr="00461185">
        <w:rPr>
          <w:rFonts w:hint="eastAsia"/>
        </w:rPr>
        <w:t xml:space="preserve"> </w:t>
      </w:r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(게임의 모든 요소가 성공적인 것은 아닙니다. 게임의 한 요소인 캐릭터, 줄거리, 서사적 요소 등이 의도한 효과를 발휘하지 못했다고 생각되는 요소를 식별하십시오. 예상된 결과를 제공하지 못한 이유와 이를 개선하기 위해 무엇을 수행했을 수 있는지 분석하십시오. 이는 비난하거나 트집을 잡는 </w:t>
      </w:r>
      <w:proofErr w:type="spellStart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자리라기보다는</w:t>
      </w:r>
      <w:proofErr w:type="spellEnd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비판적이고 이해하려는 눈으로 살펴볼 수 있는 기회입니다.)</w:t>
      </w:r>
    </w:p>
    <w:p w14:paraId="14438FCB" w14:textId="3D5CCB7C" w:rsidR="00CA057D" w:rsidRDefault="00CA057D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부족한 요소는 직접적인 스토리텔링의 부재입니다. 게임의 </w:t>
      </w:r>
      <w:proofErr w:type="spellStart"/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>로어는</w:t>
      </w:r>
      <w:proofErr w:type="spellEnd"/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풍부하지만 대부분 텍스트 기반의 캐릭터 바이오와 </w:t>
      </w:r>
      <w:proofErr w:type="spellStart"/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>가끔의</w:t>
      </w:r>
      <w:proofErr w:type="spellEnd"/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업데이트에 국한되어 있어, 플레이어가 이러한 </w:t>
      </w:r>
      <w:proofErr w:type="spellStart"/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>내러티브의</w:t>
      </w:r>
      <w:proofErr w:type="spellEnd"/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깊이를 쉽게 놓칠 수 </w:t>
      </w:r>
      <w:proofErr w:type="spellStart"/>
      <w:proofErr w:type="gramStart"/>
      <w:r w:rsidRPr="00CA057D">
        <w:rPr>
          <w:rFonts w:ascii="TimesNewRomanPSMT-Identity-H" w:eastAsia="TimesNewRomanPSMT-Identity-H" w:cs="TimesNewRomanPSMT-Identity-H" w:hint="eastAsia"/>
          <w:sz w:val="24"/>
          <w:szCs w:val="24"/>
        </w:rPr>
        <w:t>있습니</w:t>
      </w:r>
      <w:proofErr w:type="spellEnd"/>
      <w:proofErr w:type="gramEnd"/>
    </w:p>
    <w:p w14:paraId="0F0B0210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Highlight</w:t>
      </w:r>
    </w:p>
    <w:p w14:paraId="2B01079B" w14:textId="3BEA2F56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(This is where you pinpoint the absolute best moment in the game narrative, the signature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moment or encounter that really stands out for you. A good example would be the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mandatory sacrifice of the Companion Cube in </w:t>
      </w:r>
      <w:r>
        <w:rPr>
          <w:rFonts w:ascii="TimesNewRomanPS-BoldItalicMT-Id" w:eastAsia="TimesNewRomanPS-BoldItalicMT-Id" w:cs="TimesNewRomanPS-BoldItalicMT-Id"/>
          <w:b/>
          <w:bCs/>
          <w:i/>
          <w:iCs/>
          <w:sz w:val="24"/>
          <w:szCs w:val="24"/>
        </w:rPr>
        <w:t>Portal</w:t>
      </w:r>
      <w:r>
        <w:rPr>
          <w:rFonts w:ascii="TimesNewRomanPS-BoldMT-Identity" w:eastAsia="TimesNewRomanPS-BoldMT-Identity" w:cs="TimesNewRomanPS-BoldMT-Identity"/>
          <w:b/>
          <w:bCs/>
          <w:sz w:val="24"/>
          <w:szCs w:val="24"/>
        </w:rPr>
        <w:t xml:space="preserve">, </w:t>
      </w:r>
      <w:r>
        <w:rPr>
          <w:rFonts w:ascii="TimesNewRomanPSMT-Identity-H" w:eastAsia="TimesNewRomanPSMT-Identity-H" w:cs="TimesNewRomanPSMT-Identity-H"/>
          <w:sz w:val="24"/>
          <w:szCs w:val="24"/>
        </w:rPr>
        <w:t>or the self-sacrifice of Floyd the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Robot in </w:t>
      </w:r>
      <w:r>
        <w:rPr>
          <w:rFonts w:ascii="TimesNewRomanPS-BoldItalicMT-Id" w:eastAsia="TimesNewRomanPS-BoldItalicMT-Id" w:cs="TimesNewRomanPS-BoldItalicMT-Id"/>
          <w:b/>
          <w:bCs/>
          <w:i/>
          <w:iCs/>
          <w:sz w:val="24"/>
          <w:szCs w:val="24"/>
        </w:rPr>
        <w:t>Planetfall</w:t>
      </w:r>
      <w:r>
        <w:rPr>
          <w:rFonts w:ascii="TimesNewRomanPSMT-Identity-H" w:eastAsia="TimesNewRomanPSMT-Identity-H" w:cs="TimesNewRomanPSMT-Identity-H"/>
          <w:sz w:val="24"/>
          <w:szCs w:val="24"/>
        </w:rPr>
        <w:t>.)</w:t>
      </w:r>
      <w:r w:rsidR="00461185" w:rsidRPr="00461185">
        <w:rPr>
          <w:rFonts w:hint="eastAsia"/>
        </w:rPr>
        <w:t xml:space="preserve"> </w:t>
      </w:r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(이것이 게임 이야기에서 절대적인 최고의 순간, 당신에게 정말로 눈에 띄는 </w:t>
      </w:r>
      <w:proofErr w:type="spellStart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시그니처</w:t>
      </w:r>
      <w:proofErr w:type="spellEnd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순간 또는 만남을 정확히 집어내는 곳입니다. 포털의 </w:t>
      </w:r>
      <w:proofErr w:type="spellStart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컴패니언</w:t>
      </w:r>
      <w:proofErr w:type="spellEnd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큐브의 의무적인 희생 또는 </w:t>
      </w:r>
      <w:proofErr w:type="spellStart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플래닛폴의</w:t>
      </w:r>
      <w:proofErr w:type="spellEnd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로봇 </w:t>
      </w:r>
      <w:proofErr w:type="spellStart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>플로이드의</w:t>
      </w:r>
      <w:proofErr w:type="spellEnd"/>
      <w:r w:rsidR="00461185" w:rsidRPr="00461185">
        <w:rPr>
          <w:rFonts w:ascii="TimesNewRomanPSMT-Identity-H" w:eastAsia="TimesNewRomanPSMT-Identity-H" w:cs="TimesNewRomanPSMT-Identity-H" w:hint="eastAsia"/>
          <w:sz w:val="24"/>
          <w:szCs w:val="24"/>
        </w:rPr>
        <w:t xml:space="preserve"> 자기 희생이 좋은 예가 될 것입니다.)</w:t>
      </w:r>
    </w:p>
    <w:p w14:paraId="618D8825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Critical Reception</w:t>
      </w:r>
    </w:p>
    <w:p w14:paraId="6214D917" w14:textId="651EE61A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(Look at 2-3 reviews of the title in reputable sources and summarize the critical reception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to the written elements of the game. Please do not confuse voice acting with writing; this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should be a place to look at the critical response to story, character, dialogue, and </w:t>
      </w:r>
      <w:proofErr w:type="gramStart"/>
      <w:r>
        <w:rPr>
          <w:rFonts w:ascii="TimesNewRomanPSMT-Identity-H" w:eastAsia="TimesNewRomanPSMT-Identity-H" w:cs="TimesNewRomanPSMT-Identity-H"/>
          <w:sz w:val="24"/>
          <w:szCs w:val="24"/>
        </w:rPr>
        <w:t>other</w:t>
      </w:r>
      <w:proofErr w:type="gramEnd"/>
    </w:p>
    <w:p w14:paraId="2D89F6E9" w14:textId="7035D7E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lastRenderedPageBreak/>
        <w:t>related elements. Reviews cited should include the source, the name of the reviewer, and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the overall game score.)</w:t>
      </w:r>
    </w:p>
    <w:p w14:paraId="0C2CCB53" w14:textId="52ED1D76" w:rsidR="003C10F7" w:rsidRDefault="003C10F7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3C10F7">
        <w:rPr>
          <w:rFonts w:ascii="TimesNewRomanPSMT-Identity-H" w:eastAsia="TimesNewRomanPSMT-Identity-H" w:cs="TimesNewRomanPSMT-Identity-H"/>
          <w:sz w:val="24"/>
          <w:szCs w:val="24"/>
        </w:rPr>
        <w:drawing>
          <wp:inline distT="0" distB="0" distL="0" distR="0" wp14:anchorId="6D90172C" wp14:editId="65566A4B">
            <wp:extent cx="5943600" cy="4498340"/>
            <wp:effectExtent l="0" t="0" r="0" b="0"/>
            <wp:docPr id="1099616358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16358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0BC" w14:textId="77777777" w:rsidR="003C10F7" w:rsidRDefault="003C10F7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17CE169A" w14:textId="01AEB27F" w:rsidR="003C10F7" w:rsidRDefault="00A46177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A46177">
        <w:rPr>
          <w:rFonts w:ascii="TimesNewRomanPSMT-Identity-H" w:eastAsia="TimesNewRomanPSMT-Identity-H" w:cs="TimesNewRomanPSMT-Identity-H"/>
          <w:sz w:val="24"/>
          <w:szCs w:val="24"/>
        </w:rPr>
        <w:lastRenderedPageBreak/>
        <w:drawing>
          <wp:inline distT="0" distB="0" distL="0" distR="0" wp14:anchorId="260275BA" wp14:editId="62028497">
            <wp:extent cx="5943600" cy="4438015"/>
            <wp:effectExtent l="0" t="0" r="0" b="635"/>
            <wp:docPr id="1226524646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24646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0F53" w14:textId="77777777" w:rsidR="003C10F7" w:rsidRDefault="003C10F7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</w:p>
    <w:p w14:paraId="1BC0BAC4" w14:textId="77777777" w:rsidR="003C10F7" w:rsidRPr="003C10F7" w:rsidRDefault="003C10F7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 w:hint="eastAsia"/>
          <w:sz w:val="24"/>
          <w:szCs w:val="24"/>
        </w:rPr>
      </w:pPr>
    </w:p>
    <w:p w14:paraId="20D2038A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Lessons</w:t>
      </w:r>
    </w:p>
    <w:p w14:paraId="73C6E69C" w14:textId="4DB14FFE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t>(What can be learned about game writing, characterization, story, narrative design, or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other related elements from this game? What lessons 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–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 positive or negative </w:t>
      </w:r>
      <w:r>
        <w:rPr>
          <w:rFonts w:ascii="TimesNewRomanPSMT-Identity-H" w:eastAsia="TimesNewRomanPSMT-Identity-H" w:cs="TimesNewRomanPSMT-Identity-H" w:hint="eastAsia"/>
          <w:sz w:val="24"/>
          <w:szCs w:val="24"/>
        </w:rPr>
        <w:t>–</w:t>
      </w:r>
      <w:r>
        <w:rPr>
          <w:rFonts w:ascii="TimesNewRomanPSMT-Identity-H" w:eastAsia="TimesNewRomanPSMT-Identity-H" w:cs="TimesNewRomanPSMT-Identity-H"/>
          <w:sz w:val="24"/>
          <w:szCs w:val="24"/>
        </w:rPr>
        <w:t xml:space="preserve"> can be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extracted and then applied to future game development? List as many as needed. Each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lesson should be supported by examples from within the game.)</w:t>
      </w:r>
    </w:p>
    <w:p w14:paraId="3089E150" w14:textId="60F099D3" w:rsidR="00D26232" w:rsidRPr="00893088" w:rsidRDefault="00D26232" w:rsidP="00893088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893088">
        <w:rPr>
          <w:rFonts w:ascii="TimesNewRomanPSMT-Identity-H" w:eastAsia="TimesNewRomanPSMT-Identity-H" w:cs="TimesNewRomanPSMT-Identity-H"/>
          <w:sz w:val="24"/>
          <w:szCs w:val="24"/>
        </w:rPr>
        <w:t>Lesson 1</w:t>
      </w:r>
    </w:p>
    <w:p w14:paraId="3495909B" w14:textId="7CA06227" w:rsidR="00D26232" w:rsidRPr="00893088" w:rsidRDefault="00D26232" w:rsidP="00893088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893088">
        <w:rPr>
          <w:rFonts w:ascii="TimesNewRomanPSMT-Identity-H" w:eastAsia="TimesNewRomanPSMT-Identity-H" w:cs="TimesNewRomanPSMT-Identity-H"/>
          <w:sz w:val="24"/>
          <w:szCs w:val="24"/>
        </w:rPr>
        <w:t>Lesson 2</w:t>
      </w:r>
    </w:p>
    <w:p w14:paraId="5FB5E6F5" w14:textId="77777777" w:rsidR="00893088" w:rsidRDefault="00D26232" w:rsidP="00893088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893088">
        <w:rPr>
          <w:rFonts w:ascii="TimesNewRomanPSMT-Identity-H" w:eastAsia="TimesNewRomanPSMT-Identity-H" w:cs="TimesNewRomanPSMT-Identity-H"/>
          <w:sz w:val="24"/>
          <w:szCs w:val="24"/>
        </w:rPr>
        <w:t>Lesson 3</w:t>
      </w:r>
    </w:p>
    <w:p w14:paraId="75B6050E" w14:textId="606A2D14" w:rsidR="00D26232" w:rsidRPr="00893088" w:rsidRDefault="00D26232" w:rsidP="00893088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 w:rsidRPr="00893088">
        <w:rPr>
          <w:rFonts w:ascii="TimesNewRomanPSMT-Identity-H" w:eastAsia="TimesNewRomanPSMT-Identity-H" w:cs="TimesNewRomanPSMT-Identity-H"/>
          <w:sz w:val="24"/>
          <w:szCs w:val="24"/>
        </w:rPr>
        <w:t>Etc.</w:t>
      </w:r>
    </w:p>
    <w:p w14:paraId="62ECCE30" w14:textId="77777777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</w:pPr>
      <w:r>
        <w:rPr>
          <w:rFonts w:ascii="TimesNewRomanPS-BoldMT-Identity" w:eastAsia="TimesNewRomanPS-BoldMT-Identity" w:cs="TimesNewRomanPS-BoldMT-Identity"/>
          <w:b/>
          <w:bCs/>
          <w:sz w:val="32"/>
          <w:szCs w:val="32"/>
        </w:rPr>
        <w:t>Summation</w:t>
      </w:r>
    </w:p>
    <w:p w14:paraId="20E205FB" w14:textId="18FC8AF1" w:rsidR="00D26232" w:rsidRDefault="00D26232" w:rsidP="00D26232">
      <w:pPr>
        <w:autoSpaceDE w:val="0"/>
        <w:autoSpaceDN w:val="0"/>
        <w:adjustRightInd w:val="0"/>
        <w:spacing w:after="0" w:line="240" w:lineRule="auto"/>
        <w:rPr>
          <w:rFonts w:ascii="TimesNewRomanPSMT-Identity-H" w:eastAsia="TimesNewRomanPSMT-Identity-H" w:cs="TimesNewRomanPSMT-Identity-H"/>
          <w:sz w:val="24"/>
          <w:szCs w:val="24"/>
        </w:rPr>
      </w:pPr>
      <w:r>
        <w:rPr>
          <w:rFonts w:ascii="TimesNewRomanPSMT-Identity-H" w:eastAsia="TimesNewRomanPSMT-Identity-H" w:cs="TimesNewRomanPSMT-Identity-H"/>
          <w:sz w:val="24"/>
          <w:szCs w:val="24"/>
        </w:rPr>
        <w:lastRenderedPageBreak/>
        <w:t>(1 paragraph summing up the reasons this game was deserving of analysis, and any final</w:t>
      </w:r>
      <w:r w:rsidR="00893088">
        <w:rPr>
          <w:rFonts w:ascii="TimesNewRomanPSMT-Identity-H" w:eastAsia="TimesNewRomanPSMT-Identity-H" w:cs="TimesNewRomanPSMT-Identity-H"/>
          <w:sz w:val="24"/>
          <w:szCs w:val="24"/>
        </w:rPr>
        <w:t xml:space="preserve"> </w:t>
      </w:r>
      <w:r>
        <w:rPr>
          <w:rFonts w:ascii="TimesNewRomanPSMT-Identity-H" w:eastAsia="TimesNewRomanPSMT-Identity-H" w:cs="TimesNewRomanPSMT-Identity-H"/>
          <w:sz w:val="24"/>
          <w:szCs w:val="24"/>
        </w:rPr>
        <w:t>assessment you have of the writing-related elements that may not be quantifiable.)</w:t>
      </w:r>
    </w:p>
    <w:p w14:paraId="22B8A893" w14:textId="64503D91" w:rsidR="00835265" w:rsidRPr="00D26232" w:rsidRDefault="00835265" w:rsidP="00D26232"/>
    <w:sectPr w:rsidR="00835265" w:rsidRPr="00D26232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5D328" w14:textId="77777777" w:rsidR="0001492D" w:rsidRDefault="0001492D" w:rsidP="00C7032A">
      <w:pPr>
        <w:spacing w:after="0" w:line="240" w:lineRule="auto"/>
      </w:pPr>
      <w:r>
        <w:separator/>
      </w:r>
    </w:p>
  </w:endnote>
  <w:endnote w:type="continuationSeparator" w:id="0">
    <w:p w14:paraId="394EBD07" w14:textId="77777777" w:rsidR="0001492D" w:rsidRDefault="0001492D" w:rsidP="00C70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NewRomanPS-BoldMT-Identity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NewRomanPSMT-Identity-H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TimesNewRomanPS-BoldItalicMT-Id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07E1A" w14:textId="77777777" w:rsidR="0001492D" w:rsidRDefault="0001492D" w:rsidP="00C7032A">
      <w:pPr>
        <w:spacing w:after="0" w:line="240" w:lineRule="auto"/>
      </w:pPr>
      <w:r>
        <w:separator/>
      </w:r>
    </w:p>
  </w:footnote>
  <w:footnote w:type="continuationSeparator" w:id="0">
    <w:p w14:paraId="4796EB0C" w14:textId="77777777" w:rsidR="0001492D" w:rsidRDefault="0001492D" w:rsidP="00C70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F74AA3"/>
    <w:multiLevelType w:val="hybridMultilevel"/>
    <w:tmpl w:val="FA6E3388"/>
    <w:lvl w:ilvl="0" w:tplc="FFFFFFFF">
      <w:start w:val="1"/>
      <w:numFmt w:val="bullet"/>
      <w:lvlText w:val="?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00D52B1"/>
    <w:multiLevelType w:val="hybridMultilevel"/>
    <w:tmpl w:val="DFBB19B1"/>
    <w:lvl w:ilvl="0" w:tplc="FFFFFFFF">
      <w:start w:val="1"/>
      <w:numFmt w:val="bullet"/>
      <w:lvlText w:val="?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E544FC4"/>
    <w:multiLevelType w:val="hybridMultilevel"/>
    <w:tmpl w:val="2102E0EA"/>
    <w:lvl w:ilvl="0" w:tplc="FFFFFFFF">
      <w:start w:val="1"/>
      <w:numFmt w:val="bullet"/>
      <w:lvlText w:val="?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B862FE"/>
    <w:multiLevelType w:val="hybridMultilevel"/>
    <w:tmpl w:val="946800A8"/>
    <w:lvl w:ilvl="0" w:tplc="897E430C">
      <w:numFmt w:val="bullet"/>
      <w:lvlText w:val="•"/>
      <w:lvlJc w:val="left"/>
      <w:pPr>
        <w:ind w:left="800" w:hanging="360"/>
      </w:pPr>
      <w:rPr>
        <w:rFonts w:ascii="TimesNewRomanPS-BoldMT-Identity" w:eastAsia="TimesNewRomanPS-BoldMT-Identity" w:hAnsiTheme="minorHAnsi" w:cs="TimesNewRomanPS-BoldMT-Identity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C64D66"/>
    <w:multiLevelType w:val="multilevel"/>
    <w:tmpl w:val="129C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8F178D"/>
    <w:multiLevelType w:val="hybridMultilevel"/>
    <w:tmpl w:val="4CACC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448C0"/>
    <w:multiLevelType w:val="multilevel"/>
    <w:tmpl w:val="75CA6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C56F85"/>
    <w:multiLevelType w:val="multilevel"/>
    <w:tmpl w:val="022C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850A49"/>
    <w:multiLevelType w:val="hybridMultilevel"/>
    <w:tmpl w:val="84A08CF4"/>
    <w:lvl w:ilvl="0" w:tplc="897E430C">
      <w:numFmt w:val="bullet"/>
      <w:lvlText w:val="•"/>
      <w:lvlJc w:val="left"/>
      <w:pPr>
        <w:ind w:left="800" w:hanging="360"/>
      </w:pPr>
      <w:rPr>
        <w:rFonts w:ascii="TimesNewRomanPS-BoldMT-Identity" w:eastAsia="TimesNewRomanPS-BoldMT-Identity" w:hAnsiTheme="minorHAnsi" w:cs="TimesNewRomanPS-BoldMT-Identity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FFC1E52"/>
    <w:multiLevelType w:val="hybridMultilevel"/>
    <w:tmpl w:val="BD8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90E7B"/>
    <w:multiLevelType w:val="multilevel"/>
    <w:tmpl w:val="4A98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BB7AC5"/>
    <w:multiLevelType w:val="hybridMultilevel"/>
    <w:tmpl w:val="7ED48842"/>
    <w:lvl w:ilvl="0" w:tplc="FFFFFFFF">
      <w:start w:val="1"/>
      <w:numFmt w:val="bullet"/>
      <w:lvlText w:val="?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7F18C96C"/>
    <w:multiLevelType w:val="hybridMultilevel"/>
    <w:tmpl w:val="8244AE7A"/>
    <w:lvl w:ilvl="0" w:tplc="FFFFFFFF">
      <w:start w:val="1"/>
      <w:numFmt w:val="bullet"/>
      <w:lvlText w:val="?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F71335F"/>
    <w:multiLevelType w:val="hybridMultilevel"/>
    <w:tmpl w:val="09C91F0A"/>
    <w:lvl w:ilvl="0" w:tplc="FFFFFFFF">
      <w:start w:val="1"/>
      <w:numFmt w:val="bullet"/>
      <w:lvlText w:val="?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61240390">
    <w:abstractNumId w:val="0"/>
  </w:num>
  <w:num w:numId="2" w16cid:durableId="1367868447">
    <w:abstractNumId w:val="13"/>
  </w:num>
  <w:num w:numId="3" w16cid:durableId="201327789">
    <w:abstractNumId w:val="12"/>
  </w:num>
  <w:num w:numId="4" w16cid:durableId="116340958">
    <w:abstractNumId w:val="11"/>
  </w:num>
  <w:num w:numId="5" w16cid:durableId="71586795">
    <w:abstractNumId w:val="1"/>
  </w:num>
  <w:num w:numId="6" w16cid:durableId="1690524804">
    <w:abstractNumId w:val="2"/>
  </w:num>
  <w:num w:numId="7" w16cid:durableId="1546092278">
    <w:abstractNumId w:val="5"/>
  </w:num>
  <w:num w:numId="8" w16cid:durableId="1261067067">
    <w:abstractNumId w:val="9"/>
  </w:num>
  <w:num w:numId="9" w16cid:durableId="781798891">
    <w:abstractNumId w:val="4"/>
  </w:num>
  <w:num w:numId="10" w16cid:durableId="78333415">
    <w:abstractNumId w:val="10"/>
  </w:num>
  <w:num w:numId="11" w16cid:durableId="1645619891">
    <w:abstractNumId w:val="6"/>
  </w:num>
  <w:num w:numId="12" w16cid:durableId="1389105491">
    <w:abstractNumId w:val="3"/>
  </w:num>
  <w:num w:numId="13" w16cid:durableId="1867865688">
    <w:abstractNumId w:val="8"/>
  </w:num>
  <w:num w:numId="14" w16cid:durableId="13426635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0D3"/>
    <w:rsid w:val="0001492D"/>
    <w:rsid w:val="001C07D8"/>
    <w:rsid w:val="0020728F"/>
    <w:rsid w:val="00372146"/>
    <w:rsid w:val="003C10F7"/>
    <w:rsid w:val="00461185"/>
    <w:rsid w:val="004E6D30"/>
    <w:rsid w:val="005514C0"/>
    <w:rsid w:val="005F6606"/>
    <w:rsid w:val="00686C7F"/>
    <w:rsid w:val="006A1179"/>
    <w:rsid w:val="00835265"/>
    <w:rsid w:val="008760D3"/>
    <w:rsid w:val="00893088"/>
    <w:rsid w:val="009112BD"/>
    <w:rsid w:val="00961973"/>
    <w:rsid w:val="00A46177"/>
    <w:rsid w:val="00A6060E"/>
    <w:rsid w:val="00AB5B49"/>
    <w:rsid w:val="00B53F34"/>
    <w:rsid w:val="00C57C56"/>
    <w:rsid w:val="00C7032A"/>
    <w:rsid w:val="00CA057D"/>
    <w:rsid w:val="00D2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4342B2"/>
  <w15:chartTrackingRefBased/>
  <w15:docId w15:val="{4F88D968-207F-4D42-BCB7-E5CF84FA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60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60D3"/>
    <w:rPr>
      <w:color w:val="605E5C"/>
      <w:shd w:val="clear" w:color="auto" w:fill="E1DFDD"/>
    </w:rPr>
  </w:style>
  <w:style w:type="paragraph" w:customStyle="1" w:styleId="Default">
    <w:name w:val="Default"/>
    <w:rsid w:val="008760D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893088"/>
    <w:pPr>
      <w:ind w:left="720"/>
      <w:contextualSpacing/>
    </w:pPr>
  </w:style>
  <w:style w:type="paragraph" w:styleId="a6">
    <w:name w:val="header"/>
    <w:basedOn w:val="a"/>
    <w:link w:val="Char"/>
    <w:uiPriority w:val="99"/>
    <w:unhideWhenUsed/>
    <w:rsid w:val="00C703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7032A"/>
  </w:style>
  <w:style w:type="paragraph" w:styleId="a7">
    <w:name w:val="footer"/>
    <w:basedOn w:val="a"/>
    <w:link w:val="Char0"/>
    <w:uiPriority w:val="99"/>
    <w:unhideWhenUsed/>
    <w:rsid w:val="00C703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70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Dead_by_Dayligh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7</Pages>
  <Words>787</Words>
  <Characters>4492</Characters>
  <Application>Microsoft Office Word</Application>
  <DocSecurity>0</DocSecurity>
  <Lines>37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Broderick</dc:creator>
  <cp:keywords/>
  <dc:description/>
  <cp:lastModifiedBy>dahye chung</cp:lastModifiedBy>
  <cp:revision>11</cp:revision>
  <dcterms:created xsi:type="dcterms:W3CDTF">2023-03-02T02:50:00Z</dcterms:created>
  <dcterms:modified xsi:type="dcterms:W3CDTF">2023-08-25T12:03:00Z</dcterms:modified>
</cp:coreProperties>
</file>