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B426" w14:textId="77777777" w:rsidR="00FB01DE" w:rsidRDefault="00000000">
      <w:pPr>
        <w:pStyle w:val="1"/>
      </w:pPr>
      <w:bookmarkStart w:id="0" w:name="header"/>
      <w:bookmarkStart w:id="1" w:name="意匠検索向けマルチモーダル埋め込み設計の調査"/>
      <w:bookmarkStart w:id="2" w:name="content"/>
      <w:bookmarkEnd w:id="0"/>
      <w:r>
        <w:rPr>
          <w:rFonts w:hint="eastAsia"/>
        </w:rPr>
        <w:t>意匠検索向けマルチモーダル埋め込み設計の調査</w:t>
      </w:r>
    </w:p>
    <w:p w14:paraId="35C7DE7C" w14:textId="77777777" w:rsidR="00FB01DE" w:rsidRDefault="00000000">
      <w:pPr>
        <w:pStyle w:val="2"/>
      </w:pPr>
      <w:bookmarkStart w:id="3" w:name="結論"/>
      <w:r>
        <w:rPr>
          <w:rFonts w:hint="eastAsia"/>
        </w:rPr>
        <w:t>結論</w:t>
      </w:r>
    </w:p>
    <w:p w14:paraId="4FAF1C3A" w14:textId="77777777" w:rsidR="00FB01DE" w:rsidRDefault="00000000">
      <w:pPr>
        <w:pStyle w:val="FirstParagraph"/>
      </w:pPr>
      <w:r>
        <w:rPr>
          <w:rFonts w:hint="eastAsia"/>
        </w:rPr>
        <w:t>添付メモで明示されていた論点は、</w:t>
      </w:r>
      <w:r>
        <w:rPr>
          <w:rFonts w:hint="eastAsia"/>
          <w:b/>
          <w:bCs/>
        </w:rPr>
        <w:t>意匠以外の既存研究をそのまま持ち込み、まずは「それを意匠に適用した」と言える段階をマイルストーンにすること</w:t>
      </w:r>
      <w:r>
        <w:t>、そして</w:t>
      </w:r>
      <w:r>
        <w:rPr>
          <w:rFonts w:hint="eastAsia"/>
          <w:b/>
          <w:bCs/>
        </w:rPr>
        <w:t>CLIP</w:t>
      </w:r>
      <w:r>
        <w:rPr>
          <w:rFonts w:hint="eastAsia"/>
          <w:b/>
          <w:bCs/>
        </w:rPr>
        <w:t>で実現可能かを見極めること</w:t>
      </w:r>
      <w:r>
        <w:rPr>
          <w:rFonts w:hint="eastAsia"/>
        </w:rPr>
        <w:t>でした。添付図も、独立した画像モデルとテキストモデルを後段で寄せる発想から、</w:t>
      </w:r>
      <w:r>
        <w:rPr>
          <w:rFonts w:hint="eastAsia"/>
          <w:b/>
          <w:bCs/>
        </w:rPr>
        <w:t>一つのマルチモーダル学習系の中で「共通情報」と「相違情報」を分けて扱う</w:t>
      </w:r>
      <w:r>
        <w:rPr>
          <w:rFonts w:hint="eastAsia"/>
        </w:rPr>
        <w:t>方向へ設計を移したい、という意図を示しています。</w:t>
      </w:r>
      <w:r>
        <w:t xml:space="preserve"> fileciteturn0file0</w:t>
      </w:r>
    </w:p>
    <w:p w14:paraId="0BDACD77" w14:textId="77777777" w:rsidR="00FB01DE" w:rsidRDefault="00000000">
      <w:pPr>
        <w:pStyle w:val="a0"/>
      </w:pPr>
      <w:r>
        <w:rPr>
          <w:rFonts w:hint="eastAsia"/>
        </w:rPr>
        <w:t>この条件に最も合うのは、</w:t>
      </w:r>
      <w:r>
        <w:rPr>
          <w:rFonts w:hint="eastAsia"/>
          <w:b/>
          <w:bCs/>
        </w:rPr>
        <w:t>画像埋め込みとテキスト埋め込みを単純に「近づける／遠ざける」一発の制約ではなく、表現を「共有部分」と「モダリティ固有部分」に分解し、共有部分だけを整列させ、固有部分には直交・非冗長・再構成の制約をかける</w:t>
      </w:r>
      <w:r>
        <w:rPr>
          <w:rFonts w:hint="eastAsia"/>
        </w:rPr>
        <w:t>系統です。</w:t>
      </w:r>
      <w:r>
        <w:rPr>
          <w:rFonts w:hint="eastAsia"/>
        </w:rPr>
        <w:t>DSN</w:t>
      </w:r>
      <w:r>
        <w:rPr>
          <w:rFonts w:hint="eastAsia"/>
        </w:rPr>
        <w:t>、</w:t>
      </w:r>
      <w:r>
        <w:rPr>
          <w:rFonts w:hint="eastAsia"/>
        </w:rPr>
        <w:t>MISA</w:t>
      </w:r>
      <w:r>
        <w:rPr>
          <w:rFonts w:hint="eastAsia"/>
        </w:rPr>
        <w:t>、</w:t>
      </w:r>
      <w:r>
        <w:rPr>
          <w:rFonts w:hint="eastAsia"/>
        </w:rPr>
        <w:t>FactorCL</w:t>
      </w:r>
      <w:r>
        <w:rPr>
          <w:rFonts w:hint="eastAsia"/>
        </w:rPr>
        <w:t>、</w:t>
      </w:r>
      <w:r>
        <w:rPr>
          <w:rFonts w:hint="eastAsia"/>
        </w:rPr>
        <w:t>FOCAL</w:t>
      </w:r>
      <w:r>
        <w:rPr>
          <w:rFonts w:hint="eastAsia"/>
        </w:rPr>
        <w:t>、</w:t>
      </w:r>
      <w:r>
        <w:rPr>
          <w:rFonts w:hint="eastAsia"/>
        </w:rPr>
        <w:t>MCSM</w:t>
      </w:r>
      <w:r>
        <w:rPr>
          <w:rFonts w:hint="eastAsia"/>
        </w:rPr>
        <w:t>、</w:t>
      </w:r>
      <w:r>
        <w:rPr>
          <w:rFonts w:hint="eastAsia"/>
        </w:rPr>
        <w:t>cm-SSFT</w:t>
      </w:r>
      <w:r>
        <w:t xml:space="preserve"> </w:t>
      </w:r>
      <w:r>
        <w:rPr>
          <w:rFonts w:hint="eastAsia"/>
        </w:rPr>
        <w:t>などがこの考え方をかなり明確に採っています。これらは意匠分野そのものではありませんが、「共通表現しか学ばないと情報が落ちる」という問題設定に対して、すでに十分な先行例になっています。</w:t>
      </w:r>
      <w:r>
        <w:t xml:space="preserve"> </w:t>
      </w:r>
      <w:hyperlink r:id="rId5">
        <w:r>
          <w:rPr>
            <w:rStyle w:val="af"/>
          </w:rPr>
          <w:t>[1]</w:t>
        </w:r>
      </w:hyperlink>
    </w:p>
    <w:p w14:paraId="64091363" w14:textId="77777777" w:rsidR="00FB01DE" w:rsidRDefault="00000000">
      <w:pPr>
        <w:pStyle w:val="a0"/>
      </w:pPr>
      <w:r>
        <w:rPr>
          <w:rFonts w:hint="eastAsia"/>
          <w:b/>
          <w:bCs/>
        </w:rPr>
        <w:t>CLIP</w:t>
      </w:r>
      <w:r>
        <w:rPr>
          <w:rFonts w:hint="eastAsia"/>
          <w:b/>
          <w:bCs/>
        </w:rPr>
        <w:t>は土台としては使えますが、素の</w:t>
      </w:r>
      <w:r>
        <w:rPr>
          <w:rFonts w:hint="eastAsia"/>
          <w:b/>
          <w:bCs/>
        </w:rPr>
        <w:t>CLIP</w:t>
      </w:r>
      <w:r>
        <w:rPr>
          <w:rFonts w:hint="eastAsia"/>
          <w:b/>
          <w:bCs/>
        </w:rPr>
        <w:t>だけでは不十分</w:t>
      </w:r>
      <w:r>
        <w:rPr>
          <w:rFonts w:hint="eastAsia"/>
        </w:rPr>
        <w:t>です。元の</w:t>
      </w:r>
      <w:r>
        <w:rPr>
          <w:rFonts w:hint="eastAsia"/>
        </w:rPr>
        <w:t>CLIP</w:t>
      </w:r>
      <w:r>
        <w:rPr>
          <w:rFonts w:hint="eastAsia"/>
        </w:rPr>
        <w:t>は、画像エンコーダとテキストエンコーダを共同学習し、正しいペアの</w:t>
      </w:r>
      <w:r>
        <w:t xml:space="preserve"> cosine similarity </w:t>
      </w:r>
      <w:r>
        <w:rPr>
          <w:rFonts w:hint="eastAsia"/>
        </w:rPr>
        <w:t>を上げ、誤った組合せを下げる対称クロスエントロピーで学習します。つまり「一致ペアを比較可能な空間に置く」ことは得意ですが、</w:t>
      </w:r>
      <w:r>
        <w:rPr>
          <w:rFonts w:hint="eastAsia"/>
          <w:b/>
          <w:bCs/>
        </w:rPr>
        <w:t>共有情報と固有情報を明示的に分離する仕組みは持っていません</w:t>
      </w:r>
      <w:r>
        <w:rPr>
          <w:rFonts w:hint="eastAsia"/>
        </w:rPr>
        <w:t>。そのため、検索の土台にはなっても、「似すぎないように制約を入れて、モダリティごとの情報量損失を避ける」という目的は、追加ヘッドと追加損失がないと満たしにくいです。</w:t>
      </w:r>
      <w:r>
        <w:t xml:space="preserve"> </w:t>
      </w:r>
      <w:hyperlink r:id="rId6">
        <w:r>
          <w:rPr>
            <w:rStyle w:val="af"/>
          </w:rPr>
          <w:t>[2]</w:t>
        </w:r>
      </w:hyperlink>
    </w:p>
    <w:p w14:paraId="4B39AFE8" w14:textId="77777777" w:rsidR="00FB01DE" w:rsidRDefault="00000000">
      <w:pPr>
        <w:pStyle w:val="a0"/>
      </w:pPr>
      <w:r>
        <w:rPr>
          <w:rFonts w:hint="eastAsia"/>
        </w:rPr>
        <w:t>さらに重要なのは、</w:t>
      </w:r>
      <w:r>
        <w:rPr>
          <w:rFonts w:hint="eastAsia"/>
          <w:b/>
          <w:bCs/>
        </w:rPr>
        <w:t>素の</w:t>
      </w:r>
      <w:r>
        <w:rPr>
          <w:rFonts w:hint="eastAsia"/>
          <w:b/>
          <w:bCs/>
        </w:rPr>
        <w:t>CLIP</w:t>
      </w:r>
      <w:r>
        <w:rPr>
          <w:rFonts w:hint="eastAsia"/>
          <w:b/>
          <w:bCs/>
        </w:rPr>
        <w:t>が実際には「画像とテキストを完全に同一ベクトルへ潰してしまう」わけではない</w:t>
      </w:r>
      <w:r>
        <w:rPr>
          <w:rFonts w:hint="eastAsia"/>
        </w:rPr>
        <w:t>ことです。</w:t>
      </w:r>
      <w:r>
        <w:rPr>
          <w:rFonts w:hint="eastAsia"/>
        </w:rPr>
        <w:t>CLIP</w:t>
      </w:r>
      <w:r>
        <w:rPr>
          <w:rFonts w:hint="eastAsia"/>
        </w:rPr>
        <w:t>系の空間には、画像埋め込みとテキスト埋め込みが一定距離を保って存在する「</w:t>
      </w:r>
      <w:r>
        <w:rPr>
          <w:rFonts w:hint="eastAsia"/>
        </w:rPr>
        <w:t>modality</w:t>
      </w:r>
      <w:r>
        <w:t xml:space="preserve"> gap</w:t>
      </w:r>
      <w:r>
        <w:t>」あるいは「</w:t>
      </w:r>
      <w:r>
        <w:t xml:space="preserve">contrastive </w:t>
      </w:r>
      <w:r>
        <w:rPr>
          <w:rFonts w:hint="eastAsia"/>
        </w:rPr>
        <w:t>gap</w:t>
      </w:r>
      <w:r>
        <w:rPr>
          <w:rFonts w:hint="eastAsia"/>
        </w:rPr>
        <w:t>」が観測されており、</w:t>
      </w:r>
      <w:r>
        <w:rPr>
          <w:rFonts w:hint="eastAsia"/>
        </w:rPr>
        <w:t>CyCLIP</w:t>
      </w:r>
      <w:r>
        <w:t xml:space="preserve"> </w:t>
      </w:r>
      <w:r>
        <w:t>や</w:t>
      </w:r>
      <w:r>
        <w:t xml:space="preserve"> I0T </w:t>
      </w:r>
      <w:r>
        <w:rPr>
          <w:rFonts w:hint="eastAsia"/>
        </w:rPr>
        <w:t>のような拡張は、むしろそのギ</w:t>
      </w:r>
      <w:r>
        <w:rPr>
          <w:rFonts w:hint="eastAsia"/>
        </w:rPr>
        <w:lastRenderedPageBreak/>
        <w:t>ャップを縮めたり整流したりする方向です。したがって、今回の意匠検索で本当に必要なのは「ギャップをゼロにすること」ではなく、</w:t>
      </w:r>
      <w:r>
        <w:rPr>
          <w:rFonts w:hint="eastAsia"/>
          <w:b/>
          <w:bCs/>
        </w:rPr>
        <w:t>検索に必要な共有意味を保ちつつ、画像だけ／テキストだけが持つ固有情報を別スロットに逃がすこと</w:t>
      </w:r>
      <w:r>
        <w:rPr>
          <w:rFonts w:hint="eastAsia"/>
        </w:rPr>
        <w:t>だと整理するのが妥当です。</w:t>
      </w:r>
      <w:r>
        <w:t xml:space="preserve"> </w:t>
      </w:r>
      <w:hyperlink r:id="rId7">
        <w:r>
          <w:rPr>
            <w:rStyle w:val="af"/>
          </w:rPr>
          <w:t>[3]</w:t>
        </w:r>
      </w:hyperlink>
    </w:p>
    <w:p w14:paraId="7F1E232E" w14:textId="77777777" w:rsidR="00FB01DE" w:rsidRDefault="00000000">
      <w:pPr>
        <w:pStyle w:val="2"/>
      </w:pPr>
      <w:bookmarkStart w:id="4" w:name="添付資料から整理できる研究課題"/>
      <w:bookmarkEnd w:id="3"/>
      <w:r>
        <w:rPr>
          <w:rFonts w:hint="eastAsia"/>
        </w:rPr>
        <w:t>添付資料から整理できる研究課題</w:t>
      </w:r>
    </w:p>
    <w:p w14:paraId="42389BFD" w14:textId="77777777" w:rsidR="00FB01DE" w:rsidRDefault="00000000">
      <w:pPr>
        <w:pStyle w:val="FirstParagraph"/>
      </w:pPr>
      <w:r>
        <w:rPr>
          <w:rFonts w:hint="eastAsia"/>
        </w:rPr>
        <w:t>ご提示の現在案は、</w:t>
      </w:r>
      <w:r>
        <w:rPr>
          <w:rFonts w:hint="eastAsia"/>
        </w:rPr>
        <w:t>Phase</w:t>
      </w:r>
      <w:r>
        <w:t xml:space="preserve"> 2 </w:t>
      </w:r>
      <w:r>
        <w:t>で</w:t>
      </w:r>
      <w:r>
        <w:t xml:space="preserve"> </w:t>
      </w:r>
      <w:r>
        <w:rPr>
          <w:b/>
          <w:bCs/>
        </w:rPr>
        <w:t xml:space="preserve">TIF </w:t>
      </w:r>
      <w:r>
        <w:rPr>
          <w:rFonts w:hint="eastAsia"/>
          <w:b/>
          <w:bCs/>
        </w:rPr>
        <w:t>図面を</w:t>
      </w:r>
      <w:r>
        <w:rPr>
          <w:b/>
          <w:bCs/>
        </w:rPr>
        <w:t xml:space="preserve"> </w:t>
      </w:r>
      <w:r>
        <w:rPr>
          <w:rFonts w:hint="eastAsia"/>
          <w:b/>
          <w:bCs/>
        </w:rPr>
        <w:t>CLIP</w:t>
      </w:r>
      <w:r>
        <w:rPr>
          <w:rFonts w:hint="eastAsia"/>
          <w:b/>
          <w:bCs/>
        </w:rPr>
        <w:t>、機能文テキストを</w:t>
      </w:r>
      <w:r>
        <w:rPr>
          <w:b/>
          <w:bCs/>
        </w:rPr>
        <w:t xml:space="preserve"> sentence-transformers </w:t>
      </w:r>
      <w:r>
        <w:rPr>
          <w:rFonts w:hint="eastAsia"/>
          <w:b/>
          <w:bCs/>
        </w:rPr>
        <w:t>で別々に埋め込み、</w:t>
      </w:r>
      <w:r>
        <w:rPr>
          <w:rFonts w:hint="eastAsia"/>
          <w:b/>
          <w:bCs/>
        </w:rPr>
        <w:t>FAISS</w:t>
      </w:r>
      <w:r>
        <w:rPr>
          <w:b/>
          <w:bCs/>
        </w:rPr>
        <w:t xml:space="preserve"> </w:t>
      </w:r>
      <w:r>
        <w:rPr>
          <w:rFonts w:hint="eastAsia"/>
          <w:b/>
          <w:bCs/>
        </w:rPr>
        <w:t>を二本立てにして、検索時に</w:t>
      </w:r>
      <w:r>
        <w:rPr>
          <w:b/>
          <w:bCs/>
        </w:rPr>
        <w:t xml:space="preserve"> RRF </w:t>
      </w:r>
      <w:r>
        <w:rPr>
          <w:rFonts w:hint="eastAsia"/>
          <w:b/>
          <w:bCs/>
        </w:rPr>
        <w:t>で統合する</w:t>
      </w:r>
      <w:r>
        <w:t>という</w:t>
      </w:r>
      <w:r>
        <w:t xml:space="preserve"> late fusion </w:t>
      </w:r>
      <w:r>
        <w:rPr>
          <w:rFonts w:hint="eastAsia"/>
        </w:rPr>
        <w:t>型の構成です。これは比較的安全なベースラインですが、</w:t>
      </w:r>
      <w:r>
        <w:rPr>
          <w:rFonts w:hint="eastAsia"/>
          <w:b/>
          <w:bCs/>
        </w:rPr>
        <w:t>画像から見えること</w:t>
      </w:r>
      <w:r>
        <w:t>と</w:t>
      </w:r>
      <w:r>
        <w:rPr>
          <w:rFonts w:hint="eastAsia"/>
          <w:b/>
          <w:bCs/>
        </w:rPr>
        <w:t>機能文から言えること</w:t>
      </w:r>
      <w:r>
        <w:rPr>
          <w:rFonts w:hint="eastAsia"/>
        </w:rPr>
        <w:t>の重なり・ズレを、学習段階で制御していません。添付図が問題視しているのはまさにそこです。すなわち、独立にベクトル化してから後段で統合すると、「共通部分」と「相違部分」を設計的に切り分けにくい、という点です。</w:t>
      </w:r>
      <w:r>
        <w:t xml:space="preserve"> fileciteturn0file0</w:t>
      </w:r>
    </w:p>
    <w:p w14:paraId="10C5118E" w14:textId="77777777" w:rsidR="00FB01DE" w:rsidRDefault="00000000">
      <w:pPr>
        <w:pStyle w:val="a0"/>
      </w:pPr>
      <w:r>
        <w:rPr>
          <w:rFonts w:hint="eastAsia"/>
        </w:rPr>
        <w:t>この種の問題に対して、既存研究はかなり一貫した答えを出しています。</w:t>
      </w:r>
      <w:r>
        <w:rPr>
          <w:rFonts w:hint="eastAsia"/>
          <w:b/>
          <w:bCs/>
        </w:rPr>
        <w:t>「最終ベクトル同士を単に近づける」だけではなく、</w:t>
      </w:r>
      <w:r>
        <w:rPr>
          <w:rFonts w:hint="eastAsia"/>
          <w:b/>
          <w:bCs/>
        </w:rPr>
        <w:t>(a)</w:t>
      </w:r>
      <w:r>
        <w:rPr>
          <w:b/>
          <w:bCs/>
        </w:rPr>
        <w:t xml:space="preserve"> </w:t>
      </w:r>
      <w:r>
        <w:rPr>
          <w:rFonts w:hint="eastAsia"/>
          <w:b/>
          <w:bCs/>
        </w:rPr>
        <w:t>共有意味を表すサブスペース、</w:t>
      </w:r>
      <w:r>
        <w:rPr>
          <w:rFonts w:hint="eastAsia"/>
          <w:b/>
          <w:bCs/>
        </w:rPr>
        <w:t>(b)</w:t>
      </w:r>
      <w:r>
        <w:rPr>
          <w:b/>
          <w:bCs/>
        </w:rPr>
        <w:t xml:space="preserve"> </w:t>
      </w:r>
      <w:r>
        <w:rPr>
          <w:rFonts w:hint="eastAsia"/>
          <w:b/>
          <w:bCs/>
        </w:rPr>
        <w:t>各モダリティに固有なサブスペース、の二層構造にする</w:t>
      </w:r>
      <w:r>
        <w:rPr>
          <w:rFonts w:hint="eastAsia"/>
        </w:rPr>
        <w:t>というのが主流です。たとえば</w:t>
      </w:r>
      <w:r>
        <w:t xml:space="preserve"> MCSM </w:t>
      </w:r>
      <w:r>
        <w:rPr>
          <w:rFonts w:hint="eastAsia"/>
        </w:rPr>
        <w:t>は、画像とテキストが同じ意味を表していても、画像にはテキストに現れない詳細があり、その逆もあるので、単一の共通空間だけではモダリティ固有の特徴を失うと明言しています。</w:t>
      </w:r>
      <w:r>
        <w:rPr>
          <w:rFonts w:hint="eastAsia"/>
        </w:rPr>
        <w:t>cm-SSFT</w:t>
      </w:r>
      <w:r>
        <w:t xml:space="preserve"> </w:t>
      </w:r>
      <w:r>
        <w:rPr>
          <w:rFonts w:hint="eastAsia"/>
        </w:rPr>
        <w:t>も、共通特性だけを学ぶと「</w:t>
      </w:r>
      <w:r>
        <w:rPr>
          <w:rFonts w:hint="eastAsia"/>
        </w:rPr>
        <w:t>great</w:t>
      </w:r>
      <w:r>
        <w:t xml:space="preserve"> information </w:t>
      </w:r>
      <w:r>
        <w:rPr>
          <w:rFonts w:hint="eastAsia"/>
        </w:rPr>
        <w:t>loss</w:t>
      </w:r>
      <w:r>
        <w:rPr>
          <w:rFonts w:hint="eastAsia"/>
        </w:rPr>
        <w:t>」になると述べています。</w:t>
      </w:r>
      <w:r>
        <w:rPr>
          <w:rFonts w:hint="eastAsia"/>
        </w:rPr>
        <w:t>FactorCL</w:t>
      </w:r>
      <w:r>
        <w:t xml:space="preserve"> </w:t>
      </w:r>
      <w:r>
        <w:rPr>
          <w:rFonts w:hint="eastAsia"/>
        </w:rPr>
        <w:t>も、従来の</w:t>
      </w:r>
      <w:r>
        <w:t xml:space="preserve"> contrastive learning </w:t>
      </w:r>
      <w:r>
        <w:rPr>
          <w:rFonts w:hint="eastAsia"/>
        </w:rPr>
        <w:t>が暗黙に置いていた「</w:t>
      </w:r>
      <w:r>
        <w:rPr>
          <w:rFonts w:hint="eastAsia"/>
        </w:rPr>
        <w:t>multi-view</w:t>
      </w:r>
      <w:r>
        <w:t xml:space="preserve"> redundancy </w:t>
      </w:r>
      <w:r>
        <w:rPr>
          <w:rFonts w:hint="eastAsia"/>
        </w:rPr>
        <w:t>だけで十分」という仮定を批判し、</w:t>
      </w:r>
      <w:r>
        <w:rPr>
          <w:b/>
          <w:bCs/>
        </w:rPr>
        <w:t>task-relevant unique information</w:t>
      </w:r>
      <w:r>
        <w:t xml:space="preserve"> </w:t>
      </w:r>
      <w:r>
        <w:rPr>
          <w:rFonts w:hint="eastAsia"/>
        </w:rPr>
        <w:t>を別に持つ必要を前面に出しています。</w:t>
      </w:r>
      <w:r>
        <w:t xml:space="preserve"> </w:t>
      </w:r>
      <w:hyperlink r:id="rId8">
        <w:r>
          <w:rPr>
            <w:rStyle w:val="af"/>
          </w:rPr>
          <w:t>[4]</w:t>
        </w:r>
      </w:hyperlink>
    </w:p>
    <w:p w14:paraId="733F237D" w14:textId="77777777" w:rsidR="00FB01DE" w:rsidRDefault="00000000">
      <w:pPr>
        <w:pStyle w:val="a0"/>
      </w:pPr>
      <w:r>
        <w:rPr>
          <w:rFonts w:hint="eastAsia"/>
        </w:rPr>
        <w:t>この整理から言うと、今回の研究課題は「画像ベクトルとテキストベクトルを似せないこと」そのものではなく、より正確には、</w:t>
      </w:r>
      <w:r>
        <w:rPr>
          <w:rFonts w:hint="eastAsia"/>
          <w:b/>
          <w:bCs/>
        </w:rPr>
        <w:t>検索に必要な共有意味だけを似せ、共有でない成分は固有枝に保持すること</w:t>
      </w:r>
      <w:r>
        <w:rPr>
          <w:rFonts w:hint="eastAsia"/>
        </w:rPr>
        <w:t>です。この言い換えを最初に明文化しておくと、既存研究との接続が非常にしやすくなります。直接的な反類似度ペナルティをかけるより、共有枝と固有枝の分解を学ぶ設計の方が、文献とも整合しやすいです。</w:t>
      </w:r>
      <w:r>
        <w:t xml:space="preserve"> </w:t>
      </w:r>
      <w:hyperlink r:id="rId9">
        <w:r>
          <w:rPr>
            <w:rStyle w:val="af"/>
          </w:rPr>
          <w:t>[5]</w:t>
        </w:r>
      </w:hyperlink>
    </w:p>
    <w:p w14:paraId="5841675F" w14:textId="77777777" w:rsidR="00FB01DE" w:rsidRDefault="00000000">
      <w:pPr>
        <w:pStyle w:val="2"/>
      </w:pPr>
      <w:bookmarkStart w:id="5" w:name="既存研究で有力だった設計パターン"/>
      <w:bookmarkEnd w:id="4"/>
      <w:r>
        <w:rPr>
          <w:rFonts w:hint="eastAsia"/>
        </w:rPr>
        <w:lastRenderedPageBreak/>
        <w:t>既存研究で有力だった設計パターン</w:t>
      </w:r>
    </w:p>
    <w:p w14:paraId="6027962E" w14:textId="77777777" w:rsidR="00FB01DE" w:rsidRDefault="00000000">
      <w:pPr>
        <w:pStyle w:val="3"/>
      </w:pPr>
      <w:bookmarkStart w:id="6" w:name="共有部分と固有部分を分ける設計"/>
      <w:r>
        <w:rPr>
          <w:rFonts w:hint="eastAsia"/>
        </w:rPr>
        <w:t>共有部分と固有部分を分ける設計</w:t>
      </w:r>
    </w:p>
    <w:p w14:paraId="69B9476A" w14:textId="77777777" w:rsidR="00FB01DE" w:rsidRDefault="00000000">
      <w:pPr>
        <w:pStyle w:val="FirstParagraph"/>
      </w:pPr>
      <w:r>
        <w:rPr>
          <w:rFonts w:hint="eastAsia"/>
        </w:rPr>
        <w:t>もっとも移植しやすい原型は、</w:t>
      </w:r>
      <w:r>
        <w:rPr>
          <w:b/>
          <w:bCs/>
        </w:rPr>
        <w:t>DSN</w:t>
      </w:r>
      <w:r>
        <w:t xml:space="preserve"> </w:t>
      </w:r>
      <w:r>
        <w:t>です。</w:t>
      </w:r>
      <w:r>
        <w:t xml:space="preserve">DSN </w:t>
      </w:r>
      <w:r>
        <w:rPr>
          <w:rFonts w:hint="eastAsia"/>
        </w:rPr>
        <w:t>は、本来はドメイン適応の研究ですが、表現を</w:t>
      </w:r>
      <w:r>
        <w:t xml:space="preserve"> </w:t>
      </w:r>
      <w:r>
        <w:rPr>
          <w:b/>
          <w:bCs/>
        </w:rPr>
        <w:t>shared</w:t>
      </w:r>
      <w:r>
        <w:t xml:space="preserve"> </w:t>
      </w:r>
      <w:r>
        <w:t>と</w:t>
      </w:r>
      <w:r>
        <w:t xml:space="preserve"> </w:t>
      </w:r>
      <w:r>
        <w:rPr>
          <w:b/>
          <w:bCs/>
        </w:rPr>
        <w:t>private</w:t>
      </w:r>
      <w:r>
        <w:t xml:space="preserve"> </w:t>
      </w:r>
      <w:r>
        <w:rPr>
          <w:rFonts w:hint="eastAsia"/>
        </w:rPr>
        <w:t>に分け、両者に</w:t>
      </w:r>
      <w:r>
        <w:rPr>
          <w:b/>
          <w:bCs/>
        </w:rPr>
        <w:t>soft subspace orthogonality</w:t>
      </w:r>
      <w:r>
        <w:t xml:space="preserve"> </w:t>
      </w:r>
      <w:r>
        <w:rPr>
          <w:rFonts w:hint="eastAsia"/>
        </w:rPr>
        <w:t>を課す</w:t>
      </w:r>
      <w:r>
        <w:t xml:space="preserve"> difference loss </w:t>
      </w:r>
      <w:r>
        <w:rPr>
          <w:rFonts w:hint="eastAsia"/>
        </w:rPr>
        <w:t>を導入しています。重要なのは、「共通表現だけに寄せる」のではなく、</w:t>
      </w:r>
      <w:r>
        <w:rPr>
          <w:rFonts w:hint="eastAsia"/>
          <w:b/>
          <w:bCs/>
        </w:rPr>
        <w:t>各側に固有の特徴も明示的に保持する</w:t>
      </w:r>
      <w:r>
        <w:rPr>
          <w:rFonts w:hint="eastAsia"/>
        </w:rPr>
        <w:t>点です。これは「画像とテキストが似すぎると情報が落ちる」という今回の問題意識に、そのまま接続できます。</w:t>
      </w:r>
      <w:r>
        <w:t xml:space="preserve"> </w:t>
      </w:r>
      <w:hyperlink r:id="rId10">
        <w:r>
          <w:rPr>
            <w:rStyle w:val="af"/>
          </w:rPr>
          <w:t>[6]</w:t>
        </w:r>
      </w:hyperlink>
    </w:p>
    <w:p w14:paraId="03F58C25" w14:textId="77777777" w:rsidR="00FB01DE" w:rsidRDefault="00000000">
      <w:pPr>
        <w:pStyle w:val="a0"/>
      </w:pPr>
      <w:r>
        <w:rPr>
          <w:rFonts w:hint="eastAsia"/>
        </w:rPr>
        <w:t>この考え方をマルチモーダル表現学習にかなり素直に持ち込んだのが</w:t>
      </w:r>
      <w:r>
        <w:t xml:space="preserve"> </w:t>
      </w:r>
      <w:r>
        <w:rPr>
          <w:b/>
          <w:bCs/>
        </w:rPr>
        <w:t>MISA</w:t>
      </w:r>
      <w:r>
        <w:t xml:space="preserve"> </w:t>
      </w:r>
      <w:r>
        <w:t>です。</w:t>
      </w:r>
      <w:r>
        <w:t xml:space="preserve">MISA </w:t>
      </w:r>
      <w:r>
        <w:rPr>
          <w:rFonts w:hint="eastAsia"/>
        </w:rPr>
        <w:t>は各モダリティを</w:t>
      </w:r>
      <w:r>
        <w:t xml:space="preserve"> </w:t>
      </w:r>
      <w:r>
        <w:rPr>
          <w:b/>
          <w:bCs/>
        </w:rPr>
        <w:t>modality-invariant</w:t>
      </w:r>
      <w:r>
        <w:t xml:space="preserve"> </w:t>
      </w:r>
      <w:r>
        <w:t>と</w:t>
      </w:r>
      <w:r>
        <w:t xml:space="preserve"> </w:t>
      </w:r>
      <w:r>
        <w:rPr>
          <w:b/>
          <w:bCs/>
        </w:rPr>
        <w:t>modality-specific</w:t>
      </w:r>
      <w:r>
        <w:t xml:space="preserve"> </w:t>
      </w:r>
      <w:r>
        <w:rPr>
          <w:rFonts w:hint="eastAsia"/>
        </w:rPr>
        <w:t>の二つのサブスペースへ写像し、共有側には分布類似性、固有側には</w:t>
      </w:r>
      <w:r>
        <w:rPr>
          <w:b/>
          <w:bCs/>
        </w:rPr>
        <w:t>soft orthogonality</w:t>
      </w:r>
      <w:r>
        <w:t>、さらに</w:t>
      </w:r>
      <w:r>
        <w:t xml:space="preserve"> trivial </w:t>
      </w:r>
      <w:r>
        <w:t>な</w:t>
      </w:r>
      <w:r>
        <w:t xml:space="preserve"> private </w:t>
      </w:r>
      <w:r>
        <w:rPr>
          <w:rFonts w:hint="eastAsia"/>
        </w:rPr>
        <w:t>表現を避けるために</w:t>
      </w:r>
      <w:r>
        <w:rPr>
          <w:b/>
          <w:bCs/>
        </w:rPr>
        <w:t>reconstruction loss</w:t>
      </w:r>
      <w:r>
        <w:t xml:space="preserve"> </w:t>
      </w:r>
      <w:r>
        <w:rPr>
          <w:rFonts w:hint="eastAsia"/>
        </w:rPr>
        <w:t>を加えています。今回の意匠検索に一番近いのはこの枠組みで、</w:t>
      </w:r>
      <w:r>
        <w:rPr>
          <w:rFonts w:hint="eastAsia"/>
          <w:b/>
          <w:bCs/>
        </w:rPr>
        <w:t>共有枝だけを検索空間に使い、固有枝は“情報を捨てないための正則化”として持つ</w:t>
      </w:r>
      <w:r>
        <w:rPr>
          <w:rFonts w:hint="eastAsia"/>
        </w:rPr>
        <w:t>という設計が自然に作れます。</w:t>
      </w:r>
      <w:r>
        <w:t xml:space="preserve"> </w:t>
      </w:r>
      <w:hyperlink r:id="rId11">
        <w:r>
          <w:rPr>
            <w:rStyle w:val="af"/>
          </w:rPr>
          <w:t>[7]</w:t>
        </w:r>
      </w:hyperlink>
    </w:p>
    <w:p w14:paraId="7E0E2AB9" w14:textId="77777777" w:rsidR="00FB01DE" w:rsidRDefault="00000000">
      <w:pPr>
        <w:pStyle w:val="a0"/>
      </w:pPr>
      <w:r>
        <w:rPr>
          <w:rFonts w:hint="eastAsia"/>
        </w:rPr>
        <w:t>同じ問題意識は、可視・赤外の人物再識別を扱う</w:t>
      </w:r>
      <w:r>
        <w:t xml:space="preserve"> </w:t>
      </w:r>
      <w:r>
        <w:rPr>
          <w:b/>
          <w:bCs/>
        </w:rPr>
        <w:t>cm-SSFT</w:t>
      </w:r>
      <w:r>
        <w:t xml:space="preserve"> </w:t>
      </w:r>
      <w:r>
        <w:rPr>
          <w:rFonts w:hint="eastAsia"/>
        </w:rPr>
        <w:t>にもあります。ここでは「異なるモダリティを同じ特徴空間に埋めるだけでは、特徴の識別性の上限が下がる」とし、</w:t>
      </w:r>
      <w:r>
        <w:rPr>
          <w:b/>
          <w:bCs/>
        </w:rPr>
        <w:t>modality-shared</w:t>
      </w:r>
      <w:r>
        <w:t xml:space="preserve"> </w:t>
      </w:r>
      <w:r>
        <w:t>と</w:t>
      </w:r>
      <w:r>
        <w:t xml:space="preserve"> </w:t>
      </w:r>
      <w:r>
        <w:rPr>
          <w:b/>
          <w:bCs/>
        </w:rPr>
        <w:t>modality-specific</w:t>
      </w:r>
      <w:r>
        <w:t xml:space="preserve"> </w:t>
      </w:r>
      <w:r>
        <w:rPr>
          <w:rFonts w:hint="eastAsia"/>
        </w:rPr>
        <w:t>をともに学習することで性能を上げています。画像–テキストではなく画像–画像の異種モダリティですが、「共通だけ学ぶと情報が落ちる」という主張がはっきりしており、意匠研究での引用元として使いやすいです。</w:t>
      </w:r>
      <w:r>
        <w:t xml:space="preserve"> </w:t>
      </w:r>
      <w:hyperlink r:id="rId12">
        <w:r>
          <w:rPr>
            <w:rStyle w:val="af"/>
          </w:rPr>
          <w:t>[8]</w:t>
        </w:r>
      </w:hyperlink>
    </w:p>
    <w:p w14:paraId="0089FFC2" w14:textId="77777777" w:rsidR="00FB01DE" w:rsidRDefault="00000000">
      <w:pPr>
        <w:pStyle w:val="3"/>
      </w:pPr>
      <w:bookmarkStart w:id="7" w:name="単一の共通空間をやめる設計"/>
      <w:bookmarkEnd w:id="6"/>
      <w:r>
        <w:rPr>
          <w:rFonts w:hint="eastAsia"/>
        </w:rPr>
        <w:t>単一の共通空間をやめる設計</w:t>
      </w:r>
    </w:p>
    <w:p w14:paraId="49257564" w14:textId="5ED0CBE7" w:rsidR="00FB01DE" w:rsidRDefault="00000000">
      <w:pPr>
        <w:pStyle w:val="FirstParagraph"/>
        <w:rPr>
          <w:lang w:eastAsia="ja-JP"/>
        </w:rPr>
      </w:pPr>
      <w:r>
        <w:rPr>
          <w:b/>
          <w:bCs/>
        </w:rPr>
        <w:t>MCSM</w:t>
      </w:r>
      <w:r>
        <w:t xml:space="preserve"> </w:t>
      </w:r>
      <w:r>
        <w:rPr>
          <w:rFonts w:hint="eastAsia"/>
        </w:rPr>
        <w:t>は、画像とテキストの間に</w:t>
      </w:r>
      <w:r>
        <w:rPr>
          <w:rFonts w:hint="eastAsia"/>
          <w:b/>
          <w:bCs/>
        </w:rPr>
        <w:t>独立した</w:t>
      </w:r>
      <w:r>
        <w:rPr>
          <w:b/>
          <w:bCs/>
        </w:rPr>
        <w:t xml:space="preserve"> modality-specific semantic space</w:t>
      </w:r>
      <w:r>
        <w:t xml:space="preserve"> </w:t>
      </w:r>
      <w:r>
        <w:rPr>
          <w:rFonts w:hint="eastAsia"/>
        </w:rPr>
        <w:t>を作り、共通表現を一つに固定せず、各空間での相互類似度を出して最後に融合します。論文は、画像にはテキストに現れない詳細があり、テキストにも画像に直接現れない情報があるため、</w:t>
      </w:r>
      <w:r>
        <w:rPr>
          <w:rFonts w:hint="eastAsia"/>
          <w:b/>
          <w:bCs/>
        </w:rPr>
        <w:t>単一の</w:t>
      </w:r>
      <w:r>
        <w:rPr>
          <w:b/>
          <w:bCs/>
        </w:rPr>
        <w:t xml:space="preserve"> common space </w:t>
      </w:r>
      <w:r>
        <w:rPr>
          <w:b/>
          <w:bCs/>
        </w:rPr>
        <w:t>は</w:t>
      </w:r>
      <w:r>
        <w:rPr>
          <w:b/>
          <w:bCs/>
        </w:rPr>
        <w:t xml:space="preserve"> “exclusive modality-specific characteristics” </w:t>
      </w:r>
      <w:r>
        <w:rPr>
          <w:rFonts w:hint="eastAsia"/>
          <w:b/>
          <w:bCs/>
        </w:rPr>
        <w:t>を失う</w:t>
      </w:r>
      <w:r>
        <w:rPr>
          <w:rFonts w:hint="eastAsia"/>
        </w:rPr>
        <w:t>と述べています。もし意匠検索で「図面側の形状</w:t>
      </w:r>
      <w:r>
        <w:rPr>
          <w:rFonts w:hint="eastAsia"/>
        </w:rPr>
        <w:lastRenderedPageBreak/>
        <w:t>ディテール」と「機能文側の用途・使用文脈」の両方を生かしたいなら、この思想は非常に相性がよいです。</w:t>
      </w:r>
      <w:r>
        <w:t xml:space="preserve"> </w:t>
      </w:r>
      <w:hyperlink r:id="rId13">
        <w:r>
          <w:rPr>
            <w:rStyle w:val="af"/>
          </w:rPr>
          <w:t>[9]</w:t>
        </w:r>
      </w:hyperlink>
      <w:r w:rsidR="000736F3" w:rsidRPr="000736F3">
        <w:rPr>
          <w:rFonts w:hint="eastAsia"/>
          <w:b/>
          <w:bCs/>
          <w:lang w:eastAsia="ja-JP"/>
        </w:rPr>
        <w:t>→ベースで試してみて良いのでは？</w:t>
      </w:r>
    </w:p>
    <w:p w14:paraId="3D1554D9" w14:textId="641D547A" w:rsidR="00FB01DE" w:rsidRDefault="00000000">
      <w:pPr>
        <w:pStyle w:val="a0"/>
        <w:rPr>
          <w:rFonts w:hint="eastAsia"/>
          <w:lang w:eastAsia="ja-JP"/>
        </w:rPr>
      </w:pPr>
      <w:r>
        <w:rPr>
          <w:rFonts w:hint="eastAsia"/>
        </w:rPr>
        <w:t>音声–映像検索の</w:t>
      </w:r>
      <w:r>
        <w:t xml:space="preserve"> </w:t>
      </w:r>
      <w:r>
        <w:rPr>
          <w:b/>
          <w:bCs/>
        </w:rPr>
        <w:t>Explicit / Implicit Latent Common Spaces</w:t>
      </w:r>
      <w:r>
        <w:t xml:space="preserve"> </w:t>
      </w:r>
      <w:r>
        <w:rPr>
          <w:rFonts w:hint="eastAsia"/>
        </w:rPr>
        <w:t>も似た考え方です。ここでは</w:t>
      </w:r>
      <w:r>
        <w:rPr>
          <w:b/>
          <w:bCs/>
        </w:rPr>
        <w:t>explicit shared space</w:t>
      </w:r>
      <w:r>
        <w:rPr>
          <w:rFonts w:hint="eastAsia"/>
        </w:rPr>
        <w:t>でペア相関を最適化しつつ、</w:t>
      </w:r>
      <w:r>
        <w:rPr>
          <w:b/>
          <w:bCs/>
        </w:rPr>
        <w:t>implicit shared space</w:t>
      </w:r>
      <w:r>
        <w:t xml:space="preserve"> </w:t>
      </w:r>
      <w:r>
        <w:rPr>
          <w:rFonts w:hint="eastAsia"/>
        </w:rPr>
        <w:t>ではモダリティの差異やカテゴリ識別性を保つようにしています。つまり、「共通空間を一つだけ作る」のではなく、</w:t>
      </w:r>
      <w:r>
        <w:rPr>
          <w:rFonts w:hint="eastAsia"/>
          <w:b/>
          <w:bCs/>
        </w:rPr>
        <w:t>相関を見る空間と、差異を消しすぎない空間を分ける</w:t>
      </w:r>
      <w:r>
        <w:rPr>
          <w:rFonts w:hint="eastAsia"/>
        </w:rPr>
        <w:t>設計です。意匠でも、機能一致と形態差異を別軸で持ちたいなら、この系統はかなり参考になります。</w:t>
      </w:r>
      <w:r>
        <w:t xml:space="preserve"> </w:t>
      </w:r>
      <w:hyperlink r:id="rId14">
        <w:r>
          <w:rPr>
            <w:rStyle w:val="af"/>
          </w:rPr>
          <w:t>[10]</w:t>
        </w:r>
      </w:hyperlink>
      <w:r w:rsidR="000736F3">
        <w:rPr>
          <w:rFonts w:hint="eastAsia"/>
          <w:lang w:eastAsia="ja-JP"/>
        </w:rPr>
        <w:t>→</w:t>
      </w:r>
      <w:r w:rsidR="000736F3">
        <w:rPr>
          <w:rFonts w:hint="eastAsia"/>
        </w:rPr>
        <w:t>理解できていない</w:t>
      </w:r>
    </w:p>
    <w:p w14:paraId="7664CDC3" w14:textId="77777777" w:rsidR="00FB01DE" w:rsidRDefault="00000000">
      <w:pPr>
        <w:pStyle w:val="3"/>
      </w:pPr>
      <w:bookmarkStart w:id="8" w:name="情報理論で共有情報と固有情報を分ける設計"/>
      <w:bookmarkEnd w:id="7"/>
      <w:r>
        <w:rPr>
          <w:rFonts w:hint="eastAsia"/>
        </w:rPr>
        <w:t>情報理論で共有情報と固有情報を分ける設計</w:t>
      </w:r>
    </w:p>
    <w:p w14:paraId="1436B63E" w14:textId="77777777" w:rsidR="00FB01DE" w:rsidRDefault="00000000">
      <w:pPr>
        <w:pStyle w:val="FirstParagraph"/>
      </w:pPr>
      <w:r>
        <w:rPr>
          <w:rFonts w:hint="eastAsia"/>
        </w:rPr>
        <w:t>理論的に最も筋がきれいなのは</w:t>
      </w:r>
      <w:r>
        <w:t xml:space="preserve"> </w:t>
      </w:r>
      <w:r>
        <w:rPr>
          <w:b/>
          <w:bCs/>
        </w:rPr>
        <w:t>FactorCL</w:t>
      </w:r>
      <w:r>
        <w:t xml:space="preserve"> </w:t>
      </w:r>
      <w:r>
        <w:t>です。</w:t>
      </w:r>
      <w:r>
        <w:t xml:space="preserve">FactorCL </w:t>
      </w:r>
      <w:r>
        <w:rPr>
          <w:rFonts w:hint="eastAsia"/>
        </w:rPr>
        <w:t>は、従来の</w:t>
      </w:r>
      <w:r>
        <w:t xml:space="preserve"> contrastive learning </w:t>
      </w:r>
      <w:r>
        <w:rPr>
          <w:rFonts w:hint="eastAsia"/>
        </w:rPr>
        <w:t>が「共有情報だけで十分」という前提を置いていたことを批判し、</w:t>
      </w:r>
      <w:r>
        <w:rPr>
          <w:b/>
          <w:bCs/>
        </w:rPr>
        <w:t>shared information</w:t>
      </w:r>
      <w:r>
        <w:t xml:space="preserve"> </w:t>
      </w:r>
      <w:r>
        <w:t>と</w:t>
      </w:r>
      <w:r>
        <w:t xml:space="preserve"> </w:t>
      </w:r>
      <w:r>
        <w:rPr>
          <w:b/>
          <w:bCs/>
        </w:rPr>
        <w:t>unique information</w:t>
      </w:r>
      <w:r>
        <w:t xml:space="preserve"> </w:t>
      </w:r>
      <w:r>
        <w:rPr>
          <w:rFonts w:hint="eastAsia"/>
        </w:rPr>
        <w:t>を分けて学習します。さらに、下流タスクに必要な情報は相互情報量の</w:t>
      </w:r>
      <w:r>
        <w:rPr>
          <w:b/>
          <w:bCs/>
        </w:rPr>
        <w:t>lower bound</w:t>
      </w:r>
      <w:r>
        <w:t xml:space="preserve"> </w:t>
      </w:r>
      <w:r>
        <w:rPr>
          <w:rFonts w:hint="eastAsia"/>
        </w:rPr>
        <w:t>を最大化し、不必要な情報は</w:t>
      </w:r>
      <w:r>
        <w:t xml:space="preserve"> </w:t>
      </w:r>
      <w:r>
        <w:rPr>
          <w:b/>
          <w:bCs/>
        </w:rPr>
        <w:t>upper bound</w:t>
      </w:r>
      <w:r>
        <w:t xml:space="preserve"> </w:t>
      </w:r>
      <w:r>
        <w:rPr>
          <w:rFonts w:hint="eastAsia"/>
        </w:rPr>
        <w:t>を使って減らすという情報理論的設計になっています。意匠検索の論文としてはやや重いですが、</w:t>
      </w:r>
      <w:r>
        <w:rPr>
          <w:b/>
          <w:bCs/>
        </w:rPr>
        <w:t>“</w:t>
      </w:r>
      <w:r>
        <w:rPr>
          <w:b/>
          <w:bCs/>
        </w:rPr>
        <w:t>なぜ</w:t>
      </w:r>
      <w:r>
        <w:rPr>
          <w:b/>
          <w:bCs/>
        </w:rPr>
        <w:t xml:space="preserve"> shared/private </w:t>
      </w:r>
      <w:r>
        <w:rPr>
          <w:rFonts w:hint="eastAsia"/>
          <w:b/>
          <w:bCs/>
        </w:rPr>
        <w:t>を分けるべきか”</w:t>
      </w:r>
      <w:r>
        <w:rPr>
          <w:b/>
          <w:bCs/>
        </w:rPr>
        <w:t xml:space="preserve"> </w:t>
      </w:r>
      <w:r>
        <w:rPr>
          <w:rFonts w:hint="eastAsia"/>
          <w:b/>
          <w:bCs/>
        </w:rPr>
        <w:t>の理論支柱</w:t>
      </w:r>
      <w:r>
        <w:rPr>
          <w:rFonts w:hint="eastAsia"/>
        </w:rPr>
        <w:t>として非常に強いです。</w:t>
      </w:r>
      <w:r>
        <w:t xml:space="preserve"> </w:t>
      </w:r>
      <w:hyperlink r:id="rId15">
        <w:r>
          <w:rPr>
            <w:rStyle w:val="af"/>
          </w:rPr>
          <w:t>[11]</w:t>
        </w:r>
      </w:hyperlink>
    </w:p>
    <w:p w14:paraId="11FA1A81" w14:textId="77777777" w:rsidR="00FB01DE" w:rsidRDefault="00000000">
      <w:pPr>
        <w:pStyle w:val="a0"/>
      </w:pPr>
      <w:r>
        <w:rPr>
          <w:rFonts w:hint="eastAsia"/>
        </w:rPr>
        <w:t>より実装寄りの近縁研究としては</w:t>
      </w:r>
      <w:r>
        <w:t xml:space="preserve"> </w:t>
      </w:r>
      <w:r>
        <w:rPr>
          <w:b/>
          <w:bCs/>
        </w:rPr>
        <w:t>FOCAL</w:t>
      </w:r>
      <w:r>
        <w:t xml:space="preserve"> </w:t>
      </w:r>
      <w:r>
        <w:rPr>
          <w:rFonts w:hint="eastAsia"/>
        </w:rPr>
        <w:t>があります。これはマルチモーダル時系列向けですが、各モダリティを</w:t>
      </w:r>
      <w:r>
        <w:rPr>
          <w:b/>
          <w:bCs/>
        </w:rPr>
        <w:t>shared features</w:t>
      </w:r>
      <w:r>
        <w:t xml:space="preserve"> </w:t>
      </w:r>
      <w:r>
        <w:t>と</w:t>
      </w:r>
      <w:r>
        <w:t xml:space="preserve"> </w:t>
      </w:r>
      <w:r>
        <w:rPr>
          <w:b/>
          <w:bCs/>
        </w:rPr>
        <w:t>private features</w:t>
      </w:r>
      <w:r>
        <w:t xml:space="preserve"> </w:t>
      </w:r>
      <w:r>
        <w:t>からなる</w:t>
      </w:r>
      <w:r>
        <w:t xml:space="preserve"> </w:t>
      </w:r>
      <w:r>
        <w:rPr>
          <w:b/>
          <w:bCs/>
        </w:rPr>
        <w:t>factorized orthogonal latent space</w:t>
      </w:r>
      <w:r>
        <w:t xml:space="preserve"> </w:t>
      </w:r>
      <w:r>
        <w:rPr>
          <w:rFonts w:hint="eastAsia"/>
        </w:rPr>
        <w:t>に写し、</w:t>
      </w:r>
      <w:r>
        <w:rPr>
          <w:rFonts w:hint="eastAsia"/>
        </w:rPr>
        <w:t>shared</w:t>
      </w:r>
      <w:r>
        <w:t xml:space="preserve"> </w:t>
      </w:r>
      <w:r>
        <w:rPr>
          <w:rFonts w:hint="eastAsia"/>
        </w:rPr>
        <w:t>側は</w:t>
      </w:r>
      <w:r>
        <w:t xml:space="preserve"> modal matching</w:t>
      </w:r>
      <w:r>
        <w:t>、</w:t>
      </w:r>
      <w:r>
        <w:t xml:space="preserve">private </w:t>
      </w:r>
      <w:r>
        <w:rPr>
          <w:rFonts w:hint="eastAsia"/>
        </w:rPr>
        <w:t>側は</w:t>
      </w:r>
      <w:r>
        <w:t xml:space="preserve"> modality-exclusive </w:t>
      </w:r>
      <w:r>
        <w:rPr>
          <w:rFonts w:hint="eastAsia"/>
        </w:rPr>
        <w:t>な情報抽出に使っています。画像–テキストではありませんが、</w:t>
      </w:r>
      <w:r>
        <w:rPr>
          <w:b/>
          <w:bCs/>
        </w:rPr>
        <w:t>contrastive learning + orthogonal private space</w:t>
      </w:r>
      <w:r>
        <w:t xml:space="preserve"> </w:t>
      </w:r>
      <w:r>
        <w:rPr>
          <w:rFonts w:hint="eastAsia"/>
        </w:rPr>
        <w:t>という組み合わせが既存研究として成立している点が大きいです。今回の「斬新さより既存手法の移植」が重要という条件にはよく合います。</w:t>
      </w:r>
      <w:r>
        <w:t xml:space="preserve"> </w:t>
      </w:r>
      <w:hyperlink r:id="rId16">
        <w:r>
          <w:rPr>
            <w:rStyle w:val="af"/>
          </w:rPr>
          <w:t>[12]</w:t>
        </w:r>
      </w:hyperlink>
    </w:p>
    <w:p w14:paraId="42D78042" w14:textId="77777777" w:rsidR="00FB01DE" w:rsidRDefault="00000000">
      <w:pPr>
        <w:pStyle w:val="a0"/>
      </w:pPr>
      <w:r>
        <w:rPr>
          <w:rFonts w:hint="eastAsia"/>
        </w:rPr>
        <w:t>生成モデル寄りでは、</w:t>
      </w:r>
      <w:r>
        <w:rPr>
          <w:b/>
          <w:bCs/>
        </w:rPr>
        <w:t>PVAE</w:t>
      </w:r>
      <w:r>
        <w:t xml:space="preserve"> </w:t>
      </w:r>
      <w:r>
        <w:t>や</w:t>
      </w:r>
      <w:r>
        <w:t xml:space="preserve"> </w:t>
      </w:r>
      <w:r>
        <w:rPr>
          <w:b/>
          <w:bCs/>
        </w:rPr>
        <w:t>DMVAE</w:t>
      </w:r>
      <w:r>
        <w:t xml:space="preserve"> </w:t>
      </w:r>
      <w:r>
        <w:t>のように</w:t>
      </w:r>
      <w:r>
        <w:t xml:space="preserve"> shared latent </w:t>
      </w:r>
      <w:r>
        <w:t>と</w:t>
      </w:r>
      <w:r>
        <w:t xml:space="preserve"> modality-dependent latent </w:t>
      </w:r>
      <w:r>
        <w:rPr>
          <w:rFonts w:hint="eastAsia"/>
        </w:rPr>
        <w:t>を分ける流れもあります。これらは検索そのものよりも</w:t>
      </w:r>
      <w:r>
        <w:t xml:space="preserve"> disentanglement </w:t>
      </w:r>
      <w:r>
        <w:rPr>
          <w:rFonts w:hint="eastAsia"/>
        </w:rPr>
        <w:t>を重視する系統ですが、</w:t>
      </w:r>
      <w:r>
        <w:rPr>
          <w:rFonts w:hint="eastAsia"/>
          <w:b/>
          <w:bCs/>
        </w:rPr>
        <w:t>“共通意味だけを使うと足りない”</w:t>
      </w:r>
      <w:r>
        <w:rPr>
          <w:rFonts w:hint="eastAsia"/>
        </w:rPr>
        <w:t>という</w:t>
      </w:r>
      <w:r>
        <w:rPr>
          <w:rFonts w:hint="eastAsia"/>
        </w:rPr>
        <w:lastRenderedPageBreak/>
        <w:t>考えが、画像–音声や一般マルチモーダル学習でも早くから共有されていたことを示す補助線になります。</w:t>
      </w:r>
      <w:r>
        <w:t xml:space="preserve"> </w:t>
      </w:r>
      <w:hyperlink r:id="rId17">
        <w:r>
          <w:rPr>
            <w:rStyle w:val="af"/>
          </w:rPr>
          <w:t>[13]</w:t>
        </w:r>
      </w:hyperlink>
    </w:p>
    <w:p w14:paraId="6060430F" w14:textId="77777777" w:rsidR="00FB01DE" w:rsidRDefault="00000000">
      <w:pPr>
        <w:pStyle w:val="3"/>
      </w:pPr>
      <w:bookmarkStart w:id="9" w:name="モダリティ別エキスパートを持つ設計"/>
      <w:bookmarkEnd w:id="8"/>
      <w:r>
        <w:rPr>
          <w:rFonts w:hint="eastAsia"/>
        </w:rPr>
        <w:t>モダリティ別エキスパートを持つ設計</w:t>
      </w:r>
    </w:p>
    <w:p w14:paraId="67F9838B" w14:textId="77777777" w:rsidR="00FB01DE" w:rsidRDefault="00000000">
      <w:pPr>
        <w:pStyle w:val="FirstParagraph"/>
      </w:pPr>
      <w:r>
        <w:t xml:space="preserve">CLIP </w:t>
      </w:r>
      <w:r>
        <w:rPr>
          <w:rFonts w:hint="eastAsia"/>
        </w:rPr>
        <w:t>の延長により近い設計としては、</w:t>
      </w:r>
      <w:r>
        <w:rPr>
          <w:b/>
          <w:bCs/>
        </w:rPr>
        <w:t>VLMo</w:t>
      </w:r>
      <w:r>
        <w:t xml:space="preserve"> </w:t>
      </w:r>
      <w:r>
        <w:t>と</w:t>
      </w:r>
      <w:r>
        <w:t xml:space="preserve"> </w:t>
      </w:r>
      <w:r>
        <w:rPr>
          <w:b/>
          <w:bCs/>
        </w:rPr>
        <w:t>LIMoE</w:t>
      </w:r>
      <w:r>
        <w:t xml:space="preserve"> </w:t>
      </w:r>
      <w:r>
        <w:rPr>
          <w:rFonts w:hint="eastAsia"/>
        </w:rPr>
        <w:t>が参考になります。</w:t>
      </w:r>
      <w:r>
        <w:rPr>
          <w:rFonts w:hint="eastAsia"/>
        </w:rPr>
        <w:t>VLMo</w:t>
      </w:r>
      <w:r>
        <w:t xml:space="preserve"> </w:t>
      </w:r>
      <w:r>
        <w:t>は</w:t>
      </w:r>
      <w:r>
        <w:t xml:space="preserve"> </w:t>
      </w:r>
      <w:r>
        <w:rPr>
          <w:b/>
          <w:bCs/>
        </w:rPr>
        <w:t>Mixture-of-Modality-Experts</w:t>
      </w:r>
      <w:r>
        <w:t xml:space="preserve"> </w:t>
      </w:r>
      <w:r>
        <w:rPr>
          <w:rFonts w:hint="eastAsia"/>
        </w:rPr>
        <w:t>を導入し、各ブロックに</w:t>
      </w:r>
      <w:r>
        <w:rPr>
          <w:b/>
          <w:bCs/>
        </w:rPr>
        <w:t>modality-specific experts</w:t>
      </w:r>
      <w:r>
        <w:t xml:space="preserve"> </w:t>
      </w:r>
      <w:r>
        <w:t>と</w:t>
      </w:r>
      <w:r>
        <w:t xml:space="preserve"> shared self-attention </w:t>
      </w:r>
      <w:r>
        <w:rPr>
          <w:rFonts w:hint="eastAsia"/>
        </w:rPr>
        <w:t>を持たせています。</w:t>
      </w:r>
      <w:r>
        <w:rPr>
          <w:rFonts w:hint="eastAsia"/>
        </w:rPr>
        <w:t>LIMoE</w:t>
      </w:r>
      <w:r>
        <w:t xml:space="preserve"> </w:t>
      </w:r>
      <w:r>
        <w:t>も、</w:t>
      </w:r>
      <w:r>
        <w:t xml:space="preserve">contrastive </w:t>
      </w:r>
      <w:r>
        <w:rPr>
          <w:rFonts w:hint="eastAsia"/>
        </w:rPr>
        <w:t>訓練の中で</w:t>
      </w:r>
      <w:r>
        <w:t xml:space="preserve"> </w:t>
      </w:r>
      <w:r>
        <w:rPr>
          <w:b/>
          <w:bCs/>
        </w:rPr>
        <w:t>modality-specific experts</w:t>
      </w:r>
      <w:r>
        <w:t xml:space="preserve"> </w:t>
      </w:r>
      <w:r>
        <w:rPr>
          <w:rFonts w:hint="eastAsia"/>
        </w:rPr>
        <w:t>が自発的に現れることを示しています。これらは「画像とテキストを完全に同じ表現器に押し込む」のではなく、</w:t>
      </w:r>
      <w:r>
        <w:rPr>
          <w:rFonts w:hint="eastAsia"/>
          <w:b/>
          <w:bCs/>
        </w:rPr>
        <w:t>一つの学習フレームワークの中でモダリティ固有性を保持する</w:t>
      </w:r>
      <w:r>
        <w:rPr>
          <w:rFonts w:hint="eastAsia"/>
        </w:rPr>
        <w:t>方向の証拠です。</w:t>
      </w:r>
      <w:r>
        <w:t xml:space="preserve"> </w:t>
      </w:r>
      <w:hyperlink r:id="rId18">
        <w:r>
          <w:rPr>
            <w:rStyle w:val="af"/>
          </w:rPr>
          <w:t>[14]</w:t>
        </w:r>
      </w:hyperlink>
    </w:p>
    <w:p w14:paraId="6A385751" w14:textId="77777777" w:rsidR="00FB01DE" w:rsidRDefault="00000000">
      <w:pPr>
        <w:pStyle w:val="2"/>
      </w:pPr>
      <w:bookmarkStart w:id="10" w:name="clipで実現できることと限界"/>
      <w:bookmarkEnd w:id="5"/>
      <w:bookmarkEnd w:id="9"/>
      <w:r>
        <w:rPr>
          <w:rFonts w:hint="eastAsia"/>
        </w:rPr>
        <w:t>CLIP</w:t>
      </w:r>
      <w:r>
        <w:rPr>
          <w:rFonts w:hint="eastAsia"/>
        </w:rPr>
        <w:t>で実現できることと限界</w:t>
      </w:r>
    </w:p>
    <w:p w14:paraId="0E7AA6E1" w14:textId="77777777" w:rsidR="00FB01DE" w:rsidRDefault="00000000">
      <w:pPr>
        <w:pStyle w:val="3"/>
      </w:pPr>
      <w:bookmarkStart w:id="11" w:name="素のclipでできること"/>
      <w:r>
        <w:rPr>
          <w:rFonts w:hint="eastAsia"/>
        </w:rPr>
        <w:t>素の</w:t>
      </w:r>
      <w:r>
        <w:rPr>
          <w:rFonts w:hint="eastAsia"/>
        </w:rPr>
        <w:t>CLIP</w:t>
      </w:r>
      <w:r>
        <w:rPr>
          <w:rFonts w:hint="eastAsia"/>
        </w:rPr>
        <w:t>でできること</w:t>
      </w:r>
    </w:p>
    <w:p w14:paraId="1260C129" w14:textId="77777777" w:rsidR="00FB01DE" w:rsidRDefault="00000000">
      <w:pPr>
        <w:pStyle w:val="FirstParagraph"/>
      </w:pPr>
      <w:r>
        <w:rPr>
          <w:rFonts w:hint="eastAsia"/>
        </w:rPr>
        <w:t>元の</w:t>
      </w:r>
      <w:r>
        <w:t xml:space="preserve"> CLIP </w:t>
      </w:r>
      <w:r>
        <w:rPr>
          <w:rFonts w:hint="eastAsia"/>
        </w:rPr>
        <w:t>は、画像エンコーダとテキストエンコーダを共同学習し、</w:t>
      </w:r>
      <w:r>
        <w:rPr>
          <w:rFonts w:hint="eastAsia"/>
          <w:b/>
          <w:bCs/>
        </w:rPr>
        <w:t>バッチ内で正しい</w:t>
      </w:r>
      <w:r>
        <w:rPr>
          <w:b/>
          <w:bCs/>
        </w:rPr>
        <w:t xml:space="preserve"> image–text pairing </w:t>
      </w:r>
      <w:r>
        <w:rPr>
          <w:rFonts w:hint="eastAsia"/>
          <w:b/>
          <w:bCs/>
        </w:rPr>
        <w:t>を当てる</w:t>
      </w:r>
      <w:r>
        <w:rPr>
          <w:rFonts w:hint="eastAsia"/>
        </w:rPr>
        <w:t>ように訓練されます。実装上は、正しいペアの</w:t>
      </w:r>
      <w:r>
        <w:t xml:space="preserve"> cosine similarity </w:t>
      </w:r>
      <w:r>
        <w:rPr>
          <w:rFonts w:hint="eastAsia"/>
        </w:rPr>
        <w:t>を上げ、不正な組み合わせを下げる</w:t>
      </w:r>
      <w:r>
        <w:rPr>
          <w:rFonts w:hint="eastAsia"/>
          <w:b/>
          <w:bCs/>
        </w:rPr>
        <w:t>対称</w:t>
      </w:r>
      <w:r>
        <w:rPr>
          <w:b/>
          <w:bCs/>
        </w:rPr>
        <w:t xml:space="preserve"> cross entropy</w:t>
      </w:r>
      <w:r>
        <w:t xml:space="preserve"> </w:t>
      </w:r>
      <w:r>
        <w:rPr>
          <w:rFonts w:hint="eastAsia"/>
        </w:rPr>
        <w:t>を使っており、各エンコーダ表現は</w:t>
      </w:r>
      <w:r>
        <w:rPr>
          <w:rFonts w:hint="eastAsia"/>
          <w:b/>
          <w:bCs/>
        </w:rPr>
        <w:t>線形投影</w:t>
      </w:r>
      <w:r>
        <w:rPr>
          <w:rFonts w:hint="eastAsia"/>
        </w:rPr>
        <w:t>で共通埋め込み空間に送られます。したがって、今回のような「画像と機能文の対応ペア」がある状況では、</w:t>
      </w:r>
      <w:r>
        <w:rPr>
          <w:b/>
          <w:bCs/>
        </w:rPr>
        <w:t xml:space="preserve">CLIP </w:t>
      </w:r>
      <w:r>
        <w:rPr>
          <w:rFonts w:hint="eastAsia"/>
          <w:b/>
          <w:bCs/>
        </w:rPr>
        <w:t>を“共有意味を学ぶ</w:t>
      </w:r>
      <w:r>
        <w:rPr>
          <w:b/>
          <w:bCs/>
        </w:rPr>
        <w:t xml:space="preserve"> </w:t>
      </w:r>
      <w:r>
        <w:rPr>
          <w:rFonts w:hint="eastAsia"/>
          <w:b/>
          <w:bCs/>
        </w:rPr>
        <w:t>backbone</w:t>
      </w:r>
      <w:r>
        <w:rPr>
          <w:rFonts w:hint="eastAsia"/>
          <w:b/>
          <w:bCs/>
        </w:rPr>
        <w:t>”として使う</w:t>
      </w:r>
      <w:r>
        <w:rPr>
          <w:rFonts w:hint="eastAsia"/>
        </w:rPr>
        <w:t>のは自然です。</w:t>
      </w:r>
      <w:r>
        <w:t xml:space="preserve"> </w:t>
      </w:r>
      <w:hyperlink r:id="rId19">
        <w:r>
          <w:rPr>
            <w:rStyle w:val="af"/>
          </w:rPr>
          <w:t>[15]</w:t>
        </w:r>
      </w:hyperlink>
    </w:p>
    <w:p w14:paraId="24DEF6F2" w14:textId="77777777" w:rsidR="00FB01DE" w:rsidRDefault="00000000">
      <w:pPr>
        <w:pStyle w:val="a0"/>
      </w:pPr>
      <w:r>
        <w:rPr>
          <w:rFonts w:hint="eastAsia"/>
        </w:rPr>
        <w:t>また、元論文の</w:t>
      </w:r>
      <w:r>
        <w:t xml:space="preserve"> Table 20 </w:t>
      </w:r>
      <w:r>
        <w:t>では</w:t>
      </w:r>
      <w:r>
        <w:t xml:space="preserve"> </w:t>
      </w:r>
      <w:r>
        <w:rPr>
          <w:b/>
          <w:bCs/>
        </w:rPr>
        <w:t xml:space="preserve">ViT-B/32 </w:t>
      </w:r>
      <w:r>
        <w:rPr>
          <w:b/>
          <w:bCs/>
        </w:rPr>
        <w:t>の</w:t>
      </w:r>
      <w:r>
        <w:rPr>
          <w:b/>
          <w:bCs/>
        </w:rPr>
        <w:t xml:space="preserve"> embedding dimension </w:t>
      </w:r>
      <w:r>
        <w:rPr>
          <w:b/>
          <w:bCs/>
        </w:rPr>
        <w:t>は</w:t>
      </w:r>
      <w:r>
        <w:rPr>
          <w:b/>
          <w:bCs/>
        </w:rPr>
        <w:t xml:space="preserve"> 512</w:t>
      </w:r>
      <w:r>
        <w:t xml:space="preserve"> </w:t>
      </w:r>
      <w:r>
        <w:rPr>
          <w:rFonts w:hint="eastAsia"/>
        </w:rPr>
        <w:t>です。したがって、現在の</w:t>
      </w:r>
      <w:r>
        <w:t xml:space="preserve"> Phase 2 </w:t>
      </w:r>
      <w:r>
        <w:rPr>
          <w:rFonts w:hint="eastAsia"/>
        </w:rPr>
        <w:t>で想定している「</w:t>
      </w:r>
      <w:r>
        <w:rPr>
          <w:rFonts w:hint="eastAsia"/>
        </w:rPr>
        <w:t>openai/clip-vit-base-patch32</w:t>
      </w:r>
      <w:r>
        <w:t xml:space="preserve"> → 512 </w:t>
      </w:r>
      <w:r>
        <w:rPr>
          <w:rFonts w:hint="eastAsia"/>
        </w:rPr>
        <w:t>次元」は、原論文の設定と整合しています。</w:t>
      </w:r>
      <w:r>
        <w:rPr>
          <w:rFonts w:hint="eastAsia"/>
        </w:rPr>
        <w:t>Hugging</w:t>
      </w:r>
      <w:r>
        <w:t xml:space="preserve"> Face </w:t>
      </w:r>
      <w:r>
        <w:t>のモデルカードでも、このモデルが</w:t>
      </w:r>
      <w:r>
        <w:t xml:space="preserve"> </w:t>
      </w:r>
      <w:r>
        <w:rPr>
          <w:b/>
          <w:bCs/>
        </w:rPr>
        <w:t>ViT-B/32 image encoder + masked self-attention text encoder</w:t>
      </w:r>
      <w:r>
        <w:t xml:space="preserve"> </w:t>
      </w:r>
      <w:r>
        <w:t>をとる</w:t>
      </w:r>
      <w:r>
        <w:t xml:space="preserve"> CLIP </w:t>
      </w:r>
      <w:r>
        <w:rPr>
          <w:rFonts w:hint="eastAsia"/>
        </w:rPr>
        <w:t>変種であることが確認できます。</w:t>
      </w:r>
      <w:r>
        <w:t xml:space="preserve"> </w:t>
      </w:r>
      <w:hyperlink r:id="rId20">
        <w:r>
          <w:rPr>
            <w:rStyle w:val="af"/>
          </w:rPr>
          <w:t>[16]</w:t>
        </w:r>
      </w:hyperlink>
    </w:p>
    <w:p w14:paraId="18B46C78" w14:textId="77777777" w:rsidR="00FB01DE" w:rsidRDefault="00000000">
      <w:pPr>
        <w:pStyle w:val="3"/>
      </w:pPr>
      <w:bookmarkStart w:id="12" w:name="素のclipだけでは足りない理由"/>
      <w:bookmarkEnd w:id="11"/>
      <w:r>
        <w:rPr>
          <w:rFonts w:hint="eastAsia"/>
        </w:rPr>
        <w:t>素の</w:t>
      </w:r>
      <w:r>
        <w:rPr>
          <w:rFonts w:hint="eastAsia"/>
        </w:rPr>
        <w:t>CLIP</w:t>
      </w:r>
      <w:r>
        <w:rPr>
          <w:rFonts w:hint="eastAsia"/>
        </w:rPr>
        <w:t>だけでは足りない理由</w:t>
      </w:r>
    </w:p>
    <w:p w14:paraId="5CB2072B" w14:textId="77777777" w:rsidR="00FB01DE" w:rsidRDefault="00000000">
      <w:pPr>
        <w:pStyle w:val="FirstParagraph"/>
      </w:pPr>
      <w:r>
        <w:rPr>
          <w:rFonts w:hint="eastAsia"/>
        </w:rPr>
        <w:t>ただし、素の</w:t>
      </w:r>
      <w:r>
        <w:t xml:space="preserve"> CLIP </w:t>
      </w:r>
      <w:r>
        <w:t>は</w:t>
      </w:r>
      <w:r>
        <w:rPr>
          <w:rFonts w:hint="eastAsia"/>
          <w:b/>
          <w:bCs/>
        </w:rPr>
        <w:t>共有部分と固有部分を分けません</w:t>
      </w:r>
      <w:r>
        <w:rPr>
          <w:rFonts w:hint="eastAsia"/>
        </w:rPr>
        <w:t>。したがって、検索向けの揃った空間は作れても、</w:t>
      </w:r>
      <w:r>
        <w:rPr>
          <w:rFonts w:hint="eastAsia"/>
          <w:b/>
          <w:bCs/>
        </w:rPr>
        <w:t>画像だけが持つ形態特徴</w:t>
      </w:r>
      <w:r>
        <w:t>と</w:t>
      </w:r>
      <w:r>
        <w:rPr>
          <w:rFonts w:hint="eastAsia"/>
          <w:b/>
          <w:bCs/>
        </w:rPr>
        <w:t>機能文だけが持つ使用文脈</w:t>
      </w:r>
      <w:r>
        <w:rPr>
          <w:rFonts w:hint="eastAsia"/>
        </w:rPr>
        <w:t>を</w:t>
      </w:r>
      <w:r>
        <w:rPr>
          <w:rFonts w:hint="eastAsia"/>
        </w:rPr>
        <w:lastRenderedPageBreak/>
        <w:t>「別々に保存する」設計にはなっていません。今回の狙いが「似すぎないように制約を入れる」ことであれば、</w:t>
      </w:r>
      <w:r>
        <w:rPr>
          <w:rFonts w:hint="eastAsia"/>
        </w:rPr>
        <w:t>CLIP</w:t>
      </w:r>
      <w:r>
        <w:t xml:space="preserve"> </w:t>
      </w:r>
      <w:r>
        <w:rPr>
          <w:rFonts w:hint="eastAsia"/>
        </w:rPr>
        <w:t>の上に</w:t>
      </w:r>
      <w:r>
        <w:t xml:space="preserve"> </w:t>
      </w:r>
      <w:r>
        <w:rPr>
          <w:b/>
          <w:bCs/>
        </w:rPr>
        <w:t>shared head / private head</w:t>
      </w:r>
      <w:r>
        <w:t xml:space="preserve"> </w:t>
      </w:r>
      <w:r>
        <w:rPr>
          <w:rFonts w:hint="eastAsia"/>
        </w:rPr>
        <w:t>を追加し、</w:t>
      </w:r>
      <w:r>
        <w:rPr>
          <w:rFonts w:hint="eastAsia"/>
        </w:rPr>
        <w:t>private</w:t>
      </w:r>
      <w:r>
        <w:t xml:space="preserve"> </w:t>
      </w:r>
      <w:r>
        <w:rPr>
          <w:rFonts w:hint="eastAsia"/>
        </w:rPr>
        <w:t>側に</w:t>
      </w:r>
      <w:r>
        <w:t xml:space="preserve"> orthogonality </w:t>
      </w:r>
      <w:r>
        <w:t>や</w:t>
      </w:r>
      <w:r>
        <w:t xml:space="preserve"> reconstruction </w:t>
      </w:r>
      <w:r>
        <w:rPr>
          <w:rFonts w:hint="eastAsia"/>
        </w:rPr>
        <w:t>を入れる必要があります。これは</w:t>
      </w:r>
      <w:r>
        <w:t xml:space="preserve"> DSN </w:t>
      </w:r>
      <w:r>
        <w:t>や</w:t>
      </w:r>
      <w:r>
        <w:t xml:space="preserve"> MISA </w:t>
      </w:r>
      <w:r>
        <w:rPr>
          <w:rFonts w:hint="eastAsia"/>
        </w:rPr>
        <w:t>の設計ときれいにつながります。</w:t>
      </w:r>
      <w:r>
        <w:t xml:space="preserve"> </w:t>
      </w:r>
      <w:hyperlink r:id="rId21">
        <w:r>
          <w:rPr>
            <w:rStyle w:val="af"/>
          </w:rPr>
          <w:t>[17]</w:t>
        </w:r>
      </w:hyperlink>
    </w:p>
    <w:p w14:paraId="34C9D2B7" w14:textId="77777777" w:rsidR="00FB01DE" w:rsidRDefault="00000000">
      <w:pPr>
        <w:pStyle w:val="a0"/>
      </w:pPr>
      <w:r>
        <w:t>さらに、</w:t>
      </w:r>
      <w:r>
        <w:t xml:space="preserve">CLIP </w:t>
      </w:r>
      <w:r>
        <w:rPr>
          <w:rFonts w:hint="eastAsia"/>
        </w:rPr>
        <w:t>では実際には</w:t>
      </w:r>
      <w:r>
        <w:rPr>
          <w:b/>
          <w:bCs/>
        </w:rPr>
        <w:t>modality gap</w:t>
      </w:r>
      <w:r>
        <w:t xml:space="preserve"> </w:t>
      </w:r>
      <w:r>
        <w:rPr>
          <w:rFonts w:hint="eastAsia"/>
        </w:rPr>
        <w:t>が残ることが報告されています。</w:t>
      </w:r>
      <w:r>
        <w:rPr>
          <w:rFonts w:hint="eastAsia"/>
        </w:rPr>
        <w:t>Liang</w:t>
      </w:r>
      <w:r>
        <w:t xml:space="preserve"> </w:t>
      </w:r>
      <w:r>
        <w:t>らは、</w:t>
      </w:r>
      <w:r>
        <w:t xml:space="preserve">CLIP </w:t>
      </w:r>
      <w:r>
        <w:rPr>
          <w:rFonts w:hint="eastAsia"/>
        </w:rPr>
        <w:t>の共有表現空間でも画像とテキストは</w:t>
      </w:r>
      <w:r>
        <w:t xml:space="preserve"> “arm’s length” </w:t>
      </w:r>
      <w:r>
        <w:rPr>
          <w:rFonts w:hint="eastAsia"/>
        </w:rPr>
        <w:t>に埋め込まれると述べていますし、</w:t>
      </w:r>
      <w:r>
        <w:rPr>
          <w:rFonts w:hint="eastAsia"/>
        </w:rPr>
        <w:t>Fahim</w:t>
      </w:r>
      <w:r>
        <w:t xml:space="preserve"> </w:t>
      </w:r>
      <w:r>
        <w:t>らはそのギャップを</w:t>
      </w:r>
      <w:r>
        <w:t xml:space="preserve"> contrastive loss </w:t>
      </w:r>
      <w:r>
        <w:rPr>
          <w:rFonts w:hint="eastAsia"/>
        </w:rPr>
        <w:t>自体が生む</w:t>
      </w:r>
      <w:r>
        <w:t xml:space="preserve"> </w:t>
      </w:r>
      <w:r>
        <w:rPr>
          <w:b/>
          <w:bCs/>
        </w:rPr>
        <w:t>contrastive gap</w:t>
      </w:r>
      <w:r>
        <w:t xml:space="preserve"> </w:t>
      </w:r>
      <w:r>
        <w:rPr>
          <w:rFonts w:hint="eastAsia"/>
        </w:rPr>
        <w:t>と整理しています。つまり、</w:t>
      </w:r>
      <w:r>
        <w:rPr>
          <w:rFonts w:hint="eastAsia"/>
          <w:b/>
          <w:bCs/>
        </w:rPr>
        <w:t>素の</w:t>
      </w:r>
      <w:r>
        <w:rPr>
          <w:rFonts w:hint="eastAsia"/>
          <w:b/>
          <w:bCs/>
        </w:rPr>
        <w:t>CLIP</w:t>
      </w:r>
      <w:r>
        <w:rPr>
          <w:rFonts w:hint="eastAsia"/>
          <w:b/>
          <w:bCs/>
        </w:rPr>
        <w:t>の問題は「似すぎる」よりも「むしろ交換可能ではない」側にある</w:t>
      </w:r>
      <w:r>
        <w:rPr>
          <w:rFonts w:hint="eastAsia"/>
        </w:rPr>
        <w:t>ことが多いです。今回の研究では、この点を踏まえて「モダリティ差を完全になくしたいわけではなく、共有意味だけ整列させたい」と書いた方が、</w:t>
      </w:r>
      <w:r>
        <w:rPr>
          <w:rFonts w:hint="eastAsia"/>
        </w:rPr>
        <w:t>CLIP</w:t>
      </w:r>
      <w:r>
        <w:t xml:space="preserve"> </w:t>
      </w:r>
      <w:r>
        <w:rPr>
          <w:rFonts w:hint="eastAsia"/>
        </w:rPr>
        <w:t>研究との整合が取れます。</w:t>
      </w:r>
      <w:r>
        <w:t xml:space="preserve"> </w:t>
      </w:r>
      <w:hyperlink r:id="rId22">
        <w:r>
          <w:rPr>
            <w:rStyle w:val="af"/>
          </w:rPr>
          <w:t>[18]</w:t>
        </w:r>
      </w:hyperlink>
    </w:p>
    <w:p w14:paraId="3DA58501" w14:textId="77777777" w:rsidR="00FB01DE" w:rsidRDefault="00000000">
      <w:pPr>
        <w:pStyle w:val="3"/>
      </w:pPr>
      <w:bookmarkStart w:id="13" w:name="clip拡張のうち何が今回に合い何が合わないか"/>
      <w:bookmarkEnd w:id="12"/>
      <w:r>
        <w:rPr>
          <w:rFonts w:hint="eastAsia"/>
        </w:rPr>
        <w:t>CLIP</w:t>
      </w:r>
      <w:r>
        <w:rPr>
          <w:rFonts w:hint="eastAsia"/>
        </w:rPr>
        <w:t>拡張のうち何が今回に合い、何が合わないか</w:t>
      </w:r>
    </w:p>
    <w:p w14:paraId="11EC5EFE" w14:textId="77777777" w:rsidR="00FB01DE" w:rsidRDefault="00000000">
      <w:pPr>
        <w:pStyle w:val="FirstParagraph"/>
      </w:pPr>
      <w:r>
        <w:t>CyCLIP</w:t>
      </w:r>
      <w:r>
        <w:t>、</w:t>
      </w:r>
      <w:r>
        <w:t>I0T</w:t>
      </w:r>
      <w:r>
        <w:t>、</w:t>
      </w:r>
      <w:r>
        <w:t xml:space="preserve">contrastive gap </w:t>
      </w:r>
      <w:r>
        <w:rPr>
          <w:rFonts w:hint="eastAsia"/>
        </w:rPr>
        <w:t>補正のような系統は、</w:t>
      </w:r>
      <w:r>
        <w:rPr>
          <w:rFonts w:hint="eastAsia"/>
          <w:b/>
          <w:bCs/>
        </w:rPr>
        <w:t>画像空間とテキスト空間の不整合やギャップを縮める</w:t>
      </w:r>
      <w:r>
        <w:rPr>
          <w:rFonts w:hint="eastAsia"/>
        </w:rPr>
        <w:t>方向です。これらは「</w:t>
      </w:r>
      <w:r>
        <w:rPr>
          <w:rFonts w:hint="eastAsia"/>
        </w:rPr>
        <w:t>paired</w:t>
      </w:r>
      <w:r>
        <w:t xml:space="preserve"> representation </w:t>
      </w:r>
      <w:r>
        <w:rPr>
          <w:rFonts w:hint="eastAsia"/>
        </w:rPr>
        <w:t>をもっと交換可能にしたい」「</w:t>
      </w:r>
      <w:r>
        <w:rPr>
          <w:rFonts w:hint="eastAsia"/>
        </w:rPr>
        <w:t>zero-shot</w:t>
      </w:r>
      <w:r>
        <w:t xml:space="preserve"> classification </w:t>
      </w:r>
      <w:r>
        <w:rPr>
          <w:rFonts w:hint="eastAsia"/>
        </w:rPr>
        <w:t>を改善したい」という目的には有効ですが、</w:t>
      </w:r>
      <w:r>
        <w:rPr>
          <w:rFonts w:hint="eastAsia"/>
          <w:b/>
          <w:bCs/>
        </w:rPr>
        <w:t>今回のように</w:t>
      </w:r>
      <w:r>
        <w:rPr>
          <w:b/>
          <w:bCs/>
        </w:rPr>
        <w:t xml:space="preserve"> modality-specific information </w:t>
      </w:r>
      <w:r>
        <w:rPr>
          <w:rFonts w:hint="eastAsia"/>
          <w:b/>
          <w:bCs/>
        </w:rPr>
        <w:t>を残したい目的には、そのままでは逆向き</w:t>
      </w:r>
      <w:r>
        <w:t>です。したがって、これらは「</w:t>
      </w:r>
      <w:r>
        <w:t xml:space="preserve">CLIP </w:t>
      </w:r>
      <w:r>
        <w:rPr>
          <w:rFonts w:hint="eastAsia"/>
        </w:rPr>
        <w:t>の幾何を理解するための参照文献」としては重要ですが、主設計としてそのまま採るよりは、</w:t>
      </w:r>
      <w:r>
        <w:rPr>
          <w:rFonts w:hint="eastAsia"/>
        </w:rPr>
        <w:t>shared/private</w:t>
      </w:r>
      <w:r>
        <w:t xml:space="preserve"> </w:t>
      </w:r>
      <w:r>
        <w:rPr>
          <w:rFonts w:hint="eastAsia"/>
        </w:rPr>
        <w:t>分解系の方が適合します。</w:t>
      </w:r>
      <w:r>
        <w:t xml:space="preserve"> </w:t>
      </w:r>
      <w:hyperlink r:id="rId23">
        <w:r>
          <w:rPr>
            <w:rStyle w:val="af"/>
          </w:rPr>
          <w:t>[19]</w:t>
        </w:r>
      </w:hyperlink>
    </w:p>
    <w:p w14:paraId="3404F1C4" w14:textId="77777777" w:rsidR="00FB01DE" w:rsidRDefault="00000000">
      <w:pPr>
        <w:pStyle w:val="a0"/>
      </w:pPr>
      <w:r>
        <w:t>なお、</w:t>
      </w:r>
      <w:r>
        <w:t xml:space="preserve">Hugging Face </w:t>
      </w:r>
      <w:r>
        <w:t>のモデルカードでは、</w:t>
      </w:r>
      <w:r>
        <w:rPr>
          <w:b/>
          <w:bCs/>
        </w:rPr>
        <w:t xml:space="preserve">openai/clip-vit-base-patch32 </w:t>
      </w:r>
      <w:r>
        <w:rPr>
          <w:rFonts w:hint="eastAsia"/>
          <w:b/>
          <w:bCs/>
        </w:rPr>
        <w:t>は英語以外で</w:t>
      </w:r>
      <w:r>
        <w:rPr>
          <w:b/>
          <w:bCs/>
        </w:rPr>
        <w:t xml:space="preserve"> purposefully trained / evaluated </w:t>
      </w:r>
      <w:r>
        <w:rPr>
          <w:b/>
          <w:bCs/>
        </w:rPr>
        <w:t>されていない</w:t>
      </w:r>
      <w:r>
        <w:rPr>
          <w:rFonts w:hint="eastAsia"/>
        </w:rPr>
        <w:t>と明記されています。もし検索クエリや機能文を日本語のまま扱う可能性があるなら、</w:t>
      </w:r>
      <w:r>
        <w:rPr>
          <w:rFonts w:hint="eastAsia"/>
        </w:rPr>
        <w:t>OpenAI</w:t>
      </w:r>
      <w:r>
        <w:t xml:space="preserve"> CLIP </w:t>
      </w:r>
      <w:r>
        <w:t>の</w:t>
      </w:r>
      <w:r>
        <w:t xml:space="preserve"> text encoder </w:t>
      </w:r>
      <w:r>
        <w:rPr>
          <w:rFonts w:hint="eastAsia"/>
        </w:rPr>
        <w:t>をそのまま使うのは避けた方がよく、</w:t>
      </w:r>
      <w:r>
        <w:rPr>
          <w:rFonts w:hint="eastAsia"/>
          <w:b/>
          <w:bCs/>
        </w:rPr>
        <w:t>全テキストを英語へ正規化する</w:t>
      </w:r>
      <w:r>
        <w:t>か、</w:t>
      </w:r>
      <w:r>
        <w:rPr>
          <w:rFonts w:hint="eastAsia"/>
          <w:b/>
          <w:bCs/>
        </w:rPr>
        <w:t>多言語対応の</w:t>
      </w:r>
      <w:r>
        <w:rPr>
          <w:b/>
          <w:bCs/>
        </w:rPr>
        <w:t xml:space="preserve"> vision-language backbone </w:t>
      </w:r>
      <w:r>
        <w:rPr>
          <w:rFonts w:hint="eastAsia"/>
          <w:b/>
          <w:bCs/>
        </w:rPr>
        <w:t>へ置き換える</w:t>
      </w:r>
      <w:r>
        <w:rPr>
          <w:rFonts w:hint="eastAsia"/>
        </w:rPr>
        <w:t>方が安全です。現在の計画のように機能文を英語生成するなら、この制約とは整合します。</w:t>
      </w:r>
      <w:r>
        <w:t xml:space="preserve"> </w:t>
      </w:r>
      <w:hyperlink r:id="rId24">
        <w:r>
          <w:rPr>
            <w:rStyle w:val="af"/>
          </w:rPr>
          <w:t>[20]</w:t>
        </w:r>
      </w:hyperlink>
    </w:p>
    <w:p w14:paraId="3CBBCE96" w14:textId="77777777" w:rsidR="00FB01DE" w:rsidRDefault="00000000">
      <w:pPr>
        <w:pStyle w:val="2"/>
      </w:pPr>
      <w:bookmarkStart w:id="14" w:name="意匠検索システムへの実装案"/>
      <w:bookmarkEnd w:id="10"/>
      <w:bookmarkEnd w:id="13"/>
      <w:r>
        <w:rPr>
          <w:rFonts w:hint="eastAsia"/>
        </w:rPr>
        <w:lastRenderedPageBreak/>
        <w:t>意匠検索システムへの実装案</w:t>
      </w:r>
    </w:p>
    <w:p w14:paraId="0BF116EE" w14:textId="77777777" w:rsidR="00FB01DE" w:rsidRDefault="00000000">
      <w:pPr>
        <w:pStyle w:val="3"/>
      </w:pPr>
      <w:bookmarkStart w:id="15" w:name="最も現実的な設計"/>
      <w:r>
        <w:rPr>
          <w:rFonts w:hint="eastAsia"/>
        </w:rPr>
        <w:t>最も現実的な設計</w:t>
      </w:r>
    </w:p>
    <w:p w14:paraId="3B09520C" w14:textId="77777777" w:rsidR="00FB01DE" w:rsidRDefault="00000000">
      <w:pPr>
        <w:pStyle w:val="FirstParagraph"/>
      </w:pPr>
      <w:r>
        <w:rPr>
          <w:rFonts w:hint="eastAsia"/>
        </w:rPr>
        <w:t>最も無理のない設計は、</w:t>
      </w:r>
      <w:r>
        <w:rPr>
          <w:b/>
          <w:bCs/>
        </w:rPr>
        <w:t xml:space="preserve">CLIP </w:t>
      </w:r>
      <w:r>
        <w:rPr>
          <w:rFonts w:hint="eastAsia"/>
          <w:b/>
          <w:bCs/>
        </w:rPr>
        <w:t>系の共同学習</w:t>
      </w:r>
      <w:r>
        <w:rPr>
          <w:b/>
          <w:bCs/>
        </w:rPr>
        <w:t xml:space="preserve"> backbone </w:t>
      </w:r>
      <w:r>
        <w:rPr>
          <w:rFonts w:hint="eastAsia"/>
          <w:b/>
          <w:bCs/>
        </w:rPr>
        <w:t>を使いながら、出力を</w:t>
      </w:r>
      <w:r>
        <w:rPr>
          <w:b/>
          <w:bCs/>
        </w:rPr>
        <w:t xml:space="preserve"> shared </w:t>
      </w:r>
      <w:r>
        <w:rPr>
          <w:b/>
          <w:bCs/>
        </w:rPr>
        <w:t>と</w:t>
      </w:r>
      <w:r>
        <w:rPr>
          <w:b/>
          <w:bCs/>
        </w:rPr>
        <w:t xml:space="preserve"> private </w:t>
      </w:r>
      <w:r>
        <w:rPr>
          <w:rFonts w:hint="eastAsia"/>
          <w:b/>
          <w:bCs/>
        </w:rPr>
        <w:t>に二分する</w:t>
      </w:r>
      <w:r>
        <w:rPr>
          <w:rFonts w:hint="eastAsia"/>
        </w:rPr>
        <w:t>ことです。実装イメージとしては、画像エンコーダとテキストエンコーダ自体は別のままにしつつ、それぞれの上に</w:t>
      </w:r>
      <w:r>
        <w:t xml:space="preserve"> </w:t>
      </w:r>
      <w:r>
        <w:rPr>
          <w:b/>
          <w:bCs/>
        </w:rPr>
        <w:t>shared projection head</w:t>
      </w:r>
      <w:r>
        <w:t xml:space="preserve"> </w:t>
      </w:r>
      <w:r>
        <w:t>と</w:t>
      </w:r>
      <w:r>
        <w:t xml:space="preserve"> </w:t>
      </w:r>
      <w:r>
        <w:rPr>
          <w:b/>
          <w:bCs/>
        </w:rPr>
        <w:t>private projection head</w:t>
      </w:r>
      <w:r>
        <w:t xml:space="preserve"> </w:t>
      </w:r>
      <w:r>
        <w:rPr>
          <w:rFonts w:hint="eastAsia"/>
        </w:rPr>
        <w:t>を載せます。検索に使うのは</w:t>
      </w:r>
      <w:r>
        <w:t xml:space="preserve"> </w:t>
      </w:r>
      <w:r>
        <w:rPr>
          <w:b/>
          <w:bCs/>
        </w:rPr>
        <w:t>shared image embedding</w:t>
      </w:r>
      <w:r>
        <w:t xml:space="preserve"> </w:t>
      </w:r>
      <w:r>
        <w:t>と</w:t>
      </w:r>
      <w:r>
        <w:t xml:space="preserve"> </w:t>
      </w:r>
      <w:r>
        <w:rPr>
          <w:b/>
          <w:bCs/>
        </w:rPr>
        <w:t>shared text embedding</w:t>
      </w:r>
      <w:r>
        <w:t xml:space="preserve"> </w:t>
      </w:r>
      <w:r>
        <w:t>だけにし、</w:t>
      </w:r>
      <w:r>
        <w:t xml:space="preserve">private </w:t>
      </w:r>
      <w:r>
        <w:rPr>
          <w:rFonts w:hint="eastAsia"/>
        </w:rPr>
        <w:t>側は訓練時の情報保持用に使います。こうすると、</w:t>
      </w:r>
      <w:r>
        <w:rPr>
          <w:rFonts w:hint="eastAsia"/>
          <w:b/>
          <w:bCs/>
        </w:rPr>
        <w:t>検索空間の比較可能性</w:t>
      </w:r>
      <w:r>
        <w:t>と</w:t>
      </w:r>
      <w:r>
        <w:rPr>
          <w:rFonts w:hint="eastAsia"/>
          <w:b/>
          <w:bCs/>
        </w:rPr>
        <w:t>モダリティ固有情報の保存</w:t>
      </w:r>
      <w:r>
        <w:rPr>
          <w:rFonts w:hint="eastAsia"/>
        </w:rPr>
        <w:t>を両立しやすいです。これは</w:t>
      </w:r>
      <w:r>
        <w:t xml:space="preserve"> CLIP </w:t>
      </w:r>
      <w:r>
        <w:t>の</w:t>
      </w:r>
      <w:r>
        <w:t xml:space="preserve"> contrastive alignment </w:t>
      </w:r>
      <w:r>
        <w:t>と、</w:t>
      </w:r>
      <w:r>
        <w:t xml:space="preserve">DSN/MISA/FOCAL </w:t>
      </w:r>
      <w:r>
        <w:t>の</w:t>
      </w:r>
      <w:r>
        <w:t xml:space="preserve"> shared-private </w:t>
      </w:r>
      <w:r>
        <w:rPr>
          <w:rFonts w:hint="eastAsia"/>
        </w:rPr>
        <w:t>分解を組み合わせた設計だと理解できます。</w:t>
      </w:r>
      <w:r>
        <w:t xml:space="preserve"> </w:t>
      </w:r>
      <w:hyperlink r:id="rId25">
        <w:r>
          <w:rPr>
            <w:rStyle w:val="af"/>
          </w:rPr>
          <w:t>[21]</w:t>
        </w:r>
      </w:hyperlink>
    </w:p>
    <w:p w14:paraId="6F9D68EE" w14:textId="77777777" w:rsidR="00FB01DE" w:rsidRDefault="00000000">
      <w:pPr>
        <w:pStyle w:val="a0"/>
      </w:pPr>
      <w:r>
        <w:rPr>
          <w:rFonts w:hint="eastAsia"/>
        </w:rPr>
        <w:t>訓練損失は、文献を踏まえると概ね次の形が扱いやすいです。</w:t>
      </w:r>
    </w:p>
    <w:p w14:paraId="04CF52BF" w14:textId="77777777" w:rsidR="00FB01DE" w:rsidRDefault="00000000">
      <w:pPr>
        <w:pStyle w:val="a0"/>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align</m:t>
              </m:r>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img</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txt</m:t>
                  </m:r>
                </m:sub>
                <m:sup>
                  <m:r>
                    <w:rPr>
                      <w:rFonts w:ascii="Cambria Math" w:hAnsi="Cambria Math"/>
                    </w:rPr>
                    <m:t>s</m:t>
                  </m:r>
                </m:sup>
              </m:sSubSup>
            </m:e>
          </m:d>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diff</m:t>
              </m:r>
            </m:sub>
          </m:sSub>
          <m:sSub>
            <m:sSubPr>
              <m:ctrlPr>
                <w:rPr>
                  <w:rFonts w:ascii="Cambria Math" w:hAnsi="Cambria Math"/>
                </w:rPr>
              </m:ctrlPr>
            </m:sSubPr>
            <m:e>
              <m:r>
                <w:rPr>
                  <w:rFonts w:ascii="Cambria Math" w:hAnsi="Cambria Math"/>
                </w:rPr>
                <m:t>L</m:t>
              </m:r>
            </m:e>
            <m:sub>
              <m:r>
                <m:rPr>
                  <m:nor/>
                </m:rPr>
                <m:t>orth</m:t>
              </m:r>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img</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img</m:t>
                  </m:r>
                </m:sub>
                <m:sup>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txt</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txt</m:t>
                  </m:r>
                </m:sub>
                <m:sup>
                  <m:r>
                    <w:rPr>
                      <w:rFonts w:ascii="Cambria Math" w:hAnsi="Cambria Math"/>
                    </w:rPr>
                    <m:t>p</m:t>
                  </m:r>
                </m:sup>
              </m:sSubSup>
            </m:e>
          </m:d>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rec</m:t>
              </m:r>
            </m:sub>
          </m:sSub>
          <m:sSub>
            <m:sSubPr>
              <m:ctrlPr>
                <w:rPr>
                  <w:rFonts w:ascii="Cambria Math" w:hAnsi="Cambria Math"/>
                </w:rPr>
              </m:ctrlPr>
            </m:sSubPr>
            <m:e>
              <m:r>
                <w:rPr>
                  <w:rFonts w:ascii="Cambria Math" w:hAnsi="Cambria Math"/>
                </w:rPr>
                <m:t>L</m:t>
              </m:r>
            </m:e>
            <m:sub>
              <m:r>
                <m:rPr>
                  <m:nor/>
                </m:rPr>
                <m:t>rec</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aux</m:t>
              </m:r>
            </m:sub>
          </m:sSub>
          <m:sSub>
            <m:sSubPr>
              <m:ctrlPr>
                <w:rPr>
                  <w:rFonts w:ascii="Cambria Math" w:hAnsi="Cambria Math"/>
                </w:rPr>
              </m:ctrlPr>
            </m:sSubPr>
            <m:e>
              <m:r>
                <w:rPr>
                  <w:rFonts w:ascii="Cambria Math" w:hAnsi="Cambria Math"/>
                </w:rPr>
                <m:t>L</m:t>
              </m:r>
            </m:e>
            <m:sub>
              <m:r>
                <m:rPr>
                  <m:nor/>
                </m:rPr>
                <m:t>aux</m:t>
              </m:r>
            </m:sub>
          </m:sSub>
        </m:oMath>
      </m:oMathPara>
    </w:p>
    <w:p w14:paraId="20A62C9A" w14:textId="77777777" w:rsidR="00FB01DE" w:rsidRDefault="00000000">
      <w:pPr>
        <w:pStyle w:val="FirstParagraph"/>
      </w:pPr>
      <w:r>
        <w:t>ここで</w:t>
      </w:r>
      <w:r>
        <w:t xml:space="preserve"> </w:t>
      </w:r>
      <m:oMath>
        <m:sSub>
          <m:sSubPr>
            <m:ctrlPr>
              <w:rPr>
                <w:rFonts w:ascii="Cambria Math" w:hAnsi="Cambria Math"/>
              </w:rPr>
            </m:ctrlPr>
          </m:sSubPr>
          <m:e>
            <m:r>
              <w:rPr>
                <w:rFonts w:ascii="Cambria Math" w:hAnsi="Cambria Math"/>
              </w:rPr>
              <m:t>L</m:t>
            </m:r>
          </m:e>
          <m:sub>
            <m:r>
              <m:rPr>
                <m:nor/>
              </m:rPr>
              <m:t>align</m:t>
            </m:r>
          </m:sub>
        </m:sSub>
      </m:oMath>
      <w:r>
        <w:t xml:space="preserve"> </w:t>
      </w:r>
      <w:r>
        <w:t>は</w:t>
      </w:r>
      <w:r>
        <w:t xml:space="preserve"> CLIP/InfoNCE </w:t>
      </w:r>
      <w:r>
        <w:rPr>
          <w:rFonts w:hint="eastAsia"/>
        </w:rPr>
        <w:t>系、</w:t>
      </w:r>
      <m:oMath>
        <m:sSub>
          <m:sSubPr>
            <m:ctrlPr>
              <w:rPr>
                <w:rFonts w:ascii="Cambria Math" w:hAnsi="Cambria Math"/>
              </w:rPr>
            </m:ctrlPr>
          </m:sSubPr>
          <m:e>
            <m:r>
              <w:rPr>
                <w:rFonts w:ascii="Cambria Math" w:hAnsi="Cambria Math"/>
              </w:rPr>
              <m:t>L</m:t>
            </m:r>
          </m:e>
          <m:sub>
            <m:r>
              <m:rPr>
                <m:nor/>
              </m:rPr>
              <m:t>orth</m:t>
            </m:r>
          </m:sub>
        </m:sSub>
      </m:oMath>
      <w:r>
        <w:t xml:space="preserve"> </w:t>
      </w:r>
      <w:r>
        <w:t>は</w:t>
      </w:r>
      <w:r>
        <w:t xml:space="preserve"> DSN </w:t>
      </w:r>
      <w:r>
        <w:t>や</w:t>
      </w:r>
      <w:r>
        <w:t xml:space="preserve"> MISA </w:t>
      </w:r>
      <w:r>
        <w:rPr>
          <w:rFonts w:hint="eastAsia"/>
        </w:rPr>
        <w:t>で使うような</w:t>
      </w:r>
      <w:r>
        <w:rPr>
          <w:b/>
          <w:bCs/>
        </w:rPr>
        <w:t xml:space="preserve">shared–private </w:t>
      </w:r>
      <w:r>
        <w:rPr>
          <w:rFonts w:hint="eastAsia"/>
          <w:b/>
          <w:bCs/>
        </w:rPr>
        <w:t>の直交制約</w:t>
      </w:r>
      <w:r>
        <w:t>、</w:t>
      </w:r>
      <m:oMath>
        <m:sSub>
          <m:sSubPr>
            <m:ctrlPr>
              <w:rPr>
                <w:rFonts w:ascii="Cambria Math" w:hAnsi="Cambria Math"/>
              </w:rPr>
            </m:ctrlPr>
          </m:sSubPr>
          <m:e>
            <m:r>
              <w:rPr>
                <w:rFonts w:ascii="Cambria Math" w:hAnsi="Cambria Math"/>
              </w:rPr>
              <m:t>L</m:t>
            </m:r>
          </m:e>
          <m:sub>
            <m:r>
              <m:rPr>
                <m:nor/>
              </m:rPr>
              <m:t>rec</m:t>
            </m:r>
          </m:sub>
        </m:sSub>
      </m:oMath>
      <w:r>
        <w:t xml:space="preserve"> </w:t>
      </w:r>
      <w:r>
        <w:t>は</w:t>
      </w:r>
      <w:r>
        <w:t xml:space="preserve"> MISA </w:t>
      </w:r>
      <w:r>
        <w:rPr>
          <w:rFonts w:hint="eastAsia"/>
        </w:rPr>
        <w:t>と同様に</w:t>
      </w:r>
      <w:r>
        <w:t xml:space="preserve"> private </w:t>
      </w:r>
      <w:r>
        <w:t>が</w:t>
      </w:r>
      <w:r>
        <w:t xml:space="preserve"> trivial </w:t>
      </w:r>
      <w:r>
        <w:t>にならないようにする</w:t>
      </w:r>
      <w:r>
        <w:rPr>
          <w:rFonts w:hint="eastAsia"/>
          <w:b/>
          <w:bCs/>
        </w:rPr>
        <w:t>再構成損失</w:t>
      </w:r>
      <w:r>
        <w:t>です。</w:t>
      </w:r>
      <m:oMath>
        <m:sSub>
          <m:sSubPr>
            <m:ctrlPr>
              <w:rPr>
                <w:rFonts w:ascii="Cambria Math" w:hAnsi="Cambria Math"/>
              </w:rPr>
            </m:ctrlPr>
          </m:sSubPr>
          <m:e>
            <m:r>
              <w:rPr>
                <w:rFonts w:ascii="Cambria Math" w:hAnsi="Cambria Math"/>
              </w:rPr>
              <m:t>L</m:t>
            </m:r>
          </m:e>
          <m:sub>
            <m:r>
              <m:rPr>
                <m:nor/>
              </m:rPr>
              <m:t>aux</m:t>
            </m:r>
          </m:sub>
        </m:sSub>
      </m:oMath>
      <w:r>
        <w:t xml:space="preserve"> </w:t>
      </w:r>
      <w:r>
        <w:rPr>
          <w:rFonts w:hint="eastAsia"/>
        </w:rPr>
        <w:t>は、意匠タイトル・</w:t>
      </w:r>
      <w:r>
        <w:rPr>
          <w:rFonts w:hint="eastAsia"/>
        </w:rPr>
        <w:t>Locarno</w:t>
      </w:r>
      <w:r>
        <w:rPr>
          <w:rFonts w:hint="eastAsia"/>
        </w:rPr>
        <w:t>・カテゴリ識別など、下流の補助目的を入れるための枝です。これは個々の論文の損失をそのまま写すのではなく、</w:t>
      </w:r>
      <w:r>
        <w:rPr>
          <w:rFonts w:hint="eastAsia"/>
          <w:b/>
          <w:bCs/>
        </w:rPr>
        <w:t>既存研究の部品を意匠検索向けに組み合わせた実装案</w:t>
      </w:r>
      <w:r>
        <w:t>です。</w:t>
      </w:r>
      <w:r>
        <w:t xml:space="preserve"> </w:t>
      </w:r>
      <w:hyperlink r:id="rId26">
        <w:r>
          <w:rPr>
            <w:rStyle w:val="af"/>
          </w:rPr>
          <w:t>[22]</w:t>
        </w:r>
      </w:hyperlink>
    </w:p>
    <w:p w14:paraId="2209C0CD" w14:textId="77777777" w:rsidR="00FB01DE" w:rsidRDefault="00000000">
      <w:pPr>
        <w:pStyle w:val="3"/>
      </w:pPr>
      <w:bookmarkStart w:id="16" w:name="検索パイプラインへの落とし込み"/>
      <w:bookmarkEnd w:id="15"/>
      <w:r>
        <w:rPr>
          <w:rFonts w:hint="eastAsia"/>
        </w:rPr>
        <w:t>検索パイプラインへの落とし込み</w:t>
      </w:r>
    </w:p>
    <w:p w14:paraId="6B363C6E" w14:textId="77777777" w:rsidR="00FB01DE" w:rsidRDefault="00000000">
      <w:pPr>
        <w:pStyle w:val="FirstParagraph"/>
      </w:pPr>
      <w:r>
        <w:rPr>
          <w:rFonts w:hint="eastAsia"/>
        </w:rPr>
        <w:t>検索時には、</w:t>
      </w:r>
      <w:r>
        <w:rPr>
          <w:b/>
          <w:bCs/>
        </w:rPr>
        <w:t>テキスト</w:t>
      </w:r>
      <w:r>
        <w:rPr>
          <w:b/>
          <w:bCs/>
        </w:rPr>
        <w:t xml:space="preserve"> query </w:t>
      </w:r>
      <w:r>
        <w:rPr>
          <w:b/>
          <w:bCs/>
        </w:rPr>
        <w:t>は</w:t>
      </w:r>
      <w:r>
        <w:rPr>
          <w:b/>
          <w:bCs/>
        </w:rPr>
        <w:t xml:space="preserve"> shared text head </w:t>
      </w:r>
      <w:r>
        <w:rPr>
          <w:rFonts w:hint="eastAsia"/>
          <w:b/>
          <w:bCs/>
        </w:rPr>
        <w:t>で埋め込み、画像</w:t>
      </w:r>
      <w:r>
        <w:rPr>
          <w:b/>
          <w:bCs/>
        </w:rPr>
        <w:t xml:space="preserve"> index </w:t>
      </w:r>
      <w:r>
        <w:rPr>
          <w:b/>
          <w:bCs/>
        </w:rPr>
        <w:t>も</w:t>
      </w:r>
      <w:r>
        <w:rPr>
          <w:b/>
          <w:bCs/>
        </w:rPr>
        <w:t xml:space="preserve"> shared image head </w:t>
      </w:r>
      <w:r>
        <w:rPr>
          <w:rFonts w:hint="eastAsia"/>
          <w:b/>
          <w:bCs/>
        </w:rPr>
        <w:t>だけで持つ</w:t>
      </w:r>
      <w:r>
        <w:rPr>
          <w:rFonts w:hint="eastAsia"/>
        </w:rPr>
        <w:t>のが第一選択です。</w:t>
      </w:r>
      <w:r>
        <w:rPr>
          <w:rFonts w:hint="eastAsia"/>
        </w:rPr>
        <w:t>private</w:t>
      </w:r>
      <w:r>
        <w:t xml:space="preserve"> head </w:t>
      </w:r>
      <w:r>
        <w:rPr>
          <w:rFonts w:hint="eastAsia"/>
        </w:rPr>
        <w:t>まで検索に直接入れると、</w:t>
      </w:r>
      <w:r>
        <w:rPr>
          <w:rFonts w:hint="eastAsia"/>
        </w:rPr>
        <w:t>query</w:t>
      </w:r>
      <w:r>
        <w:t xml:space="preserve"> </w:t>
      </w:r>
      <w:r>
        <w:rPr>
          <w:rFonts w:hint="eastAsia"/>
        </w:rPr>
        <w:t>側が持たない</w:t>
      </w:r>
      <w:r>
        <w:t xml:space="preserve"> modality-specific signal </w:t>
      </w:r>
      <w:r>
        <w:rPr>
          <w:rFonts w:hint="eastAsia"/>
        </w:rPr>
        <w:t>を無理に比較することになるため、かえって不安定になりやすいです。</w:t>
      </w:r>
      <w:r>
        <w:rPr>
          <w:rFonts w:hint="eastAsia"/>
        </w:rPr>
        <w:t>private</w:t>
      </w:r>
      <w:r>
        <w:t xml:space="preserve"> head </w:t>
      </w:r>
      <w:r>
        <w:t>は、</w:t>
      </w:r>
      <w:r>
        <w:rPr>
          <w:rFonts w:hint="eastAsia"/>
          <w:b/>
          <w:bCs/>
        </w:rPr>
        <w:t>訓練中に</w:t>
      </w:r>
      <w:r>
        <w:rPr>
          <w:b/>
          <w:bCs/>
        </w:rPr>
        <w:t xml:space="preserve"> shared head </w:t>
      </w:r>
      <w:r>
        <w:rPr>
          <w:rFonts w:hint="eastAsia"/>
          <w:b/>
          <w:bCs/>
        </w:rPr>
        <w:t>がすべての情報を抱え込まないようにするための逃がし先</w:t>
      </w:r>
      <w:r>
        <w:rPr>
          <w:rFonts w:hint="eastAsia"/>
        </w:rPr>
        <w:t>と考えるのがよいです。これは、</w:t>
      </w:r>
      <w:r>
        <w:rPr>
          <w:rFonts w:hint="eastAsia"/>
        </w:rPr>
        <w:t>MISA</w:t>
      </w:r>
      <w:r>
        <w:t xml:space="preserve"> </w:t>
      </w:r>
      <w:r>
        <w:t>の</w:t>
      </w:r>
      <w:r>
        <w:t xml:space="preserve"> reconstruction </w:t>
      </w:r>
      <w:r>
        <w:rPr>
          <w:rFonts w:hint="eastAsia"/>
        </w:rPr>
        <w:t>付き</w:t>
      </w:r>
      <w:r>
        <w:t xml:space="preserve"> factorization </w:t>
      </w:r>
      <w:r>
        <w:t>や</w:t>
      </w:r>
      <w:r>
        <w:t xml:space="preserve"> FOCAL </w:t>
      </w:r>
      <w:r>
        <w:t>の</w:t>
      </w:r>
      <w:r>
        <w:t xml:space="preserve"> private/shared </w:t>
      </w:r>
      <w:r>
        <w:rPr>
          <w:rFonts w:hint="eastAsia"/>
        </w:rPr>
        <w:t>分解の使い方から自然に導ける設計です。</w:t>
      </w:r>
      <w:r>
        <w:t xml:space="preserve"> </w:t>
      </w:r>
      <w:hyperlink r:id="rId27">
        <w:r>
          <w:rPr>
            <w:rStyle w:val="af"/>
          </w:rPr>
          <w:t>[23]</w:t>
        </w:r>
      </w:hyperlink>
    </w:p>
    <w:p w14:paraId="1AB93E80" w14:textId="77777777" w:rsidR="00FB01DE" w:rsidRDefault="00000000">
      <w:pPr>
        <w:pStyle w:val="a0"/>
      </w:pPr>
      <w:r>
        <w:rPr>
          <w:rFonts w:hint="eastAsia"/>
        </w:rPr>
        <w:lastRenderedPageBreak/>
        <w:t>一方で、あなたの現在の</w:t>
      </w:r>
      <w:r>
        <w:t xml:space="preserve"> </w:t>
      </w:r>
      <w:r>
        <w:rPr>
          <w:b/>
          <w:bCs/>
        </w:rPr>
        <w:t xml:space="preserve">CLIP </w:t>
      </w:r>
      <w:r>
        <w:rPr>
          <w:rFonts w:hint="eastAsia"/>
          <w:b/>
          <w:bCs/>
        </w:rPr>
        <w:t>画像</w:t>
      </w:r>
      <w:r>
        <w:rPr>
          <w:b/>
          <w:bCs/>
        </w:rPr>
        <w:t xml:space="preserve"> index + sentence-transformers </w:t>
      </w:r>
      <w:r>
        <w:rPr>
          <w:b/>
          <w:bCs/>
        </w:rPr>
        <w:t>テキスト</w:t>
      </w:r>
      <w:r>
        <w:rPr>
          <w:b/>
          <w:bCs/>
        </w:rPr>
        <w:t xml:space="preserve"> index + RRF</w:t>
      </w:r>
      <w:r>
        <w:t xml:space="preserve"> </w:t>
      </w:r>
      <w:r>
        <w:rPr>
          <w:rFonts w:hint="eastAsia"/>
        </w:rPr>
        <w:t>は、研究としては捨てない方がよいです。これは比較対象として非常に強く、</w:t>
      </w:r>
      <w:r>
        <w:rPr>
          <w:b/>
          <w:bCs/>
        </w:rPr>
        <w:t>「</w:t>
      </w:r>
      <w:r>
        <w:rPr>
          <w:b/>
          <w:bCs/>
        </w:rPr>
        <w:t xml:space="preserve">late fusion baseline </w:t>
      </w:r>
      <w:r>
        <w:rPr>
          <w:b/>
          <w:bCs/>
        </w:rPr>
        <w:t>を</w:t>
      </w:r>
      <w:r>
        <w:rPr>
          <w:b/>
          <w:bCs/>
        </w:rPr>
        <w:t xml:space="preserve"> joint training + shared/private </w:t>
      </w:r>
      <w:r>
        <w:rPr>
          <w:rFonts w:hint="eastAsia"/>
          <w:b/>
          <w:bCs/>
        </w:rPr>
        <w:t>で上回れるか」</w:t>
      </w:r>
      <w:r>
        <w:rPr>
          <w:rFonts w:hint="eastAsia"/>
        </w:rPr>
        <w:t>を示せれば、意匠応用として十分に説得力があります。今回のマイルストーン設定とも整合的です。</w:t>
      </w:r>
      <w:r>
        <w:t xml:space="preserve"> fileciteturn0file0</w:t>
      </w:r>
    </w:p>
    <w:p w14:paraId="4F9F75C3" w14:textId="77777777" w:rsidR="00FB01DE" w:rsidRDefault="00000000">
      <w:pPr>
        <w:pStyle w:val="3"/>
      </w:pPr>
      <w:bookmarkStart w:id="17" w:name="リスク別の進め方"/>
      <w:bookmarkEnd w:id="16"/>
      <w:r>
        <w:rPr>
          <w:rFonts w:hint="eastAsia"/>
        </w:rPr>
        <w:t>リスク別の進め方</w:t>
      </w:r>
    </w:p>
    <w:p w14:paraId="33759BB3" w14:textId="77777777" w:rsidR="00FB01DE" w:rsidRDefault="00000000">
      <w:pPr>
        <w:pStyle w:val="FirstParagraph"/>
      </w:pPr>
      <w:r>
        <w:rPr>
          <w:rFonts w:hint="eastAsia"/>
          <w:b/>
          <w:bCs/>
        </w:rPr>
        <w:t>低リスク案</w:t>
      </w:r>
      <w:r>
        <w:rPr>
          <w:rFonts w:hint="eastAsia"/>
        </w:rPr>
        <w:t>は、今の</w:t>
      </w:r>
      <w:r>
        <w:t xml:space="preserve"> Phase 1 </w:t>
      </w:r>
      <w:r>
        <w:rPr>
          <w:rFonts w:hint="eastAsia"/>
        </w:rPr>
        <w:t>を維持し、</w:t>
      </w:r>
      <w:r>
        <w:rPr>
          <w:rFonts w:hint="eastAsia"/>
        </w:rPr>
        <w:t>Phase</w:t>
      </w:r>
      <w:r>
        <w:t xml:space="preserve"> 2 </w:t>
      </w:r>
      <w:r>
        <w:t>だけを</w:t>
      </w:r>
      <w:r>
        <w:t xml:space="preserve"> </w:t>
      </w:r>
      <w:r>
        <w:rPr>
          <w:b/>
          <w:bCs/>
        </w:rPr>
        <w:t>vanilla CLIP fine-tuning</w:t>
      </w:r>
      <w:r>
        <w:t xml:space="preserve"> </w:t>
      </w:r>
      <w:r>
        <w:rPr>
          <w:rFonts w:hint="eastAsia"/>
        </w:rPr>
        <w:t>に置き換えることです。これで「共同学習にするだけでどこまで効くか」を測れます。ただし</w:t>
      </w:r>
      <w:r>
        <w:t xml:space="preserve"> shared/private </w:t>
      </w:r>
      <w:r>
        <w:rPr>
          <w:rFonts w:hint="eastAsia"/>
        </w:rPr>
        <w:t>分解がないので、今回の主張には弱くなります。</w:t>
      </w:r>
      <w:r>
        <w:t xml:space="preserve"> </w:t>
      </w:r>
      <w:hyperlink r:id="rId28">
        <w:r>
          <w:rPr>
            <w:rStyle w:val="af"/>
          </w:rPr>
          <w:t>[24]</w:t>
        </w:r>
      </w:hyperlink>
    </w:p>
    <w:p w14:paraId="41E2DE0C" w14:textId="4021CC2E" w:rsidR="00FB01DE" w:rsidRDefault="00000000">
      <w:pPr>
        <w:pStyle w:val="a0"/>
      </w:pPr>
      <w:r>
        <w:rPr>
          <w:rFonts w:hint="eastAsia"/>
          <w:b/>
          <w:bCs/>
        </w:rPr>
        <w:t>本命案</w:t>
      </w:r>
      <w:r>
        <w:t>は、</w:t>
      </w:r>
      <w:r>
        <w:rPr>
          <w:b/>
          <w:bCs/>
        </w:rPr>
        <w:t xml:space="preserve">CLIP backbone + MISA/DSN </w:t>
      </w:r>
      <w:r>
        <w:rPr>
          <w:rFonts w:hint="eastAsia"/>
          <w:b/>
          <w:bCs/>
        </w:rPr>
        <w:t>型</w:t>
      </w:r>
      <w:r>
        <w:rPr>
          <w:b/>
          <w:bCs/>
        </w:rPr>
        <w:t xml:space="preserve"> shared/private heads</w:t>
      </w:r>
      <w:r>
        <w:t xml:space="preserve"> </w:t>
      </w:r>
      <w:r>
        <w:rPr>
          <w:rFonts w:hint="eastAsia"/>
        </w:rPr>
        <w:t>です。これが最も「既存研究の移植」と言いやすく、損失も理解しやすいです。まずは</w:t>
      </w:r>
      <w:r>
        <w:t xml:space="preserve"> orthogonality </w:t>
      </w:r>
      <w:r>
        <w:t>と</w:t>
      </w:r>
      <w:r>
        <w:t xml:space="preserve"> reconstruction </w:t>
      </w:r>
      <w:r>
        <w:rPr>
          <w:rFonts w:hint="eastAsia"/>
        </w:rPr>
        <w:t>までで十分です。</w:t>
      </w:r>
      <w:r>
        <w:t xml:space="preserve"> </w:t>
      </w:r>
      <w:hyperlink r:id="rId29">
        <w:r>
          <w:rPr>
            <w:rStyle w:val="af"/>
          </w:rPr>
          <w:t>[25]</w:t>
        </w:r>
      </w:hyperlink>
      <w:r w:rsidR="00A91CE5" w:rsidRPr="00A91CE5">
        <w:rPr>
          <w:rFonts w:hint="eastAsia"/>
          <w:lang w:eastAsia="ja-JP"/>
        </w:rPr>
        <w:t xml:space="preserve"> </w:t>
      </w:r>
      <w:r w:rsidR="00A91CE5">
        <w:rPr>
          <w:rFonts w:hint="eastAsia"/>
          <w:lang w:eastAsia="ja-JP"/>
        </w:rPr>
        <w:t>→</w:t>
      </w:r>
      <w:r w:rsidR="00A91CE5">
        <w:rPr>
          <w:rFonts w:hint="eastAsia"/>
          <w:lang w:eastAsia="ja-JP"/>
        </w:rPr>
        <w:t>ここまでを，</w:t>
      </w:r>
      <w:r w:rsidR="00A91CE5">
        <w:rPr>
          <w:rFonts w:hint="eastAsia"/>
        </w:rPr>
        <w:t>この順に進めていく．</w:t>
      </w:r>
    </w:p>
    <w:p w14:paraId="376D38CB" w14:textId="306F1CA5" w:rsidR="00FB01DE" w:rsidRDefault="00000000">
      <w:pPr>
        <w:pStyle w:val="a0"/>
      </w:pPr>
      <w:r>
        <w:rPr>
          <w:rFonts w:hint="eastAsia"/>
          <w:b/>
          <w:bCs/>
        </w:rPr>
        <w:t>発展案</w:t>
      </w:r>
      <w:r>
        <w:t>は、</w:t>
      </w:r>
      <w:r>
        <w:rPr>
          <w:b/>
          <w:bCs/>
        </w:rPr>
        <w:t xml:space="preserve">FactorCL </w:t>
      </w:r>
      <w:r>
        <w:rPr>
          <w:rFonts w:hint="eastAsia"/>
          <w:b/>
          <w:bCs/>
        </w:rPr>
        <w:t>型の情報理論的分解</w:t>
      </w:r>
      <w:r>
        <w:rPr>
          <w:rFonts w:hint="eastAsia"/>
        </w:rPr>
        <w:t>を入れることです。これは理論的には美しいですが、推定や学習の安定性まで含めて一気に重くなります。修士レベルや最初の論文化では、</w:t>
      </w:r>
      <w:r>
        <w:rPr>
          <w:rFonts w:hint="eastAsia"/>
        </w:rPr>
        <w:t>shared/private</w:t>
      </w:r>
      <w:r>
        <w:t xml:space="preserve"> + orthogonality + reconstruction </w:t>
      </w:r>
      <w:r>
        <w:rPr>
          <w:rFonts w:hint="eastAsia"/>
        </w:rPr>
        <w:t>で止めた方が堅いです。</w:t>
      </w:r>
      <w:r>
        <w:t xml:space="preserve"> </w:t>
      </w:r>
      <w:hyperlink r:id="rId30">
        <w:r>
          <w:rPr>
            <w:rStyle w:val="af"/>
          </w:rPr>
          <w:t>[26]</w:t>
        </w:r>
      </w:hyperlink>
    </w:p>
    <w:p w14:paraId="742893B1" w14:textId="77777777" w:rsidR="00FB01DE" w:rsidRDefault="00000000">
      <w:pPr>
        <w:pStyle w:val="2"/>
      </w:pPr>
      <w:bookmarkStart w:id="18" w:name="マイルストーンとして妥当な着地点"/>
      <w:bookmarkEnd w:id="14"/>
      <w:bookmarkEnd w:id="17"/>
      <w:r>
        <w:rPr>
          <w:rFonts w:hint="eastAsia"/>
        </w:rPr>
        <w:t>マイルストーンとして妥当な着地点</w:t>
      </w:r>
    </w:p>
    <w:p w14:paraId="53B6E63C" w14:textId="77777777" w:rsidR="00FB01DE" w:rsidRDefault="00000000">
      <w:pPr>
        <w:pStyle w:val="FirstParagraph"/>
      </w:pPr>
      <w:r>
        <w:rPr>
          <w:rFonts w:hint="eastAsia"/>
        </w:rPr>
        <w:t>今回の条件だと、</w:t>
      </w:r>
      <w:r>
        <w:rPr>
          <w:rFonts w:hint="eastAsia"/>
          <w:b/>
          <w:bCs/>
        </w:rPr>
        <w:t>最も論文化しやすい着地点</w:t>
      </w:r>
      <w:r>
        <w:rPr>
          <w:rFonts w:hint="eastAsia"/>
        </w:rPr>
        <w:t>は次の主張です。すなわち、</w:t>
      </w:r>
      <w:r>
        <w:rPr>
          <w:rFonts w:hint="eastAsia"/>
          <w:b/>
          <w:bCs/>
        </w:rPr>
        <w:t>「意匠図面と機能文の検索に対し、</w:t>
      </w:r>
      <w:r>
        <w:rPr>
          <w:rFonts w:hint="eastAsia"/>
          <w:b/>
          <w:bCs/>
        </w:rPr>
        <w:t>CLIP</w:t>
      </w:r>
      <w:r>
        <w:rPr>
          <w:b/>
          <w:bCs/>
        </w:rPr>
        <w:t xml:space="preserve"> </w:t>
      </w:r>
      <w:r>
        <w:rPr>
          <w:rFonts w:hint="eastAsia"/>
          <w:b/>
          <w:bCs/>
        </w:rPr>
        <w:t>系の共同学習</w:t>
      </w:r>
      <w:r>
        <w:rPr>
          <w:b/>
          <w:bCs/>
        </w:rPr>
        <w:t xml:space="preserve"> backbone </w:t>
      </w:r>
      <w:r>
        <w:rPr>
          <w:rFonts w:hint="eastAsia"/>
          <w:b/>
          <w:bCs/>
        </w:rPr>
        <w:t>の上に</w:t>
      </w:r>
      <w:r>
        <w:rPr>
          <w:b/>
          <w:bCs/>
        </w:rPr>
        <w:t xml:space="preserve"> shared/private </w:t>
      </w:r>
      <w:r>
        <w:rPr>
          <w:rFonts w:hint="eastAsia"/>
          <w:b/>
          <w:bCs/>
        </w:rPr>
        <w:t>分解と直交・再構成制約を導入すると、独立埋め込み</w:t>
      </w:r>
      <w:r>
        <w:rPr>
          <w:b/>
          <w:bCs/>
        </w:rPr>
        <w:t xml:space="preserve"> + RRF </w:t>
      </w:r>
      <w:r>
        <w:rPr>
          <w:rFonts w:hint="eastAsia"/>
          <w:b/>
          <w:bCs/>
        </w:rPr>
        <w:t>よりも検索性能が改善し、かつモダリティ固有情報の消失を抑えられる」</w:t>
      </w:r>
      <w:r>
        <w:rPr>
          <w:rFonts w:hint="eastAsia"/>
        </w:rPr>
        <w:t>という形です。これなら、方法論のコアは既存研究に乗り、適用先だけが意匠になります。添付メモの方針とも一致します。</w:t>
      </w:r>
      <w:r>
        <w:t xml:space="preserve"> fileciteturn0file0</w:t>
      </w:r>
    </w:p>
    <w:p w14:paraId="2AAB6C3B" w14:textId="77777777" w:rsidR="00FB01DE" w:rsidRDefault="00000000">
      <w:pPr>
        <w:pStyle w:val="a0"/>
      </w:pPr>
      <w:r>
        <w:rPr>
          <w:rFonts w:hint="eastAsia"/>
        </w:rPr>
        <w:t>実験設計としては、最低限、</w:t>
      </w:r>
      <w:r>
        <w:rPr>
          <w:rFonts w:hint="eastAsia"/>
          <w:b/>
          <w:bCs/>
        </w:rPr>
        <w:t>現行</w:t>
      </w:r>
      <w:r>
        <w:rPr>
          <w:b/>
          <w:bCs/>
        </w:rPr>
        <w:t xml:space="preserve"> late fusion</w:t>
      </w:r>
      <w:r>
        <w:t xml:space="preserve">, </w:t>
      </w:r>
      <w:r>
        <w:rPr>
          <w:b/>
          <w:bCs/>
        </w:rPr>
        <w:t>vanilla CLIP</w:t>
      </w:r>
      <w:r>
        <w:t xml:space="preserve">, </w:t>
      </w:r>
      <w:r>
        <w:rPr>
          <w:b/>
          <w:bCs/>
        </w:rPr>
        <w:t>CLIP + shared/private</w:t>
      </w:r>
      <w:r>
        <w:t xml:space="preserve">, </w:t>
      </w:r>
      <w:r>
        <w:rPr>
          <w:b/>
          <w:bCs/>
        </w:rPr>
        <w:t>CLIP + shared/private + reconstruction</w:t>
      </w:r>
      <w:r>
        <w:t xml:space="preserve"> </w:t>
      </w:r>
      <w:r>
        <w:rPr>
          <w:rFonts w:hint="eastAsia"/>
        </w:rPr>
        <w:t>のアブレーションがあるとよいです。性能</w:t>
      </w:r>
      <w:r>
        <w:rPr>
          <w:rFonts w:hint="eastAsia"/>
        </w:rPr>
        <w:lastRenderedPageBreak/>
        <w:t>差だけでなく、</w:t>
      </w:r>
      <w:r>
        <w:rPr>
          <w:rFonts w:hint="eastAsia"/>
        </w:rPr>
        <w:t>private</w:t>
      </w:r>
      <w:r>
        <w:t xml:space="preserve"> head </w:t>
      </w:r>
      <w:r>
        <w:rPr>
          <w:rFonts w:hint="eastAsia"/>
        </w:rPr>
        <w:t>を抜いたときに精度が落ちる、あるいは</w:t>
      </w:r>
      <w:r>
        <w:t xml:space="preserve"> shared/private </w:t>
      </w:r>
      <w:r>
        <w:rPr>
          <w:rFonts w:hint="eastAsia"/>
        </w:rPr>
        <w:t>の直交度や</w:t>
      </w:r>
      <w:r>
        <w:t xml:space="preserve"> private </w:t>
      </w:r>
      <w:r>
        <w:rPr>
          <w:rFonts w:hint="eastAsia"/>
        </w:rPr>
        <w:t>側の補助識別性能が変わることを示せれば、「似せすぎると損」という主張がかなり具体化します。</w:t>
      </w:r>
      <w:r>
        <w:rPr>
          <w:rFonts w:hint="eastAsia"/>
        </w:rPr>
        <w:t>MISA</w:t>
      </w:r>
      <w:r>
        <w:t xml:space="preserve"> </w:t>
      </w:r>
      <w:r>
        <w:t>がまさに、</w:t>
      </w:r>
      <w:r>
        <w:t xml:space="preserve">orthogonality </w:t>
      </w:r>
      <w:r>
        <w:t>だけでは</w:t>
      </w:r>
      <w:r>
        <w:t xml:space="preserve"> trivial private </w:t>
      </w:r>
      <w:r>
        <w:rPr>
          <w:rFonts w:hint="eastAsia"/>
        </w:rPr>
        <w:t>が起こり得るので</w:t>
      </w:r>
      <w:r>
        <w:t xml:space="preserve"> reconstruction </w:t>
      </w:r>
      <w:r>
        <w:rPr>
          <w:rFonts w:hint="eastAsia"/>
        </w:rPr>
        <w:t>が必要だと説明しているため、この構成には文献的な裏付けがあります。</w:t>
      </w:r>
      <w:r>
        <w:t xml:space="preserve"> </w:t>
      </w:r>
      <w:hyperlink r:id="rId31">
        <w:r>
          <w:rPr>
            <w:rStyle w:val="af"/>
          </w:rPr>
          <w:t>[27]</w:t>
        </w:r>
      </w:hyperlink>
    </w:p>
    <w:p w14:paraId="0D63E482" w14:textId="77777777" w:rsidR="00FB01DE" w:rsidRDefault="00000000">
      <w:pPr>
        <w:pStyle w:val="a0"/>
      </w:pPr>
      <w:r>
        <w:rPr>
          <w:rFonts w:hint="eastAsia"/>
        </w:rPr>
        <w:t>最終的な判断としては、</w:t>
      </w:r>
      <w:r>
        <w:rPr>
          <w:rFonts w:hint="eastAsia"/>
          <w:b/>
          <w:bCs/>
        </w:rPr>
        <w:t>CLIP</w:t>
      </w:r>
      <w:r>
        <w:rPr>
          <w:rFonts w:hint="eastAsia"/>
          <w:b/>
          <w:bCs/>
        </w:rPr>
        <w:t>で“できるか”に対する答えは「素のままでは不十分だが、</w:t>
      </w:r>
      <w:r>
        <w:rPr>
          <w:rFonts w:hint="eastAsia"/>
          <w:b/>
          <w:bCs/>
        </w:rPr>
        <w:t>backbone</w:t>
      </w:r>
      <w:r>
        <w:rPr>
          <w:b/>
          <w:bCs/>
        </w:rPr>
        <w:t xml:space="preserve"> </w:t>
      </w:r>
      <w:r>
        <w:rPr>
          <w:rFonts w:hint="eastAsia"/>
          <w:b/>
          <w:bCs/>
        </w:rPr>
        <w:t>としては十分使える」</w:t>
      </w:r>
      <w:r>
        <w:rPr>
          <w:rFonts w:hint="eastAsia"/>
        </w:rPr>
        <w:t>です。むしろ今回のテーマでは、</w:t>
      </w:r>
      <w:r>
        <w:rPr>
          <w:rFonts w:hint="eastAsia"/>
        </w:rPr>
        <w:t>CLIP</w:t>
      </w:r>
      <w:r>
        <w:t xml:space="preserve"> </w:t>
      </w:r>
      <w:r>
        <w:rPr>
          <w:rFonts w:hint="eastAsia"/>
        </w:rPr>
        <w:t>をそのまま使うか否かより、</w:t>
      </w:r>
      <w:r>
        <w:rPr>
          <w:b/>
          <w:bCs/>
        </w:rPr>
        <w:t xml:space="preserve">CLIP </w:t>
      </w:r>
      <w:r>
        <w:rPr>
          <w:rFonts w:hint="eastAsia"/>
          <w:b/>
          <w:bCs/>
        </w:rPr>
        <w:t>の上に</w:t>
      </w:r>
      <w:r>
        <w:rPr>
          <w:b/>
          <w:bCs/>
        </w:rPr>
        <w:t xml:space="preserve"> shared/private </w:t>
      </w:r>
      <w:r>
        <w:rPr>
          <w:rFonts w:hint="eastAsia"/>
          <w:b/>
          <w:bCs/>
        </w:rPr>
        <w:t>分解をどう足すか</w:t>
      </w:r>
      <w:r>
        <w:rPr>
          <w:rFonts w:hint="eastAsia"/>
        </w:rPr>
        <w:t>が本質です。研究としては、まず</w:t>
      </w:r>
      <w:r>
        <w:t xml:space="preserve"> </w:t>
      </w:r>
      <w:r>
        <w:rPr>
          <w:b/>
          <w:bCs/>
        </w:rPr>
        <w:t xml:space="preserve">DSN/MISA </w:t>
      </w:r>
      <w:r>
        <w:rPr>
          <w:rFonts w:hint="eastAsia"/>
          <w:b/>
          <w:bCs/>
        </w:rPr>
        <w:t>型の</w:t>
      </w:r>
      <w:r>
        <w:rPr>
          <w:b/>
          <w:bCs/>
        </w:rPr>
        <w:t xml:space="preserve"> orthogonality + reconstruction</w:t>
      </w:r>
      <w:r>
        <w:t xml:space="preserve"> </w:t>
      </w:r>
      <w:r>
        <w:rPr>
          <w:rFonts w:hint="eastAsia"/>
        </w:rPr>
        <w:t>を意匠検索に移植し、必要なら次段で</w:t>
      </w:r>
      <w:r>
        <w:t xml:space="preserve"> FactorCL </w:t>
      </w:r>
      <w:r>
        <w:rPr>
          <w:rFonts w:hint="eastAsia"/>
        </w:rPr>
        <w:t>方向へ発展させる、という順番が最も堅実です。</w:t>
      </w:r>
      <w:r>
        <w:t xml:space="preserve"> </w:t>
      </w:r>
      <w:hyperlink r:id="rId32">
        <w:r>
          <w:rPr>
            <w:rStyle w:val="af"/>
          </w:rPr>
          <w:t>[28]</w:t>
        </w:r>
      </w:hyperlink>
    </w:p>
    <w:bookmarkEnd w:id="1"/>
    <w:bookmarkEnd w:id="2"/>
    <w:bookmarkEnd w:id="18"/>
    <w:p w14:paraId="4C42173B" w14:textId="77777777" w:rsidR="00FB01DE" w:rsidRDefault="00000000">
      <w:r>
        <w:pict w14:anchorId="55144255">
          <v:rect id="_x0000_i1025" style="width:0;height:1.5pt" o:hralign="center" o:hrstd="t" o:hr="t"/>
        </w:pict>
      </w:r>
    </w:p>
    <w:bookmarkStart w:id="19" w:name="citations"/>
    <w:p w14:paraId="1E8221A1" w14:textId="77777777" w:rsidR="00FB01DE" w:rsidRDefault="00000000">
      <w:pPr>
        <w:pStyle w:val="FirstParagraph"/>
      </w:pPr>
      <w:r>
        <w:fldChar w:fldCharType="begin"/>
      </w:r>
      <w:r>
        <w:instrText>HYPERLINK "https://arxiv.org/abs/1608.06019" \h</w:instrText>
      </w:r>
      <w:r>
        <w:fldChar w:fldCharType="separate"/>
      </w:r>
      <w:r>
        <w:rPr>
          <w:rStyle w:val="af"/>
        </w:rPr>
        <w:t>[1]</w:t>
      </w:r>
      <w:r>
        <w:fldChar w:fldCharType="end"/>
      </w:r>
      <w:r>
        <w:t xml:space="preserve"> </w:t>
      </w:r>
      <w:hyperlink r:id="rId33">
        <w:r>
          <w:rPr>
            <w:rStyle w:val="af"/>
          </w:rPr>
          <w:t>[5]</w:t>
        </w:r>
      </w:hyperlink>
      <w:r>
        <w:t xml:space="preserve"> </w:t>
      </w:r>
      <w:hyperlink r:id="rId34">
        <w:r>
          <w:rPr>
            <w:rStyle w:val="af"/>
          </w:rPr>
          <w:t>[6]</w:t>
        </w:r>
      </w:hyperlink>
      <w:r>
        <w:t xml:space="preserve"> </w:t>
      </w:r>
      <w:hyperlink r:id="rId35">
        <w:r>
          <w:rPr>
            <w:rStyle w:val="af"/>
          </w:rPr>
          <w:t>[25]</w:t>
        </w:r>
      </w:hyperlink>
      <w:r>
        <w:t xml:space="preserve"> </w:t>
      </w:r>
      <w:hyperlink r:id="rId36">
        <w:r>
          <w:rPr>
            <w:rStyle w:val="af"/>
          </w:rPr>
          <w:t>[28]</w:t>
        </w:r>
      </w:hyperlink>
      <w:r>
        <w:t xml:space="preserve"> https://arxiv.org/abs/1608.06019</w:t>
      </w:r>
    </w:p>
    <w:p w14:paraId="0150E63F" w14:textId="77777777" w:rsidR="00FB01DE" w:rsidRDefault="00000000">
      <w:pPr>
        <w:pStyle w:val="a0"/>
      </w:pPr>
      <w:hyperlink r:id="rId37">
        <w:r>
          <w:rPr>
            <w:rStyle w:val="af"/>
          </w:rPr>
          <w:t>https://arxiv.org/abs/1608.06019</w:t>
        </w:r>
      </w:hyperlink>
    </w:p>
    <w:p w14:paraId="179DC0AD" w14:textId="77777777" w:rsidR="00FB01DE" w:rsidRDefault="00000000">
      <w:pPr>
        <w:pStyle w:val="a0"/>
      </w:pPr>
      <w:hyperlink r:id="rId38">
        <w:r>
          <w:rPr>
            <w:rStyle w:val="af"/>
          </w:rPr>
          <w:t>[2]</w:t>
        </w:r>
      </w:hyperlink>
      <w:r>
        <w:t xml:space="preserve"> </w:t>
      </w:r>
      <w:hyperlink r:id="rId39">
        <w:r>
          <w:rPr>
            <w:rStyle w:val="af"/>
          </w:rPr>
          <w:t>[15]</w:t>
        </w:r>
      </w:hyperlink>
      <w:r>
        <w:t xml:space="preserve"> </w:t>
      </w:r>
      <w:hyperlink r:id="rId40">
        <w:r>
          <w:rPr>
            <w:rStyle w:val="af"/>
          </w:rPr>
          <w:t>[16]</w:t>
        </w:r>
      </w:hyperlink>
      <w:r>
        <w:t xml:space="preserve"> </w:t>
      </w:r>
      <w:hyperlink r:id="rId41">
        <w:r>
          <w:rPr>
            <w:rStyle w:val="af"/>
          </w:rPr>
          <w:t>[17]</w:t>
        </w:r>
      </w:hyperlink>
      <w:r>
        <w:t xml:space="preserve"> </w:t>
      </w:r>
      <w:hyperlink r:id="rId42">
        <w:r>
          <w:rPr>
            <w:rStyle w:val="af"/>
          </w:rPr>
          <w:t>[21]</w:t>
        </w:r>
      </w:hyperlink>
      <w:r>
        <w:t xml:space="preserve"> </w:t>
      </w:r>
      <w:hyperlink r:id="rId43">
        <w:r>
          <w:rPr>
            <w:rStyle w:val="af"/>
          </w:rPr>
          <w:t>[24]</w:t>
        </w:r>
      </w:hyperlink>
      <w:r>
        <w:t xml:space="preserve"> https://ar5iv.org/pdf/2103.00020</w:t>
      </w:r>
    </w:p>
    <w:p w14:paraId="19F572C2" w14:textId="77777777" w:rsidR="00FB01DE" w:rsidRDefault="00000000">
      <w:pPr>
        <w:pStyle w:val="a0"/>
      </w:pPr>
      <w:hyperlink r:id="rId44">
        <w:r>
          <w:rPr>
            <w:rStyle w:val="af"/>
          </w:rPr>
          <w:t>https://ar5iv.org/pdf/2103.00020</w:t>
        </w:r>
      </w:hyperlink>
    </w:p>
    <w:p w14:paraId="78404D82" w14:textId="77777777" w:rsidR="00FB01DE" w:rsidRDefault="00000000">
      <w:pPr>
        <w:pStyle w:val="a0"/>
      </w:pPr>
      <w:hyperlink r:id="rId45">
        <w:r>
          <w:rPr>
            <w:rStyle w:val="af"/>
          </w:rPr>
          <w:t>[3]</w:t>
        </w:r>
      </w:hyperlink>
      <w:r>
        <w:t xml:space="preserve"> </w:t>
      </w:r>
      <w:hyperlink r:id="rId46">
        <w:r>
          <w:rPr>
            <w:rStyle w:val="af"/>
          </w:rPr>
          <w:t>[18]</w:t>
        </w:r>
      </w:hyperlink>
      <w:r>
        <w:t xml:space="preserve"> https://arxiv.org/abs/2203.02053</w:t>
      </w:r>
    </w:p>
    <w:p w14:paraId="55EA724B" w14:textId="77777777" w:rsidR="00FB01DE" w:rsidRDefault="00000000">
      <w:pPr>
        <w:pStyle w:val="a0"/>
      </w:pPr>
      <w:hyperlink r:id="rId47">
        <w:r>
          <w:rPr>
            <w:rStyle w:val="af"/>
          </w:rPr>
          <w:t>https://arxiv.org/abs/2203.02053</w:t>
        </w:r>
      </w:hyperlink>
    </w:p>
    <w:p w14:paraId="1E2F856F" w14:textId="77777777" w:rsidR="00FB01DE" w:rsidRDefault="00000000">
      <w:pPr>
        <w:pStyle w:val="a0"/>
      </w:pPr>
      <w:hyperlink r:id="rId48">
        <w:r>
          <w:rPr>
            <w:rStyle w:val="af"/>
          </w:rPr>
          <w:t>[4]</w:t>
        </w:r>
      </w:hyperlink>
      <w:r>
        <w:t xml:space="preserve"> </w:t>
      </w:r>
      <w:hyperlink r:id="rId49">
        <w:r>
          <w:rPr>
            <w:rStyle w:val="af"/>
          </w:rPr>
          <w:t>[9]</w:t>
        </w:r>
      </w:hyperlink>
      <w:r>
        <w:t xml:space="preserve"> https://arxiv.org/abs/1708.04776</w:t>
      </w:r>
    </w:p>
    <w:p w14:paraId="201EB32A" w14:textId="77777777" w:rsidR="00FB01DE" w:rsidRDefault="00000000">
      <w:pPr>
        <w:pStyle w:val="a0"/>
      </w:pPr>
      <w:hyperlink r:id="rId50">
        <w:r>
          <w:rPr>
            <w:rStyle w:val="af"/>
          </w:rPr>
          <w:t>https://arxiv.org/abs/1708.04776</w:t>
        </w:r>
      </w:hyperlink>
    </w:p>
    <w:p w14:paraId="54CC22CE" w14:textId="77777777" w:rsidR="00FB01DE" w:rsidRDefault="00000000">
      <w:pPr>
        <w:pStyle w:val="a0"/>
      </w:pPr>
      <w:hyperlink r:id="rId51">
        <w:r>
          <w:rPr>
            <w:rStyle w:val="af"/>
          </w:rPr>
          <w:t>[7]</w:t>
        </w:r>
      </w:hyperlink>
      <w:r>
        <w:t xml:space="preserve"> </w:t>
      </w:r>
      <w:hyperlink r:id="rId52">
        <w:r>
          <w:rPr>
            <w:rStyle w:val="af"/>
          </w:rPr>
          <w:t>[23]</w:t>
        </w:r>
      </w:hyperlink>
      <w:r>
        <w:t xml:space="preserve"> </w:t>
      </w:r>
      <w:hyperlink r:id="rId53">
        <w:r>
          <w:rPr>
            <w:rStyle w:val="af"/>
          </w:rPr>
          <w:t>[27]</w:t>
        </w:r>
      </w:hyperlink>
      <w:r>
        <w:t xml:space="preserve"> https://ar5iv.org/pdf/2005.03545</w:t>
      </w:r>
    </w:p>
    <w:p w14:paraId="36601CCB" w14:textId="77777777" w:rsidR="00FB01DE" w:rsidRDefault="00000000">
      <w:pPr>
        <w:pStyle w:val="a0"/>
      </w:pPr>
      <w:hyperlink r:id="rId54">
        <w:r>
          <w:rPr>
            <w:rStyle w:val="af"/>
          </w:rPr>
          <w:t>https://ar5iv.org/pdf/2005.03545</w:t>
        </w:r>
      </w:hyperlink>
    </w:p>
    <w:p w14:paraId="203D5710" w14:textId="77777777" w:rsidR="00FB01DE" w:rsidRDefault="00000000">
      <w:pPr>
        <w:pStyle w:val="a0"/>
      </w:pPr>
      <w:hyperlink r:id="rId55">
        <w:r>
          <w:rPr>
            <w:rStyle w:val="af"/>
          </w:rPr>
          <w:t>[8]</w:t>
        </w:r>
      </w:hyperlink>
      <w:r>
        <w:t xml:space="preserve"> https://arxiv.org/abs/2002.12489</w:t>
      </w:r>
    </w:p>
    <w:p w14:paraId="6C41C6F1" w14:textId="77777777" w:rsidR="00FB01DE" w:rsidRDefault="00000000">
      <w:pPr>
        <w:pStyle w:val="a0"/>
      </w:pPr>
      <w:hyperlink r:id="rId56">
        <w:r>
          <w:rPr>
            <w:rStyle w:val="af"/>
          </w:rPr>
          <w:t>https://arxiv.org/abs/2002.12489</w:t>
        </w:r>
      </w:hyperlink>
    </w:p>
    <w:p w14:paraId="327A0C5B" w14:textId="77777777" w:rsidR="00FB01DE" w:rsidRDefault="00000000">
      <w:pPr>
        <w:pStyle w:val="a0"/>
      </w:pPr>
      <w:hyperlink r:id="rId57">
        <w:r>
          <w:rPr>
            <w:rStyle w:val="af"/>
          </w:rPr>
          <w:t>[10]</w:t>
        </w:r>
      </w:hyperlink>
      <w:r>
        <w:t xml:space="preserve"> https://arxiv.org/abs/2110.13556</w:t>
      </w:r>
    </w:p>
    <w:p w14:paraId="0F38BBD4" w14:textId="77777777" w:rsidR="00FB01DE" w:rsidRDefault="00000000">
      <w:pPr>
        <w:pStyle w:val="a0"/>
      </w:pPr>
      <w:hyperlink r:id="rId58">
        <w:r>
          <w:rPr>
            <w:rStyle w:val="af"/>
          </w:rPr>
          <w:t>https://arxiv.org/abs/2110.13556</w:t>
        </w:r>
      </w:hyperlink>
    </w:p>
    <w:p w14:paraId="0E8A7369" w14:textId="77777777" w:rsidR="00FB01DE" w:rsidRDefault="00000000">
      <w:pPr>
        <w:pStyle w:val="a0"/>
      </w:pPr>
      <w:hyperlink r:id="rId59">
        <w:r>
          <w:rPr>
            <w:rStyle w:val="af"/>
          </w:rPr>
          <w:t>[11]</w:t>
        </w:r>
      </w:hyperlink>
      <w:r>
        <w:t xml:space="preserve"> </w:t>
      </w:r>
      <w:hyperlink r:id="rId60">
        <w:r>
          <w:rPr>
            <w:rStyle w:val="af"/>
          </w:rPr>
          <w:t>[26]</w:t>
        </w:r>
      </w:hyperlink>
      <w:r>
        <w:t xml:space="preserve"> https://arxiv.org/abs/2306.05268</w:t>
      </w:r>
    </w:p>
    <w:p w14:paraId="707A29E1" w14:textId="77777777" w:rsidR="00FB01DE" w:rsidRDefault="00000000">
      <w:pPr>
        <w:pStyle w:val="a0"/>
      </w:pPr>
      <w:hyperlink r:id="rId61">
        <w:r>
          <w:rPr>
            <w:rStyle w:val="af"/>
          </w:rPr>
          <w:t>https://arxiv.org/abs/2306.05268</w:t>
        </w:r>
      </w:hyperlink>
    </w:p>
    <w:p w14:paraId="19A5996C" w14:textId="77777777" w:rsidR="00FB01DE" w:rsidRDefault="00000000">
      <w:pPr>
        <w:pStyle w:val="a0"/>
      </w:pPr>
      <w:hyperlink r:id="rId62">
        <w:r>
          <w:rPr>
            <w:rStyle w:val="af"/>
          </w:rPr>
          <w:t>[12]</w:t>
        </w:r>
      </w:hyperlink>
      <w:r>
        <w:t xml:space="preserve"> https://arxiv.org/abs/2310.20071</w:t>
      </w:r>
    </w:p>
    <w:p w14:paraId="00FB814E" w14:textId="77777777" w:rsidR="00FB01DE" w:rsidRDefault="00000000">
      <w:pPr>
        <w:pStyle w:val="a0"/>
      </w:pPr>
      <w:hyperlink r:id="rId63">
        <w:r>
          <w:rPr>
            <w:rStyle w:val="af"/>
          </w:rPr>
          <w:t>https://arxiv.org/abs/2310.20071</w:t>
        </w:r>
      </w:hyperlink>
    </w:p>
    <w:p w14:paraId="4B9C423C" w14:textId="77777777" w:rsidR="00FB01DE" w:rsidRDefault="00000000">
      <w:pPr>
        <w:pStyle w:val="a0"/>
      </w:pPr>
      <w:hyperlink r:id="rId64">
        <w:r>
          <w:rPr>
            <w:rStyle w:val="af"/>
          </w:rPr>
          <w:t>[13]</w:t>
        </w:r>
      </w:hyperlink>
      <w:r>
        <w:t xml:space="preserve"> https://arxiv.org/abs/1805.11264</w:t>
      </w:r>
    </w:p>
    <w:p w14:paraId="44A5DAC7" w14:textId="77777777" w:rsidR="00FB01DE" w:rsidRDefault="00000000">
      <w:pPr>
        <w:pStyle w:val="a0"/>
      </w:pPr>
      <w:hyperlink r:id="rId65">
        <w:r>
          <w:rPr>
            <w:rStyle w:val="af"/>
          </w:rPr>
          <w:t>https://arxiv.org/abs/1805.11264</w:t>
        </w:r>
      </w:hyperlink>
    </w:p>
    <w:p w14:paraId="29C6E793" w14:textId="77777777" w:rsidR="00FB01DE" w:rsidRDefault="00000000">
      <w:pPr>
        <w:pStyle w:val="a0"/>
      </w:pPr>
      <w:hyperlink r:id="rId66">
        <w:r>
          <w:rPr>
            <w:rStyle w:val="af"/>
          </w:rPr>
          <w:t>[14]</w:t>
        </w:r>
      </w:hyperlink>
      <w:r>
        <w:t xml:space="preserve"> https://arxiv.org/abs/2111.02358</w:t>
      </w:r>
    </w:p>
    <w:p w14:paraId="4EAEBFBA" w14:textId="77777777" w:rsidR="00FB01DE" w:rsidRDefault="00000000">
      <w:pPr>
        <w:pStyle w:val="a0"/>
      </w:pPr>
      <w:hyperlink r:id="rId67">
        <w:r>
          <w:rPr>
            <w:rStyle w:val="af"/>
          </w:rPr>
          <w:t>https://arxiv.org/abs/2111.02358</w:t>
        </w:r>
      </w:hyperlink>
    </w:p>
    <w:p w14:paraId="20FE2DCB" w14:textId="77777777" w:rsidR="00FB01DE" w:rsidRDefault="00000000">
      <w:pPr>
        <w:pStyle w:val="a0"/>
      </w:pPr>
      <w:hyperlink r:id="rId68">
        <w:r>
          <w:rPr>
            <w:rStyle w:val="af"/>
          </w:rPr>
          <w:t>[19]</w:t>
        </w:r>
      </w:hyperlink>
      <w:r>
        <w:t xml:space="preserve"> https://arxiv.org/abs/2405.18570</w:t>
      </w:r>
    </w:p>
    <w:p w14:paraId="522F9BD0" w14:textId="77777777" w:rsidR="00FB01DE" w:rsidRDefault="00000000">
      <w:pPr>
        <w:pStyle w:val="a0"/>
      </w:pPr>
      <w:hyperlink r:id="rId69">
        <w:r>
          <w:rPr>
            <w:rStyle w:val="af"/>
          </w:rPr>
          <w:t>https://arxiv.org/abs/2405.18570</w:t>
        </w:r>
      </w:hyperlink>
    </w:p>
    <w:p w14:paraId="077956F4" w14:textId="77777777" w:rsidR="00FB01DE" w:rsidRDefault="00000000">
      <w:pPr>
        <w:pStyle w:val="a0"/>
      </w:pPr>
      <w:hyperlink r:id="rId70">
        <w:r>
          <w:rPr>
            <w:rStyle w:val="af"/>
          </w:rPr>
          <w:t>[20]</w:t>
        </w:r>
      </w:hyperlink>
      <w:r>
        <w:t xml:space="preserve"> https://huggingface.co/openai/clip-vit-base-patch32</w:t>
      </w:r>
    </w:p>
    <w:p w14:paraId="550980B1" w14:textId="77777777" w:rsidR="00FB01DE" w:rsidRDefault="00000000">
      <w:pPr>
        <w:pStyle w:val="a0"/>
      </w:pPr>
      <w:hyperlink r:id="rId71">
        <w:r>
          <w:rPr>
            <w:rStyle w:val="af"/>
          </w:rPr>
          <w:t>https://huggingface.co/openai/clip-vit-base-patch32</w:t>
        </w:r>
      </w:hyperlink>
    </w:p>
    <w:p w14:paraId="689AED06" w14:textId="77777777" w:rsidR="00FB01DE" w:rsidRDefault="00000000">
      <w:pPr>
        <w:pStyle w:val="a0"/>
      </w:pPr>
      <w:hyperlink r:id="rId72">
        <w:r>
          <w:rPr>
            <w:rStyle w:val="af"/>
          </w:rPr>
          <w:t>[22]</w:t>
        </w:r>
      </w:hyperlink>
      <w:r>
        <w:t xml:space="preserve"> https://ar5iv.org/pdf/1608.06019</w:t>
      </w:r>
    </w:p>
    <w:p w14:paraId="1A840082" w14:textId="77777777" w:rsidR="00FB01DE" w:rsidRDefault="00000000">
      <w:pPr>
        <w:pStyle w:val="a0"/>
      </w:pPr>
      <w:hyperlink r:id="rId73">
        <w:r>
          <w:rPr>
            <w:rStyle w:val="af"/>
          </w:rPr>
          <w:t>https://ar5iv.org/pdf/1608.06019</w:t>
        </w:r>
      </w:hyperlink>
      <w:bookmarkEnd w:id="19"/>
    </w:p>
    <w:sectPr w:rsidR="00FB01DE">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AEAB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5876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B01DE"/>
    <w:rsid w:val="000736F3"/>
    <w:rsid w:val="007265DF"/>
    <w:rsid w:val="00A91CE5"/>
    <w:rsid w:val="00FB01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B54655"/>
  <w15:docId w15:val="{755C60FC-7D82-4653-8B86-A07BACE10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5iv.org/pdf/1608.06019" TargetMode="External"/><Relationship Id="rId21" Type="http://schemas.openxmlformats.org/officeDocument/2006/relationships/hyperlink" Target="https://ar5iv.org/pdf/2103.00020" TargetMode="External"/><Relationship Id="rId42" Type="http://schemas.openxmlformats.org/officeDocument/2006/relationships/hyperlink" Target="https://ar5iv.org/pdf/2103.00020" TargetMode="External"/><Relationship Id="rId47" Type="http://schemas.openxmlformats.org/officeDocument/2006/relationships/hyperlink" Target="https://arxiv.org/abs/2203.02053" TargetMode="External"/><Relationship Id="rId63" Type="http://schemas.openxmlformats.org/officeDocument/2006/relationships/hyperlink" Target="https://arxiv.org/abs/2310.20071" TargetMode="External"/><Relationship Id="rId68" Type="http://schemas.openxmlformats.org/officeDocument/2006/relationships/hyperlink" Target="https://arxiv.org/abs/2405.18570" TargetMode="External"/><Relationship Id="rId2" Type="http://schemas.openxmlformats.org/officeDocument/2006/relationships/styles" Target="styles.xml"/><Relationship Id="rId16" Type="http://schemas.openxmlformats.org/officeDocument/2006/relationships/hyperlink" Target="https://arxiv.org/abs/2310.20071" TargetMode="External"/><Relationship Id="rId29" Type="http://schemas.openxmlformats.org/officeDocument/2006/relationships/hyperlink" Target="https://arxiv.org/abs/1608.06019" TargetMode="External"/><Relationship Id="rId11" Type="http://schemas.openxmlformats.org/officeDocument/2006/relationships/hyperlink" Target="https://ar5iv.org/pdf/2005.03545" TargetMode="External"/><Relationship Id="rId24" Type="http://schemas.openxmlformats.org/officeDocument/2006/relationships/hyperlink" Target="https://huggingface.co/openai/clip-vit-base-patch32" TargetMode="External"/><Relationship Id="rId32" Type="http://schemas.openxmlformats.org/officeDocument/2006/relationships/hyperlink" Target="https://arxiv.org/abs/1608.06019" TargetMode="External"/><Relationship Id="rId37" Type="http://schemas.openxmlformats.org/officeDocument/2006/relationships/hyperlink" Target="https://arxiv.org/abs/1608.06019" TargetMode="External"/><Relationship Id="rId40" Type="http://schemas.openxmlformats.org/officeDocument/2006/relationships/hyperlink" Target="https://ar5iv.org/pdf/2103.00020" TargetMode="External"/><Relationship Id="rId45" Type="http://schemas.openxmlformats.org/officeDocument/2006/relationships/hyperlink" Target="https://arxiv.org/abs/2203.02053" TargetMode="External"/><Relationship Id="rId53" Type="http://schemas.openxmlformats.org/officeDocument/2006/relationships/hyperlink" Target="https://ar5iv.org/pdf/2005.03545" TargetMode="External"/><Relationship Id="rId58" Type="http://schemas.openxmlformats.org/officeDocument/2006/relationships/hyperlink" Target="https://arxiv.org/abs/2110.13556" TargetMode="External"/><Relationship Id="rId66" Type="http://schemas.openxmlformats.org/officeDocument/2006/relationships/hyperlink" Target="https://arxiv.org/abs/2111.02358" TargetMode="External"/><Relationship Id="rId74" Type="http://schemas.openxmlformats.org/officeDocument/2006/relationships/fontTable" Target="fontTable.xml"/><Relationship Id="rId5" Type="http://schemas.openxmlformats.org/officeDocument/2006/relationships/hyperlink" Target="https://arxiv.org/abs/1608.06019" TargetMode="External"/><Relationship Id="rId61" Type="http://schemas.openxmlformats.org/officeDocument/2006/relationships/hyperlink" Target="https://arxiv.org/abs/2306.05268" TargetMode="External"/><Relationship Id="rId19" Type="http://schemas.openxmlformats.org/officeDocument/2006/relationships/hyperlink" Target="https://ar5iv.org/pdf/2103.00020" TargetMode="External"/><Relationship Id="rId14" Type="http://schemas.openxmlformats.org/officeDocument/2006/relationships/hyperlink" Target="https://arxiv.org/abs/2110.13556" TargetMode="External"/><Relationship Id="rId22" Type="http://schemas.openxmlformats.org/officeDocument/2006/relationships/hyperlink" Target="https://arxiv.org/abs/2203.02053" TargetMode="External"/><Relationship Id="rId27" Type="http://schemas.openxmlformats.org/officeDocument/2006/relationships/hyperlink" Target="https://ar5iv.org/pdf/2005.03545" TargetMode="External"/><Relationship Id="rId30" Type="http://schemas.openxmlformats.org/officeDocument/2006/relationships/hyperlink" Target="https://arxiv.org/abs/2306.05268" TargetMode="External"/><Relationship Id="rId35" Type="http://schemas.openxmlformats.org/officeDocument/2006/relationships/hyperlink" Target="https://arxiv.org/abs/1608.06019" TargetMode="External"/><Relationship Id="rId43" Type="http://schemas.openxmlformats.org/officeDocument/2006/relationships/hyperlink" Target="https://ar5iv.org/pdf/2103.00020" TargetMode="External"/><Relationship Id="rId48" Type="http://schemas.openxmlformats.org/officeDocument/2006/relationships/hyperlink" Target="https://arxiv.org/abs/1708.04776" TargetMode="External"/><Relationship Id="rId56" Type="http://schemas.openxmlformats.org/officeDocument/2006/relationships/hyperlink" Target="https://arxiv.org/abs/2002.12489" TargetMode="External"/><Relationship Id="rId64" Type="http://schemas.openxmlformats.org/officeDocument/2006/relationships/hyperlink" Target="https://arxiv.org/abs/1805.11264" TargetMode="External"/><Relationship Id="rId69" Type="http://schemas.openxmlformats.org/officeDocument/2006/relationships/hyperlink" Target="https://arxiv.org/abs/2405.18570" TargetMode="External"/><Relationship Id="rId8" Type="http://schemas.openxmlformats.org/officeDocument/2006/relationships/hyperlink" Target="https://arxiv.org/abs/1708.04776" TargetMode="External"/><Relationship Id="rId51" Type="http://schemas.openxmlformats.org/officeDocument/2006/relationships/hyperlink" Target="https://ar5iv.org/pdf/2005.03545" TargetMode="External"/><Relationship Id="rId72" Type="http://schemas.openxmlformats.org/officeDocument/2006/relationships/hyperlink" Target="https://ar5iv.org/pdf/1608.06019" TargetMode="External"/><Relationship Id="rId3" Type="http://schemas.openxmlformats.org/officeDocument/2006/relationships/settings" Target="settings.xml"/><Relationship Id="rId12" Type="http://schemas.openxmlformats.org/officeDocument/2006/relationships/hyperlink" Target="https://arxiv.org/abs/2002.12489" TargetMode="External"/><Relationship Id="rId17" Type="http://schemas.openxmlformats.org/officeDocument/2006/relationships/hyperlink" Target="https://arxiv.org/abs/1805.11264" TargetMode="External"/><Relationship Id="rId25" Type="http://schemas.openxmlformats.org/officeDocument/2006/relationships/hyperlink" Target="https://ar5iv.org/pdf/2103.00020" TargetMode="External"/><Relationship Id="rId33" Type="http://schemas.openxmlformats.org/officeDocument/2006/relationships/hyperlink" Target="https://arxiv.org/abs/1608.06019" TargetMode="External"/><Relationship Id="rId38" Type="http://schemas.openxmlformats.org/officeDocument/2006/relationships/hyperlink" Target="https://ar5iv.org/pdf/2103.00020" TargetMode="External"/><Relationship Id="rId46" Type="http://schemas.openxmlformats.org/officeDocument/2006/relationships/hyperlink" Target="https://arxiv.org/abs/2203.02053" TargetMode="External"/><Relationship Id="rId59" Type="http://schemas.openxmlformats.org/officeDocument/2006/relationships/hyperlink" Target="https://arxiv.org/abs/2306.05268" TargetMode="External"/><Relationship Id="rId67" Type="http://schemas.openxmlformats.org/officeDocument/2006/relationships/hyperlink" Target="https://arxiv.org/abs/2111.02358" TargetMode="External"/><Relationship Id="rId20" Type="http://schemas.openxmlformats.org/officeDocument/2006/relationships/hyperlink" Target="https://ar5iv.org/pdf/2103.00020" TargetMode="External"/><Relationship Id="rId41" Type="http://schemas.openxmlformats.org/officeDocument/2006/relationships/hyperlink" Target="https://ar5iv.org/pdf/2103.00020" TargetMode="External"/><Relationship Id="rId54" Type="http://schemas.openxmlformats.org/officeDocument/2006/relationships/hyperlink" Target="https://ar5iv.org/pdf/2005.03545" TargetMode="External"/><Relationship Id="rId62" Type="http://schemas.openxmlformats.org/officeDocument/2006/relationships/hyperlink" Target="https://arxiv.org/abs/2310.20071" TargetMode="External"/><Relationship Id="rId70" Type="http://schemas.openxmlformats.org/officeDocument/2006/relationships/hyperlink" Target="https://huggingface.co/openai/clip-vit-base-patch32"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5iv.org/pdf/2103.00020" TargetMode="External"/><Relationship Id="rId15" Type="http://schemas.openxmlformats.org/officeDocument/2006/relationships/hyperlink" Target="https://arxiv.org/abs/2306.05268" TargetMode="External"/><Relationship Id="rId23" Type="http://schemas.openxmlformats.org/officeDocument/2006/relationships/hyperlink" Target="https://arxiv.org/abs/2405.18570" TargetMode="External"/><Relationship Id="rId28" Type="http://schemas.openxmlformats.org/officeDocument/2006/relationships/hyperlink" Target="https://ar5iv.org/pdf/2103.00020" TargetMode="External"/><Relationship Id="rId36" Type="http://schemas.openxmlformats.org/officeDocument/2006/relationships/hyperlink" Target="https://arxiv.org/abs/1608.06019" TargetMode="External"/><Relationship Id="rId49" Type="http://schemas.openxmlformats.org/officeDocument/2006/relationships/hyperlink" Target="https://arxiv.org/abs/1708.04776" TargetMode="External"/><Relationship Id="rId57" Type="http://schemas.openxmlformats.org/officeDocument/2006/relationships/hyperlink" Target="https://arxiv.org/abs/2110.13556" TargetMode="External"/><Relationship Id="rId10" Type="http://schemas.openxmlformats.org/officeDocument/2006/relationships/hyperlink" Target="https://arxiv.org/abs/1608.06019" TargetMode="External"/><Relationship Id="rId31" Type="http://schemas.openxmlformats.org/officeDocument/2006/relationships/hyperlink" Target="https://ar5iv.org/pdf/2005.03545" TargetMode="External"/><Relationship Id="rId44" Type="http://schemas.openxmlformats.org/officeDocument/2006/relationships/hyperlink" Target="https://ar5iv.org/pdf/2103.00020" TargetMode="External"/><Relationship Id="rId52" Type="http://schemas.openxmlformats.org/officeDocument/2006/relationships/hyperlink" Target="https://ar5iv.org/pdf/2005.03545" TargetMode="External"/><Relationship Id="rId60" Type="http://schemas.openxmlformats.org/officeDocument/2006/relationships/hyperlink" Target="https://arxiv.org/abs/2306.05268" TargetMode="External"/><Relationship Id="rId65" Type="http://schemas.openxmlformats.org/officeDocument/2006/relationships/hyperlink" Target="https://arxiv.org/abs/1805.11264" TargetMode="External"/><Relationship Id="rId73" Type="http://schemas.openxmlformats.org/officeDocument/2006/relationships/hyperlink" Target="https://ar5iv.org/pdf/1608.06019" TargetMode="External"/><Relationship Id="rId4" Type="http://schemas.openxmlformats.org/officeDocument/2006/relationships/webSettings" Target="webSettings.xml"/><Relationship Id="rId9" Type="http://schemas.openxmlformats.org/officeDocument/2006/relationships/hyperlink" Target="https://arxiv.org/abs/1608.06019" TargetMode="External"/><Relationship Id="rId13" Type="http://schemas.openxmlformats.org/officeDocument/2006/relationships/hyperlink" Target="https://arxiv.org/abs/1708.04776" TargetMode="External"/><Relationship Id="rId18" Type="http://schemas.openxmlformats.org/officeDocument/2006/relationships/hyperlink" Target="https://arxiv.org/abs/2111.02358" TargetMode="External"/><Relationship Id="rId39" Type="http://schemas.openxmlformats.org/officeDocument/2006/relationships/hyperlink" Target="https://ar5iv.org/pdf/2103.00020" TargetMode="External"/><Relationship Id="rId34" Type="http://schemas.openxmlformats.org/officeDocument/2006/relationships/hyperlink" Target="https://arxiv.org/abs/1608.06019" TargetMode="External"/><Relationship Id="rId50" Type="http://schemas.openxmlformats.org/officeDocument/2006/relationships/hyperlink" Target="https://arxiv.org/abs/1708.04776" TargetMode="External"/><Relationship Id="rId55" Type="http://schemas.openxmlformats.org/officeDocument/2006/relationships/hyperlink" Target="https://arxiv.org/abs/2002.12489" TargetMode="External"/><Relationship Id="rId7" Type="http://schemas.openxmlformats.org/officeDocument/2006/relationships/hyperlink" Target="https://arxiv.org/abs/2203.02053" TargetMode="External"/><Relationship Id="rId71" Type="http://schemas.openxmlformats.org/officeDocument/2006/relationships/hyperlink" Target="https://huggingface.co/openai/clip-vit-base-patch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2033</Words>
  <Characters>11590</Characters>
  <Application>Microsoft Office Word</Application>
  <DocSecurity>0</DocSecurity>
  <Lines>96</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大喜 藤原</cp:lastModifiedBy>
  <cp:revision>2</cp:revision>
  <dcterms:created xsi:type="dcterms:W3CDTF">2026-06-04T14:11:00Z</dcterms:created>
  <dcterms:modified xsi:type="dcterms:W3CDTF">2026-06-05T15:45:00Z</dcterms:modified>
  <dc:language>ja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