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BC" w:rsidRPr="00B53F42" w:rsidRDefault="00054DBC" w:rsidP="00054DBC">
      <w:pPr>
        <w:jc w:val="center"/>
        <w:rPr>
          <w:b/>
        </w:rPr>
      </w:pPr>
      <w:r w:rsidRPr="00B53F42">
        <w:rPr>
          <w:b/>
        </w:rPr>
        <w:t>CASCATA COM REDUÇÃO DE RISCO (WATERFALL WITH RISK REDUCTION)</w:t>
      </w:r>
    </w:p>
    <w:p w:rsidR="00D45942" w:rsidRDefault="00054DBC" w:rsidP="00054DBC">
      <w:pPr>
        <w:ind w:firstLine="708"/>
        <w:jc w:val="both"/>
      </w:pPr>
      <w:r>
        <w:t>Esse modelo é baseado no famoso Modelo Cascata, sendo feitas algumas alterações para tentar resolver um dos principais problemas encontrado neste último, uma análise de requisitos incompleta. Para isso é feita uma espiral antes do início do Cascata para garantir que os requisitos sejam bons e bem feitos e assim os riscos do projeto diminuem. Essa etapa deve ser feita junto com o usuário para se garantir que o projeto faça o que o cliente deseja. Além dos requisitos nesta etapa deve se fazer qualquer parte do projeto que tenha risco elevado na intenção de que o mesmo não cause custos adicionais.</w:t>
      </w:r>
      <w:bookmarkStart w:id="0" w:name="_GoBack"/>
      <w:bookmarkEnd w:id="0"/>
    </w:p>
    <w:sectPr w:rsidR="00D45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BC"/>
    <w:rsid w:val="00054DBC"/>
    <w:rsid w:val="00D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893C"/>
  <w15:chartTrackingRefBased/>
  <w15:docId w15:val="{244E2A77-5D31-49C7-A149-10823612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4D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2016-11-28T23:38:00Z</dcterms:created>
  <dcterms:modified xsi:type="dcterms:W3CDTF">2016-11-28T23:39:00Z</dcterms:modified>
</cp:coreProperties>
</file>