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HỌC SINH GIỎI TỈNH MÔN SINH HỌC LỚP 12</w:t>
      </w:r>
    </w:p>
    <w:p>
      <w:r>
        <w:t>Thời gian làm bài: 90 phút</w:t>
      </w:r>
    </w:p>
    <w:p>
      <w:r>
        <w:t>Câu 1: Quá trình tái bản ADN và phiên mã tổng hợp ARN diễn ra trong nhân tế bào.</w:t>
      </w:r>
    </w:p>
    <w:p>
      <w:r>
        <w:t>A. Theo nguyên tắc bán bảo tồn và bổ sung    B. Chỉ theo nguyên tắc giữ lại một nửa</w:t>
      </w:r>
    </w:p>
    <w:p>
      <w:r>
        <w:t>C. Không cần enzim ARN polimeraza            D. Diễn ra ở tế bào chất</w:t>
      </w:r>
    </w:p>
    <w:p>
      <w:r>
        <w:t>Câu 2: Đột biến gen thay thế một cặp nucleotit dẫn đến biến đổi cấu trúc phân tử protein.</w:t>
      </w:r>
    </w:p>
    <w:p>
      <w:r>
        <w:t>A. Làm thay đổi tối đa một axit amin         B. Làm thay đổi toàn bộ chuỗi polipeptit</w:t>
      </w:r>
    </w:p>
    <w:p>
      <w:r>
        <w:t>C. Không làm thay đổi phân tử ARN            D. Tăng số lượng nhiễm sắc thể</w:t>
      </w:r>
    </w:p>
    <w:p>
      <w:r>
        <w:t>Câu 3: Quy luật di truyền Menđen về phân ly độc lập áp dụng khi các cặp alen nằm trên các cặp nhiễm sắc thể khác nhau.</w:t>
      </w:r>
    </w:p>
    <w:p>
      <w:r>
        <w:t>A. Đúng                                      B. Sai</w:t>
      </w:r>
    </w:p>
    <w:p>
      <w:r>
        <w:t>Câu 4: Cấu trúc di truyền học quần thể cân bằng Hacđi-Vanbec thỏa mãn công thức p^2 + 2pq + q^2 = 1.</w:t>
      </w:r>
    </w:p>
    <w:p>
      <w:r>
        <w:t>A. Tần số alen không đổi qua các thế hệ     B. Kiểu hình lặn luôn chiếm ưu thế</w:t>
      </w:r>
    </w:p>
    <w:p>
      <w:r>
        <w:t>C. Xảy ra đột biến liên tục                  D. Chọn giống nhân tạo triệt để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