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 w:eastAsia="Microsoft YaHei"/>
        </w:rPr>
        <w:t>数智赣图：城市公共数据治理与可视化平台 路演稿（演示）</w:t>
      </w:r>
    </w:p>
    <w:p>
      <w:r>
        <w:rPr>
          <w:rFonts w:ascii="Calibri" w:hAnsi="Calibri" w:eastAsia="Microsoft YaHei"/>
        </w:rPr>
        <w:t>项目编号：DEMO-2026-006。本文件用于演示 Word 附件的预览、下载与权限流程。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数智赣图：城市公共数据治理与可视化平台 路演稿（演示）</dc:title>
  <dc:subject>团队管理软件演示附件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