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ECF" w:rsidRDefault="00DC1ECF" w:rsidP="008E5293">
      <w:pPr>
        <w:ind w:firstLine="0"/>
        <w:jc w:val="center"/>
        <w:rPr>
          <w:rFonts w:ascii="Times New Roman" w:hAnsi="Times New Roman" w:cs="Times New Roman"/>
          <w:sz w:val="32"/>
          <w:szCs w:val="32"/>
        </w:rPr>
      </w:pPr>
    </w:p>
    <w:p w:rsidR="008E5293" w:rsidRDefault="008E5293" w:rsidP="00A37FF5">
      <w:pPr>
        <w:ind w:firstLine="0"/>
        <w:jc w:val="center"/>
        <w:rPr>
          <w:rFonts w:ascii="Times New Roman" w:hAnsi="Times New Roman" w:cs="Times New Roman"/>
          <w:sz w:val="32"/>
          <w:szCs w:val="32"/>
        </w:rPr>
      </w:pPr>
      <w:proofErr w:type="spellStart"/>
      <w:r w:rsidRPr="008E5293">
        <w:rPr>
          <w:rFonts w:ascii="Times New Roman" w:hAnsi="Times New Roman" w:cs="Times New Roman"/>
          <w:sz w:val="32"/>
          <w:szCs w:val="32"/>
        </w:rPr>
        <w:t>Rai</w:t>
      </w:r>
      <w:proofErr w:type="spellEnd"/>
      <w:r w:rsidRPr="008E5293">
        <w:rPr>
          <w:rFonts w:ascii="Times New Roman" w:hAnsi="Times New Roman" w:cs="Times New Roman"/>
          <w:sz w:val="32"/>
          <w:szCs w:val="32"/>
        </w:rPr>
        <w:t xml:space="preserve">: Uma </w:t>
      </w:r>
      <w:r w:rsidR="00A37FF5">
        <w:rPr>
          <w:rFonts w:ascii="Times New Roman" w:hAnsi="Times New Roman" w:cs="Times New Roman"/>
          <w:sz w:val="32"/>
          <w:szCs w:val="32"/>
        </w:rPr>
        <w:t>Garantia de Baixa Volatilidade e</w:t>
      </w:r>
      <w:r w:rsidRPr="008E5293">
        <w:rPr>
          <w:rFonts w:ascii="Times New Roman" w:hAnsi="Times New Roman" w:cs="Times New Roman"/>
          <w:sz w:val="32"/>
          <w:szCs w:val="32"/>
        </w:rPr>
        <w:t xml:space="preserve"> Confiança Minimizada</w:t>
      </w:r>
      <w:r w:rsidR="00A37FF5">
        <w:rPr>
          <w:rFonts w:ascii="Times New Roman" w:hAnsi="Times New Roman" w:cs="Times New Roman"/>
          <w:sz w:val="32"/>
          <w:szCs w:val="32"/>
        </w:rPr>
        <w:t xml:space="preserve"> </w:t>
      </w:r>
      <w:r w:rsidRPr="008E5293">
        <w:rPr>
          <w:rFonts w:ascii="Times New Roman" w:hAnsi="Times New Roman" w:cs="Times New Roman"/>
          <w:sz w:val="32"/>
          <w:szCs w:val="32"/>
        </w:rPr>
        <w:t xml:space="preserve">para o Ecossistema </w:t>
      </w:r>
      <w:proofErr w:type="spellStart"/>
      <w:r w:rsidRPr="008E5293">
        <w:rPr>
          <w:rFonts w:ascii="Times New Roman" w:hAnsi="Times New Roman" w:cs="Times New Roman"/>
          <w:sz w:val="32"/>
          <w:szCs w:val="32"/>
        </w:rPr>
        <w:t>DeFi</w:t>
      </w:r>
      <w:proofErr w:type="spellEnd"/>
    </w:p>
    <w:p w:rsidR="008E5293" w:rsidRDefault="008E5293" w:rsidP="008E5293">
      <w:pPr>
        <w:ind w:firstLine="0"/>
        <w:jc w:val="center"/>
        <w:rPr>
          <w:rFonts w:ascii="Times New Roman" w:hAnsi="Times New Roman" w:cs="Times New Roman"/>
          <w:sz w:val="32"/>
          <w:szCs w:val="32"/>
        </w:rPr>
      </w:pPr>
    </w:p>
    <w:p w:rsidR="008E5293" w:rsidRDefault="008E5293" w:rsidP="008E5293">
      <w:pPr>
        <w:ind w:firstLine="0"/>
        <w:jc w:val="center"/>
        <w:rPr>
          <w:rFonts w:ascii="Times New Roman" w:hAnsi="Times New Roman" w:cs="Times New Roman"/>
          <w:sz w:val="32"/>
          <w:szCs w:val="32"/>
        </w:rPr>
      </w:pPr>
      <w:r w:rsidRPr="008E5293">
        <w:rPr>
          <w:rFonts w:ascii="Times New Roman" w:hAnsi="Times New Roman" w:cs="Times New Roman"/>
          <w:sz w:val="32"/>
          <w:szCs w:val="32"/>
        </w:rPr>
        <w:t xml:space="preserve">Stefan C. </w:t>
      </w:r>
      <w:proofErr w:type="spellStart"/>
      <w:r w:rsidRPr="008E5293">
        <w:rPr>
          <w:rFonts w:ascii="Times New Roman" w:hAnsi="Times New Roman" w:cs="Times New Roman"/>
          <w:sz w:val="32"/>
          <w:szCs w:val="32"/>
        </w:rPr>
        <w:t>Ionescu</w:t>
      </w:r>
      <w:proofErr w:type="spellEnd"/>
      <w:r w:rsidRPr="008E5293">
        <w:rPr>
          <w:rFonts w:ascii="Times New Roman" w:hAnsi="Times New Roman" w:cs="Times New Roman"/>
          <w:sz w:val="32"/>
          <w:szCs w:val="32"/>
        </w:rPr>
        <w:t xml:space="preserve">, </w:t>
      </w:r>
      <w:proofErr w:type="spellStart"/>
      <w:r w:rsidRPr="008E5293">
        <w:rPr>
          <w:rFonts w:ascii="Times New Roman" w:hAnsi="Times New Roman" w:cs="Times New Roman"/>
          <w:sz w:val="32"/>
          <w:szCs w:val="32"/>
        </w:rPr>
        <w:t>Ameen</w:t>
      </w:r>
      <w:proofErr w:type="spellEnd"/>
      <w:r w:rsidRPr="008E5293">
        <w:rPr>
          <w:rFonts w:ascii="Times New Roman" w:hAnsi="Times New Roman" w:cs="Times New Roman"/>
          <w:sz w:val="32"/>
          <w:szCs w:val="32"/>
        </w:rPr>
        <w:t xml:space="preserve"> </w:t>
      </w:r>
      <w:proofErr w:type="spellStart"/>
      <w:r w:rsidRPr="008E5293">
        <w:rPr>
          <w:rFonts w:ascii="Times New Roman" w:hAnsi="Times New Roman" w:cs="Times New Roman"/>
          <w:sz w:val="32"/>
          <w:szCs w:val="32"/>
        </w:rPr>
        <w:t>Soleimani</w:t>
      </w:r>
      <w:proofErr w:type="spellEnd"/>
    </w:p>
    <w:p w:rsidR="008E5293" w:rsidRDefault="008E5293" w:rsidP="008E5293">
      <w:pPr>
        <w:ind w:firstLine="0"/>
        <w:jc w:val="center"/>
        <w:rPr>
          <w:rFonts w:ascii="Times New Roman" w:hAnsi="Times New Roman" w:cs="Times New Roman"/>
          <w:sz w:val="32"/>
          <w:szCs w:val="32"/>
        </w:rPr>
      </w:pPr>
    </w:p>
    <w:p w:rsidR="008E5293" w:rsidRDefault="008E5293" w:rsidP="008E5293">
      <w:pPr>
        <w:ind w:firstLine="0"/>
        <w:jc w:val="center"/>
        <w:rPr>
          <w:rFonts w:ascii="Times New Roman" w:hAnsi="Times New Roman" w:cs="Times New Roman"/>
          <w:sz w:val="32"/>
          <w:szCs w:val="32"/>
        </w:rPr>
      </w:pPr>
      <w:r w:rsidRPr="008E5293">
        <w:rPr>
          <w:rFonts w:ascii="Times New Roman" w:hAnsi="Times New Roman" w:cs="Times New Roman"/>
          <w:sz w:val="32"/>
          <w:szCs w:val="32"/>
        </w:rPr>
        <w:t>May 2020</w:t>
      </w:r>
    </w:p>
    <w:p w:rsidR="008E5293" w:rsidRDefault="008E5293" w:rsidP="008E5293">
      <w:pPr>
        <w:ind w:firstLine="0"/>
        <w:jc w:val="center"/>
        <w:rPr>
          <w:rFonts w:ascii="Times New Roman" w:hAnsi="Times New Roman" w:cs="Times New Roman"/>
          <w:sz w:val="32"/>
          <w:szCs w:val="32"/>
        </w:rPr>
      </w:pPr>
    </w:p>
    <w:p w:rsidR="008E5293" w:rsidRDefault="008E5293" w:rsidP="008E5293">
      <w:pPr>
        <w:ind w:firstLine="0"/>
        <w:rPr>
          <w:rFonts w:ascii="Times New Roman" w:hAnsi="Times New Roman" w:cs="Times New Roman"/>
          <w:b/>
          <w:sz w:val="24"/>
          <w:szCs w:val="24"/>
        </w:rPr>
      </w:pPr>
    </w:p>
    <w:p w:rsidR="00DC1ECF" w:rsidRDefault="00DC1ECF" w:rsidP="008E5293">
      <w:pPr>
        <w:ind w:firstLine="0"/>
        <w:rPr>
          <w:rFonts w:ascii="Times New Roman" w:hAnsi="Times New Roman" w:cs="Times New Roman"/>
          <w:b/>
          <w:sz w:val="24"/>
          <w:szCs w:val="24"/>
        </w:rPr>
      </w:pPr>
    </w:p>
    <w:p w:rsidR="00DC1ECF" w:rsidRDefault="00DC1ECF" w:rsidP="008E5293">
      <w:pPr>
        <w:ind w:firstLine="0"/>
        <w:rPr>
          <w:rFonts w:ascii="Times New Roman" w:hAnsi="Times New Roman" w:cs="Times New Roman"/>
          <w:b/>
          <w:sz w:val="24"/>
          <w:szCs w:val="24"/>
        </w:rPr>
      </w:pPr>
    </w:p>
    <w:p w:rsidR="00DC1ECF" w:rsidRDefault="00DC1ECF" w:rsidP="008E5293">
      <w:pPr>
        <w:ind w:firstLine="0"/>
        <w:rPr>
          <w:rFonts w:ascii="Times New Roman" w:hAnsi="Times New Roman" w:cs="Times New Roman"/>
          <w:b/>
          <w:sz w:val="24"/>
          <w:szCs w:val="24"/>
        </w:rPr>
      </w:pPr>
    </w:p>
    <w:p w:rsidR="00DC1ECF" w:rsidRDefault="00DC1ECF" w:rsidP="008E5293">
      <w:pPr>
        <w:ind w:firstLine="0"/>
        <w:rPr>
          <w:rFonts w:ascii="Times New Roman" w:hAnsi="Times New Roman" w:cs="Times New Roman"/>
          <w:b/>
          <w:sz w:val="24"/>
          <w:szCs w:val="24"/>
        </w:rPr>
      </w:pPr>
    </w:p>
    <w:p w:rsidR="00DC1ECF" w:rsidRDefault="00DC1ECF" w:rsidP="008E5293">
      <w:pPr>
        <w:ind w:firstLine="0"/>
        <w:rPr>
          <w:rFonts w:ascii="Times New Roman" w:hAnsi="Times New Roman" w:cs="Times New Roman"/>
          <w:sz w:val="24"/>
          <w:szCs w:val="24"/>
        </w:rPr>
      </w:pPr>
    </w:p>
    <w:p w:rsidR="008E5293" w:rsidRDefault="008E5293" w:rsidP="008E5293">
      <w:pPr>
        <w:ind w:firstLine="0"/>
        <w:rPr>
          <w:rFonts w:ascii="Times New Roman" w:hAnsi="Times New Roman" w:cs="Times New Roman"/>
          <w:sz w:val="24"/>
          <w:szCs w:val="24"/>
        </w:rPr>
      </w:pPr>
      <w:r w:rsidRPr="008E5293">
        <w:rPr>
          <w:rFonts w:ascii="Times New Roman" w:hAnsi="Times New Roman" w:cs="Times New Roman"/>
          <w:b/>
          <w:sz w:val="24"/>
          <w:szCs w:val="24"/>
        </w:rPr>
        <w:t>Resumo</w:t>
      </w:r>
      <w:r>
        <w:rPr>
          <w:rFonts w:ascii="Times New Roman" w:hAnsi="Times New Roman" w:cs="Times New Roman"/>
          <w:b/>
          <w:sz w:val="24"/>
          <w:szCs w:val="24"/>
        </w:rPr>
        <w:t xml:space="preserve">. </w:t>
      </w:r>
      <w:r>
        <w:rPr>
          <w:rFonts w:ascii="Times New Roman" w:hAnsi="Times New Roman" w:cs="Times New Roman"/>
          <w:sz w:val="24"/>
          <w:szCs w:val="24"/>
        </w:rPr>
        <w:t>Nós aprese</w:t>
      </w:r>
      <w:r w:rsidR="00FC3463">
        <w:rPr>
          <w:rFonts w:ascii="Times New Roman" w:hAnsi="Times New Roman" w:cs="Times New Roman"/>
          <w:sz w:val="24"/>
          <w:szCs w:val="24"/>
        </w:rPr>
        <w:t>ntamos uma administração minim</w:t>
      </w:r>
      <w:r>
        <w:rPr>
          <w:rFonts w:ascii="Times New Roman" w:hAnsi="Times New Roman" w:cs="Times New Roman"/>
          <w:sz w:val="24"/>
          <w:szCs w:val="24"/>
        </w:rPr>
        <w:t xml:space="preserve">izada, </w:t>
      </w:r>
      <w:r w:rsidR="009D70B0">
        <w:rPr>
          <w:rFonts w:ascii="Times New Roman" w:hAnsi="Times New Roman" w:cs="Times New Roman"/>
          <w:sz w:val="24"/>
          <w:szCs w:val="24"/>
        </w:rPr>
        <w:t xml:space="preserve">um </w:t>
      </w:r>
      <w:r w:rsidR="005860A1">
        <w:rPr>
          <w:rFonts w:ascii="Times New Roman" w:hAnsi="Times New Roman" w:cs="Times New Roman"/>
          <w:sz w:val="24"/>
          <w:szCs w:val="24"/>
        </w:rPr>
        <w:t>protocolo descentralizado que automaticamente reage às forças do mercado com a intenção de modificar o valor alv</w:t>
      </w:r>
      <w:r w:rsidR="00E46E41">
        <w:rPr>
          <w:rFonts w:ascii="Times New Roman" w:hAnsi="Times New Roman" w:cs="Times New Roman"/>
          <w:sz w:val="24"/>
          <w:szCs w:val="24"/>
        </w:rPr>
        <w:t>o de seu ativo garantido</w:t>
      </w:r>
      <w:r w:rsidR="00FE28A7">
        <w:rPr>
          <w:rFonts w:ascii="Times New Roman" w:hAnsi="Times New Roman" w:cs="Times New Roman"/>
          <w:sz w:val="24"/>
          <w:szCs w:val="24"/>
        </w:rPr>
        <w:t xml:space="preserve"> nativo</w:t>
      </w:r>
      <w:r w:rsidR="005860A1">
        <w:rPr>
          <w:rFonts w:ascii="Times New Roman" w:hAnsi="Times New Roman" w:cs="Times New Roman"/>
          <w:sz w:val="24"/>
          <w:szCs w:val="24"/>
        </w:rPr>
        <w:t>.</w:t>
      </w:r>
      <w:r w:rsidR="006447D2">
        <w:rPr>
          <w:rFonts w:ascii="Times New Roman" w:hAnsi="Times New Roman" w:cs="Times New Roman"/>
          <w:sz w:val="24"/>
          <w:szCs w:val="24"/>
        </w:rPr>
        <w:t xml:space="preserve"> O protocolo permite que qualquer um </w:t>
      </w:r>
      <w:r w:rsidR="002C2E57">
        <w:rPr>
          <w:rFonts w:ascii="Times New Roman" w:hAnsi="Times New Roman" w:cs="Times New Roman"/>
          <w:sz w:val="24"/>
          <w:szCs w:val="24"/>
        </w:rPr>
        <w:t>aproveite seus criptográficos ativos e emite um “índice de reflexo”, que é uma versão amortecida de sua garantia subjacente. Nós delineamos como índices</w:t>
      </w:r>
      <w:r w:rsidR="00DF5845">
        <w:rPr>
          <w:rFonts w:ascii="Times New Roman" w:hAnsi="Times New Roman" w:cs="Times New Roman"/>
          <w:sz w:val="24"/>
          <w:szCs w:val="24"/>
        </w:rPr>
        <w:t xml:space="preserve"> podem ser úteis</w:t>
      </w:r>
      <w:r w:rsidR="00AA20B7">
        <w:rPr>
          <w:rFonts w:ascii="Times New Roman" w:hAnsi="Times New Roman" w:cs="Times New Roman"/>
          <w:sz w:val="24"/>
          <w:szCs w:val="24"/>
        </w:rPr>
        <w:t xml:space="preserve"> como universais, baixa volati</w:t>
      </w:r>
      <w:r w:rsidR="00DF5845">
        <w:rPr>
          <w:rFonts w:ascii="Times New Roman" w:hAnsi="Times New Roman" w:cs="Times New Roman"/>
          <w:sz w:val="24"/>
          <w:szCs w:val="24"/>
        </w:rPr>
        <w:t xml:space="preserve">lidade garantida que pode proteger seus titulares, assim como outros protocolos financeiros descentralizados, de mudanças repentinas de mercado. Nós apresentamos </w:t>
      </w:r>
      <w:r w:rsidR="00907792">
        <w:rPr>
          <w:rFonts w:ascii="Times New Roman" w:hAnsi="Times New Roman" w:cs="Times New Roman"/>
          <w:sz w:val="24"/>
          <w:szCs w:val="24"/>
        </w:rPr>
        <w:t xml:space="preserve">nossos planos para ajudar outras equipes a lançarem seus próprios sintéticos, alavancando nossa infraestrutura. Finalmente, nós oferecemos alternativas para </w:t>
      </w:r>
      <w:r w:rsidR="00863F08">
        <w:rPr>
          <w:rFonts w:ascii="Times New Roman" w:hAnsi="Times New Roman" w:cs="Times New Roman"/>
          <w:sz w:val="24"/>
          <w:szCs w:val="24"/>
        </w:rPr>
        <w:t xml:space="preserve">oráculos atuais e estruturas administrativas que são frequentemente encontradas em muitos protocolos </w:t>
      </w:r>
      <w:proofErr w:type="spellStart"/>
      <w:r w:rsidR="00863F08">
        <w:rPr>
          <w:rFonts w:ascii="Times New Roman" w:hAnsi="Times New Roman" w:cs="Times New Roman"/>
          <w:sz w:val="24"/>
          <w:szCs w:val="24"/>
        </w:rPr>
        <w:t>DeFi</w:t>
      </w:r>
      <w:proofErr w:type="spellEnd"/>
      <w:r w:rsidR="00863F08">
        <w:rPr>
          <w:rFonts w:ascii="Times New Roman" w:hAnsi="Times New Roman" w:cs="Times New Roman"/>
          <w:sz w:val="24"/>
          <w:szCs w:val="24"/>
        </w:rPr>
        <w:t xml:space="preserve">. </w:t>
      </w:r>
    </w:p>
    <w:p w:rsidR="00FC3463" w:rsidRDefault="00FC3463" w:rsidP="008E5293">
      <w:pPr>
        <w:ind w:firstLine="0"/>
        <w:rPr>
          <w:rFonts w:ascii="Times New Roman" w:hAnsi="Times New Roman" w:cs="Times New Roman"/>
          <w:sz w:val="24"/>
          <w:szCs w:val="24"/>
        </w:rPr>
      </w:pPr>
    </w:p>
    <w:p w:rsidR="00FC3463" w:rsidRDefault="00FC3463" w:rsidP="008E5293">
      <w:pPr>
        <w:ind w:firstLine="0"/>
        <w:rPr>
          <w:rFonts w:ascii="Times New Roman" w:hAnsi="Times New Roman" w:cs="Times New Roman"/>
          <w:sz w:val="24"/>
          <w:szCs w:val="24"/>
        </w:rPr>
      </w:pPr>
    </w:p>
    <w:p w:rsidR="00FC3463" w:rsidRDefault="00FC3463" w:rsidP="008E5293">
      <w:pPr>
        <w:ind w:firstLine="0"/>
        <w:rPr>
          <w:rFonts w:ascii="Times New Roman" w:hAnsi="Times New Roman" w:cs="Times New Roman"/>
          <w:sz w:val="24"/>
          <w:szCs w:val="24"/>
        </w:rPr>
      </w:pPr>
    </w:p>
    <w:p w:rsidR="00FC3463" w:rsidRDefault="00FC3463" w:rsidP="008E5293">
      <w:pPr>
        <w:ind w:firstLine="0"/>
        <w:rPr>
          <w:rFonts w:ascii="Times New Roman" w:hAnsi="Times New Roman" w:cs="Times New Roman"/>
          <w:sz w:val="24"/>
          <w:szCs w:val="24"/>
        </w:rPr>
      </w:pPr>
    </w:p>
    <w:p w:rsidR="00FC3463" w:rsidRDefault="00FC3463" w:rsidP="008E5293">
      <w:pPr>
        <w:ind w:firstLine="0"/>
        <w:rPr>
          <w:rFonts w:ascii="Times New Roman" w:hAnsi="Times New Roman" w:cs="Times New Roman"/>
          <w:sz w:val="24"/>
          <w:szCs w:val="24"/>
        </w:rPr>
      </w:pPr>
    </w:p>
    <w:p w:rsidR="00FC3463" w:rsidRDefault="00FC3463" w:rsidP="008E5293">
      <w:pPr>
        <w:ind w:firstLine="0"/>
        <w:rPr>
          <w:rFonts w:ascii="Times New Roman" w:hAnsi="Times New Roman" w:cs="Times New Roman"/>
          <w:sz w:val="24"/>
          <w:szCs w:val="24"/>
        </w:rPr>
      </w:pPr>
    </w:p>
    <w:p w:rsidR="00FC3463" w:rsidRPr="00E206F5" w:rsidRDefault="00FC3463" w:rsidP="00FC3463">
      <w:pPr>
        <w:ind w:firstLine="0"/>
        <w:rPr>
          <w:rFonts w:ascii="Times New Roman" w:hAnsi="Times New Roman" w:cs="Times New Roman"/>
          <w:sz w:val="32"/>
          <w:szCs w:val="32"/>
        </w:rPr>
      </w:pPr>
      <w:r w:rsidRPr="00E206F5">
        <w:rPr>
          <w:rFonts w:ascii="Times New Roman" w:hAnsi="Times New Roman" w:cs="Times New Roman"/>
          <w:sz w:val="32"/>
          <w:szCs w:val="32"/>
        </w:rPr>
        <w:lastRenderedPageBreak/>
        <w:t>Conteúdo</w:t>
      </w:r>
    </w:p>
    <w:p w:rsidR="000B3014" w:rsidRPr="00FC3463" w:rsidRDefault="000B3014" w:rsidP="00FC3463">
      <w:pPr>
        <w:ind w:firstLine="0"/>
        <w:rPr>
          <w:rFonts w:ascii="Times New Roman" w:hAnsi="Times New Roman" w:cs="Times New Roman"/>
          <w:sz w:val="28"/>
          <w:szCs w:val="28"/>
        </w:rPr>
      </w:pPr>
    </w:p>
    <w:p w:rsidR="00FC3463" w:rsidRPr="00FC3463" w:rsidRDefault="00FC3463" w:rsidP="00FC3463">
      <w:pPr>
        <w:ind w:firstLine="0"/>
        <w:rPr>
          <w:rFonts w:ascii="Times New Roman" w:hAnsi="Times New Roman" w:cs="Times New Roman"/>
          <w:sz w:val="24"/>
          <w:szCs w:val="24"/>
        </w:rPr>
      </w:pPr>
      <w:r w:rsidRPr="00FC3463">
        <w:rPr>
          <w:rFonts w:ascii="Times New Roman" w:hAnsi="Times New Roman" w:cs="Times New Roman"/>
          <w:sz w:val="24"/>
          <w:szCs w:val="24"/>
        </w:rPr>
        <w:t>1. I</w:t>
      </w:r>
      <w:r w:rsidR="000B3014">
        <w:rPr>
          <w:rFonts w:ascii="Times New Roman" w:hAnsi="Times New Roman" w:cs="Times New Roman"/>
          <w:sz w:val="24"/>
          <w:szCs w:val="24"/>
        </w:rPr>
        <w:t>ntrodução</w:t>
      </w:r>
    </w:p>
    <w:p w:rsidR="00FC3463" w:rsidRPr="00FC3463" w:rsidRDefault="000B3014" w:rsidP="00FC3463">
      <w:pPr>
        <w:ind w:firstLine="0"/>
        <w:rPr>
          <w:rFonts w:ascii="Times New Roman" w:hAnsi="Times New Roman" w:cs="Times New Roman"/>
          <w:sz w:val="24"/>
          <w:szCs w:val="24"/>
        </w:rPr>
      </w:pPr>
      <w:r>
        <w:rPr>
          <w:rFonts w:ascii="Times New Roman" w:hAnsi="Times New Roman" w:cs="Times New Roman"/>
          <w:sz w:val="24"/>
          <w:szCs w:val="24"/>
        </w:rPr>
        <w:t>2. Visão Global de Índices de Reflexo</w:t>
      </w:r>
    </w:p>
    <w:p w:rsidR="00FC3463" w:rsidRPr="00FC3463" w:rsidRDefault="00FC3463" w:rsidP="00FC3463">
      <w:pPr>
        <w:ind w:firstLine="0"/>
        <w:rPr>
          <w:rFonts w:ascii="Times New Roman" w:hAnsi="Times New Roman" w:cs="Times New Roman"/>
          <w:sz w:val="24"/>
          <w:szCs w:val="24"/>
        </w:rPr>
      </w:pPr>
      <w:r w:rsidRPr="00FC3463">
        <w:rPr>
          <w:rFonts w:ascii="Times New Roman" w:hAnsi="Times New Roman" w:cs="Times New Roman"/>
          <w:sz w:val="24"/>
          <w:szCs w:val="24"/>
        </w:rPr>
        <w:t xml:space="preserve">3. </w:t>
      </w:r>
      <w:r w:rsidR="000B3014">
        <w:rPr>
          <w:rFonts w:ascii="Times New Roman" w:hAnsi="Times New Roman" w:cs="Times New Roman"/>
          <w:sz w:val="24"/>
          <w:szCs w:val="24"/>
        </w:rPr>
        <w:t>Filosofi</w:t>
      </w:r>
      <w:r w:rsidR="00914857">
        <w:rPr>
          <w:rFonts w:ascii="Times New Roman" w:hAnsi="Times New Roman" w:cs="Times New Roman"/>
          <w:sz w:val="24"/>
          <w:szCs w:val="24"/>
        </w:rPr>
        <w:t>a de Design e Estratégia de Go-</w:t>
      </w:r>
      <w:proofErr w:type="spellStart"/>
      <w:r w:rsidR="00914857">
        <w:rPr>
          <w:rFonts w:ascii="Times New Roman" w:hAnsi="Times New Roman" w:cs="Times New Roman"/>
          <w:sz w:val="24"/>
          <w:szCs w:val="24"/>
        </w:rPr>
        <w:t>T</w:t>
      </w:r>
      <w:r w:rsidR="000B3014">
        <w:rPr>
          <w:rFonts w:ascii="Times New Roman" w:hAnsi="Times New Roman" w:cs="Times New Roman"/>
          <w:sz w:val="24"/>
          <w:szCs w:val="24"/>
        </w:rPr>
        <w:t>o</w:t>
      </w:r>
      <w:proofErr w:type="spellEnd"/>
      <w:r w:rsidR="000B3014">
        <w:rPr>
          <w:rFonts w:ascii="Times New Roman" w:hAnsi="Times New Roman" w:cs="Times New Roman"/>
          <w:sz w:val="24"/>
          <w:szCs w:val="24"/>
        </w:rPr>
        <w:t>-Market</w:t>
      </w:r>
    </w:p>
    <w:p w:rsidR="00FC3463" w:rsidRPr="00FC3463" w:rsidRDefault="00FC3463" w:rsidP="00FC3463">
      <w:pPr>
        <w:ind w:firstLine="0"/>
        <w:rPr>
          <w:rFonts w:ascii="Times New Roman" w:hAnsi="Times New Roman" w:cs="Times New Roman"/>
          <w:sz w:val="24"/>
          <w:szCs w:val="24"/>
        </w:rPr>
      </w:pPr>
      <w:r w:rsidRPr="00FC3463">
        <w:rPr>
          <w:rFonts w:ascii="Times New Roman" w:hAnsi="Times New Roman" w:cs="Times New Roman"/>
          <w:sz w:val="24"/>
          <w:szCs w:val="24"/>
        </w:rPr>
        <w:t xml:space="preserve">4. </w:t>
      </w:r>
      <w:r w:rsidR="003327C9">
        <w:rPr>
          <w:rFonts w:ascii="Times New Roman" w:hAnsi="Times New Roman" w:cs="Times New Roman"/>
          <w:sz w:val="24"/>
          <w:szCs w:val="24"/>
        </w:rPr>
        <w:t>Mecanismos de Política M</w:t>
      </w:r>
      <w:r w:rsidR="003365A5">
        <w:rPr>
          <w:rFonts w:ascii="Times New Roman" w:hAnsi="Times New Roman" w:cs="Times New Roman"/>
          <w:sz w:val="24"/>
          <w:szCs w:val="24"/>
        </w:rPr>
        <w:t>onetária</w:t>
      </w:r>
    </w:p>
    <w:p w:rsidR="00FC3463" w:rsidRPr="00FC3463" w:rsidRDefault="00FC3463" w:rsidP="0031342B">
      <w:pPr>
        <w:ind w:firstLine="567"/>
        <w:rPr>
          <w:rFonts w:ascii="Times New Roman" w:hAnsi="Times New Roman" w:cs="Times New Roman"/>
          <w:sz w:val="24"/>
          <w:szCs w:val="24"/>
        </w:rPr>
      </w:pPr>
      <w:r w:rsidRPr="00FC3463">
        <w:rPr>
          <w:rFonts w:ascii="Times New Roman" w:hAnsi="Times New Roman" w:cs="Times New Roman"/>
          <w:sz w:val="24"/>
          <w:szCs w:val="24"/>
        </w:rPr>
        <w:t xml:space="preserve">4.1. </w:t>
      </w:r>
      <w:r w:rsidR="006B61DF">
        <w:rPr>
          <w:rFonts w:ascii="Times New Roman" w:hAnsi="Times New Roman" w:cs="Times New Roman"/>
          <w:sz w:val="24"/>
          <w:szCs w:val="24"/>
        </w:rPr>
        <w:t>Introdução à Teoria de Controle</w:t>
      </w:r>
    </w:p>
    <w:p w:rsidR="00FC3463" w:rsidRPr="00FC3463" w:rsidRDefault="00FC3463" w:rsidP="0031342B">
      <w:pPr>
        <w:ind w:firstLine="567"/>
        <w:rPr>
          <w:rFonts w:ascii="Times New Roman" w:hAnsi="Times New Roman" w:cs="Times New Roman"/>
          <w:sz w:val="24"/>
          <w:szCs w:val="24"/>
        </w:rPr>
      </w:pPr>
      <w:r w:rsidRPr="00FC3463">
        <w:rPr>
          <w:rFonts w:ascii="Times New Roman" w:hAnsi="Times New Roman" w:cs="Times New Roman"/>
          <w:sz w:val="24"/>
          <w:szCs w:val="24"/>
        </w:rPr>
        <w:t xml:space="preserve">4.2. </w:t>
      </w:r>
      <w:r w:rsidR="006B61DF">
        <w:rPr>
          <w:rFonts w:ascii="Times New Roman" w:hAnsi="Times New Roman" w:cs="Times New Roman"/>
          <w:sz w:val="24"/>
          <w:szCs w:val="24"/>
        </w:rPr>
        <w:t>Mecanismo de Feedback da Taxa de Resgate</w:t>
      </w:r>
    </w:p>
    <w:p w:rsidR="00FC3463" w:rsidRPr="00FC3463" w:rsidRDefault="006B61DF" w:rsidP="0031342B">
      <w:pPr>
        <w:rPr>
          <w:rFonts w:ascii="Times New Roman" w:hAnsi="Times New Roman" w:cs="Times New Roman"/>
          <w:sz w:val="24"/>
          <w:szCs w:val="24"/>
        </w:rPr>
      </w:pPr>
      <w:r>
        <w:rPr>
          <w:rFonts w:ascii="Times New Roman" w:hAnsi="Times New Roman" w:cs="Times New Roman"/>
          <w:sz w:val="24"/>
          <w:szCs w:val="24"/>
        </w:rPr>
        <w:t>4.2.1. Componentes</w:t>
      </w:r>
    </w:p>
    <w:p w:rsidR="00FC3463" w:rsidRPr="00FC3463" w:rsidRDefault="00715DB0" w:rsidP="0031342B">
      <w:pPr>
        <w:rPr>
          <w:rFonts w:ascii="Times New Roman" w:hAnsi="Times New Roman" w:cs="Times New Roman"/>
          <w:sz w:val="24"/>
          <w:szCs w:val="24"/>
        </w:rPr>
      </w:pPr>
      <w:r>
        <w:rPr>
          <w:rFonts w:ascii="Times New Roman" w:hAnsi="Times New Roman" w:cs="Times New Roman"/>
          <w:sz w:val="24"/>
          <w:szCs w:val="24"/>
        </w:rPr>
        <w:t>4.2.2. Cenários</w:t>
      </w:r>
    </w:p>
    <w:p w:rsidR="00FC3463" w:rsidRPr="00FC3463" w:rsidRDefault="00715DB0" w:rsidP="0031342B">
      <w:pPr>
        <w:rPr>
          <w:rFonts w:ascii="Times New Roman" w:hAnsi="Times New Roman" w:cs="Times New Roman"/>
          <w:sz w:val="24"/>
          <w:szCs w:val="24"/>
        </w:rPr>
      </w:pPr>
      <w:r>
        <w:rPr>
          <w:rFonts w:ascii="Times New Roman" w:hAnsi="Times New Roman" w:cs="Times New Roman"/>
          <w:sz w:val="24"/>
          <w:szCs w:val="24"/>
        </w:rPr>
        <w:t>4.2.3. Algorit</w:t>
      </w:r>
      <w:r w:rsidR="006B61DF">
        <w:rPr>
          <w:rFonts w:ascii="Times New Roman" w:hAnsi="Times New Roman" w:cs="Times New Roman"/>
          <w:sz w:val="24"/>
          <w:szCs w:val="24"/>
        </w:rPr>
        <w:t xml:space="preserve">mo </w:t>
      </w:r>
    </w:p>
    <w:p w:rsidR="00FC3463" w:rsidRPr="00FC3463" w:rsidRDefault="006B61DF" w:rsidP="0031342B">
      <w:pPr>
        <w:rPr>
          <w:rFonts w:ascii="Times New Roman" w:hAnsi="Times New Roman" w:cs="Times New Roman"/>
          <w:sz w:val="24"/>
          <w:szCs w:val="24"/>
        </w:rPr>
      </w:pPr>
      <w:r>
        <w:rPr>
          <w:rFonts w:ascii="Times New Roman" w:hAnsi="Times New Roman" w:cs="Times New Roman"/>
          <w:sz w:val="24"/>
          <w:szCs w:val="24"/>
        </w:rPr>
        <w:t>4.2.4. Otimização</w:t>
      </w:r>
    </w:p>
    <w:p w:rsidR="00FC3463" w:rsidRPr="00FC3463" w:rsidRDefault="00FC3463" w:rsidP="0031342B">
      <w:pPr>
        <w:ind w:firstLine="567"/>
        <w:rPr>
          <w:rFonts w:ascii="Times New Roman" w:hAnsi="Times New Roman" w:cs="Times New Roman"/>
          <w:sz w:val="24"/>
          <w:szCs w:val="24"/>
        </w:rPr>
      </w:pPr>
      <w:r w:rsidRPr="00FC3463">
        <w:rPr>
          <w:rFonts w:ascii="Times New Roman" w:hAnsi="Times New Roman" w:cs="Times New Roman"/>
          <w:sz w:val="24"/>
          <w:szCs w:val="24"/>
        </w:rPr>
        <w:t>4.3.</w:t>
      </w:r>
      <w:r w:rsidR="0031342B">
        <w:rPr>
          <w:rFonts w:ascii="Times New Roman" w:hAnsi="Times New Roman" w:cs="Times New Roman"/>
          <w:sz w:val="24"/>
          <w:szCs w:val="24"/>
        </w:rPr>
        <w:t xml:space="preserve"> Configurador do</w:t>
      </w:r>
      <w:r w:rsidRPr="00FC3463">
        <w:rPr>
          <w:rFonts w:ascii="Times New Roman" w:hAnsi="Times New Roman" w:cs="Times New Roman"/>
          <w:sz w:val="24"/>
          <w:szCs w:val="24"/>
        </w:rPr>
        <w:t xml:space="preserve"> </w:t>
      </w:r>
      <w:r w:rsidR="0031342B">
        <w:rPr>
          <w:rFonts w:ascii="Times New Roman" w:hAnsi="Times New Roman" w:cs="Times New Roman"/>
          <w:sz w:val="24"/>
          <w:szCs w:val="24"/>
        </w:rPr>
        <w:t>Mercado Monetário</w:t>
      </w:r>
    </w:p>
    <w:p w:rsidR="00FC3463" w:rsidRPr="00FC3463" w:rsidRDefault="00DE3D09" w:rsidP="0031342B">
      <w:pPr>
        <w:ind w:firstLine="567"/>
        <w:rPr>
          <w:rFonts w:ascii="Times New Roman" w:hAnsi="Times New Roman" w:cs="Times New Roman"/>
          <w:sz w:val="24"/>
          <w:szCs w:val="24"/>
        </w:rPr>
      </w:pPr>
      <w:r>
        <w:rPr>
          <w:rFonts w:ascii="Times New Roman" w:hAnsi="Times New Roman" w:cs="Times New Roman"/>
          <w:sz w:val="24"/>
          <w:szCs w:val="24"/>
        </w:rPr>
        <w:t>4.4. Liquidação</w:t>
      </w:r>
      <w:r w:rsidR="00D077B8">
        <w:rPr>
          <w:rFonts w:ascii="Times New Roman" w:hAnsi="Times New Roman" w:cs="Times New Roman"/>
          <w:sz w:val="24"/>
          <w:szCs w:val="24"/>
        </w:rPr>
        <w:t xml:space="preserve"> Global</w:t>
      </w:r>
    </w:p>
    <w:p w:rsidR="00FC3463" w:rsidRPr="00FC3463" w:rsidRDefault="00270597" w:rsidP="00FC3463">
      <w:pPr>
        <w:ind w:firstLine="0"/>
        <w:rPr>
          <w:rFonts w:ascii="Times New Roman" w:hAnsi="Times New Roman" w:cs="Times New Roman"/>
          <w:sz w:val="24"/>
          <w:szCs w:val="24"/>
        </w:rPr>
      </w:pPr>
      <w:r>
        <w:rPr>
          <w:rFonts w:ascii="Times New Roman" w:hAnsi="Times New Roman" w:cs="Times New Roman"/>
          <w:sz w:val="24"/>
          <w:szCs w:val="24"/>
        </w:rPr>
        <w:t>5. Governança</w:t>
      </w:r>
    </w:p>
    <w:p w:rsidR="00FC3463" w:rsidRPr="00FC3463" w:rsidRDefault="00FC3463" w:rsidP="0031342B">
      <w:pPr>
        <w:ind w:firstLine="567"/>
        <w:rPr>
          <w:rFonts w:ascii="Times New Roman" w:hAnsi="Times New Roman" w:cs="Times New Roman"/>
          <w:sz w:val="24"/>
          <w:szCs w:val="24"/>
        </w:rPr>
      </w:pPr>
      <w:r w:rsidRPr="00FC3463">
        <w:rPr>
          <w:rFonts w:ascii="Times New Roman" w:hAnsi="Times New Roman" w:cs="Times New Roman"/>
          <w:sz w:val="24"/>
          <w:szCs w:val="24"/>
        </w:rPr>
        <w:t xml:space="preserve">5.1. </w:t>
      </w:r>
      <w:r w:rsidR="00270597">
        <w:rPr>
          <w:rFonts w:ascii="Times New Roman" w:hAnsi="Times New Roman" w:cs="Times New Roman"/>
          <w:sz w:val="24"/>
          <w:szCs w:val="24"/>
        </w:rPr>
        <w:t>Governança Com Limite de Tempo</w:t>
      </w:r>
    </w:p>
    <w:p w:rsidR="00FC3463" w:rsidRPr="00FC3463" w:rsidRDefault="00FC3463" w:rsidP="0031342B">
      <w:pPr>
        <w:ind w:firstLine="567"/>
        <w:rPr>
          <w:rFonts w:ascii="Times New Roman" w:hAnsi="Times New Roman" w:cs="Times New Roman"/>
          <w:sz w:val="24"/>
          <w:szCs w:val="24"/>
        </w:rPr>
      </w:pPr>
      <w:r w:rsidRPr="00FC3463">
        <w:rPr>
          <w:rFonts w:ascii="Times New Roman" w:hAnsi="Times New Roman" w:cs="Times New Roman"/>
          <w:sz w:val="24"/>
          <w:szCs w:val="24"/>
        </w:rPr>
        <w:t xml:space="preserve">5.2. </w:t>
      </w:r>
      <w:r w:rsidR="00270597">
        <w:rPr>
          <w:rFonts w:ascii="Times New Roman" w:hAnsi="Times New Roman" w:cs="Times New Roman"/>
          <w:sz w:val="24"/>
          <w:szCs w:val="24"/>
        </w:rPr>
        <w:t>Governança de Ação Limitada</w:t>
      </w:r>
    </w:p>
    <w:p w:rsidR="00FC3463" w:rsidRPr="00FC3463" w:rsidRDefault="00FC3463" w:rsidP="0031342B">
      <w:pPr>
        <w:ind w:firstLine="567"/>
        <w:rPr>
          <w:rFonts w:ascii="Times New Roman" w:hAnsi="Times New Roman" w:cs="Times New Roman"/>
          <w:sz w:val="24"/>
          <w:szCs w:val="24"/>
        </w:rPr>
      </w:pPr>
      <w:r w:rsidRPr="00FC3463">
        <w:rPr>
          <w:rFonts w:ascii="Times New Roman" w:hAnsi="Times New Roman" w:cs="Times New Roman"/>
          <w:sz w:val="24"/>
          <w:szCs w:val="24"/>
        </w:rPr>
        <w:t xml:space="preserve">5.3. </w:t>
      </w:r>
      <w:r w:rsidR="00270597">
        <w:rPr>
          <w:rFonts w:ascii="Times New Roman" w:hAnsi="Times New Roman" w:cs="Times New Roman"/>
          <w:sz w:val="24"/>
          <w:szCs w:val="24"/>
        </w:rPr>
        <w:t xml:space="preserve">Era do Gelo de Governança </w:t>
      </w:r>
    </w:p>
    <w:p w:rsidR="00FC3463" w:rsidRPr="00FC3463" w:rsidRDefault="00FC3463" w:rsidP="0031342B">
      <w:pPr>
        <w:ind w:firstLine="567"/>
        <w:rPr>
          <w:rFonts w:ascii="Times New Roman" w:hAnsi="Times New Roman" w:cs="Times New Roman"/>
          <w:sz w:val="24"/>
          <w:szCs w:val="24"/>
        </w:rPr>
      </w:pPr>
      <w:r w:rsidRPr="00FC3463">
        <w:rPr>
          <w:rFonts w:ascii="Times New Roman" w:hAnsi="Times New Roman" w:cs="Times New Roman"/>
          <w:sz w:val="24"/>
          <w:szCs w:val="24"/>
        </w:rPr>
        <w:t xml:space="preserve">5.4. </w:t>
      </w:r>
      <w:r w:rsidR="00270597">
        <w:rPr>
          <w:rFonts w:ascii="Times New Roman" w:hAnsi="Times New Roman" w:cs="Times New Roman"/>
          <w:sz w:val="24"/>
          <w:szCs w:val="24"/>
        </w:rPr>
        <w:t>Principais Áreas Onde a Governança é Necessária</w:t>
      </w:r>
    </w:p>
    <w:p w:rsidR="00FC3463" w:rsidRPr="00FC3463" w:rsidRDefault="00FC3463" w:rsidP="0031342B">
      <w:pPr>
        <w:rPr>
          <w:rFonts w:ascii="Times New Roman" w:hAnsi="Times New Roman" w:cs="Times New Roman"/>
          <w:sz w:val="24"/>
          <w:szCs w:val="24"/>
        </w:rPr>
      </w:pPr>
      <w:r w:rsidRPr="00FC3463">
        <w:rPr>
          <w:rFonts w:ascii="Times New Roman" w:hAnsi="Times New Roman" w:cs="Times New Roman"/>
          <w:sz w:val="24"/>
          <w:szCs w:val="24"/>
        </w:rPr>
        <w:t xml:space="preserve">5.4.1. </w:t>
      </w:r>
      <w:r w:rsidR="002D2D99">
        <w:rPr>
          <w:rFonts w:ascii="Times New Roman" w:hAnsi="Times New Roman" w:cs="Times New Roman"/>
          <w:sz w:val="24"/>
          <w:szCs w:val="24"/>
        </w:rPr>
        <w:t xml:space="preserve">Módulo </w:t>
      </w:r>
      <w:r w:rsidR="00270597">
        <w:rPr>
          <w:rFonts w:ascii="Times New Roman" w:hAnsi="Times New Roman" w:cs="Times New Roman"/>
          <w:sz w:val="24"/>
          <w:szCs w:val="24"/>
        </w:rPr>
        <w:t>de Migração</w:t>
      </w:r>
      <w:r w:rsidR="002D2D99">
        <w:rPr>
          <w:rFonts w:ascii="Times New Roman" w:hAnsi="Times New Roman" w:cs="Times New Roman"/>
          <w:sz w:val="24"/>
          <w:szCs w:val="24"/>
        </w:rPr>
        <w:t xml:space="preserve"> Restrita</w:t>
      </w:r>
    </w:p>
    <w:p w:rsidR="00FC3463" w:rsidRPr="00FC3463" w:rsidRDefault="00403804" w:rsidP="00FC3463">
      <w:pPr>
        <w:ind w:firstLine="0"/>
        <w:rPr>
          <w:rFonts w:ascii="Times New Roman" w:hAnsi="Times New Roman" w:cs="Times New Roman"/>
          <w:sz w:val="24"/>
          <w:szCs w:val="24"/>
        </w:rPr>
      </w:pPr>
      <w:r>
        <w:rPr>
          <w:rFonts w:ascii="Times New Roman" w:hAnsi="Times New Roman" w:cs="Times New Roman"/>
          <w:sz w:val="24"/>
          <w:szCs w:val="24"/>
        </w:rPr>
        <w:t>6. Desligamento Automático do Sistema</w:t>
      </w:r>
    </w:p>
    <w:p w:rsidR="00FC3463" w:rsidRPr="00FC3463" w:rsidRDefault="00403804" w:rsidP="00FC3463">
      <w:pPr>
        <w:ind w:firstLine="0"/>
        <w:rPr>
          <w:rFonts w:ascii="Times New Roman" w:hAnsi="Times New Roman" w:cs="Times New Roman"/>
          <w:sz w:val="24"/>
          <w:szCs w:val="24"/>
        </w:rPr>
      </w:pPr>
      <w:r>
        <w:rPr>
          <w:rFonts w:ascii="Times New Roman" w:hAnsi="Times New Roman" w:cs="Times New Roman"/>
          <w:sz w:val="24"/>
          <w:szCs w:val="24"/>
        </w:rPr>
        <w:t>7. Oráculos</w:t>
      </w:r>
    </w:p>
    <w:p w:rsidR="00FC3463" w:rsidRPr="00FC3463" w:rsidRDefault="00FB51AB" w:rsidP="0031342B">
      <w:pPr>
        <w:ind w:firstLine="567"/>
        <w:rPr>
          <w:rFonts w:ascii="Times New Roman" w:hAnsi="Times New Roman" w:cs="Times New Roman"/>
          <w:sz w:val="24"/>
          <w:szCs w:val="24"/>
        </w:rPr>
      </w:pPr>
      <w:r>
        <w:rPr>
          <w:rFonts w:ascii="Times New Roman" w:hAnsi="Times New Roman" w:cs="Times New Roman"/>
          <w:sz w:val="24"/>
          <w:szCs w:val="24"/>
        </w:rPr>
        <w:t>7.1. Oráculos Liderados pela Governança</w:t>
      </w:r>
    </w:p>
    <w:p w:rsidR="00FC3463" w:rsidRPr="00FC3463" w:rsidRDefault="00FC3463" w:rsidP="0031342B">
      <w:pPr>
        <w:ind w:firstLine="567"/>
        <w:rPr>
          <w:rFonts w:ascii="Times New Roman" w:hAnsi="Times New Roman" w:cs="Times New Roman"/>
          <w:sz w:val="24"/>
          <w:szCs w:val="24"/>
        </w:rPr>
      </w:pPr>
      <w:r w:rsidRPr="00FC3463">
        <w:rPr>
          <w:rFonts w:ascii="Times New Roman" w:hAnsi="Times New Roman" w:cs="Times New Roman"/>
          <w:sz w:val="24"/>
          <w:szCs w:val="24"/>
        </w:rPr>
        <w:t xml:space="preserve">7.2. </w:t>
      </w:r>
      <w:proofErr w:type="spellStart"/>
      <w:r w:rsidR="003C7E39">
        <w:rPr>
          <w:rFonts w:ascii="Times New Roman" w:hAnsi="Times New Roman" w:cs="Times New Roman"/>
          <w:sz w:val="24"/>
          <w:szCs w:val="24"/>
        </w:rPr>
        <w:t>Medianizador</w:t>
      </w:r>
      <w:proofErr w:type="spellEnd"/>
      <w:r w:rsidR="003C7E39">
        <w:rPr>
          <w:rFonts w:ascii="Times New Roman" w:hAnsi="Times New Roman" w:cs="Times New Roman"/>
          <w:sz w:val="24"/>
          <w:szCs w:val="24"/>
        </w:rPr>
        <w:t xml:space="preserve"> de Rede para Oráculo</w:t>
      </w:r>
    </w:p>
    <w:p w:rsidR="00FC3463" w:rsidRPr="00FC3463" w:rsidRDefault="00FC3463" w:rsidP="0031342B">
      <w:pPr>
        <w:rPr>
          <w:rFonts w:ascii="Times New Roman" w:hAnsi="Times New Roman" w:cs="Times New Roman"/>
          <w:sz w:val="24"/>
          <w:szCs w:val="24"/>
        </w:rPr>
      </w:pPr>
      <w:r w:rsidRPr="00FC3463">
        <w:rPr>
          <w:rFonts w:ascii="Times New Roman" w:hAnsi="Times New Roman" w:cs="Times New Roman"/>
          <w:sz w:val="24"/>
          <w:szCs w:val="24"/>
        </w:rPr>
        <w:t xml:space="preserve">7.2.1. </w:t>
      </w:r>
      <w:r w:rsidR="006204CB">
        <w:rPr>
          <w:rFonts w:ascii="Times New Roman" w:hAnsi="Times New Roman" w:cs="Times New Roman"/>
          <w:sz w:val="24"/>
          <w:szCs w:val="24"/>
        </w:rPr>
        <w:t>Backup</w:t>
      </w:r>
      <w:r w:rsidR="003C7E39">
        <w:rPr>
          <w:rFonts w:ascii="Times New Roman" w:hAnsi="Times New Roman" w:cs="Times New Roman"/>
          <w:sz w:val="24"/>
          <w:szCs w:val="24"/>
        </w:rPr>
        <w:t xml:space="preserve"> de Rede para Oráculo</w:t>
      </w:r>
    </w:p>
    <w:p w:rsidR="00FC3463" w:rsidRPr="00FC3463" w:rsidRDefault="00EB29B2" w:rsidP="00FC3463">
      <w:pPr>
        <w:ind w:firstLine="0"/>
        <w:rPr>
          <w:rFonts w:ascii="Times New Roman" w:hAnsi="Times New Roman" w:cs="Times New Roman"/>
          <w:sz w:val="24"/>
          <w:szCs w:val="24"/>
        </w:rPr>
      </w:pPr>
      <w:r>
        <w:rPr>
          <w:rFonts w:ascii="Times New Roman" w:hAnsi="Times New Roman" w:cs="Times New Roman"/>
          <w:sz w:val="24"/>
          <w:szCs w:val="24"/>
        </w:rPr>
        <w:t>8. Cofres</w:t>
      </w:r>
    </w:p>
    <w:p w:rsidR="00FC3463" w:rsidRPr="00FC3463" w:rsidRDefault="00EB29B2" w:rsidP="0031342B">
      <w:pPr>
        <w:ind w:firstLine="567"/>
        <w:rPr>
          <w:rFonts w:ascii="Times New Roman" w:hAnsi="Times New Roman" w:cs="Times New Roman"/>
          <w:sz w:val="24"/>
          <w:szCs w:val="24"/>
        </w:rPr>
      </w:pPr>
      <w:r>
        <w:rPr>
          <w:rFonts w:ascii="Times New Roman" w:hAnsi="Times New Roman" w:cs="Times New Roman"/>
          <w:sz w:val="24"/>
          <w:szCs w:val="24"/>
        </w:rPr>
        <w:t xml:space="preserve">8.1. Ciclo de Vida SAFE </w:t>
      </w:r>
    </w:p>
    <w:p w:rsidR="00FC3463" w:rsidRPr="00FC3463" w:rsidRDefault="00EB29B2" w:rsidP="00FC3463">
      <w:pPr>
        <w:ind w:firstLine="0"/>
        <w:rPr>
          <w:rFonts w:ascii="Times New Roman" w:hAnsi="Times New Roman" w:cs="Times New Roman"/>
          <w:sz w:val="24"/>
          <w:szCs w:val="24"/>
        </w:rPr>
      </w:pPr>
      <w:r>
        <w:rPr>
          <w:rFonts w:ascii="Times New Roman" w:hAnsi="Times New Roman" w:cs="Times New Roman"/>
          <w:sz w:val="24"/>
          <w:szCs w:val="24"/>
        </w:rPr>
        <w:t>9. Liquidação SAFE</w:t>
      </w:r>
    </w:p>
    <w:p w:rsidR="00FC3463" w:rsidRPr="00FC3463" w:rsidRDefault="00412482" w:rsidP="0031342B">
      <w:pPr>
        <w:ind w:firstLine="567"/>
        <w:rPr>
          <w:rFonts w:ascii="Times New Roman" w:hAnsi="Times New Roman" w:cs="Times New Roman"/>
          <w:sz w:val="24"/>
          <w:szCs w:val="24"/>
        </w:rPr>
      </w:pPr>
      <w:r>
        <w:rPr>
          <w:rFonts w:ascii="Times New Roman" w:hAnsi="Times New Roman" w:cs="Times New Roman"/>
          <w:sz w:val="24"/>
          <w:szCs w:val="24"/>
        </w:rPr>
        <w:t>9.1. Leilão de Garantia</w:t>
      </w:r>
    </w:p>
    <w:p w:rsidR="00FC3463" w:rsidRPr="00FC3463" w:rsidRDefault="000371DF" w:rsidP="0031342B">
      <w:pPr>
        <w:rPr>
          <w:rFonts w:ascii="Times New Roman" w:hAnsi="Times New Roman" w:cs="Times New Roman"/>
          <w:sz w:val="24"/>
          <w:szCs w:val="24"/>
        </w:rPr>
      </w:pPr>
      <w:r>
        <w:rPr>
          <w:rFonts w:ascii="Times New Roman" w:hAnsi="Times New Roman" w:cs="Times New Roman"/>
          <w:sz w:val="24"/>
          <w:szCs w:val="24"/>
        </w:rPr>
        <w:t>9.1.1. Seguro de Liquidação</w:t>
      </w:r>
    </w:p>
    <w:p w:rsidR="00FC3463" w:rsidRPr="00FC3463" w:rsidRDefault="00FC3463" w:rsidP="0031342B">
      <w:pPr>
        <w:rPr>
          <w:rFonts w:ascii="Times New Roman" w:hAnsi="Times New Roman" w:cs="Times New Roman"/>
          <w:sz w:val="24"/>
          <w:szCs w:val="24"/>
        </w:rPr>
      </w:pPr>
      <w:r w:rsidRPr="00FC3463">
        <w:rPr>
          <w:rFonts w:ascii="Times New Roman" w:hAnsi="Times New Roman" w:cs="Times New Roman"/>
          <w:sz w:val="24"/>
          <w:szCs w:val="24"/>
        </w:rPr>
        <w:t>9.1.</w:t>
      </w:r>
      <w:r w:rsidR="003C7E39">
        <w:rPr>
          <w:rFonts w:ascii="Times New Roman" w:hAnsi="Times New Roman" w:cs="Times New Roman"/>
          <w:sz w:val="24"/>
          <w:szCs w:val="24"/>
        </w:rPr>
        <w:t>2</w:t>
      </w:r>
      <w:r w:rsidR="00E84C9E">
        <w:rPr>
          <w:rFonts w:ascii="Times New Roman" w:hAnsi="Times New Roman" w:cs="Times New Roman"/>
          <w:sz w:val="24"/>
          <w:szCs w:val="24"/>
        </w:rPr>
        <w:t>. Parâmetros de Leilão de Garantia</w:t>
      </w:r>
    </w:p>
    <w:p w:rsidR="00FC3463" w:rsidRPr="00FC3463" w:rsidRDefault="00EA5BFE" w:rsidP="0031342B">
      <w:pPr>
        <w:rPr>
          <w:rFonts w:ascii="Times New Roman" w:hAnsi="Times New Roman" w:cs="Times New Roman"/>
          <w:sz w:val="24"/>
          <w:szCs w:val="24"/>
        </w:rPr>
      </w:pPr>
      <w:r>
        <w:rPr>
          <w:rFonts w:ascii="Times New Roman" w:hAnsi="Times New Roman" w:cs="Times New Roman"/>
          <w:sz w:val="24"/>
          <w:szCs w:val="24"/>
        </w:rPr>
        <w:t>9.1.</w:t>
      </w:r>
      <w:r w:rsidR="00E84C9E">
        <w:rPr>
          <w:rFonts w:ascii="Times New Roman" w:hAnsi="Times New Roman" w:cs="Times New Roman"/>
          <w:sz w:val="24"/>
          <w:szCs w:val="24"/>
        </w:rPr>
        <w:t>3. Mecanismo de Leilão de Garantia</w:t>
      </w:r>
    </w:p>
    <w:p w:rsidR="00FC3463" w:rsidRPr="00FC3463" w:rsidRDefault="00294B77" w:rsidP="0031342B">
      <w:pPr>
        <w:ind w:firstLine="567"/>
        <w:rPr>
          <w:rFonts w:ascii="Times New Roman" w:hAnsi="Times New Roman" w:cs="Times New Roman"/>
          <w:sz w:val="24"/>
          <w:szCs w:val="24"/>
        </w:rPr>
      </w:pPr>
      <w:r>
        <w:rPr>
          <w:rFonts w:ascii="Times New Roman" w:hAnsi="Times New Roman" w:cs="Times New Roman"/>
          <w:sz w:val="24"/>
          <w:szCs w:val="24"/>
        </w:rPr>
        <w:t>9.2. Leilão de Dívida</w:t>
      </w:r>
    </w:p>
    <w:p w:rsidR="00FC3463" w:rsidRPr="00FC3463" w:rsidRDefault="00FC3463" w:rsidP="00CD32CD">
      <w:pPr>
        <w:rPr>
          <w:rFonts w:ascii="Times New Roman" w:hAnsi="Times New Roman" w:cs="Times New Roman"/>
          <w:sz w:val="24"/>
          <w:szCs w:val="24"/>
        </w:rPr>
      </w:pPr>
      <w:r w:rsidRPr="00FC3463">
        <w:rPr>
          <w:rFonts w:ascii="Times New Roman" w:hAnsi="Times New Roman" w:cs="Times New Roman"/>
          <w:sz w:val="24"/>
          <w:szCs w:val="24"/>
        </w:rPr>
        <w:lastRenderedPageBreak/>
        <w:t xml:space="preserve">9.2.1. </w:t>
      </w:r>
      <w:r w:rsidR="006556D6">
        <w:rPr>
          <w:rFonts w:ascii="Times New Roman" w:hAnsi="Times New Roman" w:cs="Times New Roman"/>
          <w:sz w:val="24"/>
          <w:szCs w:val="24"/>
        </w:rPr>
        <w:t>Definição de Parâmetro de Leilão de Dívida</w:t>
      </w:r>
    </w:p>
    <w:p w:rsidR="00FC3463" w:rsidRPr="00FC3463" w:rsidRDefault="00FC3463" w:rsidP="00CD32CD">
      <w:pPr>
        <w:rPr>
          <w:rFonts w:ascii="Times New Roman" w:hAnsi="Times New Roman" w:cs="Times New Roman"/>
          <w:sz w:val="24"/>
          <w:szCs w:val="24"/>
        </w:rPr>
      </w:pPr>
      <w:r w:rsidRPr="00FC3463">
        <w:rPr>
          <w:rFonts w:ascii="Times New Roman" w:hAnsi="Times New Roman" w:cs="Times New Roman"/>
          <w:sz w:val="24"/>
          <w:szCs w:val="24"/>
        </w:rPr>
        <w:t xml:space="preserve">9.2.2. </w:t>
      </w:r>
      <w:r w:rsidR="00294B77">
        <w:rPr>
          <w:rFonts w:ascii="Times New Roman" w:hAnsi="Times New Roman" w:cs="Times New Roman"/>
          <w:sz w:val="24"/>
          <w:szCs w:val="24"/>
        </w:rPr>
        <w:t>Parâmetros de Leilão de Dívida</w:t>
      </w:r>
    </w:p>
    <w:p w:rsidR="00FC3463" w:rsidRPr="00FC3463" w:rsidRDefault="00FC3463" w:rsidP="00CD32CD">
      <w:pPr>
        <w:rPr>
          <w:rFonts w:ascii="Times New Roman" w:hAnsi="Times New Roman" w:cs="Times New Roman"/>
          <w:sz w:val="24"/>
          <w:szCs w:val="24"/>
        </w:rPr>
      </w:pPr>
      <w:r w:rsidRPr="00FC3463">
        <w:rPr>
          <w:rFonts w:ascii="Times New Roman" w:hAnsi="Times New Roman" w:cs="Times New Roman"/>
          <w:sz w:val="24"/>
          <w:szCs w:val="24"/>
        </w:rPr>
        <w:t xml:space="preserve">9.2.3. </w:t>
      </w:r>
      <w:r w:rsidR="00294B77">
        <w:rPr>
          <w:rFonts w:ascii="Times New Roman" w:hAnsi="Times New Roman" w:cs="Times New Roman"/>
          <w:sz w:val="24"/>
          <w:szCs w:val="24"/>
        </w:rPr>
        <w:t>Mecanismos de Leilão de Dívida</w:t>
      </w:r>
    </w:p>
    <w:p w:rsidR="00FC3463" w:rsidRPr="00FC3463" w:rsidRDefault="00E95730" w:rsidP="00FC3463">
      <w:pPr>
        <w:ind w:firstLine="0"/>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00FC3463" w:rsidRPr="00FC3463">
        <w:rPr>
          <w:rFonts w:ascii="Times New Roman" w:hAnsi="Times New Roman" w:cs="Times New Roman"/>
          <w:sz w:val="24"/>
          <w:szCs w:val="24"/>
        </w:rPr>
        <w:t>Tokens</w:t>
      </w:r>
      <w:proofErr w:type="spellEnd"/>
      <w:r>
        <w:rPr>
          <w:rFonts w:ascii="Times New Roman" w:hAnsi="Times New Roman" w:cs="Times New Roman"/>
          <w:sz w:val="24"/>
          <w:szCs w:val="24"/>
        </w:rPr>
        <w:t xml:space="preserve"> de Protocolo </w:t>
      </w:r>
    </w:p>
    <w:p w:rsidR="00FC3463" w:rsidRDefault="00E95730" w:rsidP="00CD32CD">
      <w:pPr>
        <w:ind w:firstLine="567"/>
        <w:rPr>
          <w:rFonts w:ascii="Times New Roman" w:hAnsi="Times New Roman" w:cs="Times New Roman"/>
          <w:sz w:val="24"/>
          <w:szCs w:val="24"/>
        </w:rPr>
      </w:pPr>
      <w:r>
        <w:rPr>
          <w:rFonts w:ascii="Times New Roman" w:hAnsi="Times New Roman" w:cs="Times New Roman"/>
          <w:sz w:val="24"/>
          <w:szCs w:val="24"/>
        </w:rPr>
        <w:t>10.1. Leilões de Excedente</w:t>
      </w:r>
    </w:p>
    <w:p w:rsidR="0031342B" w:rsidRPr="0031342B" w:rsidRDefault="0031342B" w:rsidP="00CD32CD">
      <w:pPr>
        <w:rPr>
          <w:rFonts w:ascii="Times New Roman" w:hAnsi="Times New Roman" w:cs="Times New Roman"/>
          <w:sz w:val="24"/>
          <w:szCs w:val="24"/>
        </w:rPr>
      </w:pPr>
      <w:r w:rsidRPr="0031342B">
        <w:rPr>
          <w:rFonts w:ascii="Times New Roman" w:hAnsi="Times New Roman" w:cs="Times New Roman"/>
          <w:sz w:val="24"/>
          <w:szCs w:val="24"/>
        </w:rPr>
        <w:t xml:space="preserve">10.1.1. </w:t>
      </w:r>
      <w:r w:rsidR="001E5721">
        <w:rPr>
          <w:rFonts w:ascii="Times New Roman" w:hAnsi="Times New Roman" w:cs="Times New Roman"/>
          <w:sz w:val="24"/>
          <w:szCs w:val="24"/>
        </w:rPr>
        <w:t xml:space="preserve">Parâmetros de Leilão </w:t>
      </w:r>
      <w:r w:rsidR="00BA0D89">
        <w:rPr>
          <w:rFonts w:ascii="Times New Roman" w:hAnsi="Times New Roman" w:cs="Times New Roman"/>
          <w:sz w:val="24"/>
          <w:szCs w:val="24"/>
        </w:rPr>
        <w:t xml:space="preserve">de </w:t>
      </w:r>
      <w:r w:rsidR="001E5721">
        <w:rPr>
          <w:rFonts w:ascii="Times New Roman" w:hAnsi="Times New Roman" w:cs="Times New Roman"/>
          <w:sz w:val="24"/>
          <w:szCs w:val="24"/>
        </w:rPr>
        <w:t>Excedente</w:t>
      </w:r>
    </w:p>
    <w:p w:rsidR="0031342B" w:rsidRPr="0031342B" w:rsidRDefault="0031342B" w:rsidP="00CD32CD">
      <w:pPr>
        <w:rPr>
          <w:rFonts w:ascii="Times New Roman" w:hAnsi="Times New Roman" w:cs="Times New Roman"/>
          <w:sz w:val="24"/>
          <w:szCs w:val="24"/>
        </w:rPr>
      </w:pPr>
      <w:r w:rsidRPr="0031342B">
        <w:rPr>
          <w:rFonts w:ascii="Times New Roman" w:hAnsi="Times New Roman" w:cs="Times New Roman"/>
          <w:sz w:val="24"/>
          <w:szCs w:val="24"/>
        </w:rPr>
        <w:t xml:space="preserve">10.1.2. </w:t>
      </w:r>
      <w:r w:rsidR="001E5721">
        <w:rPr>
          <w:rFonts w:ascii="Times New Roman" w:hAnsi="Times New Roman" w:cs="Times New Roman"/>
          <w:sz w:val="24"/>
          <w:szCs w:val="24"/>
        </w:rPr>
        <w:t xml:space="preserve">Mecanismo de Leilão </w:t>
      </w:r>
      <w:r w:rsidR="00BA0D89">
        <w:rPr>
          <w:rFonts w:ascii="Times New Roman" w:hAnsi="Times New Roman" w:cs="Times New Roman"/>
          <w:sz w:val="24"/>
          <w:szCs w:val="24"/>
        </w:rPr>
        <w:t xml:space="preserve">de </w:t>
      </w:r>
      <w:r w:rsidR="001E5721">
        <w:rPr>
          <w:rFonts w:ascii="Times New Roman" w:hAnsi="Times New Roman" w:cs="Times New Roman"/>
          <w:sz w:val="24"/>
          <w:szCs w:val="24"/>
        </w:rPr>
        <w:t>Excedente</w:t>
      </w:r>
    </w:p>
    <w:p w:rsidR="0031342B" w:rsidRPr="0031342B" w:rsidRDefault="00E95730" w:rsidP="0031342B">
      <w:pPr>
        <w:ind w:firstLine="0"/>
        <w:rPr>
          <w:rFonts w:ascii="Times New Roman" w:hAnsi="Times New Roman" w:cs="Times New Roman"/>
          <w:sz w:val="24"/>
          <w:szCs w:val="24"/>
        </w:rPr>
      </w:pPr>
      <w:r>
        <w:rPr>
          <w:rFonts w:ascii="Times New Roman" w:hAnsi="Times New Roman" w:cs="Times New Roman"/>
          <w:sz w:val="24"/>
          <w:szCs w:val="24"/>
        </w:rPr>
        <w:t>11. Gestão de Índices de Excedente</w:t>
      </w:r>
    </w:p>
    <w:p w:rsidR="0031342B" w:rsidRPr="0031342B" w:rsidRDefault="00357AAA" w:rsidP="0031342B">
      <w:pPr>
        <w:ind w:firstLine="0"/>
        <w:rPr>
          <w:rFonts w:ascii="Times New Roman" w:hAnsi="Times New Roman" w:cs="Times New Roman"/>
          <w:sz w:val="24"/>
          <w:szCs w:val="24"/>
        </w:rPr>
      </w:pPr>
      <w:r>
        <w:rPr>
          <w:rFonts w:ascii="Times New Roman" w:hAnsi="Times New Roman" w:cs="Times New Roman"/>
          <w:sz w:val="24"/>
          <w:szCs w:val="24"/>
        </w:rPr>
        <w:t>12. Atores Externos</w:t>
      </w:r>
    </w:p>
    <w:p w:rsidR="0031342B" w:rsidRPr="0031342B" w:rsidRDefault="00DC0DEA" w:rsidP="0031342B">
      <w:pPr>
        <w:ind w:firstLine="0"/>
        <w:rPr>
          <w:rFonts w:ascii="Times New Roman" w:hAnsi="Times New Roman" w:cs="Times New Roman"/>
          <w:sz w:val="24"/>
          <w:szCs w:val="24"/>
        </w:rPr>
      </w:pPr>
      <w:r>
        <w:rPr>
          <w:rFonts w:ascii="Times New Roman" w:hAnsi="Times New Roman" w:cs="Times New Roman"/>
          <w:sz w:val="24"/>
          <w:szCs w:val="24"/>
        </w:rPr>
        <w:t>13. Mercado Endereçável</w:t>
      </w:r>
    </w:p>
    <w:p w:rsidR="0031342B" w:rsidRPr="0031342B" w:rsidRDefault="00357AAA" w:rsidP="0031342B">
      <w:pPr>
        <w:ind w:firstLine="0"/>
        <w:rPr>
          <w:rFonts w:ascii="Times New Roman" w:hAnsi="Times New Roman" w:cs="Times New Roman"/>
          <w:sz w:val="24"/>
          <w:szCs w:val="24"/>
        </w:rPr>
      </w:pPr>
      <w:r>
        <w:rPr>
          <w:rFonts w:ascii="Times New Roman" w:hAnsi="Times New Roman" w:cs="Times New Roman"/>
          <w:sz w:val="24"/>
          <w:szCs w:val="24"/>
        </w:rPr>
        <w:t>14. Pesquisas Futuras</w:t>
      </w:r>
    </w:p>
    <w:p w:rsidR="0031342B" w:rsidRPr="0031342B" w:rsidRDefault="00AA2360" w:rsidP="0031342B">
      <w:pPr>
        <w:ind w:firstLine="0"/>
        <w:rPr>
          <w:rFonts w:ascii="Times New Roman" w:hAnsi="Times New Roman" w:cs="Times New Roman"/>
          <w:sz w:val="24"/>
          <w:szCs w:val="24"/>
        </w:rPr>
      </w:pPr>
      <w:r>
        <w:rPr>
          <w:rFonts w:ascii="Times New Roman" w:hAnsi="Times New Roman" w:cs="Times New Roman"/>
          <w:sz w:val="24"/>
          <w:szCs w:val="24"/>
        </w:rPr>
        <w:t>15. Riscos e Mitigação</w:t>
      </w:r>
    </w:p>
    <w:p w:rsidR="0031342B" w:rsidRPr="0031342B" w:rsidRDefault="00357AAA" w:rsidP="0031342B">
      <w:pPr>
        <w:ind w:firstLine="0"/>
        <w:rPr>
          <w:rFonts w:ascii="Times New Roman" w:hAnsi="Times New Roman" w:cs="Times New Roman"/>
          <w:sz w:val="24"/>
          <w:szCs w:val="24"/>
        </w:rPr>
      </w:pPr>
      <w:r>
        <w:rPr>
          <w:rFonts w:ascii="Times New Roman" w:hAnsi="Times New Roman" w:cs="Times New Roman"/>
          <w:sz w:val="24"/>
          <w:szCs w:val="24"/>
        </w:rPr>
        <w:t>16. Sumário</w:t>
      </w:r>
    </w:p>
    <w:p w:rsidR="0031342B" w:rsidRPr="0031342B" w:rsidRDefault="00357AAA" w:rsidP="0031342B">
      <w:pPr>
        <w:ind w:firstLine="0"/>
        <w:rPr>
          <w:rFonts w:ascii="Times New Roman" w:hAnsi="Times New Roman" w:cs="Times New Roman"/>
          <w:sz w:val="24"/>
          <w:szCs w:val="24"/>
        </w:rPr>
      </w:pPr>
      <w:r>
        <w:rPr>
          <w:rFonts w:ascii="Times New Roman" w:hAnsi="Times New Roman" w:cs="Times New Roman"/>
          <w:sz w:val="24"/>
          <w:szCs w:val="24"/>
        </w:rPr>
        <w:t>17. Referências</w:t>
      </w:r>
    </w:p>
    <w:p w:rsidR="0031342B" w:rsidRDefault="00AA2360" w:rsidP="0031342B">
      <w:pPr>
        <w:ind w:firstLine="0"/>
        <w:rPr>
          <w:rFonts w:ascii="Times New Roman" w:hAnsi="Times New Roman" w:cs="Times New Roman"/>
          <w:sz w:val="24"/>
          <w:szCs w:val="24"/>
        </w:rPr>
      </w:pPr>
      <w:r>
        <w:rPr>
          <w:rFonts w:ascii="Times New Roman" w:hAnsi="Times New Roman" w:cs="Times New Roman"/>
          <w:sz w:val="24"/>
          <w:szCs w:val="24"/>
        </w:rPr>
        <w:t>18. Glossário</w:t>
      </w:r>
    </w:p>
    <w:p w:rsidR="00AE69A8" w:rsidRDefault="00AE69A8" w:rsidP="0031342B">
      <w:pPr>
        <w:ind w:firstLine="0"/>
        <w:rPr>
          <w:rFonts w:ascii="Times New Roman" w:hAnsi="Times New Roman" w:cs="Times New Roman"/>
          <w:sz w:val="24"/>
          <w:szCs w:val="24"/>
        </w:rPr>
      </w:pPr>
    </w:p>
    <w:p w:rsidR="00AE69A8" w:rsidRDefault="00AE69A8" w:rsidP="0031342B">
      <w:pPr>
        <w:ind w:firstLine="0"/>
        <w:rPr>
          <w:rFonts w:ascii="Times New Roman" w:hAnsi="Times New Roman" w:cs="Times New Roman"/>
          <w:sz w:val="24"/>
          <w:szCs w:val="24"/>
        </w:rPr>
      </w:pPr>
    </w:p>
    <w:p w:rsidR="00AE69A8" w:rsidRDefault="00AE69A8" w:rsidP="0031342B">
      <w:pPr>
        <w:ind w:firstLine="0"/>
        <w:rPr>
          <w:rFonts w:ascii="Times New Roman" w:hAnsi="Times New Roman" w:cs="Times New Roman"/>
          <w:sz w:val="24"/>
          <w:szCs w:val="24"/>
        </w:rPr>
      </w:pPr>
    </w:p>
    <w:p w:rsidR="00AE69A8" w:rsidRDefault="00AE69A8" w:rsidP="0031342B">
      <w:pPr>
        <w:ind w:firstLine="0"/>
        <w:rPr>
          <w:rFonts w:ascii="Times New Roman" w:hAnsi="Times New Roman" w:cs="Times New Roman"/>
          <w:sz w:val="24"/>
          <w:szCs w:val="24"/>
        </w:rPr>
      </w:pPr>
    </w:p>
    <w:p w:rsidR="00AE69A8" w:rsidRDefault="00AE69A8" w:rsidP="0031342B">
      <w:pPr>
        <w:ind w:firstLine="0"/>
        <w:rPr>
          <w:rFonts w:ascii="Times New Roman" w:hAnsi="Times New Roman" w:cs="Times New Roman"/>
          <w:sz w:val="24"/>
          <w:szCs w:val="24"/>
        </w:rPr>
      </w:pPr>
    </w:p>
    <w:p w:rsidR="00AE69A8" w:rsidRDefault="00AE69A8" w:rsidP="0031342B">
      <w:pPr>
        <w:ind w:firstLine="0"/>
        <w:rPr>
          <w:rFonts w:ascii="Times New Roman" w:hAnsi="Times New Roman" w:cs="Times New Roman"/>
          <w:sz w:val="24"/>
          <w:szCs w:val="24"/>
        </w:rPr>
      </w:pPr>
    </w:p>
    <w:p w:rsidR="00AE69A8" w:rsidRDefault="00AE69A8" w:rsidP="0031342B">
      <w:pPr>
        <w:ind w:firstLine="0"/>
        <w:rPr>
          <w:rFonts w:ascii="Times New Roman" w:hAnsi="Times New Roman" w:cs="Times New Roman"/>
          <w:sz w:val="24"/>
          <w:szCs w:val="24"/>
        </w:rPr>
      </w:pPr>
    </w:p>
    <w:p w:rsidR="00AE69A8" w:rsidRDefault="00AE69A8" w:rsidP="0031342B">
      <w:pPr>
        <w:ind w:firstLine="0"/>
        <w:rPr>
          <w:rFonts w:ascii="Times New Roman" w:hAnsi="Times New Roman" w:cs="Times New Roman"/>
          <w:sz w:val="24"/>
          <w:szCs w:val="24"/>
        </w:rPr>
      </w:pPr>
    </w:p>
    <w:p w:rsidR="00AE69A8" w:rsidRDefault="00AE69A8" w:rsidP="0031342B">
      <w:pPr>
        <w:ind w:firstLine="0"/>
        <w:rPr>
          <w:rFonts w:ascii="Times New Roman" w:hAnsi="Times New Roman" w:cs="Times New Roman"/>
          <w:sz w:val="24"/>
          <w:szCs w:val="24"/>
        </w:rPr>
      </w:pPr>
    </w:p>
    <w:p w:rsidR="00AE69A8" w:rsidRDefault="00AE69A8" w:rsidP="0031342B">
      <w:pPr>
        <w:ind w:firstLine="0"/>
        <w:rPr>
          <w:rFonts w:ascii="Times New Roman" w:hAnsi="Times New Roman" w:cs="Times New Roman"/>
          <w:sz w:val="24"/>
          <w:szCs w:val="24"/>
        </w:rPr>
      </w:pPr>
    </w:p>
    <w:p w:rsidR="00AE69A8" w:rsidRDefault="00AE69A8" w:rsidP="0031342B">
      <w:pPr>
        <w:ind w:firstLine="0"/>
        <w:rPr>
          <w:rFonts w:ascii="Times New Roman" w:hAnsi="Times New Roman" w:cs="Times New Roman"/>
          <w:sz w:val="24"/>
          <w:szCs w:val="24"/>
        </w:rPr>
      </w:pPr>
    </w:p>
    <w:p w:rsidR="00AE69A8" w:rsidRDefault="00AE69A8" w:rsidP="0031342B">
      <w:pPr>
        <w:ind w:firstLine="0"/>
        <w:rPr>
          <w:rFonts w:ascii="Times New Roman" w:hAnsi="Times New Roman" w:cs="Times New Roman"/>
          <w:sz w:val="24"/>
          <w:szCs w:val="24"/>
        </w:rPr>
      </w:pPr>
    </w:p>
    <w:p w:rsidR="00AE69A8" w:rsidRDefault="00AE69A8" w:rsidP="0031342B">
      <w:pPr>
        <w:ind w:firstLine="0"/>
        <w:rPr>
          <w:rFonts w:ascii="Times New Roman" w:hAnsi="Times New Roman" w:cs="Times New Roman"/>
          <w:sz w:val="24"/>
          <w:szCs w:val="24"/>
        </w:rPr>
      </w:pPr>
    </w:p>
    <w:p w:rsidR="00AE69A8" w:rsidRDefault="00AE69A8" w:rsidP="0031342B">
      <w:pPr>
        <w:ind w:firstLine="0"/>
        <w:rPr>
          <w:rFonts w:ascii="Times New Roman" w:hAnsi="Times New Roman" w:cs="Times New Roman"/>
          <w:sz w:val="24"/>
          <w:szCs w:val="24"/>
        </w:rPr>
      </w:pPr>
    </w:p>
    <w:p w:rsidR="00AE69A8" w:rsidRDefault="00AE69A8" w:rsidP="0031342B">
      <w:pPr>
        <w:ind w:firstLine="0"/>
        <w:rPr>
          <w:rFonts w:ascii="Times New Roman" w:hAnsi="Times New Roman" w:cs="Times New Roman"/>
          <w:sz w:val="24"/>
          <w:szCs w:val="24"/>
        </w:rPr>
      </w:pPr>
    </w:p>
    <w:p w:rsidR="00AE69A8" w:rsidRDefault="00AE69A8" w:rsidP="0031342B">
      <w:pPr>
        <w:ind w:firstLine="0"/>
        <w:rPr>
          <w:rFonts w:ascii="Times New Roman" w:hAnsi="Times New Roman" w:cs="Times New Roman"/>
          <w:sz w:val="24"/>
          <w:szCs w:val="24"/>
        </w:rPr>
      </w:pPr>
    </w:p>
    <w:p w:rsidR="00AE69A8" w:rsidRDefault="00AE69A8" w:rsidP="0031342B">
      <w:pPr>
        <w:ind w:firstLine="0"/>
        <w:rPr>
          <w:rFonts w:ascii="Times New Roman" w:hAnsi="Times New Roman" w:cs="Times New Roman"/>
          <w:sz w:val="24"/>
          <w:szCs w:val="24"/>
        </w:rPr>
      </w:pPr>
    </w:p>
    <w:p w:rsidR="00AE69A8" w:rsidRDefault="00AE69A8" w:rsidP="0031342B">
      <w:pPr>
        <w:ind w:firstLine="0"/>
        <w:rPr>
          <w:rFonts w:ascii="Times New Roman" w:hAnsi="Times New Roman" w:cs="Times New Roman"/>
          <w:sz w:val="24"/>
          <w:szCs w:val="24"/>
        </w:rPr>
      </w:pPr>
    </w:p>
    <w:p w:rsidR="00AE69A8" w:rsidRDefault="00AE69A8" w:rsidP="0031342B">
      <w:pPr>
        <w:ind w:firstLine="0"/>
        <w:rPr>
          <w:rFonts w:ascii="Times New Roman" w:hAnsi="Times New Roman" w:cs="Times New Roman"/>
          <w:sz w:val="24"/>
          <w:szCs w:val="24"/>
        </w:rPr>
      </w:pPr>
    </w:p>
    <w:p w:rsidR="00AE69A8" w:rsidRDefault="009E7E1F" w:rsidP="0031342B">
      <w:pPr>
        <w:ind w:firstLine="0"/>
        <w:rPr>
          <w:rFonts w:ascii="Times New Roman" w:hAnsi="Times New Roman" w:cs="Times New Roman"/>
          <w:sz w:val="32"/>
          <w:szCs w:val="32"/>
        </w:rPr>
      </w:pPr>
      <w:r>
        <w:rPr>
          <w:rFonts w:ascii="Times New Roman" w:hAnsi="Times New Roman" w:cs="Times New Roman"/>
          <w:sz w:val="32"/>
          <w:szCs w:val="32"/>
        </w:rPr>
        <w:lastRenderedPageBreak/>
        <w:t xml:space="preserve">1. </w:t>
      </w:r>
      <w:r w:rsidR="00862B13" w:rsidRPr="00862B13">
        <w:rPr>
          <w:rFonts w:ascii="Times New Roman" w:hAnsi="Times New Roman" w:cs="Times New Roman"/>
          <w:sz w:val="32"/>
          <w:szCs w:val="32"/>
        </w:rPr>
        <w:t>Introdução</w:t>
      </w:r>
    </w:p>
    <w:p w:rsidR="00862B13" w:rsidRDefault="00862B13" w:rsidP="0031342B">
      <w:pPr>
        <w:ind w:firstLine="0"/>
        <w:rPr>
          <w:rFonts w:ascii="Times New Roman" w:hAnsi="Times New Roman" w:cs="Times New Roman"/>
          <w:sz w:val="32"/>
          <w:szCs w:val="32"/>
        </w:rPr>
      </w:pPr>
    </w:p>
    <w:p w:rsidR="00862B13" w:rsidRDefault="00862B13" w:rsidP="00862B13">
      <w:pPr>
        <w:ind w:firstLine="0"/>
        <w:rPr>
          <w:rFonts w:ascii="Times New Roman" w:hAnsi="Times New Roman" w:cs="Times New Roman"/>
          <w:sz w:val="24"/>
          <w:szCs w:val="24"/>
        </w:rPr>
      </w:pPr>
      <w:r>
        <w:rPr>
          <w:rFonts w:ascii="Times New Roman" w:hAnsi="Times New Roman" w:cs="Times New Roman"/>
          <w:sz w:val="24"/>
          <w:szCs w:val="24"/>
        </w:rPr>
        <w:t xml:space="preserve">O dinheiro é um dos mais poderosos mecanismos de coordenação que a humanidade potencializa com a intenção de prosperar. O privilégio de </w:t>
      </w:r>
      <w:r w:rsidR="009D70B0">
        <w:rPr>
          <w:rFonts w:ascii="Times New Roman" w:hAnsi="Times New Roman" w:cs="Times New Roman"/>
          <w:sz w:val="24"/>
          <w:szCs w:val="24"/>
        </w:rPr>
        <w:t xml:space="preserve">administrar o suprimento de dinheiro foi historicamente mantido nas mãos de lideranças soberanas e da elite financeira, enquanto </w:t>
      </w:r>
      <w:r w:rsidR="0043647B">
        <w:rPr>
          <w:rFonts w:ascii="Times New Roman" w:hAnsi="Times New Roman" w:cs="Times New Roman"/>
          <w:sz w:val="24"/>
          <w:szCs w:val="24"/>
        </w:rPr>
        <w:t xml:space="preserve">era imposto a um público geral inconsciente. Onde o </w:t>
      </w:r>
      <w:proofErr w:type="spellStart"/>
      <w:r w:rsidR="004B7A64">
        <w:rPr>
          <w:rFonts w:ascii="Times New Roman" w:hAnsi="Times New Roman" w:cs="Times New Roman"/>
          <w:sz w:val="24"/>
          <w:szCs w:val="24"/>
        </w:rPr>
        <w:t>Bitcoin</w:t>
      </w:r>
      <w:proofErr w:type="spellEnd"/>
      <w:r w:rsidR="004B7A64">
        <w:rPr>
          <w:rFonts w:ascii="Times New Roman" w:hAnsi="Times New Roman" w:cs="Times New Roman"/>
          <w:sz w:val="24"/>
          <w:szCs w:val="24"/>
        </w:rPr>
        <w:t xml:space="preserve"> tem demonstrado o potencial para</w:t>
      </w:r>
      <w:r w:rsidR="0043647B">
        <w:rPr>
          <w:rFonts w:ascii="Times New Roman" w:hAnsi="Times New Roman" w:cs="Times New Roman"/>
          <w:sz w:val="24"/>
          <w:szCs w:val="24"/>
        </w:rPr>
        <w:t xml:space="preserve"> um protesto</w:t>
      </w:r>
      <w:r w:rsidR="004B7A64">
        <w:rPr>
          <w:rFonts w:ascii="Times New Roman" w:hAnsi="Times New Roman" w:cs="Times New Roman"/>
          <w:sz w:val="24"/>
          <w:szCs w:val="24"/>
        </w:rPr>
        <w:t xml:space="preserve"> popular</w:t>
      </w:r>
      <w:r w:rsidR="0043647B">
        <w:rPr>
          <w:rFonts w:ascii="Times New Roman" w:hAnsi="Times New Roman" w:cs="Times New Roman"/>
          <w:sz w:val="24"/>
          <w:szCs w:val="24"/>
        </w:rPr>
        <w:t xml:space="preserve"> para manifestar</w:t>
      </w:r>
      <w:r w:rsidR="007A2BBD">
        <w:rPr>
          <w:rFonts w:eastAsia="Arial" w:cs="Arial"/>
          <w:bCs/>
          <w:sz w:val="28"/>
          <w:szCs w:val="24"/>
        </w:rPr>
        <w:t xml:space="preserve"> </w:t>
      </w:r>
      <w:r w:rsidR="007A2BBD" w:rsidRPr="007A2BBD">
        <w:rPr>
          <w:rFonts w:ascii="Times New Roman" w:eastAsia="Arial" w:hAnsi="Times New Roman" w:cs="Times New Roman"/>
          <w:bCs/>
          <w:sz w:val="24"/>
          <w:szCs w:val="24"/>
        </w:rPr>
        <w:t>um ativo de mercadoria de reserva de valor</w:t>
      </w:r>
      <w:r w:rsidR="0043647B">
        <w:rPr>
          <w:rFonts w:ascii="Times New Roman" w:hAnsi="Times New Roman" w:cs="Times New Roman"/>
          <w:sz w:val="24"/>
          <w:szCs w:val="24"/>
        </w:rPr>
        <w:t xml:space="preserve">, </w:t>
      </w:r>
      <w:proofErr w:type="spellStart"/>
      <w:r w:rsidR="0043647B">
        <w:rPr>
          <w:rFonts w:ascii="Times New Roman" w:hAnsi="Times New Roman" w:cs="Times New Roman"/>
          <w:sz w:val="24"/>
          <w:szCs w:val="24"/>
        </w:rPr>
        <w:t>Ethereum</w:t>
      </w:r>
      <w:proofErr w:type="spellEnd"/>
      <w:r w:rsidR="0043647B">
        <w:rPr>
          <w:rFonts w:ascii="Times New Roman" w:hAnsi="Times New Roman" w:cs="Times New Roman"/>
          <w:sz w:val="24"/>
          <w:szCs w:val="24"/>
        </w:rPr>
        <w:t xml:space="preserve"> nos fornece uma plataforma para construir instrumentos sintéticos apoiado</w:t>
      </w:r>
      <w:r w:rsidR="004F38AB">
        <w:rPr>
          <w:rFonts w:ascii="Times New Roman" w:hAnsi="Times New Roman" w:cs="Times New Roman"/>
          <w:sz w:val="24"/>
          <w:szCs w:val="24"/>
        </w:rPr>
        <w:t>s</w:t>
      </w:r>
      <w:r w:rsidR="0043647B">
        <w:rPr>
          <w:rFonts w:ascii="Times New Roman" w:hAnsi="Times New Roman" w:cs="Times New Roman"/>
          <w:sz w:val="24"/>
          <w:szCs w:val="24"/>
        </w:rPr>
        <w:t xml:space="preserve"> por ativos que </w:t>
      </w:r>
      <w:r w:rsidR="00AA20B7">
        <w:rPr>
          <w:rFonts w:ascii="Times New Roman" w:hAnsi="Times New Roman" w:cs="Times New Roman"/>
          <w:sz w:val="24"/>
          <w:szCs w:val="24"/>
        </w:rPr>
        <w:t>podem ser protegidos de volati</w:t>
      </w:r>
      <w:r w:rsidR="0043647B">
        <w:rPr>
          <w:rFonts w:ascii="Times New Roman" w:hAnsi="Times New Roman" w:cs="Times New Roman"/>
          <w:sz w:val="24"/>
          <w:szCs w:val="24"/>
        </w:rPr>
        <w:t xml:space="preserve">lidade e usados como colaterais, ou atrelados a um preço de referência e usado como um meio de troca para transações diárias, todas reforçadas pelos mesmos princípios de consenso descentralizado. </w:t>
      </w:r>
    </w:p>
    <w:p w:rsidR="004F6302" w:rsidRDefault="004F6302" w:rsidP="00862B13">
      <w:pPr>
        <w:ind w:firstLine="0"/>
        <w:rPr>
          <w:rFonts w:ascii="Times New Roman" w:hAnsi="Times New Roman" w:cs="Times New Roman"/>
          <w:sz w:val="24"/>
          <w:szCs w:val="24"/>
        </w:rPr>
      </w:pPr>
    </w:p>
    <w:p w:rsidR="004F6302" w:rsidRDefault="004F6302" w:rsidP="004F6302">
      <w:pPr>
        <w:ind w:firstLine="0"/>
        <w:rPr>
          <w:rFonts w:ascii="Times New Roman" w:hAnsi="Times New Roman" w:cs="Times New Roman"/>
          <w:sz w:val="24"/>
          <w:szCs w:val="24"/>
        </w:rPr>
      </w:pPr>
      <w:r>
        <w:rPr>
          <w:rFonts w:ascii="Times New Roman" w:hAnsi="Times New Roman" w:cs="Times New Roman"/>
          <w:sz w:val="24"/>
          <w:szCs w:val="24"/>
        </w:rPr>
        <w:t xml:space="preserve">Acesso não permitido ao </w:t>
      </w:r>
      <w:proofErr w:type="spellStart"/>
      <w:r>
        <w:rPr>
          <w:rFonts w:ascii="Times New Roman" w:hAnsi="Times New Roman" w:cs="Times New Roman"/>
          <w:sz w:val="24"/>
          <w:szCs w:val="24"/>
        </w:rPr>
        <w:t>Bitcoin</w:t>
      </w:r>
      <w:proofErr w:type="spellEnd"/>
      <w:r>
        <w:rPr>
          <w:rFonts w:ascii="Times New Roman" w:hAnsi="Times New Roman" w:cs="Times New Roman"/>
          <w:sz w:val="24"/>
          <w:szCs w:val="24"/>
        </w:rPr>
        <w:t xml:space="preserve"> para </w:t>
      </w:r>
      <w:r w:rsidR="00ED0F3D">
        <w:rPr>
          <w:rFonts w:ascii="Times New Roman" w:hAnsi="Times New Roman" w:cs="Times New Roman"/>
          <w:sz w:val="24"/>
          <w:szCs w:val="24"/>
        </w:rPr>
        <w:t xml:space="preserve">armazenar riqueza e instrumentos sintéticos devidamente descentralizados </w:t>
      </w:r>
      <w:r w:rsidR="00624E2F">
        <w:rPr>
          <w:rFonts w:ascii="Times New Roman" w:hAnsi="Times New Roman" w:cs="Times New Roman"/>
          <w:sz w:val="24"/>
          <w:szCs w:val="24"/>
        </w:rPr>
        <w:t xml:space="preserve">no </w:t>
      </w:r>
      <w:proofErr w:type="spellStart"/>
      <w:r w:rsidR="00624E2F">
        <w:rPr>
          <w:rFonts w:ascii="Times New Roman" w:hAnsi="Times New Roman" w:cs="Times New Roman"/>
          <w:sz w:val="24"/>
          <w:szCs w:val="24"/>
        </w:rPr>
        <w:t>Ethereum</w:t>
      </w:r>
      <w:proofErr w:type="spellEnd"/>
      <w:r w:rsidR="00624E2F">
        <w:rPr>
          <w:rFonts w:ascii="Times New Roman" w:hAnsi="Times New Roman" w:cs="Times New Roman"/>
          <w:sz w:val="24"/>
          <w:szCs w:val="24"/>
        </w:rPr>
        <w:t xml:space="preserve"> vai lançar a base para a vindoura revolução financeira, provendo aos que estão na periferia do sistema financeiro moderno os meios para coordenar a construção do novo.</w:t>
      </w:r>
    </w:p>
    <w:p w:rsidR="007447EE" w:rsidRDefault="007447EE" w:rsidP="004F6302">
      <w:pPr>
        <w:ind w:firstLine="0"/>
        <w:rPr>
          <w:rFonts w:ascii="Times New Roman" w:hAnsi="Times New Roman" w:cs="Times New Roman"/>
          <w:sz w:val="24"/>
          <w:szCs w:val="24"/>
        </w:rPr>
      </w:pPr>
    </w:p>
    <w:p w:rsidR="007447EE" w:rsidRDefault="007447EE" w:rsidP="007447EE">
      <w:pPr>
        <w:ind w:firstLine="0"/>
        <w:rPr>
          <w:rFonts w:ascii="Times New Roman" w:hAnsi="Times New Roman" w:cs="Times New Roman"/>
          <w:sz w:val="24"/>
          <w:szCs w:val="24"/>
        </w:rPr>
      </w:pPr>
      <w:r>
        <w:rPr>
          <w:rFonts w:ascii="Times New Roman" w:hAnsi="Times New Roman" w:cs="Times New Roman"/>
          <w:sz w:val="24"/>
          <w:szCs w:val="24"/>
        </w:rPr>
        <w:t xml:space="preserve">Nesse artigo, nós introduzimos uma estrutura para </w:t>
      </w:r>
      <w:r w:rsidR="00924078">
        <w:rPr>
          <w:rFonts w:ascii="Times New Roman" w:hAnsi="Times New Roman" w:cs="Times New Roman"/>
          <w:sz w:val="24"/>
          <w:szCs w:val="24"/>
        </w:rPr>
        <w:t xml:space="preserve">se </w:t>
      </w:r>
      <w:r>
        <w:rPr>
          <w:rFonts w:ascii="Times New Roman" w:hAnsi="Times New Roman" w:cs="Times New Roman"/>
          <w:sz w:val="24"/>
          <w:szCs w:val="24"/>
        </w:rPr>
        <w:t>construir</w:t>
      </w:r>
      <w:r w:rsidR="00924078">
        <w:rPr>
          <w:rFonts w:ascii="Times New Roman" w:hAnsi="Times New Roman" w:cs="Times New Roman"/>
          <w:sz w:val="24"/>
          <w:szCs w:val="24"/>
        </w:rPr>
        <w:t xml:space="preserve"> índices de reflexo, um novo tipo de ativo que vai ajudar outros sintéticos a florescer e vai estabelecer um alicerce fundamental para toda a indústria financeira descentralizada. </w:t>
      </w:r>
    </w:p>
    <w:p w:rsidR="00AA20B7" w:rsidRDefault="00AA20B7" w:rsidP="007447EE">
      <w:pPr>
        <w:ind w:firstLine="0"/>
        <w:rPr>
          <w:rFonts w:ascii="Times New Roman" w:hAnsi="Times New Roman" w:cs="Times New Roman"/>
          <w:sz w:val="24"/>
          <w:szCs w:val="24"/>
        </w:rPr>
      </w:pPr>
    </w:p>
    <w:p w:rsidR="00AA20B7" w:rsidRDefault="009E7E1F" w:rsidP="007447EE">
      <w:pPr>
        <w:ind w:firstLine="0"/>
        <w:rPr>
          <w:rFonts w:ascii="Times New Roman" w:hAnsi="Times New Roman" w:cs="Times New Roman"/>
          <w:sz w:val="32"/>
          <w:szCs w:val="32"/>
        </w:rPr>
      </w:pPr>
      <w:r>
        <w:rPr>
          <w:rFonts w:ascii="Times New Roman" w:hAnsi="Times New Roman" w:cs="Times New Roman"/>
          <w:sz w:val="32"/>
          <w:szCs w:val="32"/>
        </w:rPr>
        <w:t xml:space="preserve">2. </w:t>
      </w:r>
      <w:r w:rsidR="00AA20B7" w:rsidRPr="00AA20B7">
        <w:rPr>
          <w:rFonts w:ascii="Times New Roman" w:hAnsi="Times New Roman" w:cs="Times New Roman"/>
          <w:sz w:val="32"/>
          <w:szCs w:val="32"/>
        </w:rPr>
        <w:t>Visão Global de Índices de Reflexo</w:t>
      </w:r>
    </w:p>
    <w:p w:rsidR="00AA20B7" w:rsidRDefault="00AA20B7" w:rsidP="007447EE">
      <w:pPr>
        <w:ind w:firstLine="0"/>
        <w:rPr>
          <w:rFonts w:ascii="Times New Roman" w:hAnsi="Times New Roman" w:cs="Times New Roman"/>
          <w:sz w:val="32"/>
          <w:szCs w:val="32"/>
        </w:rPr>
      </w:pPr>
    </w:p>
    <w:p w:rsidR="00AA20B7" w:rsidRDefault="00AA20B7" w:rsidP="00AA20B7">
      <w:pPr>
        <w:ind w:firstLine="0"/>
        <w:rPr>
          <w:rFonts w:ascii="Times New Roman" w:hAnsi="Times New Roman" w:cs="Times New Roman"/>
          <w:sz w:val="24"/>
          <w:szCs w:val="24"/>
        </w:rPr>
      </w:pPr>
      <w:r>
        <w:rPr>
          <w:rFonts w:ascii="Times New Roman" w:hAnsi="Times New Roman" w:cs="Times New Roman"/>
          <w:sz w:val="24"/>
          <w:szCs w:val="24"/>
        </w:rPr>
        <w:t>O propósito do reflexo de índice não é manter um específico alicerce, mas atenuar a volatilidade de suas garantias. Índices permite</w:t>
      </w:r>
      <w:r w:rsidR="003840D5">
        <w:rPr>
          <w:rFonts w:ascii="Times New Roman" w:hAnsi="Times New Roman" w:cs="Times New Roman"/>
          <w:sz w:val="24"/>
          <w:szCs w:val="24"/>
        </w:rPr>
        <w:t>m</w:t>
      </w:r>
      <w:r>
        <w:rPr>
          <w:rFonts w:ascii="Times New Roman" w:hAnsi="Times New Roman" w:cs="Times New Roman"/>
          <w:sz w:val="24"/>
          <w:szCs w:val="24"/>
        </w:rPr>
        <w:t xml:space="preserve"> que qualquer um ganhe exposição ao mercado de </w:t>
      </w:r>
      <w:proofErr w:type="spellStart"/>
      <w:r>
        <w:rPr>
          <w:rFonts w:ascii="Times New Roman" w:hAnsi="Times New Roman" w:cs="Times New Roman"/>
          <w:sz w:val="24"/>
          <w:szCs w:val="24"/>
        </w:rPr>
        <w:t>criptomoedas</w:t>
      </w:r>
      <w:proofErr w:type="spellEnd"/>
      <w:r>
        <w:rPr>
          <w:rFonts w:ascii="Times New Roman" w:hAnsi="Times New Roman" w:cs="Times New Roman"/>
          <w:sz w:val="24"/>
          <w:szCs w:val="24"/>
        </w:rPr>
        <w:t xml:space="preserve"> sem a mesma escala de risco que manter os ativos criptográficos reais.</w:t>
      </w:r>
      <w:r w:rsidR="00C719E4">
        <w:rPr>
          <w:rFonts w:ascii="Times New Roman" w:hAnsi="Times New Roman" w:cs="Times New Roman"/>
          <w:sz w:val="24"/>
          <w:szCs w:val="24"/>
        </w:rPr>
        <w:t xml:space="preserve"> Nós acreditamos que RAI, nosso primeiro índice de reflexo, vai ter utilidade imediata para outras equipes </w:t>
      </w:r>
      <w:r w:rsidR="00345740">
        <w:rPr>
          <w:rFonts w:ascii="Times New Roman" w:hAnsi="Times New Roman" w:cs="Times New Roman"/>
          <w:sz w:val="24"/>
          <w:szCs w:val="24"/>
        </w:rPr>
        <w:t xml:space="preserve">que emitem sintéticos no </w:t>
      </w:r>
      <w:proofErr w:type="spellStart"/>
      <w:r w:rsidR="00345740">
        <w:rPr>
          <w:rFonts w:ascii="Times New Roman" w:hAnsi="Times New Roman" w:cs="Times New Roman"/>
          <w:sz w:val="24"/>
          <w:szCs w:val="24"/>
        </w:rPr>
        <w:t>Ethereum</w:t>
      </w:r>
      <w:proofErr w:type="spellEnd"/>
      <w:r w:rsidR="00345740">
        <w:rPr>
          <w:rFonts w:ascii="Times New Roman" w:hAnsi="Times New Roman" w:cs="Times New Roman"/>
          <w:sz w:val="24"/>
          <w:szCs w:val="24"/>
        </w:rPr>
        <w:t xml:space="preserve"> (por exemplo: </w:t>
      </w:r>
      <w:proofErr w:type="spellStart"/>
      <w:r w:rsidR="00345740">
        <w:rPr>
          <w:rFonts w:ascii="Times New Roman" w:hAnsi="Times New Roman" w:cs="Times New Roman"/>
          <w:sz w:val="24"/>
          <w:szCs w:val="24"/>
        </w:rPr>
        <w:t>MakerDAO’s</w:t>
      </w:r>
      <w:proofErr w:type="spellEnd"/>
      <w:r w:rsidR="00345740">
        <w:rPr>
          <w:rFonts w:ascii="Times New Roman" w:hAnsi="Times New Roman" w:cs="Times New Roman"/>
          <w:sz w:val="24"/>
          <w:szCs w:val="24"/>
        </w:rPr>
        <w:t xml:space="preserve"> </w:t>
      </w:r>
      <w:proofErr w:type="spellStart"/>
      <w:r w:rsidR="00345740">
        <w:rPr>
          <w:rFonts w:ascii="Times New Roman" w:hAnsi="Times New Roman" w:cs="Times New Roman"/>
          <w:sz w:val="24"/>
          <w:szCs w:val="24"/>
        </w:rPr>
        <w:t>Multi-Collateral</w:t>
      </w:r>
      <w:proofErr w:type="spellEnd"/>
      <w:r w:rsidR="00345740">
        <w:rPr>
          <w:rFonts w:ascii="Times New Roman" w:hAnsi="Times New Roman" w:cs="Times New Roman"/>
          <w:sz w:val="24"/>
          <w:szCs w:val="24"/>
        </w:rPr>
        <w:t xml:space="preserve"> DAI [1], UMA [2], </w:t>
      </w:r>
      <w:proofErr w:type="spellStart"/>
      <w:r w:rsidR="00345740">
        <w:rPr>
          <w:rFonts w:ascii="Times New Roman" w:hAnsi="Times New Roman" w:cs="Times New Roman"/>
          <w:sz w:val="24"/>
          <w:szCs w:val="24"/>
        </w:rPr>
        <w:t>Synthetix</w:t>
      </w:r>
      <w:proofErr w:type="spellEnd"/>
      <w:r w:rsidR="00345740">
        <w:rPr>
          <w:rFonts w:ascii="Times New Roman" w:hAnsi="Times New Roman" w:cs="Times New Roman"/>
          <w:sz w:val="24"/>
          <w:szCs w:val="24"/>
        </w:rPr>
        <w:t xml:space="preserve"> [3]) porque isso garante aos sistemas deles u</w:t>
      </w:r>
      <w:r w:rsidR="003840D5">
        <w:rPr>
          <w:rFonts w:ascii="Times New Roman" w:hAnsi="Times New Roman" w:cs="Times New Roman"/>
          <w:sz w:val="24"/>
          <w:szCs w:val="24"/>
        </w:rPr>
        <w:t>ma menor exposição a ativos voláte</w:t>
      </w:r>
      <w:r w:rsidR="00345740">
        <w:rPr>
          <w:rFonts w:ascii="Times New Roman" w:hAnsi="Times New Roman" w:cs="Times New Roman"/>
          <w:sz w:val="24"/>
          <w:szCs w:val="24"/>
        </w:rPr>
        <w:t xml:space="preserve">is como os ETH e oferece aos usuários mais tempo para </w:t>
      </w:r>
      <w:r w:rsidR="003840D5">
        <w:rPr>
          <w:rFonts w:ascii="Times New Roman" w:hAnsi="Times New Roman" w:cs="Times New Roman"/>
          <w:sz w:val="24"/>
          <w:szCs w:val="24"/>
        </w:rPr>
        <w:t xml:space="preserve">sair de suas posições no caso de uma mudança significante no mercado. </w:t>
      </w:r>
      <w:r>
        <w:rPr>
          <w:rFonts w:ascii="Times New Roman" w:hAnsi="Times New Roman" w:cs="Times New Roman"/>
          <w:sz w:val="24"/>
          <w:szCs w:val="24"/>
        </w:rPr>
        <w:t xml:space="preserve"> </w:t>
      </w:r>
    </w:p>
    <w:p w:rsidR="007A2BBD" w:rsidRDefault="007A2BBD" w:rsidP="007A2BBD">
      <w:pPr>
        <w:ind w:firstLine="0"/>
        <w:rPr>
          <w:rFonts w:ascii="Times New Roman" w:hAnsi="Times New Roman" w:cs="Times New Roman"/>
          <w:sz w:val="24"/>
          <w:szCs w:val="24"/>
        </w:rPr>
      </w:pPr>
    </w:p>
    <w:p w:rsidR="007A2BBD" w:rsidRDefault="007A2BBD" w:rsidP="007A2BBD">
      <w:pPr>
        <w:ind w:firstLine="0"/>
        <w:rPr>
          <w:rFonts w:ascii="Times New Roman" w:hAnsi="Times New Roman" w:cs="Times New Roman"/>
          <w:sz w:val="24"/>
          <w:szCs w:val="24"/>
        </w:rPr>
      </w:pPr>
      <w:r>
        <w:rPr>
          <w:rFonts w:ascii="Times New Roman" w:hAnsi="Times New Roman" w:cs="Times New Roman"/>
          <w:sz w:val="24"/>
          <w:szCs w:val="24"/>
        </w:rPr>
        <w:t xml:space="preserve">Para entender os índices de reflexo, nós podemos comparar o comportamento de seus preços de resgate aos preços de uma moeda estável.  </w:t>
      </w:r>
    </w:p>
    <w:p w:rsidR="007A2BBD" w:rsidRDefault="007A2BBD" w:rsidP="007A2BBD">
      <w:pPr>
        <w:ind w:firstLine="0"/>
        <w:rPr>
          <w:rFonts w:ascii="Times New Roman" w:hAnsi="Times New Roman" w:cs="Times New Roman"/>
          <w:sz w:val="24"/>
          <w:szCs w:val="24"/>
        </w:rPr>
      </w:pPr>
    </w:p>
    <w:p w:rsidR="007A2BBD" w:rsidRDefault="007A2BBD" w:rsidP="007A2BBD">
      <w:pPr>
        <w:ind w:firstLine="0"/>
        <w:rPr>
          <w:rFonts w:ascii="Times New Roman" w:hAnsi="Times New Roman" w:cs="Times New Roman"/>
          <w:sz w:val="24"/>
          <w:szCs w:val="24"/>
        </w:rPr>
      </w:pPr>
      <w:r>
        <w:rPr>
          <w:rFonts w:ascii="Times New Roman" w:hAnsi="Times New Roman" w:cs="Times New Roman"/>
          <w:sz w:val="24"/>
          <w:szCs w:val="24"/>
        </w:rPr>
        <w:t xml:space="preserve">O preço de resgate é o valor de uma unidade de débito (ou moeda) no sistema. É feito para ser usado apenas como uma ferramenta de contabilidade e é diferente do preço de mercado (o valor pelo qual o mercado está </w:t>
      </w:r>
      <w:r w:rsidR="00332892">
        <w:rPr>
          <w:rFonts w:ascii="Times New Roman" w:hAnsi="Times New Roman" w:cs="Times New Roman"/>
          <w:sz w:val="24"/>
          <w:szCs w:val="24"/>
        </w:rPr>
        <w:t xml:space="preserve">negociando a moeda). No caso de </w:t>
      </w:r>
      <w:r w:rsidR="00452506">
        <w:rPr>
          <w:rFonts w:ascii="Times New Roman" w:hAnsi="Times New Roman" w:cs="Times New Roman"/>
          <w:sz w:val="24"/>
          <w:szCs w:val="24"/>
        </w:rPr>
        <w:t xml:space="preserve">estar apoiado por moedas estáveis fiat, como USDC, os operadores do sistema declaram que qualquer um pode resgatar uma moeda por um dólar americano, e, assim, o preço de resgate por essas moedas é sempre o mesmo. Há também casos de moedas estáveis com base em criptografia, como </w:t>
      </w:r>
      <w:proofErr w:type="spellStart"/>
      <w:r w:rsidR="00452506">
        <w:rPr>
          <w:rFonts w:ascii="Times New Roman" w:hAnsi="Times New Roman" w:cs="Times New Roman"/>
          <w:sz w:val="24"/>
          <w:szCs w:val="24"/>
        </w:rPr>
        <w:t>MakerDAO’s</w:t>
      </w:r>
      <w:proofErr w:type="spellEnd"/>
      <w:r w:rsidR="00452506">
        <w:rPr>
          <w:rFonts w:ascii="Times New Roman" w:hAnsi="Times New Roman" w:cs="Times New Roman"/>
          <w:sz w:val="24"/>
          <w:szCs w:val="24"/>
        </w:rPr>
        <w:t xml:space="preserve"> </w:t>
      </w:r>
      <w:proofErr w:type="spellStart"/>
      <w:r w:rsidR="00452506">
        <w:rPr>
          <w:rFonts w:ascii="Times New Roman" w:hAnsi="Times New Roman" w:cs="Times New Roman"/>
          <w:sz w:val="24"/>
          <w:szCs w:val="24"/>
        </w:rPr>
        <w:t>Multi</w:t>
      </w:r>
      <w:proofErr w:type="spellEnd"/>
      <w:r w:rsidR="00452506">
        <w:rPr>
          <w:rFonts w:ascii="Times New Roman" w:hAnsi="Times New Roman" w:cs="Times New Roman"/>
          <w:sz w:val="24"/>
          <w:szCs w:val="24"/>
        </w:rPr>
        <w:t xml:space="preserve"> </w:t>
      </w:r>
      <w:proofErr w:type="spellStart"/>
      <w:r w:rsidR="00452506">
        <w:rPr>
          <w:rFonts w:ascii="Times New Roman" w:hAnsi="Times New Roman" w:cs="Times New Roman"/>
          <w:sz w:val="24"/>
          <w:szCs w:val="24"/>
        </w:rPr>
        <w:t>Collateral</w:t>
      </w:r>
      <w:proofErr w:type="spellEnd"/>
      <w:r w:rsidR="00452506">
        <w:rPr>
          <w:rFonts w:ascii="Times New Roman" w:hAnsi="Times New Roman" w:cs="Times New Roman"/>
          <w:sz w:val="24"/>
          <w:szCs w:val="24"/>
        </w:rPr>
        <w:t xml:space="preserve"> DAI (MCD), onde o sistema </w:t>
      </w:r>
      <w:r w:rsidR="00B349EC">
        <w:rPr>
          <w:rFonts w:ascii="Times New Roman" w:hAnsi="Times New Roman" w:cs="Times New Roman"/>
          <w:sz w:val="24"/>
          <w:szCs w:val="24"/>
        </w:rPr>
        <w:t>tem como meta uma atrelagem fixa de um dólar americano, e então o preço de resgate também é fixado em um.</w:t>
      </w:r>
    </w:p>
    <w:p w:rsidR="001C74E7" w:rsidRDefault="001C74E7" w:rsidP="007A2BBD">
      <w:pPr>
        <w:ind w:firstLine="0"/>
        <w:rPr>
          <w:rFonts w:ascii="Times New Roman" w:hAnsi="Times New Roman" w:cs="Times New Roman"/>
          <w:sz w:val="24"/>
          <w:szCs w:val="24"/>
        </w:rPr>
      </w:pPr>
    </w:p>
    <w:p w:rsidR="001C74E7" w:rsidRDefault="001C74E7" w:rsidP="001C74E7">
      <w:pPr>
        <w:ind w:firstLine="0"/>
        <w:rPr>
          <w:rFonts w:ascii="Times New Roman" w:hAnsi="Times New Roman" w:cs="Times New Roman"/>
          <w:sz w:val="24"/>
          <w:szCs w:val="24"/>
        </w:rPr>
      </w:pPr>
      <w:r>
        <w:rPr>
          <w:rFonts w:ascii="Times New Roman" w:hAnsi="Times New Roman" w:cs="Times New Roman"/>
          <w:sz w:val="24"/>
          <w:szCs w:val="24"/>
        </w:rPr>
        <w:t xml:space="preserve">Na maioria dos casos, vai haver uma diferença entre o preço de mercado de uma moeda estável e o preço de resgate. Esses cenários criam oportunidades </w:t>
      </w:r>
      <w:r w:rsidR="007C6308">
        <w:rPr>
          <w:rFonts w:ascii="Times New Roman" w:hAnsi="Times New Roman" w:cs="Times New Roman"/>
          <w:sz w:val="24"/>
          <w:szCs w:val="24"/>
        </w:rPr>
        <w:t>de arbitragem</w:t>
      </w:r>
      <w:r>
        <w:rPr>
          <w:rFonts w:ascii="Times New Roman" w:hAnsi="Times New Roman" w:cs="Times New Roman"/>
          <w:sz w:val="24"/>
          <w:szCs w:val="24"/>
        </w:rPr>
        <w:t xml:space="preserve"> onde negociantes vão criar mais moedas se o preço de mercado for ma</w:t>
      </w:r>
      <w:r w:rsidR="007C6308">
        <w:rPr>
          <w:rFonts w:ascii="Times New Roman" w:hAnsi="Times New Roman" w:cs="Times New Roman"/>
          <w:sz w:val="24"/>
          <w:szCs w:val="24"/>
        </w:rPr>
        <w:t xml:space="preserve">ior do que o de resgate, e eles resgatarão suas moedas estáveis como garantia (por exemplo, dólares americanos no caso de USDC) caso o preço de mercado for menor do que o preço de resgate. </w:t>
      </w:r>
    </w:p>
    <w:p w:rsidR="007C6308" w:rsidRDefault="007C6308" w:rsidP="001C74E7">
      <w:pPr>
        <w:ind w:firstLine="0"/>
        <w:rPr>
          <w:rFonts w:ascii="Times New Roman" w:hAnsi="Times New Roman" w:cs="Times New Roman"/>
          <w:sz w:val="24"/>
          <w:szCs w:val="24"/>
        </w:rPr>
      </w:pPr>
    </w:p>
    <w:p w:rsidR="007C6308" w:rsidRDefault="007C6308" w:rsidP="007C6308">
      <w:pPr>
        <w:ind w:firstLine="0"/>
        <w:rPr>
          <w:rFonts w:ascii="Times New Roman" w:hAnsi="Times New Roman" w:cs="Times New Roman"/>
          <w:sz w:val="24"/>
          <w:szCs w:val="24"/>
        </w:rPr>
      </w:pPr>
      <w:r>
        <w:rPr>
          <w:rFonts w:ascii="Times New Roman" w:hAnsi="Times New Roman" w:cs="Times New Roman"/>
          <w:sz w:val="24"/>
          <w:szCs w:val="24"/>
        </w:rPr>
        <w:t xml:space="preserve">Índices de resgate são similares a moedas estáveis porque eles também possuem </w:t>
      </w:r>
      <w:r w:rsidR="00136482">
        <w:rPr>
          <w:rFonts w:ascii="Times New Roman" w:hAnsi="Times New Roman" w:cs="Times New Roman"/>
          <w:sz w:val="24"/>
          <w:szCs w:val="24"/>
        </w:rPr>
        <w:t>um preço de resgate que</w:t>
      </w:r>
      <w:r>
        <w:rPr>
          <w:rFonts w:ascii="Times New Roman" w:hAnsi="Times New Roman" w:cs="Times New Roman"/>
          <w:sz w:val="24"/>
          <w:szCs w:val="24"/>
        </w:rPr>
        <w:t xml:space="preserve"> o sistema procura. A principal diferença no caso deles é que o seu resgate não permanecerá fixo, mas é projetado para mudar enquanto é influenciado pelas forças do mercado. Na Seção 4, nós explicamos como o preço de resgate de um índice flutua e cria novas oportunidades de arbitragem para seus usuários.  </w:t>
      </w:r>
    </w:p>
    <w:p w:rsidR="00E206F5" w:rsidRDefault="00E206F5" w:rsidP="007C6308">
      <w:pPr>
        <w:ind w:firstLine="0"/>
        <w:rPr>
          <w:rFonts w:ascii="Times New Roman" w:hAnsi="Times New Roman" w:cs="Times New Roman"/>
          <w:sz w:val="24"/>
          <w:szCs w:val="24"/>
        </w:rPr>
      </w:pPr>
    </w:p>
    <w:p w:rsidR="00E206F5" w:rsidRDefault="009E7E1F" w:rsidP="00E206F5">
      <w:pPr>
        <w:ind w:firstLine="0"/>
        <w:rPr>
          <w:rFonts w:ascii="Times New Roman" w:hAnsi="Times New Roman" w:cs="Times New Roman"/>
          <w:sz w:val="32"/>
          <w:szCs w:val="32"/>
        </w:rPr>
      </w:pPr>
      <w:r>
        <w:rPr>
          <w:rFonts w:ascii="Times New Roman" w:hAnsi="Times New Roman" w:cs="Times New Roman"/>
          <w:sz w:val="32"/>
          <w:szCs w:val="32"/>
        </w:rPr>
        <w:t xml:space="preserve">3. </w:t>
      </w:r>
      <w:r w:rsidR="00E206F5" w:rsidRPr="00E206F5">
        <w:rPr>
          <w:rFonts w:ascii="Times New Roman" w:hAnsi="Times New Roman" w:cs="Times New Roman"/>
          <w:sz w:val="32"/>
          <w:szCs w:val="32"/>
        </w:rPr>
        <w:t>Filosofi</w:t>
      </w:r>
      <w:r w:rsidR="003327C9">
        <w:rPr>
          <w:rFonts w:ascii="Times New Roman" w:hAnsi="Times New Roman" w:cs="Times New Roman"/>
          <w:sz w:val="32"/>
          <w:szCs w:val="32"/>
        </w:rPr>
        <w:t>a de Design e Estratégia de Go-</w:t>
      </w:r>
      <w:proofErr w:type="spellStart"/>
      <w:r w:rsidR="003327C9">
        <w:rPr>
          <w:rFonts w:ascii="Times New Roman" w:hAnsi="Times New Roman" w:cs="Times New Roman"/>
          <w:sz w:val="32"/>
          <w:szCs w:val="32"/>
        </w:rPr>
        <w:t>T</w:t>
      </w:r>
      <w:r w:rsidR="00E206F5" w:rsidRPr="00E206F5">
        <w:rPr>
          <w:rFonts w:ascii="Times New Roman" w:hAnsi="Times New Roman" w:cs="Times New Roman"/>
          <w:sz w:val="32"/>
          <w:szCs w:val="32"/>
        </w:rPr>
        <w:t>o</w:t>
      </w:r>
      <w:proofErr w:type="spellEnd"/>
      <w:r w:rsidR="00E206F5" w:rsidRPr="00E206F5">
        <w:rPr>
          <w:rFonts w:ascii="Times New Roman" w:hAnsi="Times New Roman" w:cs="Times New Roman"/>
          <w:sz w:val="32"/>
          <w:szCs w:val="32"/>
        </w:rPr>
        <w:t xml:space="preserve">-Market </w:t>
      </w:r>
    </w:p>
    <w:p w:rsidR="00E206F5" w:rsidRDefault="00E206F5" w:rsidP="00E206F5">
      <w:pPr>
        <w:ind w:firstLine="0"/>
        <w:rPr>
          <w:rFonts w:ascii="Times New Roman" w:hAnsi="Times New Roman" w:cs="Times New Roman"/>
          <w:sz w:val="32"/>
          <w:szCs w:val="32"/>
        </w:rPr>
      </w:pPr>
    </w:p>
    <w:p w:rsidR="00E206F5" w:rsidRDefault="00E206F5" w:rsidP="00E206F5">
      <w:pPr>
        <w:ind w:firstLine="0"/>
        <w:rPr>
          <w:rFonts w:ascii="Times New Roman" w:hAnsi="Times New Roman" w:cs="Times New Roman"/>
          <w:sz w:val="24"/>
          <w:szCs w:val="24"/>
        </w:rPr>
      </w:pPr>
      <w:r>
        <w:rPr>
          <w:rFonts w:ascii="Times New Roman" w:hAnsi="Times New Roman" w:cs="Times New Roman"/>
          <w:sz w:val="24"/>
          <w:szCs w:val="24"/>
        </w:rPr>
        <w:t xml:space="preserve">A nossa filosofia de design é priorizar a segurança, estabilidade e velocidade de entrega. </w:t>
      </w:r>
    </w:p>
    <w:p w:rsidR="00E206F5" w:rsidRPr="00E206F5" w:rsidRDefault="00E206F5" w:rsidP="00E206F5">
      <w:pPr>
        <w:ind w:firstLine="0"/>
        <w:rPr>
          <w:rFonts w:ascii="Times New Roman" w:hAnsi="Times New Roman" w:cs="Times New Roman"/>
          <w:sz w:val="24"/>
          <w:szCs w:val="24"/>
        </w:rPr>
      </w:pPr>
    </w:p>
    <w:p w:rsidR="003B647F" w:rsidRDefault="003B647F" w:rsidP="00E206F5">
      <w:pPr>
        <w:ind w:firstLine="0"/>
        <w:rPr>
          <w:rFonts w:ascii="Times New Roman" w:hAnsi="Times New Roman" w:cs="Times New Roman"/>
          <w:sz w:val="24"/>
          <w:szCs w:val="24"/>
        </w:rPr>
      </w:pPr>
      <w:proofErr w:type="spellStart"/>
      <w:r>
        <w:rPr>
          <w:rFonts w:ascii="Times New Roman" w:hAnsi="Times New Roman" w:cs="Times New Roman"/>
          <w:sz w:val="24"/>
          <w:szCs w:val="24"/>
        </w:rPr>
        <w:t>Multi-Collateral</w:t>
      </w:r>
      <w:proofErr w:type="spellEnd"/>
      <w:r>
        <w:rPr>
          <w:rFonts w:ascii="Times New Roman" w:hAnsi="Times New Roman" w:cs="Times New Roman"/>
          <w:sz w:val="24"/>
          <w:szCs w:val="24"/>
        </w:rPr>
        <w:t xml:space="preserve"> DAI foi o caminho natural para começar a iterar no design da RAI. O sistema foi fortemente auditado e formalmente verificado, tem dependências externas mínimas e reuniu uma comunidade ativa de especialistas. Para minimizar o esforço com </w:t>
      </w:r>
      <w:r>
        <w:rPr>
          <w:rFonts w:ascii="Times New Roman" w:hAnsi="Times New Roman" w:cs="Times New Roman"/>
          <w:sz w:val="24"/>
          <w:szCs w:val="24"/>
        </w:rPr>
        <w:lastRenderedPageBreak/>
        <w:t>o desenvolvimento e comunicações, nós queremos fazer apenas as mais simples mudanças para a base de código MCD original, para concretizar nossa implementação.</w:t>
      </w:r>
    </w:p>
    <w:p w:rsidR="00AC2A41" w:rsidRDefault="00AC2A41" w:rsidP="00E206F5">
      <w:pPr>
        <w:ind w:firstLine="0"/>
        <w:rPr>
          <w:rFonts w:ascii="Times New Roman" w:hAnsi="Times New Roman" w:cs="Times New Roman"/>
          <w:sz w:val="24"/>
          <w:szCs w:val="24"/>
        </w:rPr>
      </w:pPr>
    </w:p>
    <w:p w:rsidR="00B125D6" w:rsidRDefault="00AC2A41" w:rsidP="00B125D6">
      <w:pPr>
        <w:ind w:firstLine="0"/>
        <w:rPr>
          <w:rFonts w:ascii="Times New Roman" w:hAnsi="Times New Roman" w:cs="Times New Roman"/>
          <w:sz w:val="24"/>
          <w:szCs w:val="24"/>
        </w:rPr>
      </w:pPr>
      <w:r>
        <w:rPr>
          <w:rFonts w:ascii="Times New Roman" w:hAnsi="Times New Roman" w:cs="Times New Roman"/>
          <w:sz w:val="24"/>
          <w:szCs w:val="24"/>
        </w:rPr>
        <w:t xml:space="preserve">Nossas modificações mais importantes incluem a adição de um definidor de taxa autônomo, um </w:t>
      </w:r>
      <w:r w:rsidR="00B125D6">
        <w:rPr>
          <w:rFonts w:ascii="Times New Roman" w:hAnsi="Times New Roman" w:cs="Times New Roman"/>
          <w:sz w:val="24"/>
          <w:szCs w:val="24"/>
        </w:rPr>
        <w:t xml:space="preserve">Oracle Network </w:t>
      </w:r>
      <w:proofErr w:type="spellStart"/>
      <w:r w:rsidR="00B125D6">
        <w:rPr>
          <w:rFonts w:ascii="Times New Roman" w:hAnsi="Times New Roman" w:cs="Times New Roman"/>
          <w:sz w:val="24"/>
          <w:szCs w:val="24"/>
        </w:rPr>
        <w:t>Medianizer</w:t>
      </w:r>
      <w:proofErr w:type="spellEnd"/>
      <w:r w:rsidR="00B125D6">
        <w:rPr>
          <w:rFonts w:ascii="Times New Roman" w:hAnsi="Times New Roman" w:cs="Times New Roman"/>
          <w:sz w:val="24"/>
          <w:szCs w:val="24"/>
        </w:rPr>
        <w:t xml:space="preserve"> (</w:t>
      </w:r>
      <w:proofErr w:type="spellStart"/>
      <w:r w:rsidR="00B125D6">
        <w:rPr>
          <w:rFonts w:ascii="Times New Roman" w:hAnsi="Times New Roman" w:cs="Times New Roman"/>
          <w:sz w:val="24"/>
          <w:szCs w:val="24"/>
        </w:rPr>
        <w:t>Medianizador</w:t>
      </w:r>
      <w:proofErr w:type="spellEnd"/>
      <w:r w:rsidR="00B125D6">
        <w:rPr>
          <w:rFonts w:ascii="Times New Roman" w:hAnsi="Times New Roman" w:cs="Times New Roman"/>
          <w:sz w:val="24"/>
          <w:szCs w:val="24"/>
        </w:rPr>
        <w:t xml:space="preserve"> de Rede para Oráculo) que é integrado com muitos </w:t>
      </w:r>
      <w:proofErr w:type="spellStart"/>
      <w:r w:rsidR="00B125D6">
        <w:rPr>
          <w:rFonts w:ascii="Times New Roman" w:hAnsi="Times New Roman" w:cs="Times New Roman"/>
          <w:sz w:val="24"/>
          <w:szCs w:val="24"/>
        </w:rPr>
        <w:t>feeds</w:t>
      </w:r>
      <w:proofErr w:type="spellEnd"/>
      <w:r w:rsidR="00B125D6">
        <w:rPr>
          <w:rFonts w:ascii="Times New Roman" w:hAnsi="Times New Roman" w:cs="Times New Roman"/>
          <w:sz w:val="24"/>
          <w:szCs w:val="24"/>
        </w:rPr>
        <w:t xml:space="preserve"> de preços independentes e uma camada de minimização de governança planejada para isolar o sistema o quanto for possível de intervenção humana. </w:t>
      </w:r>
    </w:p>
    <w:p w:rsidR="00B125D6" w:rsidRDefault="00B125D6" w:rsidP="00B125D6">
      <w:pPr>
        <w:ind w:firstLine="0"/>
        <w:rPr>
          <w:rFonts w:ascii="Times New Roman" w:hAnsi="Times New Roman" w:cs="Times New Roman"/>
          <w:sz w:val="24"/>
          <w:szCs w:val="24"/>
        </w:rPr>
      </w:pPr>
    </w:p>
    <w:p w:rsidR="00B125D6" w:rsidRDefault="00B125D6" w:rsidP="00B125D6">
      <w:pPr>
        <w:ind w:firstLine="0"/>
        <w:rPr>
          <w:rFonts w:ascii="Times New Roman" w:hAnsi="Times New Roman" w:cs="Times New Roman"/>
          <w:sz w:val="24"/>
          <w:szCs w:val="24"/>
        </w:rPr>
      </w:pPr>
      <w:r>
        <w:rPr>
          <w:rFonts w:ascii="Times New Roman" w:hAnsi="Times New Roman" w:cs="Times New Roman"/>
          <w:sz w:val="24"/>
          <w:szCs w:val="24"/>
        </w:rPr>
        <w:t xml:space="preserve">A primeira versão do protocolo (Estágio 1) vai incluir apenas o definidor de taxa e outras melhorias menores na arquitetura central. Uma vez que provarmos que o definidor funciona como esperado, nós podemos adicionar de forma mais segura o oráculo </w:t>
      </w:r>
      <w:proofErr w:type="spellStart"/>
      <w:r>
        <w:rPr>
          <w:rFonts w:ascii="Times New Roman" w:hAnsi="Times New Roman" w:cs="Times New Roman"/>
          <w:sz w:val="24"/>
          <w:szCs w:val="24"/>
        </w:rPr>
        <w:t>medianizador</w:t>
      </w:r>
      <w:proofErr w:type="spellEnd"/>
      <w:r>
        <w:rPr>
          <w:rFonts w:ascii="Times New Roman" w:hAnsi="Times New Roman" w:cs="Times New Roman"/>
          <w:sz w:val="24"/>
          <w:szCs w:val="24"/>
        </w:rPr>
        <w:t xml:space="preserve"> (Estágio 2) e a cama de minimização de governança (Estágio 3). </w:t>
      </w:r>
    </w:p>
    <w:p w:rsidR="003327C9" w:rsidRDefault="003327C9" w:rsidP="00B125D6">
      <w:pPr>
        <w:ind w:firstLine="0"/>
        <w:rPr>
          <w:rFonts w:ascii="Times New Roman" w:hAnsi="Times New Roman" w:cs="Times New Roman"/>
          <w:sz w:val="24"/>
          <w:szCs w:val="24"/>
        </w:rPr>
      </w:pPr>
    </w:p>
    <w:p w:rsidR="003327C9" w:rsidRDefault="009E7E1F" w:rsidP="003327C9">
      <w:pPr>
        <w:ind w:firstLine="0"/>
        <w:rPr>
          <w:rFonts w:ascii="Times New Roman" w:hAnsi="Times New Roman" w:cs="Times New Roman"/>
          <w:sz w:val="32"/>
          <w:szCs w:val="32"/>
        </w:rPr>
      </w:pPr>
      <w:r>
        <w:rPr>
          <w:rFonts w:ascii="Times New Roman" w:hAnsi="Times New Roman" w:cs="Times New Roman"/>
          <w:sz w:val="32"/>
          <w:szCs w:val="32"/>
        </w:rPr>
        <w:t xml:space="preserve">4. </w:t>
      </w:r>
      <w:r w:rsidR="003327C9" w:rsidRPr="003327C9">
        <w:rPr>
          <w:rFonts w:ascii="Times New Roman" w:hAnsi="Times New Roman" w:cs="Times New Roman"/>
          <w:sz w:val="32"/>
          <w:szCs w:val="32"/>
        </w:rPr>
        <w:t>Mecanismos de Política Monetária</w:t>
      </w:r>
    </w:p>
    <w:p w:rsidR="003327C9" w:rsidRPr="003327C9" w:rsidRDefault="003327C9" w:rsidP="003327C9">
      <w:pPr>
        <w:ind w:firstLine="0"/>
        <w:rPr>
          <w:rFonts w:ascii="Times New Roman" w:hAnsi="Times New Roman" w:cs="Times New Roman"/>
          <w:sz w:val="24"/>
          <w:szCs w:val="24"/>
        </w:rPr>
      </w:pPr>
    </w:p>
    <w:p w:rsidR="003327C9" w:rsidRDefault="009E7E1F" w:rsidP="003327C9">
      <w:pPr>
        <w:ind w:firstLine="0"/>
        <w:rPr>
          <w:rFonts w:ascii="Times New Roman" w:hAnsi="Times New Roman" w:cs="Times New Roman"/>
          <w:sz w:val="28"/>
          <w:szCs w:val="28"/>
        </w:rPr>
      </w:pPr>
      <w:r>
        <w:rPr>
          <w:rFonts w:ascii="Times New Roman" w:hAnsi="Times New Roman" w:cs="Times New Roman"/>
          <w:sz w:val="28"/>
          <w:szCs w:val="28"/>
        </w:rPr>
        <w:t xml:space="preserve">4.1. </w:t>
      </w:r>
      <w:r w:rsidR="003327C9" w:rsidRPr="003327C9">
        <w:rPr>
          <w:rFonts w:ascii="Times New Roman" w:hAnsi="Times New Roman" w:cs="Times New Roman"/>
          <w:sz w:val="28"/>
          <w:szCs w:val="28"/>
        </w:rPr>
        <w:t>Introdução à Teoria de Controle</w:t>
      </w:r>
    </w:p>
    <w:p w:rsidR="0031691F" w:rsidRPr="0031691F" w:rsidRDefault="0031691F" w:rsidP="003327C9">
      <w:pPr>
        <w:ind w:firstLine="0"/>
        <w:rPr>
          <w:rFonts w:ascii="Times New Roman" w:hAnsi="Times New Roman" w:cs="Times New Roman"/>
          <w:sz w:val="24"/>
          <w:szCs w:val="24"/>
        </w:rPr>
      </w:pPr>
    </w:p>
    <w:p w:rsidR="009A4455" w:rsidRDefault="009A4455" w:rsidP="00DE1DBE">
      <w:pPr>
        <w:ind w:firstLine="0"/>
        <w:rPr>
          <w:rFonts w:ascii="Times New Roman" w:hAnsi="Times New Roman" w:cs="Times New Roman"/>
          <w:sz w:val="24"/>
          <w:szCs w:val="24"/>
        </w:rPr>
      </w:pPr>
      <w:r>
        <w:rPr>
          <w:rFonts w:ascii="Times New Roman" w:hAnsi="Times New Roman" w:cs="Times New Roman"/>
          <w:sz w:val="24"/>
          <w:szCs w:val="24"/>
        </w:rPr>
        <w:t xml:space="preserve">Um sistema de controle comum com o qual muitas pessoas estão familiarizadas é o chuveiro. Quando alguém começa a tomar banho, tem a temperatura ideal em mente, a qual, na teoria de controle, é chamada de ponto de referência. A pessoa, agindo como o controlador, </w:t>
      </w:r>
      <w:r w:rsidR="0031691F">
        <w:rPr>
          <w:rFonts w:ascii="Times New Roman" w:hAnsi="Times New Roman" w:cs="Times New Roman"/>
          <w:sz w:val="24"/>
          <w:szCs w:val="24"/>
        </w:rPr>
        <w:t xml:space="preserve">mede </w:t>
      </w:r>
      <w:r>
        <w:rPr>
          <w:rFonts w:ascii="Times New Roman" w:hAnsi="Times New Roman" w:cs="Times New Roman"/>
          <w:sz w:val="24"/>
          <w:szCs w:val="24"/>
        </w:rPr>
        <w:t xml:space="preserve">continuamente a temperatura de fluxo da água (que é chamada de sistema de saída) e modifica a </w:t>
      </w:r>
      <w:r w:rsidR="0031691F">
        <w:rPr>
          <w:rFonts w:ascii="Times New Roman" w:hAnsi="Times New Roman" w:cs="Times New Roman"/>
          <w:sz w:val="24"/>
          <w:szCs w:val="24"/>
        </w:rPr>
        <w:t>velocidade com a qual eles giram o botão do chuveiro baseado no desvio (ou erro) entre a desejada e atual temperatura. A velocidade em que o botão é girado é chamada de sistema de entrada. O objetivo é girar o botão rápido o suficiente para alcançar o ponto de referência rapidamente, mas não tão veloz a ponto de ultrapassar a temperatura. Se ho</w:t>
      </w:r>
      <w:r w:rsidR="00DF0DAB">
        <w:rPr>
          <w:rFonts w:ascii="Times New Roman" w:hAnsi="Times New Roman" w:cs="Times New Roman"/>
          <w:sz w:val="24"/>
          <w:szCs w:val="24"/>
        </w:rPr>
        <w:t xml:space="preserve">uverem choques de sistema </w:t>
      </w:r>
      <w:r w:rsidR="0031691F">
        <w:rPr>
          <w:rFonts w:ascii="Times New Roman" w:hAnsi="Times New Roman" w:cs="Times New Roman"/>
          <w:sz w:val="24"/>
          <w:szCs w:val="24"/>
        </w:rPr>
        <w:t>e</w:t>
      </w:r>
      <w:r w:rsidR="00DF0DAB">
        <w:rPr>
          <w:rFonts w:ascii="Times New Roman" w:hAnsi="Times New Roman" w:cs="Times New Roman"/>
          <w:sz w:val="24"/>
          <w:szCs w:val="24"/>
        </w:rPr>
        <w:t>m que</w:t>
      </w:r>
      <w:r w:rsidR="0031691F">
        <w:rPr>
          <w:rFonts w:ascii="Times New Roman" w:hAnsi="Times New Roman" w:cs="Times New Roman"/>
          <w:sz w:val="24"/>
          <w:szCs w:val="24"/>
        </w:rPr>
        <w:t xml:space="preserve"> o fluxo de temperatura</w:t>
      </w:r>
      <w:r w:rsidR="00DF0DAB">
        <w:rPr>
          <w:rFonts w:ascii="Times New Roman" w:hAnsi="Times New Roman" w:cs="Times New Roman"/>
          <w:sz w:val="24"/>
          <w:szCs w:val="24"/>
        </w:rPr>
        <w:t xml:space="preserve"> da</w:t>
      </w:r>
      <w:r w:rsidR="0031691F">
        <w:rPr>
          <w:rFonts w:ascii="Times New Roman" w:hAnsi="Times New Roman" w:cs="Times New Roman"/>
          <w:sz w:val="24"/>
          <w:szCs w:val="24"/>
        </w:rPr>
        <w:t xml:space="preserve"> água</w:t>
      </w:r>
      <w:r w:rsidR="00DF0DAB">
        <w:rPr>
          <w:rFonts w:ascii="Times New Roman" w:hAnsi="Times New Roman" w:cs="Times New Roman"/>
          <w:sz w:val="24"/>
          <w:szCs w:val="24"/>
        </w:rPr>
        <w:t xml:space="preserve"> mude de repente, a pessoa deve ser capaz de manter a temperatura atual por saber o quão rápido deve girar o botão em resposta ao distúrbio.</w:t>
      </w:r>
      <w:r w:rsidR="0031691F">
        <w:rPr>
          <w:rFonts w:ascii="Times New Roman" w:hAnsi="Times New Roman" w:cs="Times New Roman"/>
          <w:sz w:val="24"/>
          <w:szCs w:val="24"/>
        </w:rPr>
        <w:t xml:space="preserve"> </w:t>
      </w:r>
    </w:p>
    <w:p w:rsidR="00DF0DAB" w:rsidRDefault="00DF0DAB" w:rsidP="00DE1DBE">
      <w:pPr>
        <w:ind w:firstLine="0"/>
        <w:rPr>
          <w:rFonts w:ascii="Times New Roman" w:hAnsi="Times New Roman" w:cs="Times New Roman"/>
          <w:sz w:val="24"/>
          <w:szCs w:val="24"/>
        </w:rPr>
      </w:pPr>
    </w:p>
    <w:p w:rsidR="00DF0DAB" w:rsidRPr="003327C9" w:rsidRDefault="00DF0DAB" w:rsidP="00DF0DAB">
      <w:pPr>
        <w:ind w:firstLine="0"/>
        <w:rPr>
          <w:rFonts w:ascii="Times New Roman" w:hAnsi="Times New Roman" w:cs="Times New Roman"/>
          <w:sz w:val="24"/>
          <w:szCs w:val="24"/>
        </w:rPr>
      </w:pPr>
      <w:r>
        <w:rPr>
          <w:rFonts w:ascii="Times New Roman" w:hAnsi="Times New Roman" w:cs="Times New Roman"/>
          <w:sz w:val="24"/>
          <w:szCs w:val="24"/>
        </w:rPr>
        <w:t xml:space="preserve">A disciplina científica de manter a estabilidade em sistemas dinâmicos é chamada de teoria de controle, e esta encontrou ampla aplicação no controle de cruzeiro para carros, navegação aérea, reatores químicos, braços robóticos, e processos industriais de todos os tipos. O algoritmo de ajuste de dificuldade do </w:t>
      </w:r>
      <w:proofErr w:type="spellStart"/>
      <w:r>
        <w:rPr>
          <w:rFonts w:ascii="Times New Roman" w:hAnsi="Times New Roman" w:cs="Times New Roman"/>
          <w:sz w:val="24"/>
          <w:szCs w:val="24"/>
        </w:rPr>
        <w:t>Bitcoin</w:t>
      </w:r>
      <w:proofErr w:type="spellEnd"/>
      <w:r>
        <w:rPr>
          <w:rFonts w:ascii="Times New Roman" w:hAnsi="Times New Roman" w:cs="Times New Roman"/>
          <w:sz w:val="24"/>
          <w:szCs w:val="24"/>
        </w:rPr>
        <w:t xml:space="preserve"> que mantém a média de dez minutos </w:t>
      </w:r>
      <w:r>
        <w:rPr>
          <w:rFonts w:ascii="Times New Roman" w:hAnsi="Times New Roman" w:cs="Times New Roman"/>
          <w:sz w:val="24"/>
          <w:szCs w:val="24"/>
        </w:rPr>
        <w:lastRenderedPageBreak/>
        <w:t>de tempo de bloqueio, apesar da variável</w:t>
      </w:r>
      <w:r w:rsidR="00D5371B">
        <w:rPr>
          <w:rFonts w:ascii="Times New Roman" w:hAnsi="Times New Roman" w:cs="Times New Roman"/>
          <w:sz w:val="24"/>
          <w:szCs w:val="24"/>
        </w:rPr>
        <w:t xml:space="preserve"> de </w:t>
      </w:r>
      <w:proofErr w:type="spellStart"/>
      <w:r w:rsidR="00D5371B">
        <w:rPr>
          <w:rFonts w:ascii="Times New Roman" w:hAnsi="Times New Roman" w:cs="Times New Roman"/>
          <w:sz w:val="24"/>
          <w:szCs w:val="24"/>
        </w:rPr>
        <w:t>hashrate</w:t>
      </w:r>
      <w:proofErr w:type="spellEnd"/>
      <w:r w:rsidR="00D5371B">
        <w:rPr>
          <w:rFonts w:ascii="Times New Roman" w:hAnsi="Times New Roman" w:cs="Times New Roman"/>
          <w:sz w:val="24"/>
          <w:szCs w:val="24"/>
        </w:rPr>
        <w:t xml:space="preserve"> (poder computacional), é um exemplo de sistema de controle de missão crítica. </w:t>
      </w:r>
      <w:r>
        <w:rPr>
          <w:rFonts w:ascii="Times New Roman" w:hAnsi="Times New Roman" w:cs="Times New Roman"/>
          <w:sz w:val="24"/>
          <w:szCs w:val="24"/>
        </w:rPr>
        <w:t xml:space="preserve"> </w:t>
      </w:r>
    </w:p>
    <w:p w:rsidR="00AC2A41" w:rsidRDefault="00AC2A41" w:rsidP="00AC2A41">
      <w:pPr>
        <w:ind w:firstLine="0"/>
        <w:rPr>
          <w:rFonts w:ascii="Times New Roman" w:hAnsi="Times New Roman" w:cs="Times New Roman"/>
          <w:sz w:val="24"/>
          <w:szCs w:val="24"/>
        </w:rPr>
      </w:pPr>
    </w:p>
    <w:p w:rsidR="00D30519" w:rsidRDefault="00D30519" w:rsidP="000B5222">
      <w:pPr>
        <w:ind w:firstLine="0"/>
        <w:rPr>
          <w:rFonts w:ascii="Times New Roman" w:hAnsi="Times New Roman" w:cs="Times New Roman"/>
          <w:sz w:val="24"/>
          <w:szCs w:val="24"/>
        </w:rPr>
      </w:pPr>
      <w:r>
        <w:rPr>
          <w:rFonts w:ascii="Times New Roman" w:hAnsi="Times New Roman" w:cs="Times New Roman"/>
          <w:sz w:val="24"/>
          <w:szCs w:val="24"/>
        </w:rPr>
        <w:t>Na maioria dos sistemas de controle modernos, um controlador de algoritmo é tipicamente embutido no processo e recebe controle sobre uma entrada do sistema (por exemplo: o pedal do acelerador de um carro a gás) para que o atualize automaticamente, baseado em desvios entre a saída do sistema (por exemplo: a velocidade do carro) e o ponto</w:t>
      </w:r>
      <w:r w:rsidR="004665F9">
        <w:rPr>
          <w:rFonts w:ascii="Times New Roman" w:hAnsi="Times New Roman" w:cs="Times New Roman"/>
          <w:sz w:val="24"/>
          <w:szCs w:val="24"/>
        </w:rPr>
        <w:t xml:space="preserve"> de ajuste</w:t>
      </w:r>
      <w:r>
        <w:rPr>
          <w:rFonts w:ascii="Times New Roman" w:hAnsi="Times New Roman" w:cs="Times New Roman"/>
          <w:sz w:val="24"/>
          <w:szCs w:val="24"/>
        </w:rPr>
        <w:t xml:space="preserve"> (por exemplo: a veloc</w:t>
      </w:r>
      <w:r w:rsidR="007A0081">
        <w:rPr>
          <w:rFonts w:ascii="Times New Roman" w:hAnsi="Times New Roman" w:cs="Times New Roman"/>
          <w:sz w:val="24"/>
          <w:szCs w:val="24"/>
        </w:rPr>
        <w:t>idade do controle de cruzeiro).</w:t>
      </w:r>
    </w:p>
    <w:p w:rsidR="00A6099B" w:rsidRDefault="00A6099B" w:rsidP="000B5222">
      <w:pPr>
        <w:ind w:firstLine="0"/>
        <w:rPr>
          <w:rFonts w:ascii="Times New Roman" w:hAnsi="Times New Roman" w:cs="Times New Roman"/>
          <w:sz w:val="24"/>
          <w:szCs w:val="24"/>
        </w:rPr>
      </w:pPr>
    </w:p>
    <w:p w:rsidR="007A0081" w:rsidRDefault="00A6099B" w:rsidP="000B5222">
      <w:pPr>
        <w:ind w:firstLine="0"/>
        <w:rPr>
          <w:rFonts w:cs="Arial"/>
          <w:noProof/>
          <w:sz w:val="28"/>
          <w:szCs w:val="24"/>
        </w:rPr>
      </w:pPr>
      <w:r w:rsidRPr="002C33AC">
        <w:rPr>
          <w:rFonts w:cs="Arial"/>
          <w:noProof/>
          <w:sz w:val="28"/>
          <w:szCs w:val="24"/>
          <w:lang w:eastAsia="pt-BR"/>
        </w:rPr>
        <w:drawing>
          <wp:anchor distT="0" distB="0" distL="114300" distR="114300" simplePos="0" relativeHeight="251659264" behindDoc="1" locked="0" layoutInCell="0" allowOverlap="1" wp14:anchorId="6DC11346" wp14:editId="230D67B5">
            <wp:simplePos x="0" y="0"/>
            <wp:positionH relativeFrom="margin">
              <wp:align>left</wp:align>
            </wp:positionH>
            <wp:positionV relativeFrom="paragraph">
              <wp:posOffset>7068</wp:posOffset>
            </wp:positionV>
            <wp:extent cx="5739130" cy="14490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39130" cy="1449070"/>
                    </a:xfrm>
                    <a:prstGeom prst="rect">
                      <a:avLst/>
                    </a:prstGeom>
                    <a:noFill/>
                  </pic:spPr>
                </pic:pic>
              </a:graphicData>
            </a:graphic>
          </wp:anchor>
        </w:drawing>
      </w:r>
    </w:p>
    <w:p w:rsidR="00A6099B" w:rsidRDefault="00A6099B" w:rsidP="000B5222">
      <w:pPr>
        <w:ind w:firstLine="0"/>
        <w:rPr>
          <w:rFonts w:cs="Arial"/>
          <w:noProof/>
          <w:sz w:val="28"/>
          <w:szCs w:val="24"/>
        </w:rPr>
      </w:pPr>
    </w:p>
    <w:p w:rsidR="00A6099B" w:rsidRDefault="00A6099B" w:rsidP="000B5222">
      <w:pPr>
        <w:ind w:firstLine="0"/>
        <w:rPr>
          <w:rFonts w:cs="Arial"/>
          <w:noProof/>
          <w:sz w:val="28"/>
          <w:szCs w:val="24"/>
        </w:rPr>
      </w:pPr>
    </w:p>
    <w:p w:rsidR="00A6099B" w:rsidRDefault="00A6099B" w:rsidP="000B5222">
      <w:pPr>
        <w:ind w:firstLine="0"/>
        <w:rPr>
          <w:rFonts w:cs="Arial"/>
          <w:noProof/>
          <w:sz w:val="28"/>
          <w:szCs w:val="24"/>
        </w:rPr>
      </w:pPr>
    </w:p>
    <w:p w:rsidR="00A6099B" w:rsidRDefault="00A6099B" w:rsidP="00A6099B">
      <w:pPr>
        <w:ind w:firstLine="0"/>
        <w:rPr>
          <w:rFonts w:ascii="Times New Roman" w:hAnsi="Times New Roman" w:cs="Times New Roman"/>
          <w:sz w:val="24"/>
          <w:szCs w:val="24"/>
        </w:rPr>
      </w:pPr>
    </w:p>
    <w:p w:rsidR="00A6099B" w:rsidRDefault="00A6099B" w:rsidP="00A6099B">
      <w:pPr>
        <w:ind w:firstLine="0"/>
        <w:rPr>
          <w:rFonts w:ascii="Times New Roman" w:hAnsi="Times New Roman" w:cs="Times New Roman"/>
          <w:sz w:val="24"/>
          <w:szCs w:val="24"/>
        </w:rPr>
      </w:pPr>
    </w:p>
    <w:p w:rsidR="00A6099B" w:rsidRDefault="00A6099B" w:rsidP="00A6099B">
      <w:pPr>
        <w:ind w:firstLine="0"/>
        <w:rPr>
          <w:rFonts w:ascii="Times New Roman" w:hAnsi="Times New Roman" w:cs="Times New Roman"/>
          <w:sz w:val="24"/>
          <w:szCs w:val="24"/>
        </w:rPr>
      </w:pPr>
      <w:r>
        <w:rPr>
          <w:rFonts w:ascii="Times New Roman" w:hAnsi="Times New Roman" w:cs="Times New Roman"/>
          <w:sz w:val="24"/>
          <w:szCs w:val="24"/>
        </w:rPr>
        <w:t xml:space="preserve">O tipo mais comum de controlador de algoritmo é o controlador PID. Aproximadamente 95% de aplicações industriais e uma ampla variedade de sistemas biológicos empregam elementos de controle PID [4]. Um controlador PID usa uma fórmula matemática com três partes para determinar sua saída: </w:t>
      </w:r>
    </w:p>
    <w:p w:rsidR="007A0081" w:rsidRDefault="007A0081" w:rsidP="000B5222">
      <w:pPr>
        <w:ind w:firstLine="0"/>
        <w:rPr>
          <w:rFonts w:ascii="Times New Roman" w:hAnsi="Times New Roman" w:cs="Times New Roman"/>
          <w:sz w:val="24"/>
          <w:szCs w:val="24"/>
        </w:rPr>
      </w:pPr>
    </w:p>
    <w:p w:rsidR="00A6099B" w:rsidRDefault="00A6099B" w:rsidP="00251062">
      <w:pPr>
        <w:ind w:firstLine="0"/>
        <w:jc w:val="center"/>
        <w:rPr>
          <w:rFonts w:ascii="Times New Roman" w:hAnsi="Times New Roman" w:cs="Times New Roman"/>
          <w:sz w:val="24"/>
          <w:szCs w:val="24"/>
        </w:rPr>
      </w:pPr>
      <w:proofErr w:type="spellStart"/>
      <w:r w:rsidRPr="00A6099B">
        <w:rPr>
          <w:rFonts w:ascii="Times New Roman" w:hAnsi="Times New Roman" w:cs="Times New Roman"/>
          <w:sz w:val="24"/>
          <w:szCs w:val="24"/>
        </w:rPr>
        <w:t>Controller</w:t>
      </w:r>
      <w:proofErr w:type="spellEnd"/>
      <w:r w:rsidRPr="00A6099B">
        <w:rPr>
          <w:rFonts w:ascii="Times New Roman" w:hAnsi="Times New Roman" w:cs="Times New Roman"/>
          <w:sz w:val="24"/>
          <w:szCs w:val="24"/>
        </w:rPr>
        <w:t xml:space="preserve"> Output = </w:t>
      </w:r>
      <w:proofErr w:type="spellStart"/>
      <w:r w:rsidRPr="00A6099B">
        <w:rPr>
          <w:rFonts w:ascii="Times New Roman" w:hAnsi="Times New Roman" w:cs="Times New Roman"/>
          <w:sz w:val="24"/>
          <w:szCs w:val="24"/>
        </w:rPr>
        <w:t>Proportional</w:t>
      </w:r>
      <w:proofErr w:type="spellEnd"/>
      <w:r w:rsidRPr="00A6099B">
        <w:rPr>
          <w:rFonts w:ascii="Times New Roman" w:hAnsi="Times New Roman" w:cs="Times New Roman"/>
          <w:sz w:val="24"/>
          <w:szCs w:val="24"/>
        </w:rPr>
        <w:t xml:space="preserve"> </w:t>
      </w:r>
      <w:proofErr w:type="spellStart"/>
      <w:r w:rsidRPr="00A6099B">
        <w:rPr>
          <w:rFonts w:ascii="Times New Roman" w:hAnsi="Times New Roman" w:cs="Times New Roman"/>
          <w:sz w:val="24"/>
          <w:szCs w:val="24"/>
        </w:rPr>
        <w:t>Term</w:t>
      </w:r>
      <w:proofErr w:type="spellEnd"/>
      <w:r w:rsidRPr="00A6099B">
        <w:rPr>
          <w:rFonts w:ascii="Times New Roman" w:hAnsi="Times New Roman" w:cs="Times New Roman"/>
          <w:sz w:val="24"/>
          <w:szCs w:val="24"/>
        </w:rPr>
        <w:t xml:space="preserve"> + Integral </w:t>
      </w:r>
      <w:proofErr w:type="spellStart"/>
      <w:r w:rsidRPr="00A6099B">
        <w:rPr>
          <w:rFonts w:ascii="Times New Roman" w:hAnsi="Times New Roman" w:cs="Times New Roman"/>
          <w:sz w:val="24"/>
          <w:szCs w:val="24"/>
        </w:rPr>
        <w:t>Term</w:t>
      </w:r>
      <w:proofErr w:type="spellEnd"/>
      <w:r w:rsidRPr="00A6099B">
        <w:rPr>
          <w:rFonts w:ascii="Times New Roman" w:hAnsi="Times New Roman" w:cs="Times New Roman"/>
          <w:sz w:val="24"/>
          <w:szCs w:val="24"/>
        </w:rPr>
        <w:t xml:space="preserve"> + </w:t>
      </w:r>
      <w:proofErr w:type="spellStart"/>
      <w:r w:rsidRPr="00A6099B">
        <w:rPr>
          <w:rFonts w:ascii="Times New Roman" w:hAnsi="Times New Roman" w:cs="Times New Roman"/>
          <w:sz w:val="24"/>
          <w:szCs w:val="24"/>
        </w:rPr>
        <w:t>Derivative</w:t>
      </w:r>
      <w:proofErr w:type="spellEnd"/>
      <w:r w:rsidRPr="00A6099B">
        <w:rPr>
          <w:rFonts w:ascii="Times New Roman" w:hAnsi="Times New Roman" w:cs="Times New Roman"/>
          <w:sz w:val="24"/>
          <w:szCs w:val="24"/>
        </w:rPr>
        <w:t xml:space="preserve"> </w:t>
      </w:r>
      <w:proofErr w:type="spellStart"/>
      <w:r w:rsidRPr="00A6099B">
        <w:rPr>
          <w:rFonts w:ascii="Times New Roman" w:hAnsi="Times New Roman" w:cs="Times New Roman"/>
          <w:sz w:val="24"/>
          <w:szCs w:val="24"/>
        </w:rPr>
        <w:t>Term</w:t>
      </w:r>
      <w:proofErr w:type="spellEnd"/>
    </w:p>
    <w:p w:rsidR="00A6099B" w:rsidRDefault="00A6099B" w:rsidP="000B5222">
      <w:pPr>
        <w:ind w:firstLine="0"/>
        <w:rPr>
          <w:rFonts w:ascii="Times New Roman" w:hAnsi="Times New Roman" w:cs="Times New Roman"/>
          <w:sz w:val="24"/>
          <w:szCs w:val="24"/>
        </w:rPr>
      </w:pPr>
      <w:r>
        <w:rPr>
          <w:rFonts w:ascii="Times New Roman" w:hAnsi="Times New Roman" w:cs="Times New Roman"/>
          <w:sz w:val="24"/>
          <w:szCs w:val="24"/>
        </w:rPr>
        <w:t>(Controlador de Saída = Termo</w:t>
      </w:r>
      <w:r w:rsidR="004665F9">
        <w:rPr>
          <w:rFonts w:ascii="Times New Roman" w:hAnsi="Times New Roman" w:cs="Times New Roman"/>
          <w:sz w:val="24"/>
          <w:szCs w:val="24"/>
        </w:rPr>
        <w:t xml:space="preserve"> Proporcional + Termo Integral</w:t>
      </w:r>
      <w:r w:rsidR="008A293B">
        <w:rPr>
          <w:rFonts w:ascii="Times New Roman" w:hAnsi="Times New Roman" w:cs="Times New Roman"/>
          <w:sz w:val="24"/>
          <w:szCs w:val="24"/>
        </w:rPr>
        <w:t xml:space="preserve"> + Termo Derivad</w:t>
      </w:r>
      <w:r>
        <w:rPr>
          <w:rFonts w:ascii="Times New Roman" w:hAnsi="Times New Roman" w:cs="Times New Roman"/>
          <w:sz w:val="24"/>
          <w:szCs w:val="24"/>
        </w:rPr>
        <w:t>o)</w:t>
      </w:r>
    </w:p>
    <w:p w:rsidR="00251062" w:rsidRDefault="00251062" w:rsidP="000B5222">
      <w:pPr>
        <w:ind w:firstLine="0"/>
        <w:rPr>
          <w:rFonts w:ascii="Times New Roman" w:hAnsi="Times New Roman" w:cs="Times New Roman"/>
          <w:sz w:val="24"/>
          <w:szCs w:val="24"/>
        </w:rPr>
      </w:pPr>
    </w:p>
    <w:p w:rsidR="004665F9" w:rsidRDefault="004665F9" w:rsidP="00994791">
      <w:pPr>
        <w:ind w:firstLine="0"/>
        <w:rPr>
          <w:rFonts w:ascii="Times New Roman" w:hAnsi="Times New Roman" w:cs="Times New Roman"/>
          <w:sz w:val="24"/>
          <w:szCs w:val="24"/>
        </w:rPr>
      </w:pPr>
      <w:r>
        <w:rPr>
          <w:rFonts w:ascii="Times New Roman" w:hAnsi="Times New Roman" w:cs="Times New Roman"/>
          <w:sz w:val="24"/>
          <w:szCs w:val="24"/>
        </w:rPr>
        <w:t xml:space="preserve">O Termo Proporcional é a parte do controlador que é diretamente proporcional ao desvio. Se o desvio é grande e positivo (por exemplo: o ponto de ajuste da velocidade do controle de cruzeiro é muito maior do que a velocidade atual do carro) a resposta proporcional será grande e positiva (por exemplo: pise no acelerador). </w:t>
      </w:r>
    </w:p>
    <w:p w:rsidR="004665F9" w:rsidRDefault="004665F9" w:rsidP="00994791">
      <w:pPr>
        <w:ind w:firstLine="0"/>
        <w:rPr>
          <w:rFonts w:ascii="Times New Roman" w:hAnsi="Times New Roman" w:cs="Times New Roman"/>
          <w:sz w:val="24"/>
          <w:szCs w:val="24"/>
        </w:rPr>
      </w:pPr>
    </w:p>
    <w:p w:rsidR="004665F9" w:rsidRDefault="004665F9" w:rsidP="004665F9">
      <w:pPr>
        <w:ind w:firstLine="0"/>
        <w:rPr>
          <w:rFonts w:ascii="Times New Roman" w:hAnsi="Times New Roman" w:cs="Times New Roman"/>
          <w:sz w:val="24"/>
          <w:szCs w:val="24"/>
        </w:rPr>
      </w:pPr>
      <w:r>
        <w:rPr>
          <w:rFonts w:ascii="Times New Roman" w:hAnsi="Times New Roman" w:cs="Times New Roman"/>
          <w:sz w:val="24"/>
          <w:szCs w:val="24"/>
        </w:rPr>
        <w:t xml:space="preserve">O Termo Integral é parte do controlador que leva em conta quão longo um desvio persistiu. </w:t>
      </w:r>
      <w:r w:rsidR="001A1DFE">
        <w:rPr>
          <w:rFonts w:ascii="Times New Roman" w:hAnsi="Times New Roman" w:cs="Times New Roman"/>
          <w:sz w:val="24"/>
          <w:szCs w:val="24"/>
        </w:rPr>
        <w:t xml:space="preserve">É determinado tomando o integrante do desvio ao longo do tempo e é primariamente usado para eliminar erro de estado estacionário. Ele se acumula para responder a pequenos, embora persistentes, desvios do ponto de ajuste (por exemplo: o </w:t>
      </w:r>
      <w:r w:rsidR="001A1DFE">
        <w:rPr>
          <w:rFonts w:ascii="Times New Roman" w:hAnsi="Times New Roman" w:cs="Times New Roman"/>
          <w:sz w:val="24"/>
          <w:szCs w:val="24"/>
        </w:rPr>
        <w:lastRenderedPageBreak/>
        <w:t>ponto de ajuste do controle de cruzeiro foi 1mph maior do que a velocidade do carro por alguns minutos).</w:t>
      </w:r>
    </w:p>
    <w:p w:rsidR="00C52E44" w:rsidRDefault="00C52E44" w:rsidP="004665F9">
      <w:pPr>
        <w:ind w:firstLine="0"/>
        <w:rPr>
          <w:rFonts w:ascii="Times New Roman" w:hAnsi="Times New Roman" w:cs="Times New Roman"/>
          <w:sz w:val="24"/>
          <w:szCs w:val="24"/>
        </w:rPr>
      </w:pPr>
    </w:p>
    <w:p w:rsidR="00C52E44" w:rsidRDefault="008A293B" w:rsidP="00C52E44">
      <w:pPr>
        <w:ind w:firstLine="0"/>
        <w:rPr>
          <w:rFonts w:ascii="Times New Roman" w:hAnsi="Times New Roman" w:cs="Times New Roman"/>
          <w:sz w:val="24"/>
          <w:szCs w:val="24"/>
        </w:rPr>
      </w:pPr>
      <w:r>
        <w:rPr>
          <w:rFonts w:ascii="Times New Roman" w:hAnsi="Times New Roman" w:cs="Times New Roman"/>
          <w:sz w:val="24"/>
          <w:szCs w:val="24"/>
        </w:rPr>
        <w:t>O Termo Derivad</w:t>
      </w:r>
      <w:r w:rsidR="00C52E44">
        <w:rPr>
          <w:rFonts w:ascii="Times New Roman" w:hAnsi="Times New Roman" w:cs="Times New Roman"/>
          <w:sz w:val="24"/>
          <w:szCs w:val="24"/>
        </w:rPr>
        <w:t xml:space="preserve">o é a parte do controlador que leva em consideração o quão rápido o desvio está crescendo ou encolhendo. </w:t>
      </w:r>
      <w:r>
        <w:rPr>
          <w:rFonts w:ascii="Times New Roman" w:hAnsi="Times New Roman" w:cs="Times New Roman"/>
          <w:sz w:val="24"/>
          <w:szCs w:val="24"/>
        </w:rPr>
        <w:t>É determinado tomando o derivad</w:t>
      </w:r>
      <w:r w:rsidR="00C52E44">
        <w:rPr>
          <w:rFonts w:ascii="Times New Roman" w:hAnsi="Times New Roman" w:cs="Times New Roman"/>
          <w:sz w:val="24"/>
          <w:szCs w:val="24"/>
        </w:rPr>
        <w:t xml:space="preserve">o do desvio e serve para acelerar a resposta do controlador quando o desvio está crescendo (por exemplo: acelere se o ponto de ajuste do controle de cruzeiro é maior do que a velocidade do carro e o carro começar a desacelerar). Também ajuda reduzir </w:t>
      </w:r>
      <w:r>
        <w:rPr>
          <w:rFonts w:ascii="Times New Roman" w:hAnsi="Times New Roman" w:cs="Times New Roman"/>
          <w:sz w:val="24"/>
          <w:szCs w:val="24"/>
        </w:rPr>
        <w:t xml:space="preserve">a ultrapassagem desacelerando a resposta do controlador quando o desvio está encolhendo (por exemplo: alivie o acelerador quando a velocidade do carro começar a se aproximar do ponto de ajuste do controle de cruzeiro). </w:t>
      </w:r>
    </w:p>
    <w:p w:rsidR="00D209B3" w:rsidRDefault="00D209B3" w:rsidP="00C52E44">
      <w:pPr>
        <w:ind w:firstLine="0"/>
        <w:rPr>
          <w:rFonts w:ascii="Times New Roman" w:hAnsi="Times New Roman" w:cs="Times New Roman"/>
          <w:sz w:val="24"/>
          <w:szCs w:val="24"/>
        </w:rPr>
      </w:pPr>
    </w:p>
    <w:p w:rsidR="007B4CFF" w:rsidRDefault="007B4CFF" w:rsidP="00D209B3">
      <w:pPr>
        <w:ind w:firstLine="0"/>
        <w:rPr>
          <w:rFonts w:ascii="Times New Roman" w:hAnsi="Times New Roman" w:cs="Times New Roman"/>
          <w:sz w:val="24"/>
          <w:szCs w:val="24"/>
        </w:rPr>
      </w:pPr>
      <w:r>
        <w:rPr>
          <w:rFonts w:ascii="Times New Roman" w:hAnsi="Times New Roman" w:cs="Times New Roman"/>
          <w:sz w:val="24"/>
          <w:szCs w:val="24"/>
        </w:rPr>
        <w:t xml:space="preserve">A combinação dessas três partes, cada uma das quais pode ser independentemente ajustada, dá aos controladores de PID grande flexibilidade manejando uma ampla variedade de aplicações de sistema de controle. </w:t>
      </w:r>
    </w:p>
    <w:p w:rsidR="007B4CFF" w:rsidRDefault="007B4CFF" w:rsidP="00D209B3">
      <w:pPr>
        <w:ind w:firstLine="0"/>
        <w:rPr>
          <w:rFonts w:ascii="Times New Roman" w:hAnsi="Times New Roman" w:cs="Times New Roman"/>
          <w:sz w:val="24"/>
          <w:szCs w:val="24"/>
        </w:rPr>
      </w:pPr>
    </w:p>
    <w:p w:rsidR="007B4CFF" w:rsidRDefault="007B4CFF" w:rsidP="007B4CFF">
      <w:pPr>
        <w:ind w:firstLine="0"/>
        <w:rPr>
          <w:rFonts w:ascii="Times New Roman" w:hAnsi="Times New Roman" w:cs="Times New Roman"/>
          <w:sz w:val="24"/>
          <w:szCs w:val="24"/>
        </w:rPr>
      </w:pPr>
      <w:r>
        <w:rPr>
          <w:rFonts w:ascii="Times New Roman" w:hAnsi="Times New Roman" w:cs="Times New Roman"/>
          <w:sz w:val="24"/>
          <w:szCs w:val="24"/>
        </w:rPr>
        <w:t xml:space="preserve">Controladores PID trabalham melhor em sistemas que permitem algum grau de atraso no tempo de resposta, assim como a possibilidade de ultrapassagem e oscilação em volta do ponto de ajuste enquanto o sistema tenta se estabilizar. Sistemas de índice de reflexo como RAI são bem adequadas para esse tipo de cenário onde seus preços de resgate podem ser mudados por controladores PID. </w:t>
      </w:r>
    </w:p>
    <w:p w:rsidR="007B4CFF" w:rsidRPr="007B4CFF" w:rsidRDefault="007B4CFF" w:rsidP="007B4CFF">
      <w:pPr>
        <w:ind w:firstLine="0"/>
        <w:rPr>
          <w:rFonts w:ascii="Times New Roman" w:hAnsi="Times New Roman" w:cs="Times New Roman"/>
          <w:sz w:val="24"/>
          <w:szCs w:val="24"/>
        </w:rPr>
      </w:pPr>
    </w:p>
    <w:p w:rsidR="007D56C7" w:rsidRDefault="007D56C7" w:rsidP="007B4CFF">
      <w:pPr>
        <w:ind w:firstLine="0"/>
        <w:rPr>
          <w:rFonts w:ascii="Times New Roman" w:hAnsi="Times New Roman" w:cs="Times New Roman"/>
          <w:sz w:val="24"/>
          <w:szCs w:val="24"/>
        </w:rPr>
      </w:pPr>
      <w:r>
        <w:rPr>
          <w:rFonts w:ascii="Times New Roman" w:hAnsi="Times New Roman" w:cs="Times New Roman"/>
          <w:sz w:val="24"/>
          <w:szCs w:val="24"/>
        </w:rPr>
        <w:t xml:space="preserve">De forma mais geral, foi descoberto recentemente que muitas das regras </w:t>
      </w:r>
      <w:r w:rsidR="005C5A49">
        <w:rPr>
          <w:rFonts w:ascii="Times New Roman" w:hAnsi="Times New Roman" w:cs="Times New Roman"/>
          <w:sz w:val="24"/>
          <w:szCs w:val="24"/>
        </w:rPr>
        <w:t xml:space="preserve">atuais </w:t>
      </w:r>
      <w:r>
        <w:rPr>
          <w:rFonts w:ascii="Times New Roman" w:hAnsi="Times New Roman" w:cs="Times New Roman"/>
          <w:sz w:val="24"/>
          <w:szCs w:val="24"/>
        </w:rPr>
        <w:t>de política monetária do ban</w:t>
      </w:r>
      <w:r w:rsidR="005C5A49">
        <w:rPr>
          <w:rFonts w:ascii="Times New Roman" w:hAnsi="Times New Roman" w:cs="Times New Roman"/>
          <w:sz w:val="24"/>
          <w:szCs w:val="24"/>
        </w:rPr>
        <w:t>co central (exemplo: a Regra Taylor</w:t>
      </w:r>
      <w:r>
        <w:rPr>
          <w:rFonts w:ascii="Times New Roman" w:hAnsi="Times New Roman" w:cs="Times New Roman"/>
          <w:sz w:val="24"/>
          <w:szCs w:val="24"/>
        </w:rPr>
        <w:t>)</w:t>
      </w:r>
      <w:r w:rsidR="005C5A49">
        <w:rPr>
          <w:rFonts w:ascii="Times New Roman" w:hAnsi="Times New Roman" w:cs="Times New Roman"/>
          <w:sz w:val="24"/>
          <w:szCs w:val="24"/>
        </w:rPr>
        <w:t xml:space="preserve"> são na verdade aproximações de controladores PID [5]. </w:t>
      </w:r>
    </w:p>
    <w:p w:rsidR="00D45F33" w:rsidRDefault="00D45F33" w:rsidP="007B4CFF">
      <w:pPr>
        <w:ind w:firstLine="0"/>
        <w:rPr>
          <w:rFonts w:ascii="Times New Roman" w:hAnsi="Times New Roman" w:cs="Times New Roman"/>
          <w:sz w:val="24"/>
          <w:szCs w:val="24"/>
        </w:rPr>
      </w:pPr>
    </w:p>
    <w:p w:rsidR="00D45F33" w:rsidRPr="00D45F33" w:rsidRDefault="009E7E1F" w:rsidP="00D45F33">
      <w:pPr>
        <w:ind w:firstLine="0"/>
        <w:rPr>
          <w:rFonts w:ascii="Times New Roman" w:hAnsi="Times New Roman" w:cs="Times New Roman"/>
          <w:sz w:val="28"/>
          <w:szCs w:val="28"/>
        </w:rPr>
      </w:pPr>
      <w:r>
        <w:rPr>
          <w:rFonts w:ascii="Times New Roman" w:hAnsi="Times New Roman" w:cs="Times New Roman"/>
          <w:sz w:val="28"/>
          <w:szCs w:val="28"/>
        </w:rPr>
        <w:t xml:space="preserve">4.2. </w:t>
      </w:r>
      <w:r w:rsidR="00D45F33" w:rsidRPr="00D45F33">
        <w:rPr>
          <w:rFonts w:ascii="Times New Roman" w:hAnsi="Times New Roman" w:cs="Times New Roman"/>
          <w:sz w:val="28"/>
          <w:szCs w:val="28"/>
        </w:rPr>
        <w:t>Mecanismo de Feedback da Taxa de Resgate</w:t>
      </w:r>
    </w:p>
    <w:p w:rsidR="00D45F33" w:rsidRPr="00D45F33" w:rsidRDefault="00D45F33" w:rsidP="00D45F33">
      <w:pPr>
        <w:ind w:firstLine="0"/>
        <w:rPr>
          <w:rFonts w:ascii="Times New Roman" w:hAnsi="Times New Roman" w:cs="Times New Roman"/>
          <w:sz w:val="24"/>
          <w:szCs w:val="24"/>
        </w:rPr>
      </w:pPr>
    </w:p>
    <w:p w:rsidR="00D45F33" w:rsidRDefault="00D45F33" w:rsidP="00D45F33">
      <w:pPr>
        <w:ind w:firstLine="0"/>
        <w:rPr>
          <w:rFonts w:ascii="Times New Roman" w:hAnsi="Times New Roman" w:cs="Times New Roman"/>
          <w:sz w:val="24"/>
          <w:szCs w:val="24"/>
        </w:rPr>
      </w:pPr>
      <w:r>
        <w:rPr>
          <w:rFonts w:ascii="Times New Roman" w:hAnsi="Times New Roman" w:cs="Times New Roman"/>
          <w:sz w:val="24"/>
          <w:szCs w:val="24"/>
        </w:rPr>
        <w:t xml:space="preserve">O Mecanismo de Feedback da Taxa de Resgate é o componente do sistema encarregado de mudar o preço de resgate de um índice de reflexo. Para entender como isso funciona, nós precisamos primeiro descrever porque o sistema precisa de um mecanismo de feedback em vez de usar o controle manual e qual é a saída do mecanismo. </w:t>
      </w:r>
    </w:p>
    <w:p w:rsidR="00F42511" w:rsidRDefault="00F42511" w:rsidP="00D45F33">
      <w:pPr>
        <w:ind w:firstLine="0"/>
        <w:rPr>
          <w:rFonts w:ascii="Times New Roman" w:hAnsi="Times New Roman" w:cs="Times New Roman"/>
          <w:sz w:val="24"/>
          <w:szCs w:val="24"/>
        </w:rPr>
      </w:pPr>
    </w:p>
    <w:p w:rsidR="00F42511" w:rsidRPr="003634EB" w:rsidRDefault="009E7E1F" w:rsidP="00D45F33">
      <w:pPr>
        <w:ind w:firstLine="0"/>
        <w:rPr>
          <w:rFonts w:ascii="Times New Roman" w:hAnsi="Times New Roman" w:cs="Times New Roman"/>
          <w:sz w:val="26"/>
          <w:szCs w:val="26"/>
        </w:rPr>
      </w:pPr>
      <w:r>
        <w:rPr>
          <w:rFonts w:ascii="Times New Roman" w:hAnsi="Times New Roman" w:cs="Times New Roman"/>
          <w:sz w:val="26"/>
          <w:szCs w:val="26"/>
        </w:rPr>
        <w:lastRenderedPageBreak/>
        <w:t xml:space="preserve">4.2.1. </w:t>
      </w:r>
      <w:r w:rsidR="00F42511" w:rsidRPr="003634EB">
        <w:rPr>
          <w:rFonts w:ascii="Times New Roman" w:hAnsi="Times New Roman" w:cs="Times New Roman"/>
          <w:sz w:val="26"/>
          <w:szCs w:val="26"/>
        </w:rPr>
        <w:t>Componentes</w:t>
      </w:r>
    </w:p>
    <w:p w:rsidR="00F42511" w:rsidRDefault="00F42511" w:rsidP="00D45F33">
      <w:pPr>
        <w:ind w:firstLine="0"/>
        <w:rPr>
          <w:rFonts w:ascii="Times New Roman" w:hAnsi="Times New Roman" w:cs="Times New Roman"/>
          <w:sz w:val="24"/>
          <w:szCs w:val="24"/>
        </w:rPr>
      </w:pPr>
    </w:p>
    <w:p w:rsidR="00F42511" w:rsidRDefault="00C05B17" w:rsidP="00F42511">
      <w:pPr>
        <w:ind w:firstLine="0"/>
        <w:rPr>
          <w:rFonts w:ascii="Times New Roman" w:hAnsi="Times New Roman" w:cs="Times New Roman"/>
          <w:sz w:val="24"/>
          <w:szCs w:val="24"/>
        </w:rPr>
      </w:pPr>
      <w:r>
        <w:rPr>
          <w:rFonts w:ascii="Times New Roman" w:hAnsi="Times New Roman" w:cs="Times New Roman"/>
          <w:sz w:val="24"/>
          <w:szCs w:val="24"/>
        </w:rPr>
        <w:t>Em teoria, seria possível manipular diretamente o índice de reflexo do preço de resgate (descrito na Seção 2) para influenciar usuários de índices e mudar por fim o preço de mercado do índice.</w:t>
      </w:r>
      <w:r w:rsidR="00295130">
        <w:rPr>
          <w:rFonts w:ascii="Times New Roman" w:hAnsi="Times New Roman" w:cs="Times New Roman"/>
          <w:sz w:val="24"/>
          <w:szCs w:val="24"/>
        </w:rPr>
        <w:t xml:space="preserve"> Na prática, esse método não teria o efeito desejado nos participantes do sistema. </w:t>
      </w:r>
      <w:r w:rsidR="00CF603B">
        <w:rPr>
          <w:rFonts w:ascii="Times New Roman" w:hAnsi="Times New Roman" w:cs="Times New Roman"/>
          <w:sz w:val="24"/>
          <w:szCs w:val="24"/>
        </w:rPr>
        <w:t>Da perspectiva de um titular da SAFE, se o preço de resgate for aumentado apenas uma vez, eles podem aceitar um preço maior por unidade de débito, absorver a perda d</w:t>
      </w:r>
      <w:r w:rsidR="00E46E41">
        <w:rPr>
          <w:rFonts w:ascii="Times New Roman" w:hAnsi="Times New Roman" w:cs="Times New Roman"/>
          <w:sz w:val="24"/>
          <w:szCs w:val="24"/>
        </w:rPr>
        <w:t>e um índice de garantia</w:t>
      </w:r>
      <w:r w:rsidR="00CF603B">
        <w:rPr>
          <w:rFonts w:ascii="Times New Roman" w:hAnsi="Times New Roman" w:cs="Times New Roman"/>
          <w:sz w:val="24"/>
          <w:szCs w:val="24"/>
        </w:rPr>
        <w:t xml:space="preserve"> diminuído</w:t>
      </w:r>
      <w:r w:rsidR="00E46E41">
        <w:rPr>
          <w:rFonts w:ascii="Times New Roman" w:hAnsi="Times New Roman" w:cs="Times New Roman"/>
          <w:sz w:val="24"/>
          <w:szCs w:val="24"/>
        </w:rPr>
        <w:t xml:space="preserve"> e manter sua posição. </w:t>
      </w:r>
      <w:r w:rsidR="00DA089B">
        <w:rPr>
          <w:rFonts w:ascii="Times New Roman" w:hAnsi="Times New Roman" w:cs="Times New Roman"/>
          <w:sz w:val="24"/>
          <w:szCs w:val="24"/>
        </w:rPr>
        <w:t>Se, contudo, eles esperam que o preço de resgate continue a crescer com o tempo, eles provavelmente estariam mais inclinados a evitar perdas futuras</w:t>
      </w:r>
      <w:r w:rsidR="003356E8">
        <w:rPr>
          <w:rFonts w:ascii="Times New Roman" w:hAnsi="Times New Roman" w:cs="Times New Roman"/>
          <w:sz w:val="24"/>
          <w:szCs w:val="24"/>
        </w:rPr>
        <w:t xml:space="preserve"> já esperadas,</w:t>
      </w:r>
      <w:r w:rsidR="00DA089B">
        <w:rPr>
          <w:rFonts w:ascii="Times New Roman" w:hAnsi="Times New Roman" w:cs="Times New Roman"/>
          <w:sz w:val="24"/>
          <w:szCs w:val="24"/>
        </w:rPr>
        <w:t xml:space="preserve"> e, portanto, escolher pagar suas dívidas e encerrar suas posições. </w:t>
      </w:r>
    </w:p>
    <w:p w:rsidR="006649D6" w:rsidRDefault="006649D6" w:rsidP="00F42511">
      <w:pPr>
        <w:ind w:firstLine="0"/>
        <w:rPr>
          <w:rFonts w:ascii="Times New Roman" w:hAnsi="Times New Roman" w:cs="Times New Roman"/>
          <w:sz w:val="24"/>
          <w:szCs w:val="24"/>
        </w:rPr>
      </w:pPr>
    </w:p>
    <w:p w:rsidR="005E1E21" w:rsidRDefault="005E1E21" w:rsidP="006649D6">
      <w:pPr>
        <w:ind w:firstLine="0"/>
        <w:rPr>
          <w:rFonts w:ascii="Times New Roman" w:hAnsi="Times New Roman" w:cs="Times New Roman"/>
          <w:sz w:val="24"/>
          <w:szCs w:val="24"/>
        </w:rPr>
      </w:pPr>
      <w:r>
        <w:rPr>
          <w:rFonts w:ascii="Times New Roman" w:hAnsi="Times New Roman" w:cs="Times New Roman"/>
          <w:sz w:val="24"/>
          <w:szCs w:val="24"/>
        </w:rPr>
        <w:t xml:space="preserve">Nós esperamos que os participantes do sistema de reflexo de índices não respondam diretamente a mudanças no preço de resgate, mas, em vez disso, respondam a taxa de variação do preço de resgate que nós chamamos de taxa de resgate. A taxa de resgate é definida por um mecanismo de feedback que a governança pode ajustar ou permitir que seja completamente automatizada. </w:t>
      </w:r>
    </w:p>
    <w:p w:rsidR="005E1E21" w:rsidRDefault="005E1E21" w:rsidP="006649D6">
      <w:pPr>
        <w:ind w:firstLine="0"/>
        <w:rPr>
          <w:rFonts w:ascii="Times New Roman" w:hAnsi="Times New Roman" w:cs="Times New Roman"/>
          <w:sz w:val="24"/>
          <w:szCs w:val="24"/>
        </w:rPr>
      </w:pPr>
    </w:p>
    <w:p w:rsidR="005E1E21" w:rsidRPr="003634EB" w:rsidRDefault="009E7E1F" w:rsidP="006649D6">
      <w:pPr>
        <w:ind w:firstLine="0"/>
        <w:rPr>
          <w:rFonts w:ascii="Times New Roman" w:hAnsi="Times New Roman" w:cs="Times New Roman"/>
          <w:sz w:val="26"/>
          <w:szCs w:val="26"/>
        </w:rPr>
      </w:pPr>
      <w:r>
        <w:rPr>
          <w:rFonts w:ascii="Times New Roman" w:hAnsi="Times New Roman" w:cs="Times New Roman"/>
          <w:sz w:val="26"/>
          <w:szCs w:val="26"/>
        </w:rPr>
        <w:t xml:space="preserve">4.2.2. </w:t>
      </w:r>
      <w:r w:rsidR="005E1E21" w:rsidRPr="003634EB">
        <w:rPr>
          <w:rFonts w:ascii="Times New Roman" w:hAnsi="Times New Roman" w:cs="Times New Roman"/>
          <w:sz w:val="26"/>
          <w:szCs w:val="26"/>
        </w:rPr>
        <w:t>Cenários</w:t>
      </w:r>
    </w:p>
    <w:p w:rsidR="005E1E21" w:rsidRDefault="005E1E21" w:rsidP="006649D6">
      <w:pPr>
        <w:ind w:firstLine="0"/>
        <w:rPr>
          <w:rFonts w:ascii="Times New Roman" w:hAnsi="Times New Roman" w:cs="Times New Roman"/>
          <w:sz w:val="24"/>
          <w:szCs w:val="24"/>
        </w:rPr>
      </w:pPr>
    </w:p>
    <w:p w:rsidR="001C0978" w:rsidRDefault="001C0978" w:rsidP="005E1E21">
      <w:pPr>
        <w:ind w:firstLine="0"/>
        <w:rPr>
          <w:rFonts w:ascii="Times New Roman" w:hAnsi="Times New Roman" w:cs="Times New Roman"/>
          <w:sz w:val="24"/>
          <w:szCs w:val="24"/>
        </w:rPr>
      </w:pPr>
      <w:r>
        <w:rPr>
          <w:rFonts w:ascii="Times New Roman" w:hAnsi="Times New Roman" w:cs="Times New Roman"/>
          <w:sz w:val="24"/>
          <w:szCs w:val="24"/>
        </w:rPr>
        <w:t>Lembre-se que o mecanismo de feedback visa manter o equilíbrio entre o preço de resgate e o preço de mercado usando a taxa de resgate para combater mudanças nas forças do mercado.</w:t>
      </w:r>
      <w:r w:rsidR="00636EED">
        <w:rPr>
          <w:rFonts w:ascii="Times New Roman" w:hAnsi="Times New Roman" w:cs="Times New Roman"/>
          <w:sz w:val="24"/>
          <w:szCs w:val="24"/>
        </w:rPr>
        <w:t xml:space="preserve"> Para conseguir isso, a taxa de resgate é calculada para que ela se oponha aos desvios entre mercado e preços de resgate. </w:t>
      </w:r>
    </w:p>
    <w:p w:rsidR="007304A4" w:rsidRDefault="007304A4" w:rsidP="005E1E21">
      <w:pPr>
        <w:ind w:firstLine="0"/>
        <w:rPr>
          <w:rFonts w:cs="Arial"/>
          <w:noProof/>
          <w:sz w:val="28"/>
          <w:szCs w:val="24"/>
        </w:rPr>
      </w:pPr>
      <w:r w:rsidRPr="002C33AC">
        <w:rPr>
          <w:rFonts w:cs="Arial"/>
          <w:noProof/>
          <w:sz w:val="28"/>
          <w:szCs w:val="24"/>
          <w:lang w:eastAsia="pt-BR"/>
        </w:rPr>
        <w:drawing>
          <wp:anchor distT="0" distB="0" distL="114300" distR="114300" simplePos="0" relativeHeight="251661312" behindDoc="1" locked="0" layoutInCell="0" allowOverlap="1" wp14:anchorId="33FDC350" wp14:editId="293A97B9">
            <wp:simplePos x="0" y="0"/>
            <wp:positionH relativeFrom="margin">
              <wp:posOffset>316230</wp:posOffset>
            </wp:positionH>
            <wp:positionV relativeFrom="page">
              <wp:posOffset>7950144</wp:posOffset>
            </wp:positionV>
            <wp:extent cx="4767297" cy="2882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4767297" cy="2882900"/>
                    </a:xfrm>
                    <a:prstGeom prst="rect">
                      <a:avLst/>
                    </a:prstGeom>
                    <a:noFill/>
                  </pic:spPr>
                </pic:pic>
              </a:graphicData>
            </a:graphic>
            <wp14:sizeRelH relativeFrom="margin">
              <wp14:pctWidth>0</wp14:pctWidth>
            </wp14:sizeRelH>
            <wp14:sizeRelV relativeFrom="margin">
              <wp14:pctHeight>0</wp14:pctHeight>
            </wp14:sizeRelV>
          </wp:anchor>
        </w:drawing>
      </w:r>
      <w:r w:rsidR="005829A8">
        <w:rPr>
          <w:rFonts w:ascii="Times New Roman" w:hAnsi="Times New Roman" w:cs="Times New Roman"/>
          <w:sz w:val="24"/>
          <w:szCs w:val="24"/>
        </w:rPr>
        <w:t xml:space="preserve">No primeiro cenário abaixo, se o preço de mercado do índice é maior do que o seu preço de resgate, o mecanismo vai calcular uma taxa negativa que vai começar a diminuir o preço de resgate, fazendo, assim, a dívida do sistema se tornar mais barata. </w:t>
      </w:r>
    </w:p>
    <w:p w:rsidR="007304A4" w:rsidRDefault="007304A4" w:rsidP="005E1E21">
      <w:pPr>
        <w:ind w:firstLine="0"/>
        <w:rPr>
          <w:rFonts w:cs="Arial"/>
          <w:noProof/>
          <w:sz w:val="28"/>
          <w:szCs w:val="24"/>
        </w:rPr>
      </w:pPr>
    </w:p>
    <w:p w:rsidR="007304A4" w:rsidRDefault="007304A4" w:rsidP="005E1E21">
      <w:pPr>
        <w:ind w:firstLine="0"/>
        <w:rPr>
          <w:rFonts w:cs="Arial"/>
          <w:noProof/>
          <w:sz w:val="28"/>
          <w:szCs w:val="24"/>
        </w:rPr>
      </w:pPr>
    </w:p>
    <w:p w:rsidR="007304A4" w:rsidRDefault="007304A4" w:rsidP="005E1E21">
      <w:pPr>
        <w:ind w:firstLine="0"/>
        <w:rPr>
          <w:rFonts w:cs="Arial"/>
          <w:noProof/>
          <w:sz w:val="28"/>
          <w:szCs w:val="24"/>
        </w:rPr>
      </w:pPr>
    </w:p>
    <w:p w:rsidR="007304A4" w:rsidRDefault="007304A4" w:rsidP="007304A4">
      <w:pPr>
        <w:tabs>
          <w:tab w:val="left" w:pos="5497"/>
        </w:tabs>
        <w:ind w:firstLine="0"/>
        <w:rPr>
          <w:rFonts w:cs="Arial"/>
          <w:noProof/>
          <w:sz w:val="28"/>
          <w:szCs w:val="24"/>
        </w:rPr>
      </w:pPr>
      <w:r>
        <w:rPr>
          <w:rFonts w:cs="Arial"/>
          <w:noProof/>
          <w:sz w:val="28"/>
          <w:szCs w:val="24"/>
        </w:rPr>
        <w:tab/>
      </w:r>
    </w:p>
    <w:p w:rsidR="007304A4" w:rsidRDefault="007304A4" w:rsidP="005E1E21">
      <w:pPr>
        <w:ind w:firstLine="0"/>
        <w:rPr>
          <w:rFonts w:cs="Arial"/>
          <w:noProof/>
          <w:sz w:val="28"/>
          <w:szCs w:val="24"/>
        </w:rPr>
      </w:pPr>
    </w:p>
    <w:p w:rsidR="003634EB" w:rsidRDefault="003634EB" w:rsidP="003634EB">
      <w:pPr>
        <w:ind w:firstLine="0"/>
        <w:rPr>
          <w:rFonts w:ascii="Times New Roman" w:hAnsi="Times New Roman" w:cs="Times New Roman"/>
          <w:noProof/>
          <w:sz w:val="24"/>
          <w:szCs w:val="24"/>
        </w:rPr>
      </w:pPr>
      <w:r>
        <w:rPr>
          <w:rFonts w:ascii="Times New Roman" w:hAnsi="Times New Roman" w:cs="Times New Roman"/>
          <w:noProof/>
          <w:sz w:val="24"/>
          <w:szCs w:val="24"/>
        </w:rPr>
        <w:lastRenderedPageBreak/>
        <w:t>A expectativa de uma diminuição do preço de resgate vai provavelmente desencorajar as pessoas de manter índices e encorajar titulares da SAFE a gerar mais dívida (mesmo se o preço de garantia não mudar)</w:t>
      </w:r>
      <w:r w:rsidR="00E37DCD">
        <w:rPr>
          <w:rFonts w:ascii="Times New Roman" w:hAnsi="Times New Roman" w:cs="Times New Roman"/>
          <w:noProof/>
          <w:sz w:val="24"/>
          <w:szCs w:val="24"/>
        </w:rPr>
        <w:t xml:space="preserve"> que é então vendida no mercado, equilibrando assim a oferta e a demanda. Note que este é o cenário ideal, onde titulares de índices reagem rapidamente em resposta ao feedback do mecanismo. Na prática (e especialmente em poucos dias após o lançamento), nós esperamos um atraso entre </w:t>
      </w:r>
      <w:r w:rsidR="009C688A">
        <w:rPr>
          <w:rFonts w:ascii="Times New Roman" w:hAnsi="Times New Roman" w:cs="Times New Roman"/>
          <w:noProof/>
          <w:sz w:val="24"/>
          <w:szCs w:val="24"/>
        </w:rPr>
        <w:t xml:space="preserve">o começo e os resultados reais observados entre o montante de débito emitido e, consequentemente, no preço de mercado. </w:t>
      </w:r>
    </w:p>
    <w:p w:rsidR="009C688A" w:rsidRDefault="009C688A" w:rsidP="003634EB">
      <w:pPr>
        <w:ind w:firstLine="0"/>
        <w:rPr>
          <w:rFonts w:ascii="Times New Roman" w:hAnsi="Times New Roman" w:cs="Times New Roman"/>
          <w:noProof/>
          <w:sz w:val="24"/>
          <w:szCs w:val="24"/>
        </w:rPr>
      </w:pPr>
    </w:p>
    <w:p w:rsidR="009C688A" w:rsidRDefault="009C688A" w:rsidP="009C688A">
      <w:pPr>
        <w:ind w:firstLine="0"/>
        <w:rPr>
          <w:rFonts w:ascii="Times New Roman" w:hAnsi="Times New Roman" w:cs="Times New Roman"/>
          <w:noProof/>
          <w:sz w:val="24"/>
          <w:szCs w:val="24"/>
        </w:rPr>
      </w:pPr>
      <w:r>
        <w:rPr>
          <w:rFonts w:ascii="Times New Roman" w:hAnsi="Times New Roman" w:cs="Times New Roman"/>
          <w:noProof/>
          <w:sz w:val="24"/>
          <w:szCs w:val="24"/>
        </w:rPr>
        <w:t xml:space="preserve">De outro lado, no cenário dois, se o índice de preço de mercado é menor do que o preço de resgate, a taxa se torna positiva e começa a </w:t>
      </w:r>
      <w:r w:rsidR="00A96A21">
        <w:rPr>
          <w:rFonts w:ascii="Times New Roman" w:hAnsi="Times New Roman" w:cs="Times New Roman"/>
          <w:noProof/>
          <w:sz w:val="24"/>
          <w:szCs w:val="24"/>
        </w:rPr>
        <w:t xml:space="preserve">reavaliar todo o débito para que ele se torne mais caro. </w:t>
      </w:r>
    </w:p>
    <w:p w:rsidR="00A96A21" w:rsidRDefault="00A96A21" w:rsidP="009C688A">
      <w:pPr>
        <w:ind w:firstLine="0"/>
        <w:rPr>
          <w:rFonts w:ascii="Times New Roman" w:hAnsi="Times New Roman" w:cs="Times New Roman"/>
          <w:noProof/>
          <w:sz w:val="24"/>
          <w:szCs w:val="24"/>
        </w:rPr>
      </w:pPr>
      <w:r>
        <w:rPr>
          <w:rFonts w:ascii="Times New Roman" w:hAnsi="Times New Roman" w:cs="Times New Roman"/>
          <w:noProof/>
          <w:sz w:val="24"/>
          <w:szCs w:val="24"/>
        </w:rPr>
        <w:t xml:space="preserve">Assim que a dívida se torna mais cara, os índices de garantia de todos os SAFEs caem (assim, os criadores do SAFE são incentivados a pagar suas dívidas) e os usuários começam a acumular índices com a expectativa de que elas irão aumentar de valor. </w:t>
      </w:r>
    </w:p>
    <w:p w:rsidR="00933617" w:rsidRDefault="00933617" w:rsidP="009C688A">
      <w:pPr>
        <w:ind w:firstLine="0"/>
        <w:rPr>
          <w:rFonts w:ascii="Times New Roman" w:hAnsi="Times New Roman" w:cs="Times New Roman"/>
          <w:noProof/>
          <w:sz w:val="24"/>
          <w:szCs w:val="24"/>
        </w:rPr>
      </w:pPr>
      <w:r w:rsidRPr="002C33AC">
        <w:rPr>
          <w:rFonts w:cs="Arial"/>
          <w:noProof/>
          <w:sz w:val="28"/>
          <w:szCs w:val="24"/>
          <w:lang w:eastAsia="pt-BR"/>
        </w:rPr>
        <w:drawing>
          <wp:anchor distT="0" distB="0" distL="114300" distR="114300" simplePos="0" relativeHeight="251663360" behindDoc="1" locked="0" layoutInCell="0" allowOverlap="1" wp14:anchorId="2F958789" wp14:editId="167D4FC4">
            <wp:simplePos x="0" y="0"/>
            <wp:positionH relativeFrom="margin">
              <wp:align>center</wp:align>
            </wp:positionH>
            <wp:positionV relativeFrom="page">
              <wp:posOffset>4587572</wp:posOffset>
            </wp:positionV>
            <wp:extent cx="4918710" cy="30505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4918710" cy="3050540"/>
                    </a:xfrm>
                    <a:prstGeom prst="rect">
                      <a:avLst/>
                    </a:prstGeom>
                    <a:noFill/>
                  </pic:spPr>
                </pic:pic>
              </a:graphicData>
            </a:graphic>
          </wp:anchor>
        </w:drawing>
      </w:r>
    </w:p>
    <w:p w:rsidR="00933617" w:rsidRDefault="00933617" w:rsidP="009C688A">
      <w:pPr>
        <w:ind w:firstLine="0"/>
        <w:rPr>
          <w:rFonts w:ascii="Times New Roman" w:hAnsi="Times New Roman" w:cs="Times New Roman"/>
          <w:noProof/>
          <w:sz w:val="24"/>
          <w:szCs w:val="24"/>
        </w:rPr>
      </w:pPr>
    </w:p>
    <w:p w:rsidR="00933617" w:rsidRDefault="00933617" w:rsidP="00933617">
      <w:pPr>
        <w:tabs>
          <w:tab w:val="left" w:pos="3456"/>
        </w:tabs>
        <w:ind w:firstLine="0"/>
        <w:rPr>
          <w:rFonts w:ascii="Times New Roman" w:hAnsi="Times New Roman" w:cs="Times New Roman"/>
          <w:noProof/>
          <w:sz w:val="24"/>
          <w:szCs w:val="24"/>
        </w:rPr>
      </w:pPr>
      <w:r>
        <w:rPr>
          <w:rFonts w:ascii="Times New Roman" w:hAnsi="Times New Roman" w:cs="Times New Roman"/>
          <w:noProof/>
          <w:sz w:val="24"/>
          <w:szCs w:val="24"/>
        </w:rPr>
        <w:tab/>
      </w:r>
    </w:p>
    <w:p w:rsidR="00933617" w:rsidRDefault="00933617" w:rsidP="009C688A">
      <w:pPr>
        <w:ind w:firstLine="0"/>
        <w:rPr>
          <w:rFonts w:ascii="Times New Roman" w:hAnsi="Times New Roman" w:cs="Times New Roman"/>
          <w:noProof/>
          <w:sz w:val="24"/>
          <w:szCs w:val="24"/>
        </w:rPr>
      </w:pPr>
    </w:p>
    <w:p w:rsidR="00933617" w:rsidRDefault="00933617" w:rsidP="009C688A">
      <w:pPr>
        <w:ind w:firstLine="0"/>
        <w:rPr>
          <w:rFonts w:ascii="Times New Roman" w:hAnsi="Times New Roman" w:cs="Times New Roman"/>
          <w:noProof/>
          <w:sz w:val="24"/>
          <w:szCs w:val="24"/>
        </w:rPr>
      </w:pPr>
    </w:p>
    <w:p w:rsidR="00933617" w:rsidRDefault="00933617" w:rsidP="00933617">
      <w:pPr>
        <w:ind w:firstLine="0"/>
        <w:jc w:val="center"/>
        <w:rPr>
          <w:rFonts w:ascii="Times New Roman" w:hAnsi="Times New Roman" w:cs="Times New Roman"/>
          <w:noProof/>
          <w:sz w:val="24"/>
          <w:szCs w:val="24"/>
        </w:rPr>
      </w:pPr>
    </w:p>
    <w:p w:rsidR="00933617" w:rsidRDefault="00933617" w:rsidP="009C688A">
      <w:pPr>
        <w:ind w:firstLine="0"/>
        <w:rPr>
          <w:rFonts w:ascii="Times New Roman" w:hAnsi="Times New Roman" w:cs="Times New Roman"/>
          <w:noProof/>
          <w:sz w:val="24"/>
          <w:szCs w:val="24"/>
        </w:rPr>
      </w:pPr>
    </w:p>
    <w:p w:rsidR="00933617" w:rsidRDefault="00933617" w:rsidP="009C688A">
      <w:pPr>
        <w:ind w:firstLine="0"/>
        <w:rPr>
          <w:rFonts w:ascii="Times New Roman" w:hAnsi="Times New Roman" w:cs="Times New Roman"/>
          <w:noProof/>
          <w:sz w:val="24"/>
          <w:szCs w:val="24"/>
        </w:rPr>
      </w:pPr>
    </w:p>
    <w:p w:rsidR="00933617" w:rsidRDefault="00933617" w:rsidP="009C688A">
      <w:pPr>
        <w:ind w:firstLine="0"/>
        <w:rPr>
          <w:rFonts w:ascii="Times New Roman" w:hAnsi="Times New Roman" w:cs="Times New Roman"/>
          <w:noProof/>
          <w:sz w:val="24"/>
          <w:szCs w:val="24"/>
        </w:rPr>
      </w:pPr>
    </w:p>
    <w:p w:rsidR="00933617" w:rsidRDefault="00933617" w:rsidP="009C688A">
      <w:pPr>
        <w:ind w:firstLine="0"/>
        <w:rPr>
          <w:rFonts w:ascii="Times New Roman" w:hAnsi="Times New Roman" w:cs="Times New Roman"/>
          <w:noProof/>
          <w:sz w:val="24"/>
          <w:szCs w:val="24"/>
        </w:rPr>
      </w:pPr>
    </w:p>
    <w:p w:rsidR="00933617" w:rsidRDefault="00933617" w:rsidP="009C688A">
      <w:pPr>
        <w:ind w:firstLine="0"/>
        <w:rPr>
          <w:rFonts w:ascii="Times New Roman" w:hAnsi="Times New Roman" w:cs="Times New Roman"/>
          <w:noProof/>
          <w:sz w:val="24"/>
          <w:szCs w:val="24"/>
        </w:rPr>
      </w:pPr>
    </w:p>
    <w:p w:rsidR="00933617" w:rsidRDefault="00933617" w:rsidP="009C688A">
      <w:pPr>
        <w:ind w:firstLine="0"/>
        <w:rPr>
          <w:rFonts w:ascii="Times New Roman" w:hAnsi="Times New Roman" w:cs="Times New Roman"/>
          <w:noProof/>
          <w:sz w:val="24"/>
          <w:szCs w:val="24"/>
        </w:rPr>
      </w:pPr>
    </w:p>
    <w:p w:rsidR="00933617" w:rsidRDefault="00933617" w:rsidP="009C688A">
      <w:pPr>
        <w:ind w:firstLine="0"/>
        <w:rPr>
          <w:rFonts w:ascii="Times New Roman" w:hAnsi="Times New Roman" w:cs="Times New Roman"/>
          <w:noProof/>
          <w:sz w:val="24"/>
          <w:szCs w:val="24"/>
        </w:rPr>
      </w:pPr>
    </w:p>
    <w:p w:rsidR="007304A4" w:rsidRDefault="009E7E1F" w:rsidP="005E1E21">
      <w:pPr>
        <w:ind w:firstLine="0"/>
        <w:rPr>
          <w:rFonts w:ascii="Times New Roman" w:hAnsi="Times New Roman" w:cs="Times New Roman"/>
          <w:noProof/>
          <w:sz w:val="26"/>
          <w:szCs w:val="26"/>
        </w:rPr>
      </w:pPr>
      <w:r>
        <w:rPr>
          <w:rFonts w:ascii="Times New Roman" w:hAnsi="Times New Roman" w:cs="Times New Roman"/>
          <w:noProof/>
          <w:sz w:val="26"/>
          <w:szCs w:val="26"/>
        </w:rPr>
        <w:t xml:space="preserve">4.2.3. </w:t>
      </w:r>
      <w:r w:rsidR="00933617" w:rsidRPr="00933617">
        <w:rPr>
          <w:rFonts w:ascii="Times New Roman" w:hAnsi="Times New Roman" w:cs="Times New Roman"/>
          <w:noProof/>
          <w:sz w:val="26"/>
          <w:szCs w:val="26"/>
        </w:rPr>
        <w:t>Algoritmo</w:t>
      </w:r>
    </w:p>
    <w:p w:rsidR="00933617" w:rsidRDefault="00933617" w:rsidP="005E1E21">
      <w:pPr>
        <w:ind w:firstLine="0"/>
        <w:rPr>
          <w:rFonts w:ascii="Times New Roman" w:hAnsi="Times New Roman" w:cs="Times New Roman"/>
          <w:noProof/>
          <w:sz w:val="26"/>
          <w:szCs w:val="26"/>
        </w:rPr>
      </w:pPr>
    </w:p>
    <w:p w:rsidR="00933617" w:rsidRDefault="00933617" w:rsidP="00933617">
      <w:pPr>
        <w:ind w:firstLine="0"/>
        <w:rPr>
          <w:rFonts w:ascii="Times New Roman" w:hAnsi="Times New Roman" w:cs="Times New Roman"/>
          <w:noProof/>
          <w:sz w:val="24"/>
          <w:szCs w:val="24"/>
        </w:rPr>
      </w:pPr>
      <w:r>
        <w:rPr>
          <w:rFonts w:ascii="Times New Roman" w:hAnsi="Times New Roman" w:cs="Times New Roman"/>
          <w:noProof/>
          <w:sz w:val="24"/>
          <w:szCs w:val="24"/>
        </w:rPr>
        <w:t>No cenário a seguir, nós assumimos que o protocolo usa um controlador integ</w:t>
      </w:r>
      <w:r w:rsidR="00274E2D">
        <w:rPr>
          <w:rFonts w:ascii="Times New Roman" w:hAnsi="Times New Roman" w:cs="Times New Roman"/>
          <w:noProof/>
          <w:sz w:val="24"/>
          <w:szCs w:val="24"/>
        </w:rPr>
        <w:t>ral-proporcional para calcular a</w:t>
      </w:r>
      <w:r>
        <w:rPr>
          <w:rFonts w:ascii="Times New Roman" w:hAnsi="Times New Roman" w:cs="Times New Roman"/>
          <w:noProof/>
          <w:sz w:val="24"/>
          <w:szCs w:val="24"/>
        </w:rPr>
        <w:t xml:space="preserve"> </w:t>
      </w:r>
      <w:r w:rsidR="00274E2D">
        <w:rPr>
          <w:rFonts w:ascii="Times New Roman" w:hAnsi="Times New Roman" w:cs="Times New Roman"/>
          <w:noProof/>
          <w:sz w:val="24"/>
          <w:szCs w:val="24"/>
        </w:rPr>
        <w:t>taxa</w:t>
      </w:r>
      <w:r>
        <w:rPr>
          <w:rFonts w:ascii="Times New Roman" w:hAnsi="Times New Roman" w:cs="Times New Roman"/>
          <w:noProof/>
          <w:sz w:val="24"/>
          <w:szCs w:val="24"/>
        </w:rPr>
        <w:t xml:space="preserve"> de resgate:</w:t>
      </w:r>
    </w:p>
    <w:p w:rsidR="00274E2D" w:rsidRDefault="00274E2D" w:rsidP="00933617">
      <w:pPr>
        <w:ind w:firstLine="0"/>
        <w:rPr>
          <w:rFonts w:ascii="Times New Roman" w:hAnsi="Times New Roman" w:cs="Times New Roman"/>
          <w:noProof/>
          <w:sz w:val="24"/>
          <w:szCs w:val="24"/>
        </w:rPr>
      </w:pPr>
    </w:p>
    <w:p w:rsidR="00274E2D" w:rsidRDefault="00274E2D" w:rsidP="00274E2D">
      <w:pPr>
        <w:pStyle w:val="PargrafodaLista"/>
        <w:numPr>
          <w:ilvl w:val="0"/>
          <w:numId w:val="1"/>
        </w:numPr>
        <w:rPr>
          <w:rFonts w:ascii="Times New Roman" w:hAnsi="Times New Roman" w:cs="Times New Roman"/>
          <w:noProof/>
          <w:sz w:val="24"/>
          <w:szCs w:val="24"/>
        </w:rPr>
      </w:pPr>
      <w:r>
        <w:rPr>
          <w:rFonts w:ascii="Times New Roman" w:hAnsi="Times New Roman" w:cs="Times New Roman"/>
          <w:noProof/>
          <w:sz w:val="24"/>
          <w:szCs w:val="24"/>
        </w:rPr>
        <w:t>O índice de reflexo é lançado com um preço de resgate arbitrário ‘rand’</w:t>
      </w:r>
    </w:p>
    <w:p w:rsidR="00274E2D" w:rsidRDefault="00274E2D" w:rsidP="00274E2D">
      <w:pPr>
        <w:pStyle w:val="PargrafodaLista"/>
        <w:numPr>
          <w:ilvl w:val="0"/>
          <w:numId w:val="1"/>
        </w:numPr>
        <w:rPr>
          <w:rFonts w:ascii="Times New Roman" w:hAnsi="Times New Roman" w:cs="Times New Roman"/>
          <w:noProof/>
          <w:sz w:val="24"/>
          <w:szCs w:val="24"/>
        </w:rPr>
      </w:pPr>
      <w:r w:rsidRPr="00274E2D">
        <w:rPr>
          <w:rFonts w:ascii="Times New Roman" w:hAnsi="Times New Roman" w:cs="Times New Roman"/>
          <w:noProof/>
          <w:sz w:val="24"/>
          <w:szCs w:val="24"/>
        </w:rPr>
        <w:lastRenderedPageBreak/>
        <w:t xml:space="preserve">Em algum momento, o índice do preço de mercado sobe de ‘rand’ para ‘rand’ + x. Depois que o mecanismo de feedback lê o novo preço de mercado, ele calcula um termo p proporcional, que nesse caso é -1 * ((‘rand’ + x) / ‘rand’). O proporcional é negativo para que diminua o preço de resgate e, em vez disso, reavalie os índices para que eles se tornem mais baratos. </w:t>
      </w:r>
    </w:p>
    <w:p w:rsidR="00274E2D" w:rsidRDefault="00274E2D" w:rsidP="00274E2D">
      <w:pPr>
        <w:pStyle w:val="PargrafodaLista"/>
        <w:ind w:firstLine="0"/>
        <w:rPr>
          <w:rFonts w:ascii="Times New Roman" w:hAnsi="Times New Roman" w:cs="Times New Roman"/>
          <w:noProof/>
          <w:sz w:val="24"/>
          <w:szCs w:val="24"/>
        </w:rPr>
      </w:pPr>
    </w:p>
    <w:p w:rsidR="00274E2D" w:rsidRDefault="00274E2D" w:rsidP="00274E2D">
      <w:pPr>
        <w:pStyle w:val="PargrafodaLista"/>
        <w:numPr>
          <w:ilvl w:val="0"/>
          <w:numId w:val="1"/>
        </w:numPr>
        <w:rPr>
          <w:rFonts w:ascii="Times New Roman" w:hAnsi="Times New Roman" w:cs="Times New Roman"/>
          <w:i/>
          <w:noProof/>
          <w:sz w:val="24"/>
          <w:szCs w:val="24"/>
        </w:rPr>
      </w:pPr>
      <w:r w:rsidRPr="00274E2D">
        <w:rPr>
          <w:rFonts w:ascii="Times New Roman" w:hAnsi="Times New Roman" w:cs="Times New Roman"/>
          <w:noProof/>
          <w:sz w:val="24"/>
          <w:szCs w:val="24"/>
        </w:rPr>
        <w:t xml:space="preserve">Depois de calcular o proporcional, o mecanismo vai determinar o termo integral </w:t>
      </w:r>
      <w:r w:rsidRPr="00274E2D">
        <w:rPr>
          <w:rFonts w:ascii="Times New Roman" w:hAnsi="Times New Roman" w:cs="Times New Roman"/>
          <w:i/>
          <w:noProof/>
          <w:sz w:val="24"/>
          <w:szCs w:val="24"/>
        </w:rPr>
        <w:t>i</w:t>
      </w:r>
      <w:r w:rsidRPr="00274E2D">
        <w:rPr>
          <w:rFonts w:ascii="Times New Roman" w:hAnsi="Times New Roman" w:cs="Times New Roman"/>
          <w:noProof/>
          <w:sz w:val="24"/>
          <w:szCs w:val="24"/>
        </w:rPr>
        <w:t xml:space="preserve"> adicionando todos os desvios anteriores dos últimos segundos de desvio </w:t>
      </w:r>
      <w:r w:rsidRPr="00274E2D">
        <w:rPr>
          <w:rFonts w:ascii="Times New Roman" w:hAnsi="Times New Roman" w:cs="Times New Roman"/>
          <w:i/>
          <w:noProof/>
          <w:sz w:val="24"/>
          <w:szCs w:val="24"/>
        </w:rPr>
        <w:t xml:space="preserve">Interval </w:t>
      </w:r>
    </w:p>
    <w:p w:rsidR="00274E2D" w:rsidRPr="00274E2D" w:rsidRDefault="00274E2D" w:rsidP="00274E2D">
      <w:pPr>
        <w:pStyle w:val="PargrafodaLista"/>
        <w:rPr>
          <w:rFonts w:ascii="Times New Roman" w:hAnsi="Times New Roman" w:cs="Times New Roman"/>
          <w:i/>
          <w:noProof/>
          <w:sz w:val="24"/>
          <w:szCs w:val="24"/>
        </w:rPr>
      </w:pPr>
    </w:p>
    <w:p w:rsidR="008542C6" w:rsidRDefault="008542C6" w:rsidP="008542C6">
      <w:pPr>
        <w:pStyle w:val="PargrafodaLista"/>
        <w:numPr>
          <w:ilvl w:val="0"/>
          <w:numId w:val="1"/>
        </w:numPr>
        <w:rPr>
          <w:rFonts w:ascii="Times New Roman" w:hAnsi="Times New Roman" w:cs="Times New Roman"/>
          <w:noProof/>
          <w:sz w:val="24"/>
          <w:szCs w:val="24"/>
        </w:rPr>
      </w:pPr>
      <w:r w:rsidRPr="008542C6">
        <w:rPr>
          <w:rFonts w:ascii="Times New Roman" w:hAnsi="Times New Roman" w:cs="Times New Roman"/>
          <w:noProof/>
          <w:sz w:val="24"/>
          <w:szCs w:val="24"/>
        </w:rPr>
        <w:t xml:space="preserve">O mecanismo soma o proporcional e o integral e calcula uma taxa de redenção por segundo </w:t>
      </w:r>
      <w:r w:rsidRPr="008542C6">
        <w:rPr>
          <w:rFonts w:ascii="Times New Roman" w:hAnsi="Times New Roman" w:cs="Times New Roman"/>
          <w:i/>
          <w:noProof/>
          <w:sz w:val="24"/>
          <w:szCs w:val="24"/>
        </w:rPr>
        <w:t>r</w:t>
      </w:r>
      <w:r w:rsidRPr="008542C6">
        <w:rPr>
          <w:rFonts w:ascii="Times New Roman" w:hAnsi="Times New Roman" w:cs="Times New Roman"/>
          <w:noProof/>
          <w:sz w:val="24"/>
          <w:szCs w:val="24"/>
        </w:rPr>
        <w:t>,</w:t>
      </w:r>
      <w:r w:rsidRPr="008542C6">
        <w:rPr>
          <w:rFonts w:ascii="Times New Roman" w:hAnsi="Times New Roman" w:cs="Times New Roman"/>
          <w:i/>
          <w:noProof/>
          <w:sz w:val="24"/>
          <w:szCs w:val="24"/>
        </w:rPr>
        <w:t xml:space="preserve"> </w:t>
      </w:r>
      <w:r w:rsidRPr="008542C6">
        <w:rPr>
          <w:rFonts w:ascii="Times New Roman" w:hAnsi="Times New Roman" w:cs="Times New Roman"/>
          <w:noProof/>
          <w:sz w:val="24"/>
          <w:szCs w:val="24"/>
        </w:rPr>
        <w:t>que lentamente começa a diminuir o preço de resgate. Assim que os criadores SAFE percebem que podem gerar mais débito, eles irão inundar o mercado com mais índices</w:t>
      </w:r>
    </w:p>
    <w:p w:rsidR="008542C6" w:rsidRPr="008542C6" w:rsidRDefault="008542C6" w:rsidP="008542C6">
      <w:pPr>
        <w:pStyle w:val="PargrafodaLista"/>
        <w:rPr>
          <w:rFonts w:ascii="Times New Roman" w:hAnsi="Times New Roman" w:cs="Times New Roman"/>
          <w:noProof/>
          <w:sz w:val="24"/>
          <w:szCs w:val="24"/>
        </w:rPr>
      </w:pPr>
    </w:p>
    <w:p w:rsidR="008542C6" w:rsidRDefault="00896E89" w:rsidP="00896E89">
      <w:pPr>
        <w:pStyle w:val="PargrafodaLista"/>
        <w:numPr>
          <w:ilvl w:val="0"/>
          <w:numId w:val="1"/>
        </w:numPr>
        <w:rPr>
          <w:rFonts w:ascii="Times New Roman" w:hAnsi="Times New Roman" w:cs="Times New Roman"/>
          <w:noProof/>
          <w:sz w:val="24"/>
          <w:szCs w:val="24"/>
        </w:rPr>
      </w:pPr>
      <w:r w:rsidRPr="00896E89">
        <w:rPr>
          <w:rFonts w:ascii="Times New Roman" w:hAnsi="Times New Roman" w:cs="Times New Roman"/>
          <w:noProof/>
          <w:sz w:val="24"/>
          <w:szCs w:val="24"/>
        </w:rPr>
        <w:t xml:space="preserve">Depois de </w:t>
      </w:r>
      <w:r w:rsidRPr="00896E89">
        <w:rPr>
          <w:rFonts w:ascii="Times New Roman" w:hAnsi="Times New Roman" w:cs="Times New Roman"/>
          <w:i/>
          <w:noProof/>
          <w:sz w:val="24"/>
          <w:szCs w:val="24"/>
        </w:rPr>
        <w:t xml:space="preserve">n </w:t>
      </w:r>
      <w:r w:rsidRPr="00896E89">
        <w:rPr>
          <w:rFonts w:ascii="Times New Roman" w:hAnsi="Times New Roman" w:cs="Times New Roman"/>
          <w:noProof/>
          <w:sz w:val="24"/>
          <w:szCs w:val="24"/>
        </w:rPr>
        <w:t xml:space="preserve">segundos, o mecanismo detecta que o desvio entre o mercado e preços de resgate é desprezível (sob um parâmetro especificado </w:t>
      </w:r>
      <w:r w:rsidRPr="00896E89">
        <w:rPr>
          <w:rFonts w:ascii="Times New Roman" w:hAnsi="Times New Roman" w:cs="Times New Roman"/>
          <w:i/>
          <w:noProof/>
          <w:sz w:val="24"/>
          <w:szCs w:val="24"/>
        </w:rPr>
        <w:t>noise</w:t>
      </w:r>
      <w:r w:rsidRPr="00896E89">
        <w:rPr>
          <w:rFonts w:ascii="Times New Roman" w:hAnsi="Times New Roman" w:cs="Times New Roman"/>
          <w:noProof/>
          <w:sz w:val="24"/>
          <w:szCs w:val="24"/>
        </w:rPr>
        <w:t>). Nesse ponto, o algoritmo define r como zero e mantém o preço de resgate onde está</w:t>
      </w:r>
    </w:p>
    <w:p w:rsidR="00896E89" w:rsidRPr="00896E89" w:rsidRDefault="00896E89" w:rsidP="00896E89">
      <w:pPr>
        <w:pStyle w:val="PargrafodaLista"/>
        <w:rPr>
          <w:rFonts w:ascii="Times New Roman" w:hAnsi="Times New Roman" w:cs="Times New Roman"/>
          <w:noProof/>
          <w:sz w:val="24"/>
          <w:szCs w:val="24"/>
        </w:rPr>
      </w:pPr>
    </w:p>
    <w:p w:rsidR="00896E89" w:rsidRDefault="00896E89" w:rsidP="00896E89">
      <w:pPr>
        <w:ind w:firstLine="0"/>
        <w:rPr>
          <w:rFonts w:ascii="Times New Roman" w:hAnsi="Times New Roman" w:cs="Times New Roman"/>
          <w:noProof/>
          <w:sz w:val="24"/>
          <w:szCs w:val="24"/>
        </w:rPr>
      </w:pPr>
      <w:r>
        <w:rPr>
          <w:rFonts w:ascii="Times New Roman" w:hAnsi="Times New Roman" w:cs="Times New Roman"/>
          <w:noProof/>
          <w:sz w:val="24"/>
          <w:szCs w:val="24"/>
        </w:rPr>
        <w:t>Na prática, o a</w:t>
      </w:r>
      <w:r w:rsidR="00530C5E">
        <w:rPr>
          <w:rFonts w:ascii="Times New Roman" w:hAnsi="Times New Roman" w:cs="Times New Roman"/>
          <w:noProof/>
          <w:sz w:val="24"/>
          <w:szCs w:val="24"/>
        </w:rPr>
        <w:t>lgoritmo será mais robusto e vamos</w:t>
      </w:r>
      <w:r>
        <w:rPr>
          <w:rFonts w:ascii="Times New Roman" w:hAnsi="Times New Roman" w:cs="Times New Roman"/>
          <w:noProof/>
          <w:sz w:val="24"/>
          <w:szCs w:val="24"/>
        </w:rPr>
        <w:t xml:space="preserve"> ou tornar algumas variáveis imutáveis (por exemplo: o parâmetro </w:t>
      </w:r>
      <w:r>
        <w:rPr>
          <w:rFonts w:ascii="Times New Roman" w:hAnsi="Times New Roman" w:cs="Times New Roman"/>
          <w:i/>
          <w:noProof/>
          <w:sz w:val="24"/>
          <w:szCs w:val="24"/>
        </w:rPr>
        <w:t>noise</w:t>
      </w:r>
      <w:r>
        <w:rPr>
          <w:rFonts w:ascii="Times New Roman" w:hAnsi="Times New Roman" w:cs="Times New Roman"/>
          <w:noProof/>
          <w:sz w:val="24"/>
          <w:szCs w:val="24"/>
        </w:rPr>
        <w:t xml:space="preserve">, desvio </w:t>
      </w:r>
      <w:r>
        <w:rPr>
          <w:rFonts w:ascii="Times New Roman" w:hAnsi="Times New Roman" w:cs="Times New Roman"/>
          <w:i/>
          <w:noProof/>
          <w:sz w:val="24"/>
          <w:szCs w:val="24"/>
        </w:rPr>
        <w:t>Interval</w:t>
      </w:r>
      <w:r>
        <w:rPr>
          <w:rFonts w:ascii="Times New Roman" w:hAnsi="Times New Roman" w:cs="Times New Roman"/>
          <w:noProof/>
          <w:sz w:val="24"/>
          <w:szCs w:val="24"/>
        </w:rPr>
        <w:t xml:space="preserve">) ou haverão limites rígidos sobre o que a governança pode mudar. </w:t>
      </w:r>
    </w:p>
    <w:p w:rsidR="009E7E1F" w:rsidRDefault="009E7E1F" w:rsidP="00896E89">
      <w:pPr>
        <w:ind w:firstLine="0"/>
        <w:rPr>
          <w:rFonts w:ascii="Times New Roman" w:hAnsi="Times New Roman" w:cs="Times New Roman"/>
          <w:noProof/>
          <w:sz w:val="24"/>
          <w:szCs w:val="24"/>
        </w:rPr>
      </w:pPr>
    </w:p>
    <w:p w:rsidR="009E7E1F" w:rsidRDefault="009E7E1F" w:rsidP="00896E89">
      <w:pPr>
        <w:ind w:firstLine="0"/>
        <w:rPr>
          <w:rFonts w:ascii="Times New Roman" w:hAnsi="Times New Roman" w:cs="Times New Roman"/>
          <w:noProof/>
          <w:sz w:val="26"/>
          <w:szCs w:val="26"/>
        </w:rPr>
      </w:pPr>
      <w:r w:rsidRPr="009E7E1F">
        <w:rPr>
          <w:rFonts w:ascii="Times New Roman" w:hAnsi="Times New Roman" w:cs="Times New Roman"/>
          <w:noProof/>
          <w:sz w:val="26"/>
          <w:szCs w:val="26"/>
        </w:rPr>
        <w:t xml:space="preserve">4.2.4. </w:t>
      </w:r>
      <w:r>
        <w:rPr>
          <w:rFonts w:ascii="Times New Roman" w:hAnsi="Times New Roman" w:cs="Times New Roman"/>
          <w:noProof/>
          <w:sz w:val="26"/>
          <w:szCs w:val="26"/>
        </w:rPr>
        <w:t>Otimização</w:t>
      </w:r>
    </w:p>
    <w:p w:rsidR="009E7E1F" w:rsidRPr="009E7E1F" w:rsidRDefault="009E7E1F" w:rsidP="00896E89">
      <w:pPr>
        <w:ind w:firstLine="0"/>
        <w:rPr>
          <w:rFonts w:ascii="Times New Roman" w:hAnsi="Times New Roman" w:cs="Times New Roman"/>
          <w:noProof/>
          <w:sz w:val="24"/>
          <w:szCs w:val="24"/>
        </w:rPr>
      </w:pPr>
    </w:p>
    <w:p w:rsidR="009E7E1F" w:rsidRDefault="009E7E1F" w:rsidP="00896E89">
      <w:pPr>
        <w:ind w:firstLine="0"/>
        <w:rPr>
          <w:rFonts w:ascii="Times New Roman" w:hAnsi="Times New Roman" w:cs="Times New Roman"/>
          <w:noProof/>
          <w:sz w:val="24"/>
          <w:szCs w:val="24"/>
        </w:rPr>
      </w:pPr>
      <w:r>
        <w:rPr>
          <w:rFonts w:ascii="Times New Roman" w:hAnsi="Times New Roman" w:cs="Times New Roman"/>
          <w:noProof/>
          <w:sz w:val="24"/>
          <w:szCs w:val="24"/>
        </w:rPr>
        <w:t>De extrema importância para o funcionamento apropriado do sistema de índice de reflexo é a otimização d</w:t>
      </w:r>
      <w:r w:rsidR="002C574C">
        <w:rPr>
          <w:rFonts w:ascii="Times New Roman" w:hAnsi="Times New Roman" w:cs="Times New Roman"/>
          <w:noProof/>
          <w:sz w:val="24"/>
          <w:szCs w:val="24"/>
        </w:rPr>
        <w:t>os parâmetros do controlador algorítmico. Parametrizações impróprias</w:t>
      </w:r>
      <w:r w:rsidR="00F70387">
        <w:rPr>
          <w:rFonts w:ascii="Times New Roman" w:hAnsi="Times New Roman" w:cs="Times New Roman"/>
          <w:noProof/>
          <w:sz w:val="24"/>
          <w:szCs w:val="24"/>
        </w:rPr>
        <w:t xml:space="preserve"> podem resultar em um</w:t>
      </w:r>
      <w:r w:rsidR="002C574C">
        <w:rPr>
          <w:rFonts w:ascii="Times New Roman" w:hAnsi="Times New Roman" w:cs="Times New Roman"/>
          <w:noProof/>
          <w:sz w:val="24"/>
          <w:szCs w:val="24"/>
        </w:rPr>
        <w:t xml:space="preserve"> sistema</w:t>
      </w:r>
      <w:r w:rsidR="00F70387">
        <w:rPr>
          <w:rFonts w:ascii="Times New Roman" w:hAnsi="Times New Roman" w:cs="Times New Roman"/>
          <w:noProof/>
          <w:sz w:val="24"/>
          <w:szCs w:val="24"/>
        </w:rPr>
        <w:t xml:space="preserve"> muito devagar para</w:t>
      </w:r>
      <w:r w:rsidR="002C574C">
        <w:rPr>
          <w:rFonts w:ascii="Times New Roman" w:hAnsi="Times New Roman" w:cs="Times New Roman"/>
          <w:noProof/>
          <w:sz w:val="24"/>
          <w:szCs w:val="24"/>
        </w:rPr>
        <w:t xml:space="preserve"> conseguir estabilidade, excessivamente ultrapassado ou geralmente instável em face de choques externos.  </w:t>
      </w:r>
    </w:p>
    <w:p w:rsidR="00F70387" w:rsidRDefault="00F70387" w:rsidP="00896E89">
      <w:pPr>
        <w:ind w:firstLine="0"/>
        <w:rPr>
          <w:rFonts w:ascii="Times New Roman" w:hAnsi="Times New Roman" w:cs="Times New Roman"/>
          <w:noProof/>
          <w:sz w:val="24"/>
          <w:szCs w:val="24"/>
        </w:rPr>
      </w:pPr>
    </w:p>
    <w:p w:rsidR="00F70387" w:rsidRDefault="00F70387" w:rsidP="00F70387">
      <w:pPr>
        <w:ind w:firstLine="0"/>
        <w:rPr>
          <w:rFonts w:ascii="Times New Roman" w:hAnsi="Times New Roman" w:cs="Times New Roman"/>
          <w:noProof/>
          <w:sz w:val="24"/>
          <w:szCs w:val="24"/>
        </w:rPr>
      </w:pPr>
      <w:r>
        <w:rPr>
          <w:rFonts w:ascii="Times New Roman" w:hAnsi="Times New Roman" w:cs="Times New Roman"/>
          <w:noProof/>
          <w:sz w:val="24"/>
          <w:szCs w:val="24"/>
        </w:rPr>
        <w:t xml:space="preserve">O processo de otimização para um contralador PID normalmente envolve executar o sistema ao vivo, ajustando os parâmetros de otimização, e observando a resposta do sistema, em geral, introduzindo choques ao longo do caminho, de propósito. Dada a dificuldade e risco financeiro de ajustar os parâmetros de um sistema de índice de reflexo </w:t>
      </w:r>
      <w:r>
        <w:rPr>
          <w:rFonts w:ascii="Times New Roman" w:hAnsi="Times New Roman" w:cs="Times New Roman"/>
          <w:noProof/>
          <w:sz w:val="24"/>
          <w:szCs w:val="24"/>
        </w:rPr>
        <w:lastRenderedPageBreak/>
        <w:t>ao vivo, planejamos alavancar a modelagem de computador e simulação o quanto for possível para definir os parâmetros iniciais, o que irá também permitir que a governança atualize os parâmetros de otimização se dados ad</w:t>
      </w:r>
      <w:r w:rsidR="00861BCB">
        <w:rPr>
          <w:rFonts w:ascii="Times New Roman" w:hAnsi="Times New Roman" w:cs="Times New Roman"/>
          <w:noProof/>
          <w:sz w:val="24"/>
          <w:szCs w:val="24"/>
        </w:rPr>
        <w:t>icionais da produção se revelarem</w:t>
      </w:r>
      <w:r>
        <w:rPr>
          <w:rFonts w:ascii="Times New Roman" w:hAnsi="Times New Roman" w:cs="Times New Roman"/>
          <w:noProof/>
          <w:sz w:val="24"/>
          <w:szCs w:val="24"/>
        </w:rPr>
        <w:t xml:space="preserve"> abaixo do ideal.  </w:t>
      </w:r>
    </w:p>
    <w:p w:rsidR="00C4340A" w:rsidRDefault="00C4340A" w:rsidP="00F70387">
      <w:pPr>
        <w:ind w:firstLine="0"/>
        <w:rPr>
          <w:rFonts w:ascii="Times New Roman" w:hAnsi="Times New Roman" w:cs="Times New Roman"/>
          <w:noProof/>
          <w:sz w:val="24"/>
          <w:szCs w:val="24"/>
        </w:rPr>
      </w:pPr>
    </w:p>
    <w:p w:rsidR="00C4340A" w:rsidRPr="00221DD5" w:rsidRDefault="00266BEF" w:rsidP="00C4340A">
      <w:pPr>
        <w:ind w:firstLine="0"/>
        <w:rPr>
          <w:rFonts w:ascii="Times New Roman" w:hAnsi="Times New Roman" w:cs="Times New Roman"/>
          <w:noProof/>
          <w:sz w:val="28"/>
          <w:szCs w:val="28"/>
        </w:rPr>
      </w:pPr>
      <w:r w:rsidRPr="00221DD5">
        <w:rPr>
          <w:rFonts w:ascii="Times New Roman" w:hAnsi="Times New Roman" w:cs="Times New Roman"/>
          <w:noProof/>
          <w:sz w:val="28"/>
          <w:szCs w:val="28"/>
        </w:rPr>
        <w:t xml:space="preserve">4.3. </w:t>
      </w:r>
      <w:r w:rsidRPr="00221DD5">
        <w:rPr>
          <w:rFonts w:ascii="Times New Roman" w:hAnsi="Times New Roman" w:cs="Times New Roman"/>
          <w:sz w:val="28"/>
          <w:szCs w:val="28"/>
        </w:rPr>
        <w:t>Configurador do Mercado Monetário</w:t>
      </w:r>
    </w:p>
    <w:p w:rsidR="00D46E05" w:rsidRPr="00C4340A" w:rsidRDefault="00D46E05" w:rsidP="00C4340A">
      <w:pPr>
        <w:ind w:firstLine="0"/>
        <w:rPr>
          <w:rFonts w:ascii="Times New Roman" w:hAnsi="Times New Roman" w:cs="Times New Roman"/>
          <w:noProof/>
          <w:sz w:val="24"/>
          <w:szCs w:val="24"/>
        </w:rPr>
      </w:pPr>
    </w:p>
    <w:p w:rsidR="00266BEF" w:rsidRDefault="00266BEF" w:rsidP="00C4340A">
      <w:pPr>
        <w:ind w:firstLine="0"/>
        <w:rPr>
          <w:rFonts w:ascii="Times New Roman" w:hAnsi="Times New Roman" w:cs="Times New Roman"/>
          <w:noProof/>
          <w:sz w:val="24"/>
          <w:szCs w:val="24"/>
        </w:rPr>
      </w:pPr>
      <w:r>
        <w:rPr>
          <w:rFonts w:ascii="Times New Roman" w:hAnsi="Times New Roman" w:cs="Times New Roman"/>
          <w:noProof/>
          <w:sz w:val="24"/>
          <w:szCs w:val="24"/>
        </w:rPr>
        <w:t xml:space="preserve">No RAI, planejamos manter a taxa de empréstimo (taxa de interesse aplicada quando se está gerando índices) fixa ou limitada e apenas modificar o preço de resgate, e então minimizar a complexidade envolvida em modelar o mecanismo de feedback. A taxa de empréstimo no nosso caso é igual ao </w:t>
      </w:r>
      <w:r>
        <w:rPr>
          <w:rFonts w:ascii="Times New Roman" w:hAnsi="Times New Roman" w:cs="Times New Roman"/>
          <w:i/>
          <w:noProof/>
          <w:sz w:val="24"/>
          <w:szCs w:val="24"/>
        </w:rPr>
        <w:t>spread</w:t>
      </w:r>
      <w:r>
        <w:rPr>
          <w:rFonts w:ascii="Times New Roman" w:hAnsi="Times New Roman" w:cs="Times New Roman"/>
          <w:noProof/>
          <w:sz w:val="24"/>
          <w:szCs w:val="24"/>
        </w:rPr>
        <w:t xml:space="preserve"> entre a taxa de estabilidade e o DSR em Multi-Collateral DAI. </w:t>
      </w:r>
    </w:p>
    <w:p w:rsidR="003238F4" w:rsidRDefault="003238F4" w:rsidP="00C4340A">
      <w:pPr>
        <w:ind w:firstLine="0"/>
        <w:rPr>
          <w:rFonts w:ascii="Times New Roman" w:hAnsi="Times New Roman" w:cs="Times New Roman"/>
          <w:noProof/>
          <w:sz w:val="24"/>
          <w:szCs w:val="24"/>
        </w:rPr>
      </w:pPr>
    </w:p>
    <w:p w:rsidR="003238F4" w:rsidRDefault="003238F4" w:rsidP="003238F4">
      <w:pPr>
        <w:ind w:firstLine="0"/>
        <w:rPr>
          <w:rFonts w:ascii="Times New Roman" w:hAnsi="Times New Roman" w:cs="Times New Roman"/>
          <w:noProof/>
          <w:sz w:val="24"/>
          <w:szCs w:val="24"/>
        </w:rPr>
      </w:pPr>
      <w:r>
        <w:rPr>
          <w:rFonts w:ascii="Times New Roman" w:hAnsi="Times New Roman" w:cs="Times New Roman"/>
          <w:noProof/>
          <w:sz w:val="24"/>
          <w:szCs w:val="24"/>
        </w:rPr>
        <w:t xml:space="preserve">Apesar de planejarmos manter a taxa de empréstimo fixa, é possível mudá-la juntamente com o preço de resgate, usando um configurador de mercado monetário. O mercado monetário muda a taxa de empréstimo e o preço de resgate </w:t>
      </w:r>
      <w:r w:rsidR="00EF4638">
        <w:rPr>
          <w:rFonts w:ascii="Times New Roman" w:hAnsi="Times New Roman" w:cs="Times New Roman"/>
          <w:noProof/>
          <w:sz w:val="24"/>
          <w:szCs w:val="24"/>
        </w:rPr>
        <w:t xml:space="preserve">de uma forma que incentiva criadores SAFE a gerarem mais ou menos débito. Se o preço de mercado de um índice for maior que o resgate, ambas as taxas começaram a diminuir, enquanto se estiver abaixo do resgate, as taxas aumentarão. </w:t>
      </w:r>
    </w:p>
    <w:p w:rsidR="00221DD5" w:rsidRDefault="00221DD5" w:rsidP="003238F4">
      <w:pPr>
        <w:ind w:firstLine="0"/>
        <w:rPr>
          <w:rFonts w:ascii="Times New Roman" w:hAnsi="Times New Roman" w:cs="Times New Roman"/>
          <w:noProof/>
          <w:sz w:val="24"/>
          <w:szCs w:val="24"/>
        </w:rPr>
      </w:pPr>
    </w:p>
    <w:p w:rsidR="00221DD5" w:rsidRDefault="00221DD5" w:rsidP="003238F4">
      <w:pPr>
        <w:ind w:firstLine="0"/>
        <w:rPr>
          <w:rFonts w:ascii="Times New Roman" w:hAnsi="Times New Roman" w:cs="Times New Roman"/>
          <w:sz w:val="28"/>
          <w:szCs w:val="28"/>
        </w:rPr>
      </w:pPr>
      <w:r w:rsidRPr="00221DD5">
        <w:rPr>
          <w:rFonts w:ascii="Times New Roman" w:hAnsi="Times New Roman" w:cs="Times New Roman"/>
          <w:sz w:val="28"/>
          <w:szCs w:val="28"/>
        </w:rPr>
        <w:t xml:space="preserve">4.4. </w:t>
      </w:r>
      <w:r w:rsidR="00DE3D09">
        <w:rPr>
          <w:rFonts w:ascii="Times New Roman" w:hAnsi="Times New Roman" w:cs="Times New Roman"/>
          <w:sz w:val="28"/>
          <w:szCs w:val="28"/>
        </w:rPr>
        <w:t>Liquidação</w:t>
      </w:r>
      <w:r w:rsidRPr="00221DD5">
        <w:rPr>
          <w:rFonts w:ascii="Times New Roman" w:hAnsi="Times New Roman" w:cs="Times New Roman"/>
          <w:sz w:val="28"/>
          <w:szCs w:val="28"/>
        </w:rPr>
        <w:t xml:space="preserve"> Global</w:t>
      </w:r>
    </w:p>
    <w:p w:rsidR="00221DD5" w:rsidRPr="003908B8" w:rsidRDefault="00221DD5" w:rsidP="003238F4">
      <w:pPr>
        <w:ind w:firstLine="0"/>
        <w:rPr>
          <w:rFonts w:ascii="Times New Roman" w:hAnsi="Times New Roman" w:cs="Times New Roman"/>
          <w:sz w:val="24"/>
          <w:szCs w:val="24"/>
        </w:rPr>
      </w:pPr>
    </w:p>
    <w:p w:rsidR="00221DD5" w:rsidRDefault="00DE3D09" w:rsidP="00221DD5">
      <w:pPr>
        <w:ind w:firstLine="0"/>
        <w:rPr>
          <w:rFonts w:ascii="Times New Roman" w:hAnsi="Times New Roman" w:cs="Times New Roman"/>
          <w:noProof/>
          <w:sz w:val="24"/>
          <w:szCs w:val="24"/>
        </w:rPr>
      </w:pPr>
      <w:r>
        <w:rPr>
          <w:rFonts w:ascii="Times New Roman" w:hAnsi="Times New Roman" w:cs="Times New Roman"/>
          <w:noProof/>
          <w:sz w:val="24"/>
          <w:szCs w:val="24"/>
        </w:rPr>
        <w:t>A liquidação</w:t>
      </w:r>
      <w:r w:rsidR="00221DD5">
        <w:rPr>
          <w:rFonts w:ascii="Times New Roman" w:hAnsi="Times New Roman" w:cs="Times New Roman"/>
          <w:noProof/>
          <w:sz w:val="24"/>
          <w:szCs w:val="24"/>
        </w:rPr>
        <w:t xml:space="preserve"> global é um método de último recurso</w:t>
      </w:r>
      <w:r w:rsidR="00EA7ABB">
        <w:rPr>
          <w:rFonts w:ascii="Times New Roman" w:hAnsi="Times New Roman" w:cs="Times New Roman"/>
          <w:noProof/>
          <w:sz w:val="24"/>
          <w:szCs w:val="24"/>
        </w:rPr>
        <w:t xml:space="preserve"> para garantir preço de resgate para todos os titulares de índices de reflexo. É feito para permitir que titulares de índices de reflexo e criadores SAFE resgatem as gara</w:t>
      </w:r>
      <w:r w:rsidR="00106408">
        <w:rPr>
          <w:rFonts w:ascii="Times New Roman" w:hAnsi="Times New Roman" w:cs="Times New Roman"/>
          <w:noProof/>
          <w:sz w:val="24"/>
          <w:szCs w:val="24"/>
        </w:rPr>
        <w:t>n</w:t>
      </w:r>
      <w:r w:rsidR="00EA7ABB">
        <w:rPr>
          <w:rFonts w:ascii="Times New Roman" w:hAnsi="Times New Roman" w:cs="Times New Roman"/>
          <w:noProof/>
          <w:sz w:val="24"/>
          <w:szCs w:val="24"/>
        </w:rPr>
        <w:t>tias do sistema pelo seu valor líquido (</w:t>
      </w:r>
      <w:r w:rsidR="00DD79B6">
        <w:rPr>
          <w:rFonts w:ascii="Times New Roman" w:hAnsi="Times New Roman" w:cs="Times New Roman"/>
          <w:noProof/>
          <w:sz w:val="24"/>
          <w:szCs w:val="24"/>
        </w:rPr>
        <w:t xml:space="preserve">quantidade de índices para cada tipo de garantia, de acordo com o último preço de resgate). Qualquer um pode </w:t>
      </w:r>
      <w:r w:rsidR="00106408">
        <w:rPr>
          <w:rFonts w:ascii="Times New Roman" w:hAnsi="Times New Roman" w:cs="Times New Roman"/>
          <w:noProof/>
          <w:sz w:val="24"/>
          <w:szCs w:val="24"/>
        </w:rPr>
        <w:t xml:space="preserve">acionar a liquidação depois de queimar uma certa quantidade de tokens de protocolo. </w:t>
      </w:r>
    </w:p>
    <w:p w:rsidR="00E33D2F" w:rsidRDefault="00E33D2F" w:rsidP="00221DD5">
      <w:pPr>
        <w:ind w:firstLine="0"/>
        <w:rPr>
          <w:rFonts w:ascii="Times New Roman" w:hAnsi="Times New Roman" w:cs="Times New Roman"/>
          <w:noProof/>
          <w:sz w:val="24"/>
          <w:szCs w:val="24"/>
        </w:rPr>
      </w:pPr>
    </w:p>
    <w:p w:rsidR="00E33D2F" w:rsidRDefault="00DE3D09" w:rsidP="00E33D2F">
      <w:pPr>
        <w:ind w:firstLine="0"/>
        <w:rPr>
          <w:rFonts w:ascii="Times New Roman" w:hAnsi="Times New Roman" w:cs="Times New Roman"/>
          <w:noProof/>
          <w:sz w:val="24"/>
          <w:szCs w:val="24"/>
        </w:rPr>
      </w:pPr>
      <w:r>
        <w:rPr>
          <w:rFonts w:ascii="Times New Roman" w:hAnsi="Times New Roman" w:cs="Times New Roman"/>
          <w:noProof/>
          <w:sz w:val="24"/>
          <w:szCs w:val="24"/>
        </w:rPr>
        <w:t>A liquidação</w:t>
      </w:r>
      <w:r w:rsidR="00E33D2F">
        <w:rPr>
          <w:rFonts w:ascii="Times New Roman" w:hAnsi="Times New Roman" w:cs="Times New Roman"/>
          <w:noProof/>
          <w:sz w:val="24"/>
          <w:szCs w:val="24"/>
        </w:rPr>
        <w:t xml:space="preserve"> tem três fases principais:</w:t>
      </w:r>
    </w:p>
    <w:p w:rsidR="00DE3D09" w:rsidRPr="00E33D2F" w:rsidRDefault="00E33D2F" w:rsidP="00E33D2F">
      <w:pPr>
        <w:ind w:firstLine="0"/>
        <w:rPr>
          <w:rFonts w:ascii="Times New Roman" w:hAnsi="Times New Roman" w:cs="Times New Roman"/>
          <w:noProof/>
          <w:sz w:val="24"/>
          <w:szCs w:val="24"/>
        </w:rPr>
      </w:pPr>
      <w:r w:rsidRPr="00E33D2F">
        <w:rPr>
          <w:rFonts w:ascii="Times New Roman" w:hAnsi="Times New Roman" w:cs="Times New Roman"/>
          <w:noProof/>
          <w:sz w:val="24"/>
          <w:szCs w:val="24"/>
        </w:rPr>
        <w:t xml:space="preserve">● </w:t>
      </w:r>
      <w:r w:rsidR="00D844CC">
        <w:rPr>
          <w:rFonts w:ascii="Times New Roman" w:hAnsi="Times New Roman" w:cs="Times New Roman"/>
          <w:noProof/>
          <w:sz w:val="24"/>
          <w:szCs w:val="24"/>
        </w:rPr>
        <w:t>Acionar</w:t>
      </w:r>
      <w:r w:rsidRPr="00E33D2F">
        <w:rPr>
          <w:rFonts w:ascii="Times New Roman" w:hAnsi="Times New Roman" w:cs="Times New Roman"/>
          <w:noProof/>
          <w:sz w:val="24"/>
          <w:szCs w:val="24"/>
        </w:rPr>
        <w:t>​</w:t>
      </w:r>
      <w:r w:rsidR="003908B8">
        <w:rPr>
          <w:rFonts w:ascii="Times New Roman" w:hAnsi="Times New Roman" w:cs="Times New Roman"/>
          <w:noProof/>
          <w:sz w:val="24"/>
          <w:szCs w:val="24"/>
        </w:rPr>
        <w:t>: a liquidação é acionada</w:t>
      </w:r>
      <w:r w:rsidRPr="00E33D2F">
        <w:rPr>
          <w:rFonts w:ascii="Times New Roman" w:hAnsi="Times New Roman" w:cs="Times New Roman"/>
          <w:noProof/>
          <w:sz w:val="24"/>
          <w:szCs w:val="24"/>
        </w:rPr>
        <w:t xml:space="preserve">, </w:t>
      </w:r>
      <w:r w:rsidR="00DE3D09">
        <w:rPr>
          <w:rFonts w:ascii="Times New Roman" w:hAnsi="Times New Roman" w:cs="Times New Roman"/>
          <w:noProof/>
          <w:sz w:val="24"/>
          <w:szCs w:val="24"/>
        </w:rPr>
        <w:t>os usuários não podem criar mais SAFEs, todos os feeds de preço de garantia e o preço de resgate são congelados e registrados</w:t>
      </w:r>
    </w:p>
    <w:p w:rsidR="00E33D2F" w:rsidRPr="00E33D2F" w:rsidRDefault="00E33D2F" w:rsidP="00E33D2F">
      <w:pPr>
        <w:ind w:firstLine="0"/>
        <w:rPr>
          <w:rFonts w:ascii="Times New Roman" w:hAnsi="Times New Roman" w:cs="Times New Roman"/>
          <w:noProof/>
          <w:sz w:val="24"/>
          <w:szCs w:val="24"/>
        </w:rPr>
      </w:pPr>
      <w:r w:rsidRPr="00E33D2F">
        <w:rPr>
          <w:rFonts w:ascii="Times New Roman" w:hAnsi="Times New Roman" w:cs="Times New Roman"/>
          <w:noProof/>
          <w:sz w:val="24"/>
          <w:szCs w:val="24"/>
        </w:rPr>
        <w:t>● Process</w:t>
      </w:r>
      <w:r w:rsidR="003908B8">
        <w:rPr>
          <w:rFonts w:ascii="Times New Roman" w:hAnsi="Times New Roman" w:cs="Times New Roman"/>
          <w:noProof/>
          <w:sz w:val="24"/>
          <w:szCs w:val="24"/>
        </w:rPr>
        <w:t>o</w:t>
      </w:r>
      <w:r w:rsidRPr="00E33D2F">
        <w:rPr>
          <w:rFonts w:ascii="Times New Roman" w:hAnsi="Times New Roman" w:cs="Times New Roman"/>
          <w:noProof/>
          <w:sz w:val="24"/>
          <w:szCs w:val="24"/>
        </w:rPr>
        <w:t>​: process</w:t>
      </w:r>
      <w:r w:rsidR="0004729C">
        <w:rPr>
          <w:rFonts w:ascii="Times New Roman" w:hAnsi="Times New Roman" w:cs="Times New Roman"/>
          <w:noProof/>
          <w:sz w:val="24"/>
          <w:szCs w:val="24"/>
        </w:rPr>
        <w:t xml:space="preserve">a todos os leilões pendentes </w:t>
      </w:r>
    </w:p>
    <w:p w:rsidR="009E7E1F" w:rsidRDefault="003908B8" w:rsidP="003908B8">
      <w:pPr>
        <w:ind w:firstLine="0"/>
        <w:rPr>
          <w:rFonts w:ascii="Times New Roman" w:hAnsi="Times New Roman" w:cs="Times New Roman"/>
          <w:noProof/>
          <w:sz w:val="24"/>
          <w:szCs w:val="24"/>
        </w:rPr>
      </w:pPr>
      <w:r>
        <w:rPr>
          <w:rFonts w:ascii="Times New Roman" w:hAnsi="Times New Roman" w:cs="Times New Roman"/>
          <w:noProof/>
          <w:sz w:val="24"/>
          <w:szCs w:val="24"/>
        </w:rPr>
        <w:lastRenderedPageBreak/>
        <w:t>● Reivindicar</w:t>
      </w:r>
      <w:r w:rsidR="00E33D2F" w:rsidRPr="00E33D2F">
        <w:rPr>
          <w:rFonts w:ascii="Times New Roman" w:hAnsi="Times New Roman" w:cs="Times New Roman"/>
          <w:noProof/>
          <w:sz w:val="24"/>
          <w:szCs w:val="24"/>
        </w:rPr>
        <w:t>​</w:t>
      </w:r>
      <w:r>
        <w:rPr>
          <w:rFonts w:ascii="Times New Roman" w:hAnsi="Times New Roman" w:cs="Times New Roman"/>
          <w:noProof/>
          <w:sz w:val="24"/>
          <w:szCs w:val="24"/>
        </w:rPr>
        <w:t>: cada titular de índice de reflexo e criador SAFE pode reivindicar uma quantidade fixa de qualquer garantia do sistema baseada no último preço de resgate re</w:t>
      </w:r>
      <w:r w:rsidR="0004729C">
        <w:rPr>
          <w:rFonts w:ascii="Times New Roman" w:hAnsi="Times New Roman" w:cs="Times New Roman"/>
          <w:noProof/>
          <w:sz w:val="24"/>
          <w:szCs w:val="24"/>
        </w:rPr>
        <w:t>gistrado no índice</w:t>
      </w:r>
    </w:p>
    <w:p w:rsidR="0004729C" w:rsidRDefault="0004729C" w:rsidP="003908B8">
      <w:pPr>
        <w:ind w:firstLine="0"/>
        <w:rPr>
          <w:rFonts w:ascii="Times New Roman" w:hAnsi="Times New Roman" w:cs="Times New Roman"/>
          <w:noProof/>
          <w:sz w:val="24"/>
          <w:szCs w:val="24"/>
        </w:rPr>
      </w:pPr>
    </w:p>
    <w:p w:rsidR="0004729C" w:rsidRDefault="0004729C" w:rsidP="0004729C">
      <w:pPr>
        <w:ind w:firstLine="0"/>
        <w:rPr>
          <w:rFonts w:ascii="Times New Roman" w:hAnsi="Times New Roman" w:cs="Times New Roman"/>
          <w:sz w:val="32"/>
          <w:szCs w:val="32"/>
        </w:rPr>
      </w:pPr>
      <w:r w:rsidRPr="0004729C">
        <w:rPr>
          <w:rFonts w:ascii="Times New Roman" w:hAnsi="Times New Roman" w:cs="Times New Roman"/>
          <w:sz w:val="32"/>
          <w:szCs w:val="32"/>
        </w:rPr>
        <w:t>5. Governança</w:t>
      </w:r>
    </w:p>
    <w:p w:rsidR="0004729C" w:rsidRDefault="0004729C" w:rsidP="0004729C">
      <w:pPr>
        <w:ind w:firstLine="0"/>
        <w:rPr>
          <w:rFonts w:ascii="Times New Roman" w:hAnsi="Times New Roman" w:cs="Times New Roman"/>
          <w:sz w:val="24"/>
          <w:szCs w:val="24"/>
        </w:rPr>
      </w:pPr>
    </w:p>
    <w:p w:rsidR="0004729C" w:rsidRDefault="0004729C" w:rsidP="003908B8">
      <w:pPr>
        <w:ind w:firstLine="0"/>
        <w:rPr>
          <w:rFonts w:ascii="Times New Roman" w:hAnsi="Times New Roman" w:cs="Times New Roman"/>
          <w:noProof/>
          <w:sz w:val="24"/>
          <w:szCs w:val="24"/>
        </w:rPr>
      </w:pPr>
      <w:r>
        <w:rPr>
          <w:rFonts w:ascii="Times New Roman" w:hAnsi="Times New Roman" w:cs="Times New Roman"/>
          <w:noProof/>
          <w:sz w:val="24"/>
          <w:szCs w:val="24"/>
        </w:rPr>
        <w:t xml:space="preserve">A grande maioria dos parâmetros serão imutáveis e a mecânica interna do contrato inteligente não será atualizável a menos que os titulares de tokens implantem um sistema inteiramente novo. Nós escolhemos essa estratégia porque nós podemos eliminar o meta-jogo onde pessoas tentam influenciar o processo de governança para benefício próprio, danificando assim a confiança no sistema. </w:t>
      </w:r>
      <w:r w:rsidR="00C6565D">
        <w:rPr>
          <w:rFonts w:ascii="Times New Roman" w:hAnsi="Times New Roman" w:cs="Times New Roman"/>
          <w:noProof/>
          <w:sz w:val="24"/>
          <w:szCs w:val="24"/>
        </w:rPr>
        <w:t xml:space="preserve">Nós estabelecemos a operação apropriada do protocolo sem colocar muita fé em humanos (o “efeito bitcoin”), e assim nós maximizamos a escalabilidade e minimizamos os riscos para outros desenvolvedores que vão querer usar RAI como uma infraestrutura núcleo em seus próprios projetos. </w:t>
      </w:r>
      <w:r>
        <w:rPr>
          <w:rFonts w:ascii="Times New Roman" w:hAnsi="Times New Roman" w:cs="Times New Roman"/>
          <w:noProof/>
          <w:sz w:val="24"/>
          <w:szCs w:val="24"/>
        </w:rPr>
        <w:t xml:space="preserve"> </w:t>
      </w:r>
    </w:p>
    <w:p w:rsidR="0004729C" w:rsidRDefault="0004729C" w:rsidP="003908B8">
      <w:pPr>
        <w:ind w:firstLine="0"/>
        <w:rPr>
          <w:rFonts w:ascii="Times New Roman" w:hAnsi="Times New Roman" w:cs="Times New Roman"/>
          <w:noProof/>
          <w:sz w:val="24"/>
          <w:szCs w:val="24"/>
        </w:rPr>
      </w:pPr>
    </w:p>
    <w:p w:rsidR="00C6565D" w:rsidRPr="00896E89" w:rsidRDefault="00C6565D" w:rsidP="00C6565D">
      <w:pPr>
        <w:ind w:firstLine="0"/>
        <w:rPr>
          <w:rFonts w:ascii="Times New Roman" w:hAnsi="Times New Roman" w:cs="Times New Roman"/>
          <w:noProof/>
          <w:sz w:val="24"/>
          <w:szCs w:val="24"/>
        </w:rPr>
      </w:pPr>
      <w:r>
        <w:rPr>
          <w:rFonts w:ascii="Times New Roman" w:hAnsi="Times New Roman" w:cs="Times New Roman"/>
          <w:noProof/>
          <w:sz w:val="24"/>
          <w:szCs w:val="24"/>
        </w:rPr>
        <w:t>Para os poucos parâmetros que podem ser modificados, nós propomos a adição de um Módulo de Governança Restrita, feito para atrasar ou limitar todas as modificações possíveis no sistema. Além disso, nós apresentamos o Governance Ice Age (</w:t>
      </w:r>
      <w:r>
        <w:rPr>
          <w:rFonts w:ascii="Times New Roman" w:hAnsi="Times New Roman" w:cs="Times New Roman"/>
          <w:sz w:val="24"/>
          <w:szCs w:val="24"/>
        </w:rPr>
        <w:t>Era do Gelo de Governança), um registro de permissões que pode bloquear algumas partes do sistema de controle externo, após alguns prazos terem passado.</w:t>
      </w:r>
    </w:p>
    <w:p w:rsidR="008542C6" w:rsidRPr="00274E2D" w:rsidRDefault="008542C6" w:rsidP="00274E2D">
      <w:pPr>
        <w:ind w:firstLine="0"/>
        <w:rPr>
          <w:rFonts w:ascii="Times New Roman" w:hAnsi="Times New Roman" w:cs="Times New Roman"/>
          <w:noProof/>
          <w:sz w:val="24"/>
          <w:szCs w:val="24"/>
        </w:rPr>
      </w:pPr>
    </w:p>
    <w:p w:rsidR="00BF6C36" w:rsidRDefault="00BF6C36" w:rsidP="00BF6C36">
      <w:pPr>
        <w:ind w:firstLine="0"/>
        <w:rPr>
          <w:rFonts w:ascii="Times New Roman" w:hAnsi="Times New Roman" w:cs="Times New Roman"/>
          <w:sz w:val="28"/>
          <w:szCs w:val="28"/>
        </w:rPr>
      </w:pPr>
      <w:r w:rsidRPr="00BF6C36">
        <w:rPr>
          <w:rFonts w:ascii="Times New Roman" w:hAnsi="Times New Roman" w:cs="Times New Roman"/>
          <w:sz w:val="28"/>
          <w:szCs w:val="28"/>
        </w:rPr>
        <w:t>5.1. Governança Com Limite de Tempo</w:t>
      </w:r>
    </w:p>
    <w:p w:rsidR="00BF6C36" w:rsidRPr="00601DC6" w:rsidRDefault="00BF6C36" w:rsidP="00BF6C36">
      <w:pPr>
        <w:ind w:firstLine="0"/>
        <w:rPr>
          <w:rFonts w:ascii="Times New Roman" w:hAnsi="Times New Roman" w:cs="Times New Roman"/>
          <w:sz w:val="24"/>
          <w:szCs w:val="24"/>
        </w:rPr>
      </w:pPr>
    </w:p>
    <w:p w:rsidR="00601DC6" w:rsidRDefault="00601DC6" w:rsidP="00B3001B">
      <w:pPr>
        <w:ind w:firstLine="0"/>
        <w:rPr>
          <w:rFonts w:ascii="Times New Roman" w:hAnsi="Times New Roman" w:cs="Times New Roman"/>
          <w:sz w:val="24"/>
          <w:szCs w:val="24"/>
        </w:rPr>
      </w:pPr>
      <w:r>
        <w:rPr>
          <w:rFonts w:ascii="Times New Roman" w:hAnsi="Times New Roman" w:cs="Times New Roman"/>
          <w:sz w:val="24"/>
          <w:szCs w:val="24"/>
        </w:rPr>
        <w:t xml:space="preserve">A Governança Com Limite de Tempo é o primeiro componente do Módulo de Governança Restrita. Ele impõe atrasos no tempo entre mudanças aplicadas ao mesmo parâmetro. Um exemplo é a possibilidade de mudar os endereços dos oráculos usados no </w:t>
      </w:r>
      <w:proofErr w:type="spellStart"/>
      <w:r>
        <w:rPr>
          <w:rFonts w:ascii="Times New Roman" w:hAnsi="Times New Roman" w:cs="Times New Roman"/>
          <w:sz w:val="24"/>
          <w:szCs w:val="24"/>
        </w:rPr>
        <w:t>Medianizador</w:t>
      </w:r>
      <w:proofErr w:type="spellEnd"/>
      <w:r>
        <w:rPr>
          <w:rFonts w:ascii="Times New Roman" w:hAnsi="Times New Roman" w:cs="Times New Roman"/>
          <w:sz w:val="24"/>
          <w:szCs w:val="24"/>
        </w:rPr>
        <w:t xml:space="preserve"> de Rede para Oráculo (Seção 7.2) após pelo menos </w:t>
      </w:r>
      <w:r>
        <w:rPr>
          <w:rFonts w:ascii="Times New Roman" w:hAnsi="Times New Roman" w:cs="Times New Roman"/>
          <w:i/>
          <w:sz w:val="24"/>
          <w:szCs w:val="24"/>
        </w:rPr>
        <w:t xml:space="preserve">T </w:t>
      </w:r>
      <w:r>
        <w:rPr>
          <w:rFonts w:ascii="Times New Roman" w:hAnsi="Times New Roman" w:cs="Times New Roman"/>
          <w:sz w:val="24"/>
          <w:szCs w:val="24"/>
        </w:rPr>
        <w:t xml:space="preserve">segundos terem passado após a última mudança do oráculo. </w:t>
      </w:r>
    </w:p>
    <w:p w:rsidR="009B0C1A" w:rsidRDefault="009B0C1A" w:rsidP="00B3001B">
      <w:pPr>
        <w:ind w:firstLine="0"/>
        <w:rPr>
          <w:rFonts w:ascii="Times New Roman" w:hAnsi="Times New Roman" w:cs="Times New Roman"/>
          <w:sz w:val="24"/>
          <w:szCs w:val="24"/>
        </w:rPr>
      </w:pPr>
    </w:p>
    <w:p w:rsidR="009B0C1A" w:rsidRDefault="009B0C1A" w:rsidP="009B0C1A">
      <w:pPr>
        <w:ind w:firstLine="0"/>
        <w:rPr>
          <w:rFonts w:ascii="Times New Roman" w:hAnsi="Times New Roman" w:cs="Times New Roman"/>
          <w:sz w:val="28"/>
          <w:szCs w:val="28"/>
        </w:rPr>
      </w:pPr>
      <w:r w:rsidRPr="009B0C1A">
        <w:rPr>
          <w:rFonts w:ascii="Times New Roman" w:hAnsi="Times New Roman" w:cs="Times New Roman"/>
          <w:sz w:val="28"/>
          <w:szCs w:val="28"/>
        </w:rPr>
        <w:t>5.2. Governança de Ação Limitada</w:t>
      </w:r>
    </w:p>
    <w:p w:rsidR="005674C0" w:rsidRPr="005674C0" w:rsidRDefault="005674C0" w:rsidP="00645ACB">
      <w:pPr>
        <w:ind w:firstLine="0"/>
        <w:rPr>
          <w:rFonts w:ascii="Times New Roman" w:hAnsi="Times New Roman" w:cs="Times New Roman"/>
          <w:sz w:val="24"/>
          <w:szCs w:val="24"/>
        </w:rPr>
      </w:pPr>
    </w:p>
    <w:p w:rsidR="005674C0" w:rsidRPr="00645ACB" w:rsidRDefault="005674C0" w:rsidP="00645ACB">
      <w:pPr>
        <w:ind w:firstLine="0"/>
        <w:rPr>
          <w:rFonts w:ascii="Times New Roman" w:hAnsi="Times New Roman" w:cs="Times New Roman"/>
          <w:sz w:val="24"/>
          <w:szCs w:val="24"/>
        </w:rPr>
      </w:pPr>
      <w:r>
        <w:rPr>
          <w:rFonts w:ascii="Times New Roman" w:hAnsi="Times New Roman" w:cs="Times New Roman"/>
          <w:sz w:val="24"/>
          <w:szCs w:val="24"/>
        </w:rPr>
        <w:t xml:space="preserve">O segundo componente no Módulo de Governança Restrita é a Governança de Ação Limitada. Todo parâmetro governável tem limites em quais valores podem ser definidos </w:t>
      </w:r>
      <w:r>
        <w:rPr>
          <w:rFonts w:ascii="Times New Roman" w:hAnsi="Times New Roman" w:cs="Times New Roman"/>
          <w:sz w:val="24"/>
          <w:szCs w:val="24"/>
        </w:rPr>
        <w:lastRenderedPageBreak/>
        <w:t xml:space="preserve">e o quanto isso pode mudar durante um certo período de tempo. Exemplos notáveis são as versões iniciais do Mecanismo de Feedback da Taxa de Resgate (Seção 4.2) que os titulares de </w:t>
      </w:r>
      <w:proofErr w:type="spellStart"/>
      <w:r>
        <w:rPr>
          <w:rFonts w:ascii="Times New Roman" w:hAnsi="Times New Roman" w:cs="Times New Roman"/>
          <w:sz w:val="24"/>
          <w:szCs w:val="24"/>
        </w:rPr>
        <w:t>tokens</w:t>
      </w:r>
      <w:proofErr w:type="spellEnd"/>
      <w:r>
        <w:rPr>
          <w:rFonts w:ascii="Times New Roman" w:hAnsi="Times New Roman" w:cs="Times New Roman"/>
          <w:sz w:val="24"/>
          <w:szCs w:val="24"/>
        </w:rPr>
        <w:t xml:space="preserve"> de governança serão capazes de otimizar. </w:t>
      </w:r>
    </w:p>
    <w:p w:rsidR="009B0C1A" w:rsidRDefault="009B0C1A" w:rsidP="00B3001B">
      <w:pPr>
        <w:ind w:firstLine="0"/>
        <w:rPr>
          <w:rFonts w:ascii="Times New Roman" w:hAnsi="Times New Roman" w:cs="Times New Roman"/>
          <w:sz w:val="24"/>
          <w:szCs w:val="24"/>
        </w:rPr>
      </w:pPr>
    </w:p>
    <w:p w:rsidR="005674C0" w:rsidRDefault="005674C0" w:rsidP="005674C0">
      <w:pPr>
        <w:ind w:firstLine="0"/>
        <w:rPr>
          <w:rFonts w:ascii="Times New Roman" w:hAnsi="Times New Roman" w:cs="Times New Roman"/>
          <w:sz w:val="28"/>
          <w:szCs w:val="28"/>
        </w:rPr>
      </w:pPr>
      <w:r w:rsidRPr="005674C0">
        <w:rPr>
          <w:rFonts w:ascii="Times New Roman" w:hAnsi="Times New Roman" w:cs="Times New Roman"/>
          <w:sz w:val="28"/>
          <w:szCs w:val="28"/>
        </w:rPr>
        <w:t xml:space="preserve">5.3. Era do Gelo de Governança </w:t>
      </w:r>
    </w:p>
    <w:p w:rsidR="005674C0" w:rsidRDefault="005674C0" w:rsidP="005674C0">
      <w:pPr>
        <w:ind w:firstLine="0"/>
        <w:rPr>
          <w:rFonts w:ascii="Times New Roman" w:hAnsi="Times New Roman" w:cs="Times New Roman"/>
          <w:sz w:val="24"/>
          <w:szCs w:val="24"/>
        </w:rPr>
      </w:pPr>
    </w:p>
    <w:p w:rsidR="005674C0" w:rsidRPr="005674C0" w:rsidRDefault="005674C0" w:rsidP="005674C0">
      <w:pPr>
        <w:ind w:firstLine="0"/>
        <w:rPr>
          <w:rFonts w:ascii="Times New Roman" w:hAnsi="Times New Roman" w:cs="Times New Roman"/>
          <w:sz w:val="24"/>
          <w:szCs w:val="24"/>
        </w:rPr>
      </w:pPr>
      <w:r>
        <w:rPr>
          <w:rFonts w:ascii="Times New Roman" w:hAnsi="Times New Roman" w:cs="Times New Roman"/>
          <w:sz w:val="24"/>
          <w:szCs w:val="24"/>
        </w:rPr>
        <w:t>A Era do Gelo é um contrato inteligente imutável que impõe prazos para mudanças em parâmetros específicos do sistema e em atualizações</w:t>
      </w:r>
      <w:r w:rsidR="008F7C74">
        <w:rPr>
          <w:rFonts w:ascii="Times New Roman" w:hAnsi="Times New Roman" w:cs="Times New Roman"/>
          <w:sz w:val="24"/>
          <w:szCs w:val="24"/>
        </w:rPr>
        <w:t xml:space="preserve"> do protocolo. Pode ser usado em</w:t>
      </w:r>
      <w:r>
        <w:rPr>
          <w:rFonts w:ascii="Times New Roman" w:hAnsi="Times New Roman" w:cs="Times New Roman"/>
          <w:sz w:val="24"/>
          <w:szCs w:val="24"/>
        </w:rPr>
        <w:t xml:space="preserve"> caso</w:t>
      </w:r>
      <w:r w:rsidR="008F7C74">
        <w:rPr>
          <w:rFonts w:ascii="Times New Roman" w:hAnsi="Times New Roman" w:cs="Times New Roman"/>
          <w:sz w:val="24"/>
          <w:szCs w:val="24"/>
        </w:rPr>
        <w:t>s</w:t>
      </w:r>
      <w:r>
        <w:rPr>
          <w:rFonts w:ascii="Times New Roman" w:hAnsi="Times New Roman" w:cs="Times New Roman"/>
          <w:sz w:val="24"/>
          <w:szCs w:val="24"/>
        </w:rPr>
        <w:t xml:space="preserve"> em que a governança que</w:t>
      </w:r>
      <w:r w:rsidR="008F7C74">
        <w:rPr>
          <w:rFonts w:ascii="Times New Roman" w:hAnsi="Times New Roman" w:cs="Times New Roman"/>
          <w:sz w:val="24"/>
          <w:szCs w:val="24"/>
        </w:rPr>
        <w:t>i</w:t>
      </w:r>
      <w:r>
        <w:rPr>
          <w:rFonts w:ascii="Times New Roman" w:hAnsi="Times New Roman" w:cs="Times New Roman"/>
          <w:sz w:val="24"/>
          <w:szCs w:val="24"/>
        </w:rPr>
        <w:t>r</w:t>
      </w:r>
      <w:r w:rsidR="008F7C74">
        <w:rPr>
          <w:rFonts w:ascii="Times New Roman" w:hAnsi="Times New Roman" w:cs="Times New Roman"/>
          <w:sz w:val="24"/>
          <w:szCs w:val="24"/>
        </w:rPr>
        <w:t>a</w:t>
      </w:r>
      <w:r>
        <w:rPr>
          <w:rFonts w:ascii="Times New Roman" w:hAnsi="Times New Roman" w:cs="Times New Roman"/>
          <w:sz w:val="24"/>
          <w:szCs w:val="24"/>
        </w:rPr>
        <w:t xml:space="preserve"> ter certeza de que pode consertar bugs antes que o protocolo bloqueie a si mesmo e impeça intervenções externas. A Era do Gelo vai verificar se uma mudança é perm</w:t>
      </w:r>
      <w:r w:rsidR="008F7C74">
        <w:rPr>
          <w:rFonts w:ascii="Times New Roman" w:hAnsi="Times New Roman" w:cs="Times New Roman"/>
          <w:sz w:val="24"/>
          <w:szCs w:val="24"/>
        </w:rPr>
        <w:t>itida chec</w:t>
      </w:r>
      <w:r>
        <w:rPr>
          <w:rFonts w:ascii="Times New Roman" w:hAnsi="Times New Roman" w:cs="Times New Roman"/>
          <w:sz w:val="24"/>
          <w:szCs w:val="24"/>
        </w:rPr>
        <w:t xml:space="preserve">ando o nome do parâmetro e o endereço do contrato afetado </w:t>
      </w:r>
      <w:r w:rsidR="008F7C74">
        <w:rPr>
          <w:rFonts w:ascii="Times New Roman" w:hAnsi="Times New Roman" w:cs="Times New Roman"/>
          <w:sz w:val="24"/>
          <w:szCs w:val="24"/>
        </w:rPr>
        <w:t xml:space="preserve">em relação a um registro de prazos. Se o prazo tiver esgotado, a chamada será revertida.  </w:t>
      </w:r>
    </w:p>
    <w:p w:rsidR="005674C0" w:rsidRPr="00601DC6" w:rsidRDefault="005674C0" w:rsidP="00B3001B">
      <w:pPr>
        <w:ind w:firstLine="0"/>
        <w:rPr>
          <w:rFonts w:ascii="Times New Roman" w:hAnsi="Times New Roman" w:cs="Times New Roman"/>
          <w:sz w:val="24"/>
          <w:szCs w:val="24"/>
        </w:rPr>
      </w:pPr>
    </w:p>
    <w:p w:rsidR="000B1141" w:rsidRPr="000B1141" w:rsidRDefault="000B1141" w:rsidP="000B1141">
      <w:pPr>
        <w:ind w:firstLine="0"/>
        <w:rPr>
          <w:rFonts w:ascii="Times New Roman" w:hAnsi="Times New Roman" w:cs="Times New Roman"/>
          <w:noProof/>
          <w:sz w:val="24"/>
          <w:szCs w:val="24"/>
        </w:rPr>
      </w:pPr>
      <w:r>
        <w:rPr>
          <w:rFonts w:ascii="Times New Roman" w:hAnsi="Times New Roman" w:cs="Times New Roman"/>
          <w:noProof/>
          <w:sz w:val="24"/>
          <w:szCs w:val="24"/>
        </w:rPr>
        <w:t xml:space="preserve">A governança pode atrasar a Era do Gelo por um número fixo de vezes se bugs forem encontrados perto da data em que o protocolo deve começar a se bloquear. Por exemplo, a Era do Gelo pode ser atrasada apenas três vezes, cada vez por um mês, para que os novos consertos de bugs implementados sejam testados apropriadamente. </w:t>
      </w:r>
    </w:p>
    <w:p w:rsidR="007304A4" w:rsidRDefault="007304A4" w:rsidP="005E1E21">
      <w:pPr>
        <w:ind w:firstLine="0"/>
        <w:rPr>
          <w:rFonts w:cs="Arial"/>
          <w:noProof/>
          <w:sz w:val="28"/>
          <w:szCs w:val="24"/>
        </w:rPr>
      </w:pPr>
    </w:p>
    <w:p w:rsidR="001426F6" w:rsidRDefault="001426F6" w:rsidP="001426F6">
      <w:pPr>
        <w:ind w:firstLine="0"/>
        <w:rPr>
          <w:rFonts w:ascii="Times New Roman" w:hAnsi="Times New Roman" w:cs="Times New Roman"/>
          <w:sz w:val="28"/>
          <w:szCs w:val="28"/>
        </w:rPr>
      </w:pPr>
      <w:r w:rsidRPr="001426F6">
        <w:rPr>
          <w:rFonts w:ascii="Times New Roman" w:hAnsi="Times New Roman" w:cs="Times New Roman"/>
          <w:sz w:val="28"/>
          <w:szCs w:val="28"/>
        </w:rPr>
        <w:t>5.4. Principais Áreas Onde a Governança é Necessária</w:t>
      </w:r>
    </w:p>
    <w:p w:rsidR="001426F6" w:rsidRDefault="001426F6" w:rsidP="001426F6">
      <w:pPr>
        <w:ind w:firstLine="0"/>
        <w:rPr>
          <w:rFonts w:ascii="Times New Roman" w:hAnsi="Times New Roman" w:cs="Times New Roman"/>
          <w:sz w:val="24"/>
          <w:szCs w:val="24"/>
        </w:rPr>
      </w:pPr>
    </w:p>
    <w:p w:rsidR="001426F6" w:rsidRPr="001426F6" w:rsidRDefault="001426F6" w:rsidP="001426F6">
      <w:pPr>
        <w:ind w:firstLine="0"/>
        <w:rPr>
          <w:rFonts w:ascii="Times New Roman" w:hAnsi="Times New Roman" w:cs="Times New Roman"/>
          <w:sz w:val="24"/>
          <w:szCs w:val="24"/>
        </w:rPr>
      </w:pPr>
      <w:r>
        <w:rPr>
          <w:rFonts w:ascii="Times New Roman" w:hAnsi="Times New Roman" w:cs="Times New Roman"/>
          <w:sz w:val="24"/>
          <w:szCs w:val="24"/>
        </w:rPr>
        <w:t>Nós prevemos quatro áreas onde a governança pode ser necessária, especialmente nas primeiras versões desta estrutura:</w:t>
      </w:r>
    </w:p>
    <w:p w:rsidR="002B5D04" w:rsidRPr="001426F6" w:rsidRDefault="001426F6" w:rsidP="002B5D04">
      <w:pPr>
        <w:ind w:firstLine="0"/>
        <w:rPr>
          <w:rFonts w:ascii="Times New Roman" w:hAnsi="Times New Roman" w:cs="Times New Roman"/>
          <w:sz w:val="24"/>
          <w:szCs w:val="24"/>
        </w:rPr>
      </w:pPr>
      <w:proofErr w:type="gramStart"/>
      <w:r w:rsidRPr="001426F6">
        <w:rPr>
          <w:rFonts w:ascii="Times New Roman" w:hAnsi="Times New Roman" w:cs="Times New Roman"/>
          <w:sz w:val="24"/>
          <w:szCs w:val="24"/>
        </w:rPr>
        <w:t xml:space="preserve">● </w:t>
      </w:r>
      <w:r w:rsidR="002B5D04">
        <w:rPr>
          <w:rFonts w:ascii="Times New Roman" w:hAnsi="Times New Roman" w:cs="Times New Roman"/>
          <w:sz w:val="24"/>
          <w:szCs w:val="24"/>
        </w:rPr>
        <w:t>Adicionando</w:t>
      </w:r>
      <w:proofErr w:type="gramEnd"/>
      <w:r w:rsidR="002B5D04">
        <w:rPr>
          <w:rFonts w:ascii="Times New Roman" w:hAnsi="Times New Roman" w:cs="Times New Roman"/>
          <w:sz w:val="24"/>
          <w:szCs w:val="24"/>
        </w:rPr>
        <w:t xml:space="preserve"> novos tipos de garantia: RAI será apoiado apenas pelo ETH, mas outros índices serão apoiados por múltiplos tipos de garantia e governança serão capaz de diversificar o risco ao longo do tempo</w:t>
      </w:r>
    </w:p>
    <w:p w:rsidR="00FA1E5B" w:rsidRPr="001426F6" w:rsidRDefault="00FA1E5B" w:rsidP="001426F6">
      <w:pPr>
        <w:ind w:firstLine="0"/>
        <w:rPr>
          <w:rFonts w:ascii="Times New Roman" w:hAnsi="Times New Roman" w:cs="Times New Roman"/>
          <w:sz w:val="24"/>
          <w:szCs w:val="24"/>
        </w:rPr>
      </w:pPr>
      <w:proofErr w:type="gramStart"/>
      <w:r>
        <w:rPr>
          <w:rFonts w:ascii="Times New Roman" w:hAnsi="Times New Roman" w:cs="Times New Roman"/>
          <w:sz w:val="24"/>
          <w:szCs w:val="24"/>
        </w:rPr>
        <w:t>● Mudando</w:t>
      </w:r>
      <w:proofErr w:type="gramEnd"/>
      <w:r>
        <w:rPr>
          <w:rFonts w:ascii="Times New Roman" w:hAnsi="Times New Roman" w:cs="Times New Roman"/>
          <w:sz w:val="24"/>
          <w:szCs w:val="24"/>
        </w:rPr>
        <w:t xml:space="preserve"> dependências externas: oráculos e </w:t>
      </w:r>
      <w:proofErr w:type="spellStart"/>
      <w:r>
        <w:rPr>
          <w:rFonts w:ascii="Times New Roman" w:hAnsi="Times New Roman" w:cs="Times New Roman"/>
          <w:sz w:val="24"/>
          <w:szCs w:val="24"/>
        </w:rPr>
        <w:t>DEXs</w:t>
      </w:r>
      <w:proofErr w:type="spellEnd"/>
      <w:r>
        <w:rPr>
          <w:rFonts w:ascii="Times New Roman" w:hAnsi="Times New Roman" w:cs="Times New Roman"/>
          <w:sz w:val="24"/>
          <w:szCs w:val="24"/>
        </w:rPr>
        <w:t xml:space="preserve"> dos quais o sistema depende podem ser atualizados. A governança pode apontar o sistema para novas dependências para que continue funcionando apropriadamente. </w:t>
      </w:r>
    </w:p>
    <w:p w:rsidR="001426F6" w:rsidRPr="001426F6" w:rsidRDefault="001426F6" w:rsidP="00367638">
      <w:pPr>
        <w:ind w:firstLine="0"/>
        <w:rPr>
          <w:rFonts w:ascii="Times New Roman" w:hAnsi="Times New Roman" w:cs="Times New Roman"/>
          <w:sz w:val="24"/>
          <w:szCs w:val="24"/>
        </w:rPr>
      </w:pPr>
      <w:proofErr w:type="gramStart"/>
      <w:r w:rsidRPr="001426F6">
        <w:rPr>
          <w:rFonts w:ascii="Times New Roman" w:hAnsi="Times New Roman" w:cs="Times New Roman"/>
          <w:sz w:val="24"/>
          <w:szCs w:val="24"/>
        </w:rPr>
        <w:t xml:space="preserve">● </w:t>
      </w:r>
      <w:r w:rsidR="00243880">
        <w:rPr>
          <w:rFonts w:ascii="Times New Roman" w:hAnsi="Times New Roman" w:cs="Times New Roman"/>
          <w:sz w:val="24"/>
          <w:szCs w:val="24"/>
        </w:rPr>
        <w:t>Ajustando</w:t>
      </w:r>
      <w:proofErr w:type="gramEnd"/>
      <w:r w:rsidR="00243880">
        <w:rPr>
          <w:rFonts w:ascii="Times New Roman" w:hAnsi="Times New Roman" w:cs="Times New Roman"/>
          <w:sz w:val="24"/>
          <w:szCs w:val="24"/>
        </w:rPr>
        <w:t xml:space="preserve"> as taxas de ajuste</w:t>
      </w:r>
      <w:r w:rsidRPr="001426F6">
        <w:rPr>
          <w:rFonts w:ascii="Times New Roman" w:hAnsi="Times New Roman" w:cs="Times New Roman"/>
          <w:sz w:val="24"/>
          <w:szCs w:val="24"/>
        </w:rPr>
        <w:t>​:</w:t>
      </w:r>
      <w:r w:rsidR="00243880">
        <w:rPr>
          <w:rFonts w:ascii="Times New Roman" w:hAnsi="Times New Roman" w:cs="Times New Roman"/>
          <w:sz w:val="24"/>
          <w:szCs w:val="24"/>
        </w:rPr>
        <w:t xml:space="preserve"> os primeiros controladores de política monetária terão parâmetros que podem ser mudados dentro de limites razoáveis (como descritos em Ação e </w:t>
      </w:r>
      <w:r w:rsidR="00243880" w:rsidRPr="00243880">
        <w:rPr>
          <w:rFonts w:ascii="Times New Roman" w:hAnsi="Times New Roman" w:cs="Times New Roman"/>
          <w:sz w:val="24"/>
          <w:szCs w:val="24"/>
        </w:rPr>
        <w:t>Governança Com Limite de Tempo</w:t>
      </w:r>
      <w:r w:rsidR="00243880">
        <w:rPr>
          <w:rFonts w:ascii="Times New Roman" w:hAnsi="Times New Roman" w:cs="Times New Roman"/>
          <w:sz w:val="24"/>
          <w:szCs w:val="24"/>
        </w:rPr>
        <w:t>)</w:t>
      </w:r>
      <w:r w:rsidRPr="001426F6">
        <w:rPr>
          <w:rFonts w:ascii="Times New Roman" w:hAnsi="Times New Roman" w:cs="Times New Roman"/>
          <w:sz w:val="24"/>
          <w:szCs w:val="24"/>
        </w:rPr>
        <w:t xml:space="preserve"> </w:t>
      </w:r>
    </w:p>
    <w:p w:rsidR="001426F6" w:rsidRDefault="001426F6" w:rsidP="00FB7B31">
      <w:pPr>
        <w:ind w:firstLine="0"/>
        <w:rPr>
          <w:rFonts w:ascii="Times New Roman" w:hAnsi="Times New Roman" w:cs="Times New Roman"/>
          <w:sz w:val="24"/>
          <w:szCs w:val="24"/>
        </w:rPr>
      </w:pPr>
      <w:proofErr w:type="gramStart"/>
      <w:r w:rsidRPr="001426F6">
        <w:rPr>
          <w:rFonts w:ascii="Times New Roman" w:hAnsi="Times New Roman" w:cs="Times New Roman"/>
          <w:sz w:val="24"/>
          <w:szCs w:val="24"/>
        </w:rPr>
        <w:lastRenderedPageBreak/>
        <w:t xml:space="preserve">● </w:t>
      </w:r>
      <w:r w:rsidR="00367638">
        <w:rPr>
          <w:rFonts w:ascii="Times New Roman" w:hAnsi="Times New Roman" w:cs="Times New Roman"/>
          <w:sz w:val="24"/>
          <w:szCs w:val="24"/>
        </w:rPr>
        <w:t>Migrando</w:t>
      </w:r>
      <w:proofErr w:type="gramEnd"/>
      <w:r w:rsidR="00367638">
        <w:rPr>
          <w:rFonts w:ascii="Times New Roman" w:hAnsi="Times New Roman" w:cs="Times New Roman"/>
          <w:sz w:val="24"/>
          <w:szCs w:val="24"/>
        </w:rPr>
        <w:t xml:space="preserve"> entre versões do sistema</w:t>
      </w:r>
      <w:r w:rsidRPr="001426F6">
        <w:rPr>
          <w:rFonts w:ascii="Times New Roman" w:hAnsi="Times New Roman" w:cs="Times New Roman"/>
          <w:sz w:val="24"/>
          <w:szCs w:val="24"/>
        </w:rPr>
        <w:t>​:</w:t>
      </w:r>
      <w:r w:rsidR="00367638">
        <w:rPr>
          <w:rFonts w:ascii="Times New Roman" w:hAnsi="Times New Roman" w:cs="Times New Roman"/>
          <w:sz w:val="24"/>
          <w:szCs w:val="24"/>
        </w:rPr>
        <w:t xml:space="preserve"> em alguns casos, a governança pode </w:t>
      </w:r>
      <w:r w:rsidR="00FB7B31">
        <w:rPr>
          <w:rFonts w:ascii="Times New Roman" w:hAnsi="Times New Roman" w:cs="Times New Roman"/>
          <w:sz w:val="24"/>
          <w:szCs w:val="24"/>
        </w:rPr>
        <w:t xml:space="preserve">implantar um novo sistema, conceder permissão para imprimir </w:t>
      </w:r>
      <w:proofErr w:type="spellStart"/>
      <w:r w:rsidR="00FB7B31">
        <w:rPr>
          <w:rFonts w:ascii="Times New Roman" w:hAnsi="Times New Roman" w:cs="Times New Roman"/>
          <w:sz w:val="24"/>
          <w:szCs w:val="24"/>
        </w:rPr>
        <w:t>tokens</w:t>
      </w:r>
      <w:proofErr w:type="spellEnd"/>
      <w:r w:rsidR="00FB7B31">
        <w:rPr>
          <w:rFonts w:ascii="Times New Roman" w:hAnsi="Times New Roman" w:cs="Times New Roman"/>
          <w:sz w:val="24"/>
          <w:szCs w:val="24"/>
        </w:rPr>
        <w:t xml:space="preserve"> de protocolo e retirar essa permissão de um sistema antigo. Essa migração é realizada com a ajuda do Módulo de Migração Restrita descrito abaixo</w:t>
      </w:r>
      <w:r w:rsidRPr="001426F6">
        <w:rPr>
          <w:rFonts w:ascii="Times New Roman" w:hAnsi="Times New Roman" w:cs="Times New Roman"/>
          <w:sz w:val="24"/>
          <w:szCs w:val="24"/>
        </w:rPr>
        <w:t xml:space="preserve"> </w:t>
      </w:r>
    </w:p>
    <w:p w:rsidR="002D2D99" w:rsidRDefault="002D2D99" w:rsidP="00FB7B31">
      <w:pPr>
        <w:ind w:firstLine="0"/>
        <w:rPr>
          <w:rFonts w:ascii="Times New Roman" w:hAnsi="Times New Roman" w:cs="Times New Roman"/>
          <w:sz w:val="24"/>
          <w:szCs w:val="24"/>
        </w:rPr>
      </w:pPr>
    </w:p>
    <w:p w:rsidR="002D2D99" w:rsidRDefault="002D2D99" w:rsidP="002D2D99">
      <w:pPr>
        <w:ind w:firstLine="0"/>
        <w:rPr>
          <w:rFonts w:ascii="Times New Roman" w:hAnsi="Times New Roman" w:cs="Times New Roman"/>
          <w:sz w:val="26"/>
          <w:szCs w:val="26"/>
        </w:rPr>
      </w:pPr>
      <w:r w:rsidRPr="002D2D99">
        <w:rPr>
          <w:rFonts w:ascii="Times New Roman" w:hAnsi="Times New Roman" w:cs="Times New Roman"/>
          <w:sz w:val="26"/>
          <w:szCs w:val="26"/>
        </w:rPr>
        <w:t>5.4.1. Módulo de Migração Restrita</w:t>
      </w:r>
    </w:p>
    <w:p w:rsidR="002D2D99" w:rsidRDefault="002D2D99" w:rsidP="002D2D99">
      <w:pPr>
        <w:ind w:firstLine="0"/>
        <w:rPr>
          <w:rFonts w:ascii="Times New Roman" w:hAnsi="Times New Roman" w:cs="Times New Roman"/>
          <w:sz w:val="24"/>
          <w:szCs w:val="24"/>
        </w:rPr>
      </w:pPr>
    </w:p>
    <w:p w:rsidR="004333AD" w:rsidRPr="004333AD" w:rsidRDefault="004333AD" w:rsidP="004333AD">
      <w:pPr>
        <w:ind w:firstLine="0"/>
        <w:rPr>
          <w:rFonts w:ascii="Times New Roman" w:hAnsi="Times New Roman" w:cs="Times New Roman"/>
          <w:sz w:val="24"/>
          <w:szCs w:val="24"/>
        </w:rPr>
      </w:pPr>
      <w:r>
        <w:rPr>
          <w:rFonts w:ascii="Times New Roman" w:hAnsi="Times New Roman" w:cs="Times New Roman"/>
          <w:sz w:val="24"/>
          <w:szCs w:val="24"/>
        </w:rPr>
        <w:t>A seguir, um mecanismo simples para migrar entre versões do sistema:</w:t>
      </w:r>
    </w:p>
    <w:p w:rsidR="00C1764B" w:rsidRDefault="004333AD" w:rsidP="004333AD">
      <w:pPr>
        <w:ind w:firstLine="0"/>
        <w:rPr>
          <w:rFonts w:ascii="Times New Roman" w:hAnsi="Times New Roman" w:cs="Times New Roman"/>
          <w:sz w:val="24"/>
          <w:szCs w:val="24"/>
        </w:rPr>
      </w:pPr>
      <w:proofErr w:type="gramStart"/>
      <w:r w:rsidRPr="004333AD">
        <w:rPr>
          <w:rFonts w:ascii="Times New Roman" w:hAnsi="Times New Roman" w:cs="Times New Roman"/>
          <w:sz w:val="24"/>
          <w:szCs w:val="24"/>
        </w:rPr>
        <w:t xml:space="preserve">● </w:t>
      </w:r>
      <w:r w:rsidR="00C1764B">
        <w:rPr>
          <w:rFonts w:ascii="Times New Roman" w:hAnsi="Times New Roman" w:cs="Times New Roman"/>
          <w:sz w:val="24"/>
          <w:szCs w:val="24"/>
        </w:rPr>
        <w:t>Há</w:t>
      </w:r>
      <w:proofErr w:type="gramEnd"/>
      <w:r w:rsidR="00C1764B">
        <w:rPr>
          <w:rFonts w:ascii="Times New Roman" w:hAnsi="Times New Roman" w:cs="Times New Roman"/>
          <w:sz w:val="24"/>
          <w:szCs w:val="24"/>
        </w:rPr>
        <w:t xml:space="preserve"> um registro de migração que rastreia quantos sistemas diferentes o mesmo protocolo de </w:t>
      </w:r>
      <w:proofErr w:type="spellStart"/>
      <w:r w:rsidR="00C1764B">
        <w:rPr>
          <w:rFonts w:ascii="Times New Roman" w:hAnsi="Times New Roman" w:cs="Times New Roman"/>
          <w:sz w:val="24"/>
          <w:szCs w:val="24"/>
        </w:rPr>
        <w:t>tokens</w:t>
      </w:r>
      <w:proofErr w:type="spellEnd"/>
      <w:r w:rsidR="00C1764B">
        <w:rPr>
          <w:rFonts w:ascii="Times New Roman" w:hAnsi="Times New Roman" w:cs="Times New Roman"/>
          <w:sz w:val="24"/>
          <w:szCs w:val="24"/>
        </w:rPr>
        <w:t xml:space="preserve"> cobre e quais sistemas podem ter permissões negadas para imprimir </w:t>
      </w:r>
      <w:proofErr w:type="spellStart"/>
      <w:r w:rsidR="00C1764B">
        <w:rPr>
          <w:rFonts w:ascii="Times New Roman" w:hAnsi="Times New Roman" w:cs="Times New Roman"/>
          <w:sz w:val="24"/>
          <w:szCs w:val="24"/>
        </w:rPr>
        <w:t>tokens</w:t>
      </w:r>
      <w:proofErr w:type="spellEnd"/>
      <w:r w:rsidR="00C1764B">
        <w:rPr>
          <w:rFonts w:ascii="Times New Roman" w:hAnsi="Times New Roman" w:cs="Times New Roman"/>
          <w:sz w:val="24"/>
          <w:szCs w:val="24"/>
        </w:rPr>
        <w:t xml:space="preserve"> de protocolo em um leilão de débitos</w:t>
      </w:r>
    </w:p>
    <w:p w:rsidR="001D0D2B" w:rsidRPr="004333AD" w:rsidRDefault="001D0D2B" w:rsidP="004333AD">
      <w:pPr>
        <w:ind w:firstLine="0"/>
        <w:rPr>
          <w:rFonts w:ascii="Times New Roman" w:hAnsi="Times New Roman" w:cs="Times New Roman"/>
          <w:sz w:val="24"/>
          <w:szCs w:val="24"/>
        </w:rPr>
      </w:pPr>
    </w:p>
    <w:p w:rsidR="00C1764B" w:rsidRDefault="004333AD" w:rsidP="004333AD">
      <w:pPr>
        <w:ind w:firstLine="0"/>
        <w:rPr>
          <w:rFonts w:ascii="Times New Roman" w:hAnsi="Times New Roman" w:cs="Times New Roman"/>
          <w:sz w:val="24"/>
          <w:szCs w:val="24"/>
        </w:rPr>
      </w:pPr>
      <w:r w:rsidRPr="004333AD">
        <w:rPr>
          <w:rFonts w:ascii="Times New Roman" w:hAnsi="Times New Roman" w:cs="Times New Roman"/>
          <w:sz w:val="24"/>
          <w:szCs w:val="24"/>
        </w:rPr>
        <w:t xml:space="preserve">● </w:t>
      </w:r>
      <w:r w:rsidR="00C1764B">
        <w:rPr>
          <w:rFonts w:ascii="Times New Roman" w:hAnsi="Times New Roman" w:cs="Times New Roman"/>
          <w:sz w:val="24"/>
          <w:szCs w:val="24"/>
        </w:rPr>
        <w:t>Cada vez que a governança implanta uma nova versão do sistema, eles submetem o endereço do contrato de leilão de débito do sistema</w:t>
      </w:r>
      <w:r w:rsidR="001D0D2B">
        <w:rPr>
          <w:rFonts w:ascii="Times New Roman" w:hAnsi="Times New Roman" w:cs="Times New Roman"/>
          <w:sz w:val="24"/>
          <w:szCs w:val="24"/>
        </w:rPr>
        <w:t xml:space="preserve"> no registro de migração. A governança também precisa especificar se eles irão em algum momento ser capazes de impedir o sistema de imprimir </w:t>
      </w:r>
      <w:proofErr w:type="spellStart"/>
      <w:r w:rsidR="001D0D2B">
        <w:rPr>
          <w:rFonts w:ascii="Times New Roman" w:hAnsi="Times New Roman" w:cs="Times New Roman"/>
          <w:sz w:val="24"/>
          <w:szCs w:val="24"/>
        </w:rPr>
        <w:t>tokens</w:t>
      </w:r>
      <w:proofErr w:type="spellEnd"/>
      <w:r w:rsidR="001D0D2B">
        <w:rPr>
          <w:rFonts w:ascii="Times New Roman" w:hAnsi="Times New Roman" w:cs="Times New Roman"/>
          <w:sz w:val="24"/>
          <w:szCs w:val="24"/>
        </w:rPr>
        <w:t xml:space="preserve"> de protocolo. Além disso, a governança pode, em qualquer momento, dizer que um sistema irá sempre ser capaz de imprimir </w:t>
      </w:r>
      <w:proofErr w:type="spellStart"/>
      <w:r w:rsidR="001D0D2B">
        <w:rPr>
          <w:rFonts w:ascii="Times New Roman" w:hAnsi="Times New Roman" w:cs="Times New Roman"/>
          <w:sz w:val="24"/>
          <w:szCs w:val="24"/>
        </w:rPr>
        <w:t>tokens</w:t>
      </w:r>
      <w:proofErr w:type="spellEnd"/>
      <w:r w:rsidR="001D0D2B">
        <w:rPr>
          <w:rFonts w:ascii="Times New Roman" w:hAnsi="Times New Roman" w:cs="Times New Roman"/>
          <w:sz w:val="24"/>
          <w:szCs w:val="24"/>
        </w:rPr>
        <w:t xml:space="preserve"> e assim nunca será migrado</w:t>
      </w:r>
    </w:p>
    <w:p w:rsidR="001D0D2B" w:rsidRPr="004333AD" w:rsidRDefault="001D0D2B" w:rsidP="004333AD">
      <w:pPr>
        <w:ind w:firstLine="0"/>
        <w:rPr>
          <w:rFonts w:ascii="Times New Roman" w:hAnsi="Times New Roman" w:cs="Times New Roman"/>
          <w:sz w:val="24"/>
          <w:szCs w:val="24"/>
        </w:rPr>
      </w:pPr>
    </w:p>
    <w:p w:rsidR="001D0D2B" w:rsidRDefault="004333AD" w:rsidP="004333AD">
      <w:pPr>
        <w:ind w:firstLine="0"/>
        <w:rPr>
          <w:rFonts w:ascii="Times New Roman" w:hAnsi="Times New Roman" w:cs="Times New Roman"/>
          <w:sz w:val="24"/>
          <w:szCs w:val="24"/>
        </w:rPr>
      </w:pPr>
      <w:proofErr w:type="gramStart"/>
      <w:r w:rsidRPr="004333AD">
        <w:rPr>
          <w:rFonts w:ascii="Times New Roman" w:hAnsi="Times New Roman" w:cs="Times New Roman"/>
          <w:sz w:val="24"/>
          <w:szCs w:val="24"/>
        </w:rPr>
        <w:t xml:space="preserve">● </w:t>
      </w:r>
      <w:r w:rsidR="001D0D2B">
        <w:rPr>
          <w:rFonts w:ascii="Times New Roman" w:hAnsi="Times New Roman" w:cs="Times New Roman"/>
          <w:sz w:val="24"/>
          <w:szCs w:val="24"/>
        </w:rPr>
        <w:t>Existe</w:t>
      </w:r>
      <w:proofErr w:type="gramEnd"/>
      <w:r w:rsidR="001D0D2B">
        <w:rPr>
          <w:rFonts w:ascii="Times New Roman" w:hAnsi="Times New Roman" w:cs="Times New Roman"/>
          <w:sz w:val="24"/>
          <w:szCs w:val="24"/>
        </w:rPr>
        <w:t xml:space="preserve"> um período de espera entre propor um novo sistema e retirar permissões de um antigo</w:t>
      </w:r>
    </w:p>
    <w:p w:rsidR="001D0D2B" w:rsidRPr="004333AD" w:rsidRDefault="001D0D2B" w:rsidP="004333AD">
      <w:pPr>
        <w:ind w:firstLine="0"/>
        <w:rPr>
          <w:rFonts w:ascii="Times New Roman" w:hAnsi="Times New Roman" w:cs="Times New Roman"/>
          <w:sz w:val="24"/>
          <w:szCs w:val="24"/>
        </w:rPr>
      </w:pPr>
    </w:p>
    <w:p w:rsidR="001D0D2B" w:rsidRPr="002D2D99" w:rsidRDefault="004333AD" w:rsidP="001D0D2B">
      <w:pPr>
        <w:ind w:firstLine="0"/>
        <w:rPr>
          <w:rFonts w:ascii="Times New Roman" w:hAnsi="Times New Roman" w:cs="Times New Roman"/>
          <w:sz w:val="24"/>
          <w:szCs w:val="24"/>
        </w:rPr>
      </w:pPr>
      <w:proofErr w:type="gramStart"/>
      <w:r w:rsidRPr="004333AD">
        <w:rPr>
          <w:rFonts w:ascii="Times New Roman" w:hAnsi="Times New Roman" w:cs="Times New Roman"/>
          <w:sz w:val="24"/>
          <w:szCs w:val="24"/>
        </w:rPr>
        <w:t xml:space="preserve">● </w:t>
      </w:r>
      <w:r w:rsidR="001D0D2B">
        <w:rPr>
          <w:rFonts w:ascii="Times New Roman" w:hAnsi="Times New Roman" w:cs="Times New Roman"/>
          <w:sz w:val="24"/>
          <w:szCs w:val="24"/>
        </w:rPr>
        <w:t>Um</w:t>
      </w:r>
      <w:proofErr w:type="gramEnd"/>
      <w:r w:rsidR="001D0D2B">
        <w:rPr>
          <w:rFonts w:ascii="Times New Roman" w:hAnsi="Times New Roman" w:cs="Times New Roman"/>
          <w:sz w:val="24"/>
          <w:szCs w:val="24"/>
        </w:rPr>
        <w:t xml:space="preserve"> contrato opcional pode ser definido para que ele automaticamente desligue um sistema antigo após ter permissão para imprimir negada</w:t>
      </w:r>
    </w:p>
    <w:p w:rsidR="004333AD" w:rsidRDefault="004333AD" w:rsidP="004333AD">
      <w:pPr>
        <w:ind w:firstLine="0"/>
        <w:rPr>
          <w:rFonts w:ascii="Times New Roman" w:hAnsi="Times New Roman" w:cs="Times New Roman"/>
          <w:sz w:val="24"/>
          <w:szCs w:val="24"/>
        </w:rPr>
      </w:pPr>
    </w:p>
    <w:p w:rsidR="002D2D99" w:rsidRDefault="001D0D2B" w:rsidP="00FB7B31">
      <w:pPr>
        <w:ind w:firstLine="0"/>
        <w:rPr>
          <w:rFonts w:ascii="Times New Roman" w:hAnsi="Times New Roman" w:cs="Times New Roman"/>
          <w:sz w:val="24"/>
          <w:szCs w:val="24"/>
        </w:rPr>
      </w:pPr>
      <w:r>
        <w:rPr>
          <w:rFonts w:ascii="Times New Roman" w:hAnsi="Times New Roman" w:cs="Times New Roman"/>
          <w:sz w:val="24"/>
          <w:szCs w:val="24"/>
        </w:rPr>
        <w:t xml:space="preserve">O módulo de migração pode ser combinado com uma Era do Gelo que automaticamente concede a itens específicos a permissão para sempre ter a capacidade de imprimir </w:t>
      </w:r>
      <w:proofErr w:type="spellStart"/>
      <w:r>
        <w:rPr>
          <w:rFonts w:ascii="Times New Roman" w:hAnsi="Times New Roman" w:cs="Times New Roman"/>
          <w:sz w:val="24"/>
          <w:szCs w:val="24"/>
        </w:rPr>
        <w:t>tokens</w:t>
      </w:r>
      <w:proofErr w:type="spellEnd"/>
      <w:r>
        <w:rPr>
          <w:rFonts w:ascii="Times New Roman" w:hAnsi="Times New Roman" w:cs="Times New Roman"/>
          <w:sz w:val="24"/>
          <w:szCs w:val="24"/>
        </w:rPr>
        <w:t>.</w:t>
      </w:r>
    </w:p>
    <w:p w:rsidR="00940567" w:rsidRDefault="00940567" w:rsidP="00FB7B31">
      <w:pPr>
        <w:ind w:firstLine="0"/>
        <w:rPr>
          <w:rFonts w:ascii="Times New Roman" w:hAnsi="Times New Roman" w:cs="Times New Roman"/>
          <w:sz w:val="24"/>
          <w:szCs w:val="24"/>
        </w:rPr>
      </w:pPr>
    </w:p>
    <w:p w:rsidR="00940567" w:rsidRDefault="00940567" w:rsidP="00FB7B31">
      <w:pPr>
        <w:ind w:firstLine="0"/>
        <w:rPr>
          <w:rFonts w:ascii="Times New Roman" w:hAnsi="Times New Roman" w:cs="Times New Roman"/>
          <w:sz w:val="32"/>
          <w:szCs w:val="32"/>
        </w:rPr>
      </w:pPr>
      <w:r w:rsidRPr="00940567">
        <w:rPr>
          <w:rFonts w:ascii="Times New Roman" w:hAnsi="Times New Roman" w:cs="Times New Roman"/>
          <w:sz w:val="32"/>
          <w:szCs w:val="32"/>
        </w:rPr>
        <w:t>6. Desligamento Automático do Sistema</w:t>
      </w:r>
    </w:p>
    <w:p w:rsidR="00940567" w:rsidRDefault="00940567" w:rsidP="00FB7B31">
      <w:pPr>
        <w:ind w:firstLine="0"/>
        <w:rPr>
          <w:rFonts w:ascii="Times New Roman" w:hAnsi="Times New Roman" w:cs="Times New Roman"/>
          <w:sz w:val="24"/>
          <w:szCs w:val="24"/>
        </w:rPr>
      </w:pPr>
    </w:p>
    <w:p w:rsidR="00940567" w:rsidRDefault="00940567" w:rsidP="00940567">
      <w:pPr>
        <w:ind w:firstLine="0"/>
        <w:rPr>
          <w:rFonts w:ascii="Times New Roman" w:hAnsi="Times New Roman" w:cs="Times New Roman"/>
          <w:sz w:val="24"/>
          <w:szCs w:val="24"/>
        </w:rPr>
      </w:pPr>
      <w:r>
        <w:rPr>
          <w:rFonts w:ascii="Times New Roman" w:hAnsi="Times New Roman" w:cs="Times New Roman"/>
          <w:sz w:val="24"/>
          <w:szCs w:val="24"/>
        </w:rPr>
        <w:t>Há casos em que o sistema pode automaticamente detectar e como resultado</w:t>
      </w:r>
      <w:r w:rsidR="007550E4">
        <w:rPr>
          <w:rFonts w:ascii="Times New Roman" w:hAnsi="Times New Roman" w:cs="Times New Roman"/>
          <w:sz w:val="24"/>
          <w:szCs w:val="24"/>
        </w:rPr>
        <w:t xml:space="preserve"> acionar a liquidação sozinho, s</w:t>
      </w:r>
      <w:r>
        <w:rPr>
          <w:rFonts w:ascii="Times New Roman" w:hAnsi="Times New Roman" w:cs="Times New Roman"/>
          <w:sz w:val="24"/>
          <w:szCs w:val="24"/>
        </w:rPr>
        <w:t xml:space="preserve">em a necessidade de queimar </w:t>
      </w:r>
      <w:proofErr w:type="spellStart"/>
      <w:r>
        <w:rPr>
          <w:rFonts w:ascii="Times New Roman" w:hAnsi="Times New Roman" w:cs="Times New Roman"/>
          <w:sz w:val="24"/>
          <w:szCs w:val="24"/>
        </w:rPr>
        <w:t>tokens</w:t>
      </w:r>
      <w:proofErr w:type="spellEnd"/>
      <w:r>
        <w:rPr>
          <w:rFonts w:ascii="Times New Roman" w:hAnsi="Times New Roman" w:cs="Times New Roman"/>
          <w:sz w:val="24"/>
          <w:szCs w:val="24"/>
        </w:rPr>
        <w:t xml:space="preserve"> de protocolo: </w:t>
      </w:r>
    </w:p>
    <w:p w:rsidR="00FE0A9A" w:rsidRDefault="00FE0A9A" w:rsidP="00940567">
      <w:pPr>
        <w:ind w:firstLine="0"/>
        <w:rPr>
          <w:rFonts w:ascii="Times New Roman" w:hAnsi="Times New Roman" w:cs="Times New Roman"/>
          <w:sz w:val="24"/>
          <w:szCs w:val="24"/>
        </w:rPr>
      </w:pPr>
    </w:p>
    <w:p w:rsidR="00FE0A9A" w:rsidRDefault="00FE0A9A" w:rsidP="00FE0A9A">
      <w:pPr>
        <w:ind w:firstLine="0"/>
        <w:rPr>
          <w:rFonts w:ascii="Times New Roman" w:hAnsi="Times New Roman" w:cs="Times New Roman"/>
          <w:sz w:val="24"/>
          <w:szCs w:val="24"/>
        </w:rPr>
      </w:pPr>
      <w:r w:rsidRPr="00FE0A9A">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Graves Atrasos no </w:t>
      </w:r>
      <w:proofErr w:type="spellStart"/>
      <w:r>
        <w:rPr>
          <w:rFonts w:ascii="Times New Roman" w:hAnsi="Times New Roman" w:cs="Times New Roman"/>
          <w:sz w:val="24"/>
          <w:szCs w:val="24"/>
        </w:rPr>
        <w:t>Feed</w:t>
      </w:r>
      <w:proofErr w:type="spellEnd"/>
      <w:r>
        <w:rPr>
          <w:rFonts w:ascii="Times New Roman" w:hAnsi="Times New Roman" w:cs="Times New Roman"/>
          <w:sz w:val="24"/>
          <w:szCs w:val="24"/>
        </w:rPr>
        <w:t xml:space="preserve"> de Preço: o sistema detecta que uma ou mais das garantias ou </w:t>
      </w:r>
      <w:proofErr w:type="spellStart"/>
      <w:r>
        <w:rPr>
          <w:rFonts w:ascii="Times New Roman" w:hAnsi="Times New Roman" w:cs="Times New Roman"/>
          <w:sz w:val="24"/>
          <w:szCs w:val="24"/>
        </w:rPr>
        <w:t>feeds</w:t>
      </w:r>
      <w:proofErr w:type="spellEnd"/>
      <w:r>
        <w:rPr>
          <w:rFonts w:ascii="Times New Roman" w:hAnsi="Times New Roman" w:cs="Times New Roman"/>
          <w:sz w:val="24"/>
          <w:szCs w:val="24"/>
        </w:rPr>
        <w:t xml:space="preserve"> de índice de preço não tem sido </w:t>
      </w:r>
      <w:proofErr w:type="gramStart"/>
      <w:r>
        <w:rPr>
          <w:rFonts w:ascii="Times New Roman" w:hAnsi="Times New Roman" w:cs="Times New Roman"/>
          <w:sz w:val="24"/>
          <w:szCs w:val="24"/>
        </w:rPr>
        <w:t>atualizados</w:t>
      </w:r>
      <w:proofErr w:type="gramEnd"/>
      <w:r>
        <w:rPr>
          <w:rFonts w:ascii="Times New Roman" w:hAnsi="Times New Roman" w:cs="Times New Roman"/>
          <w:sz w:val="24"/>
          <w:szCs w:val="24"/>
        </w:rPr>
        <w:t xml:space="preserve"> há muito tempo</w:t>
      </w:r>
    </w:p>
    <w:p w:rsidR="00FE0A9A" w:rsidRDefault="00FE0A9A" w:rsidP="00FE0A9A">
      <w:pPr>
        <w:ind w:firstLine="0"/>
        <w:rPr>
          <w:rFonts w:ascii="Times New Roman" w:hAnsi="Times New Roman" w:cs="Times New Roman"/>
          <w:sz w:val="24"/>
          <w:szCs w:val="24"/>
        </w:rPr>
      </w:pPr>
    </w:p>
    <w:p w:rsidR="00FE0A9A" w:rsidRDefault="00FE0A9A" w:rsidP="00FE0A9A">
      <w:pPr>
        <w:ind w:firstLine="0"/>
        <w:rPr>
          <w:rFonts w:ascii="Times New Roman" w:hAnsi="Times New Roman" w:cs="Times New Roman"/>
          <w:sz w:val="24"/>
          <w:szCs w:val="24"/>
        </w:rPr>
      </w:pPr>
      <w:r w:rsidRPr="00FE0A9A">
        <w:rPr>
          <w:rFonts w:ascii="Times New Roman" w:hAnsi="Times New Roman" w:cs="Times New Roman"/>
          <w:sz w:val="24"/>
          <w:szCs w:val="24"/>
        </w:rPr>
        <w:t xml:space="preserve">● </w:t>
      </w:r>
      <w:r>
        <w:rPr>
          <w:rFonts w:ascii="Times New Roman" w:hAnsi="Times New Roman" w:cs="Times New Roman"/>
          <w:sz w:val="24"/>
          <w:szCs w:val="24"/>
        </w:rPr>
        <w:t xml:space="preserve">Migração de Sistema: esse é um contrato opcional que pode desligar o protocolo após um período de espera, a partir do momento em que a governança retira a capacidade do mecanismo de leilão de débito de imprimir </w:t>
      </w:r>
      <w:proofErr w:type="spellStart"/>
      <w:r>
        <w:rPr>
          <w:rFonts w:ascii="Times New Roman" w:hAnsi="Times New Roman" w:cs="Times New Roman"/>
          <w:sz w:val="24"/>
          <w:szCs w:val="24"/>
        </w:rPr>
        <w:t>tokens</w:t>
      </w:r>
      <w:proofErr w:type="spellEnd"/>
      <w:r>
        <w:rPr>
          <w:rFonts w:ascii="Times New Roman" w:hAnsi="Times New Roman" w:cs="Times New Roman"/>
          <w:sz w:val="24"/>
          <w:szCs w:val="24"/>
        </w:rPr>
        <w:t xml:space="preserve"> de protocolo (Módulo de Migração Restrita, Seção 5.4.1.)</w:t>
      </w:r>
    </w:p>
    <w:p w:rsidR="00FE0A9A" w:rsidRPr="00940567" w:rsidRDefault="00FE0A9A" w:rsidP="00FE0A9A">
      <w:pPr>
        <w:ind w:firstLine="0"/>
        <w:rPr>
          <w:rFonts w:ascii="Times New Roman" w:hAnsi="Times New Roman" w:cs="Times New Roman"/>
          <w:sz w:val="24"/>
          <w:szCs w:val="24"/>
        </w:rPr>
      </w:pPr>
    </w:p>
    <w:p w:rsidR="005F5768" w:rsidRDefault="005F5768" w:rsidP="005F5768">
      <w:pPr>
        <w:ind w:firstLine="0"/>
        <w:rPr>
          <w:rFonts w:ascii="Times New Roman" w:hAnsi="Times New Roman" w:cs="Times New Roman"/>
          <w:noProof/>
          <w:sz w:val="24"/>
          <w:szCs w:val="24"/>
        </w:rPr>
      </w:pPr>
      <w:r w:rsidRPr="005F5768">
        <w:rPr>
          <w:rFonts w:ascii="Times New Roman" w:hAnsi="Times New Roman" w:cs="Times New Roman"/>
          <w:noProof/>
          <w:sz w:val="24"/>
          <w:szCs w:val="24"/>
        </w:rPr>
        <w:t xml:space="preserve">● </w:t>
      </w:r>
      <w:r>
        <w:rPr>
          <w:rFonts w:ascii="Times New Roman" w:hAnsi="Times New Roman" w:cs="Times New Roman"/>
          <w:noProof/>
          <w:sz w:val="24"/>
          <w:szCs w:val="24"/>
        </w:rPr>
        <w:t>Desvio Consistente no Preço de Mercado: o sistema det</w:t>
      </w:r>
      <w:r w:rsidR="00D24E94">
        <w:rPr>
          <w:rFonts w:ascii="Times New Roman" w:hAnsi="Times New Roman" w:cs="Times New Roman"/>
          <w:noProof/>
          <w:sz w:val="24"/>
          <w:szCs w:val="24"/>
        </w:rPr>
        <w:t>ecta que o mercado de preço do</w:t>
      </w:r>
      <w:r>
        <w:rPr>
          <w:rFonts w:ascii="Times New Roman" w:hAnsi="Times New Roman" w:cs="Times New Roman"/>
          <w:noProof/>
          <w:sz w:val="24"/>
          <w:szCs w:val="24"/>
        </w:rPr>
        <w:t xml:space="preserve"> índice tem estado x% desviado por um longo tempo, comparado ao preço de resgate  </w:t>
      </w:r>
    </w:p>
    <w:p w:rsidR="00D24E94" w:rsidRDefault="00D24E94" w:rsidP="005F5768">
      <w:pPr>
        <w:ind w:firstLine="0"/>
        <w:rPr>
          <w:rFonts w:ascii="Times New Roman" w:hAnsi="Times New Roman" w:cs="Times New Roman"/>
          <w:noProof/>
          <w:sz w:val="24"/>
          <w:szCs w:val="24"/>
        </w:rPr>
      </w:pPr>
    </w:p>
    <w:p w:rsidR="006D45D9" w:rsidRDefault="006D45D9" w:rsidP="006D45D9">
      <w:pPr>
        <w:ind w:firstLine="0"/>
        <w:rPr>
          <w:rFonts w:ascii="Times New Roman" w:hAnsi="Times New Roman" w:cs="Times New Roman"/>
          <w:noProof/>
          <w:sz w:val="24"/>
          <w:szCs w:val="24"/>
        </w:rPr>
      </w:pPr>
      <w:r>
        <w:rPr>
          <w:rFonts w:ascii="Times New Roman" w:hAnsi="Times New Roman" w:cs="Times New Roman"/>
          <w:noProof/>
          <w:sz w:val="24"/>
          <w:szCs w:val="24"/>
        </w:rPr>
        <w:t xml:space="preserve">A governança terá a capacidade de atualizar esses módulos de desligamento autônomos enquanto ainda estiverem limitados ou até que a Era do Gelo comece a bloquear algumas partes do sistema. </w:t>
      </w:r>
    </w:p>
    <w:p w:rsidR="00C87D5A" w:rsidRDefault="00C87D5A" w:rsidP="006D45D9">
      <w:pPr>
        <w:ind w:firstLine="0"/>
        <w:rPr>
          <w:rFonts w:ascii="Times New Roman" w:hAnsi="Times New Roman" w:cs="Times New Roman"/>
          <w:noProof/>
          <w:sz w:val="24"/>
          <w:szCs w:val="24"/>
        </w:rPr>
      </w:pPr>
    </w:p>
    <w:p w:rsidR="00C87D5A" w:rsidRDefault="00C87D5A" w:rsidP="00C87D5A">
      <w:pPr>
        <w:ind w:firstLine="0"/>
        <w:rPr>
          <w:rFonts w:ascii="Times New Roman" w:hAnsi="Times New Roman" w:cs="Times New Roman"/>
          <w:sz w:val="32"/>
          <w:szCs w:val="32"/>
        </w:rPr>
      </w:pPr>
      <w:r w:rsidRPr="00C87D5A">
        <w:rPr>
          <w:rFonts w:ascii="Times New Roman" w:hAnsi="Times New Roman" w:cs="Times New Roman"/>
          <w:sz w:val="32"/>
          <w:szCs w:val="32"/>
        </w:rPr>
        <w:t>7. Oráculos</w:t>
      </w:r>
    </w:p>
    <w:p w:rsidR="00C87D5A" w:rsidRDefault="00C87D5A" w:rsidP="00C87D5A">
      <w:pPr>
        <w:ind w:firstLine="0"/>
        <w:rPr>
          <w:rFonts w:ascii="Times New Roman" w:hAnsi="Times New Roman" w:cs="Times New Roman"/>
          <w:sz w:val="24"/>
          <w:szCs w:val="24"/>
        </w:rPr>
      </w:pPr>
    </w:p>
    <w:p w:rsidR="00C87D5A" w:rsidRDefault="00C87D5A" w:rsidP="00C87D5A">
      <w:pPr>
        <w:ind w:firstLine="0"/>
        <w:rPr>
          <w:rFonts w:ascii="Times New Roman" w:hAnsi="Times New Roman" w:cs="Times New Roman"/>
          <w:sz w:val="24"/>
          <w:szCs w:val="24"/>
        </w:rPr>
      </w:pPr>
      <w:r>
        <w:rPr>
          <w:rFonts w:ascii="Times New Roman" w:hAnsi="Times New Roman" w:cs="Times New Roman"/>
          <w:sz w:val="24"/>
          <w:szCs w:val="24"/>
        </w:rPr>
        <w:t xml:space="preserve">Existem três principais tipos de ativos para os quais o sistema precisa ler </w:t>
      </w:r>
      <w:proofErr w:type="spellStart"/>
      <w:r>
        <w:rPr>
          <w:rFonts w:ascii="Times New Roman" w:hAnsi="Times New Roman" w:cs="Times New Roman"/>
          <w:sz w:val="24"/>
          <w:szCs w:val="24"/>
        </w:rPr>
        <w:t>feeds</w:t>
      </w:r>
      <w:proofErr w:type="spellEnd"/>
      <w:r>
        <w:rPr>
          <w:rFonts w:ascii="Times New Roman" w:hAnsi="Times New Roman" w:cs="Times New Roman"/>
          <w:sz w:val="24"/>
          <w:szCs w:val="24"/>
        </w:rPr>
        <w:t xml:space="preserve"> de preço: o índice, o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de protocolo e todos os tipos de garantias </w:t>
      </w:r>
      <w:r w:rsidR="000306AA">
        <w:rPr>
          <w:rFonts w:ascii="Times New Roman" w:hAnsi="Times New Roman" w:cs="Times New Roman"/>
          <w:sz w:val="24"/>
          <w:szCs w:val="24"/>
        </w:rPr>
        <w:t>na lista de permiss</w:t>
      </w:r>
      <w:r>
        <w:rPr>
          <w:rFonts w:ascii="Times New Roman" w:hAnsi="Times New Roman" w:cs="Times New Roman"/>
          <w:sz w:val="24"/>
          <w:szCs w:val="24"/>
        </w:rPr>
        <w:t xml:space="preserve">ões. Os preços de </w:t>
      </w:r>
      <w:proofErr w:type="spellStart"/>
      <w:r>
        <w:rPr>
          <w:rFonts w:ascii="Times New Roman" w:hAnsi="Times New Roman" w:cs="Times New Roman"/>
          <w:sz w:val="24"/>
          <w:szCs w:val="24"/>
        </w:rPr>
        <w:t>feed</w:t>
      </w:r>
      <w:proofErr w:type="spellEnd"/>
      <w:r>
        <w:rPr>
          <w:rFonts w:ascii="Times New Roman" w:hAnsi="Times New Roman" w:cs="Times New Roman"/>
          <w:sz w:val="24"/>
          <w:szCs w:val="24"/>
        </w:rPr>
        <w:t xml:space="preserve"> podem ser providenciado</w:t>
      </w:r>
      <w:r w:rsidR="000306AA">
        <w:rPr>
          <w:rFonts w:ascii="Times New Roman" w:hAnsi="Times New Roman" w:cs="Times New Roman"/>
          <w:sz w:val="24"/>
          <w:szCs w:val="24"/>
        </w:rPr>
        <w:t>s</w:t>
      </w:r>
      <w:r>
        <w:rPr>
          <w:rFonts w:ascii="Times New Roman" w:hAnsi="Times New Roman" w:cs="Times New Roman"/>
          <w:sz w:val="24"/>
          <w:szCs w:val="24"/>
        </w:rPr>
        <w:t xml:space="preserve"> por oráculos governados pela liderança ou por redes de oráculos já estabelecidas. </w:t>
      </w:r>
    </w:p>
    <w:p w:rsidR="001A7DF0" w:rsidRDefault="001A7DF0" w:rsidP="00C87D5A">
      <w:pPr>
        <w:ind w:firstLine="0"/>
        <w:rPr>
          <w:rFonts w:ascii="Times New Roman" w:hAnsi="Times New Roman" w:cs="Times New Roman"/>
          <w:sz w:val="24"/>
          <w:szCs w:val="24"/>
        </w:rPr>
      </w:pPr>
    </w:p>
    <w:p w:rsidR="001A7DF0" w:rsidRDefault="001A7DF0" w:rsidP="001A7DF0">
      <w:pPr>
        <w:ind w:firstLine="0"/>
        <w:rPr>
          <w:rFonts w:ascii="Times New Roman" w:hAnsi="Times New Roman" w:cs="Times New Roman"/>
          <w:sz w:val="28"/>
          <w:szCs w:val="28"/>
        </w:rPr>
      </w:pPr>
      <w:r w:rsidRPr="001A7DF0">
        <w:rPr>
          <w:rFonts w:ascii="Times New Roman" w:hAnsi="Times New Roman" w:cs="Times New Roman"/>
          <w:sz w:val="28"/>
          <w:szCs w:val="28"/>
        </w:rPr>
        <w:t>7.1. Oráculos Liderados pela Governança</w:t>
      </w:r>
    </w:p>
    <w:p w:rsidR="001A7DF0" w:rsidRDefault="001A7DF0" w:rsidP="001A7DF0">
      <w:pPr>
        <w:ind w:firstLine="0"/>
        <w:rPr>
          <w:rFonts w:ascii="Times New Roman" w:hAnsi="Times New Roman" w:cs="Times New Roman"/>
          <w:sz w:val="24"/>
          <w:szCs w:val="24"/>
        </w:rPr>
      </w:pPr>
    </w:p>
    <w:p w:rsidR="001A7DF0" w:rsidRPr="001A7DF0" w:rsidRDefault="001A7DF0" w:rsidP="001A7DF0">
      <w:pPr>
        <w:ind w:firstLine="0"/>
        <w:rPr>
          <w:rFonts w:ascii="Times New Roman" w:hAnsi="Times New Roman" w:cs="Times New Roman"/>
          <w:sz w:val="24"/>
          <w:szCs w:val="24"/>
        </w:rPr>
      </w:pPr>
      <w:r>
        <w:rPr>
          <w:rFonts w:ascii="Times New Roman" w:hAnsi="Times New Roman" w:cs="Times New Roman"/>
          <w:sz w:val="24"/>
          <w:szCs w:val="24"/>
        </w:rPr>
        <w:t xml:space="preserve">Os titulares de </w:t>
      </w:r>
      <w:proofErr w:type="spellStart"/>
      <w:r>
        <w:rPr>
          <w:rFonts w:ascii="Times New Roman" w:hAnsi="Times New Roman" w:cs="Times New Roman"/>
          <w:sz w:val="24"/>
          <w:szCs w:val="24"/>
        </w:rPr>
        <w:t>tokens</w:t>
      </w:r>
      <w:proofErr w:type="spellEnd"/>
      <w:r>
        <w:rPr>
          <w:rFonts w:ascii="Times New Roman" w:hAnsi="Times New Roman" w:cs="Times New Roman"/>
          <w:sz w:val="24"/>
          <w:szCs w:val="24"/>
        </w:rPr>
        <w:t xml:space="preserve"> de governança ou a equipe </w:t>
      </w:r>
      <w:proofErr w:type="gramStart"/>
      <w:r>
        <w:rPr>
          <w:rFonts w:ascii="Times New Roman" w:hAnsi="Times New Roman" w:cs="Times New Roman"/>
          <w:sz w:val="24"/>
          <w:szCs w:val="24"/>
        </w:rPr>
        <w:t>núcleo que lançou o protocolo podem</w:t>
      </w:r>
      <w:proofErr w:type="gramEnd"/>
      <w:r>
        <w:rPr>
          <w:rFonts w:ascii="Times New Roman" w:hAnsi="Times New Roman" w:cs="Times New Roman"/>
          <w:sz w:val="24"/>
          <w:szCs w:val="24"/>
        </w:rPr>
        <w:t xml:space="preserve"> trabalhar juntos com outras entidades que reúnem múltiplos preços de </w:t>
      </w:r>
      <w:proofErr w:type="spellStart"/>
      <w:r>
        <w:rPr>
          <w:rFonts w:ascii="Times New Roman" w:hAnsi="Times New Roman" w:cs="Times New Roman"/>
          <w:sz w:val="24"/>
          <w:szCs w:val="24"/>
        </w:rPr>
        <w:t>feed</w:t>
      </w:r>
      <w:proofErr w:type="spellEnd"/>
      <w:r>
        <w:rPr>
          <w:rFonts w:ascii="Times New Roman" w:hAnsi="Times New Roman" w:cs="Times New Roman"/>
          <w:sz w:val="24"/>
          <w:szCs w:val="24"/>
        </w:rPr>
        <w:t xml:space="preserve"> fora da cadeia, e então submetem uma única transação para um contrato inteligente que medianiza todos os pontos de dados. </w:t>
      </w:r>
    </w:p>
    <w:p w:rsidR="001A7DF0" w:rsidRDefault="0064391F" w:rsidP="00C87D5A">
      <w:pPr>
        <w:ind w:firstLine="0"/>
        <w:rPr>
          <w:rFonts w:ascii="Times New Roman" w:hAnsi="Times New Roman" w:cs="Times New Roman"/>
          <w:sz w:val="24"/>
          <w:szCs w:val="24"/>
        </w:rPr>
      </w:pPr>
      <w:r>
        <w:rPr>
          <w:rFonts w:ascii="Times New Roman" w:hAnsi="Times New Roman" w:cs="Times New Roman"/>
          <w:sz w:val="24"/>
          <w:szCs w:val="24"/>
        </w:rPr>
        <w:t xml:space="preserve">Essa abordagem permite mais flexibilidade para atualizar e mudar a infraestrutura do oráculo, embora acarrete falta de confiança. </w:t>
      </w:r>
    </w:p>
    <w:p w:rsidR="0064391F" w:rsidRDefault="0064391F" w:rsidP="00C87D5A">
      <w:pPr>
        <w:ind w:firstLine="0"/>
        <w:rPr>
          <w:rFonts w:ascii="Times New Roman" w:hAnsi="Times New Roman" w:cs="Times New Roman"/>
          <w:sz w:val="24"/>
          <w:szCs w:val="24"/>
        </w:rPr>
      </w:pPr>
    </w:p>
    <w:p w:rsidR="0064391F" w:rsidRDefault="0064391F" w:rsidP="00C87D5A">
      <w:pPr>
        <w:ind w:firstLine="0"/>
        <w:rPr>
          <w:rFonts w:ascii="Times New Roman" w:hAnsi="Times New Roman" w:cs="Times New Roman"/>
          <w:sz w:val="28"/>
          <w:szCs w:val="28"/>
        </w:rPr>
      </w:pPr>
      <w:r w:rsidRPr="0064391F">
        <w:rPr>
          <w:rFonts w:ascii="Times New Roman" w:hAnsi="Times New Roman" w:cs="Times New Roman"/>
          <w:sz w:val="28"/>
          <w:szCs w:val="28"/>
        </w:rPr>
        <w:t xml:space="preserve">7.2. </w:t>
      </w:r>
      <w:proofErr w:type="spellStart"/>
      <w:r w:rsidRPr="0064391F">
        <w:rPr>
          <w:rFonts w:ascii="Times New Roman" w:hAnsi="Times New Roman" w:cs="Times New Roman"/>
          <w:sz w:val="28"/>
          <w:szCs w:val="28"/>
        </w:rPr>
        <w:t>Medianizador</w:t>
      </w:r>
      <w:proofErr w:type="spellEnd"/>
      <w:r w:rsidRPr="0064391F">
        <w:rPr>
          <w:rFonts w:ascii="Times New Roman" w:hAnsi="Times New Roman" w:cs="Times New Roman"/>
          <w:sz w:val="28"/>
          <w:szCs w:val="28"/>
        </w:rPr>
        <w:t xml:space="preserve"> de Rede para Oráculo</w:t>
      </w:r>
    </w:p>
    <w:p w:rsidR="0064391F" w:rsidRDefault="0064391F" w:rsidP="00C87D5A">
      <w:pPr>
        <w:ind w:firstLine="0"/>
        <w:rPr>
          <w:rFonts w:ascii="Times New Roman" w:hAnsi="Times New Roman" w:cs="Times New Roman"/>
          <w:sz w:val="24"/>
          <w:szCs w:val="24"/>
        </w:rPr>
      </w:pPr>
    </w:p>
    <w:p w:rsidR="00AF2ACA" w:rsidRDefault="00AF2ACA" w:rsidP="000B12EF">
      <w:pPr>
        <w:ind w:firstLine="0"/>
        <w:rPr>
          <w:rFonts w:ascii="Times New Roman" w:hAnsi="Times New Roman" w:cs="Times New Roman"/>
          <w:sz w:val="24"/>
          <w:szCs w:val="24"/>
        </w:rPr>
      </w:pPr>
      <w:r>
        <w:rPr>
          <w:rFonts w:ascii="Times New Roman" w:hAnsi="Times New Roman" w:cs="Times New Roman"/>
          <w:sz w:val="24"/>
          <w:szCs w:val="24"/>
        </w:rPr>
        <w:lastRenderedPageBreak/>
        <w:t xml:space="preserve">Um </w:t>
      </w:r>
      <w:proofErr w:type="spellStart"/>
      <w:r>
        <w:rPr>
          <w:rFonts w:ascii="Times New Roman" w:hAnsi="Times New Roman" w:cs="Times New Roman"/>
          <w:sz w:val="24"/>
          <w:szCs w:val="24"/>
        </w:rPr>
        <w:t>medianizador</w:t>
      </w:r>
      <w:proofErr w:type="spellEnd"/>
      <w:r>
        <w:rPr>
          <w:rFonts w:ascii="Times New Roman" w:hAnsi="Times New Roman" w:cs="Times New Roman"/>
          <w:sz w:val="24"/>
          <w:szCs w:val="24"/>
        </w:rPr>
        <w:t xml:space="preserve"> de rede de oráculo é um contrato inteligente que lê preços de múltiplas fontes que não são diretamente controladas pela governança (exemplo: pool </w:t>
      </w:r>
      <w:proofErr w:type="spellStart"/>
      <w:r>
        <w:rPr>
          <w:rFonts w:ascii="Times New Roman" w:hAnsi="Times New Roman" w:cs="Times New Roman"/>
          <w:sz w:val="24"/>
          <w:szCs w:val="24"/>
        </w:rPr>
        <w:t>Uniswap</w:t>
      </w:r>
      <w:proofErr w:type="spellEnd"/>
      <w:r>
        <w:rPr>
          <w:rFonts w:ascii="Times New Roman" w:hAnsi="Times New Roman" w:cs="Times New Roman"/>
          <w:sz w:val="24"/>
          <w:szCs w:val="24"/>
        </w:rPr>
        <w:t xml:space="preserve"> V2 entre um tipo de índice de garantia e outras moedas estáveis) e assim medianiza todos os resultados. A ONM funciona da seguinte forma:  </w:t>
      </w:r>
    </w:p>
    <w:p w:rsidR="004C6832" w:rsidRDefault="004C6832" w:rsidP="000B12EF">
      <w:pPr>
        <w:ind w:firstLine="0"/>
        <w:rPr>
          <w:rFonts w:ascii="Times New Roman" w:hAnsi="Times New Roman" w:cs="Times New Roman"/>
          <w:sz w:val="24"/>
          <w:szCs w:val="24"/>
        </w:rPr>
      </w:pPr>
    </w:p>
    <w:p w:rsidR="003B5F22" w:rsidRPr="0064391F" w:rsidRDefault="003B5F22" w:rsidP="003B5F22">
      <w:pPr>
        <w:ind w:firstLine="0"/>
        <w:rPr>
          <w:rFonts w:ascii="Times New Roman" w:hAnsi="Times New Roman" w:cs="Times New Roman"/>
          <w:sz w:val="24"/>
          <w:szCs w:val="24"/>
        </w:rPr>
      </w:pPr>
      <w:proofErr w:type="gramStart"/>
      <w:r w:rsidRPr="003B5F22">
        <w:rPr>
          <w:rFonts w:ascii="Times New Roman" w:hAnsi="Times New Roman" w:cs="Times New Roman"/>
          <w:sz w:val="24"/>
          <w:szCs w:val="24"/>
        </w:rPr>
        <w:t xml:space="preserve">● </w:t>
      </w:r>
      <w:r w:rsidR="003A2338">
        <w:rPr>
          <w:rFonts w:ascii="Times New Roman" w:hAnsi="Times New Roman" w:cs="Times New Roman"/>
          <w:sz w:val="24"/>
          <w:szCs w:val="24"/>
        </w:rPr>
        <w:t>Nosso</w:t>
      </w:r>
      <w:proofErr w:type="gramEnd"/>
      <w:r w:rsidR="003A2338">
        <w:rPr>
          <w:rFonts w:ascii="Times New Roman" w:hAnsi="Times New Roman" w:cs="Times New Roman"/>
          <w:sz w:val="24"/>
          <w:szCs w:val="24"/>
        </w:rPr>
        <w:t xml:space="preserve"> contrato rastreia as redes de oráculo permitidas</w:t>
      </w:r>
      <w:r w:rsidR="00243A45">
        <w:rPr>
          <w:rFonts w:ascii="Times New Roman" w:hAnsi="Times New Roman" w:cs="Times New Roman"/>
          <w:sz w:val="24"/>
          <w:szCs w:val="24"/>
        </w:rPr>
        <w:t>,</w:t>
      </w:r>
      <w:r w:rsidR="003A2338">
        <w:rPr>
          <w:rFonts w:ascii="Times New Roman" w:hAnsi="Times New Roman" w:cs="Times New Roman"/>
          <w:sz w:val="24"/>
          <w:szCs w:val="24"/>
        </w:rPr>
        <w:t xml:space="preserve"> as quais ele pode chamar para solicitar preços de garantia. </w:t>
      </w:r>
      <w:r w:rsidR="006C03B4">
        <w:rPr>
          <w:rFonts w:ascii="Times New Roman" w:hAnsi="Times New Roman" w:cs="Times New Roman"/>
          <w:sz w:val="24"/>
          <w:szCs w:val="24"/>
        </w:rPr>
        <w:t>O contrato é fundado por parte do excedente</w:t>
      </w:r>
      <w:r w:rsidR="00F379EE">
        <w:rPr>
          <w:rFonts w:ascii="Times New Roman" w:hAnsi="Times New Roman" w:cs="Times New Roman"/>
          <w:sz w:val="24"/>
          <w:szCs w:val="24"/>
        </w:rPr>
        <w:t xml:space="preserve"> que o sistema acumula (usando a</w:t>
      </w:r>
      <w:r w:rsidR="006C03B4">
        <w:rPr>
          <w:rFonts w:ascii="Times New Roman" w:hAnsi="Times New Roman" w:cs="Times New Roman"/>
          <w:sz w:val="24"/>
          <w:szCs w:val="24"/>
        </w:rPr>
        <w:t xml:space="preserve"> Tesour</w:t>
      </w:r>
      <w:r w:rsidR="00F379EE">
        <w:rPr>
          <w:rFonts w:ascii="Times New Roman" w:hAnsi="Times New Roman" w:cs="Times New Roman"/>
          <w:sz w:val="24"/>
          <w:szCs w:val="24"/>
        </w:rPr>
        <w:t>aria</w:t>
      </w:r>
      <w:r w:rsidR="006C03B4">
        <w:rPr>
          <w:rFonts w:ascii="Times New Roman" w:hAnsi="Times New Roman" w:cs="Times New Roman"/>
          <w:sz w:val="24"/>
          <w:szCs w:val="24"/>
        </w:rPr>
        <w:t xml:space="preserve"> Excedente, Seção 11). Cada rede de oráculo aceita </w:t>
      </w:r>
      <w:proofErr w:type="spellStart"/>
      <w:r w:rsidR="006C03B4">
        <w:rPr>
          <w:rFonts w:ascii="Times New Roman" w:hAnsi="Times New Roman" w:cs="Times New Roman"/>
          <w:sz w:val="24"/>
          <w:szCs w:val="24"/>
        </w:rPr>
        <w:t>to</w:t>
      </w:r>
      <w:r w:rsidR="00431AC6">
        <w:rPr>
          <w:rFonts w:ascii="Times New Roman" w:hAnsi="Times New Roman" w:cs="Times New Roman"/>
          <w:sz w:val="24"/>
          <w:szCs w:val="24"/>
        </w:rPr>
        <w:t>kens</w:t>
      </w:r>
      <w:proofErr w:type="spellEnd"/>
      <w:r w:rsidR="00431AC6">
        <w:rPr>
          <w:rFonts w:ascii="Times New Roman" w:hAnsi="Times New Roman" w:cs="Times New Roman"/>
          <w:sz w:val="24"/>
          <w:szCs w:val="24"/>
        </w:rPr>
        <w:t xml:space="preserve"> específicos como pagamento, e então o nosso contrato rastreia o valor mínimo e o tipo de </w:t>
      </w:r>
      <w:proofErr w:type="spellStart"/>
      <w:r w:rsidR="00431AC6">
        <w:rPr>
          <w:rFonts w:ascii="Times New Roman" w:hAnsi="Times New Roman" w:cs="Times New Roman"/>
          <w:sz w:val="24"/>
          <w:szCs w:val="24"/>
        </w:rPr>
        <w:t>tokens</w:t>
      </w:r>
      <w:proofErr w:type="spellEnd"/>
      <w:r w:rsidR="00431AC6">
        <w:rPr>
          <w:rFonts w:ascii="Times New Roman" w:hAnsi="Times New Roman" w:cs="Times New Roman"/>
          <w:sz w:val="24"/>
          <w:szCs w:val="24"/>
        </w:rPr>
        <w:t xml:space="preserve"> necessário para cada </w:t>
      </w:r>
      <w:r w:rsidR="00243A45">
        <w:rPr>
          <w:rFonts w:ascii="Times New Roman" w:hAnsi="Times New Roman" w:cs="Times New Roman"/>
          <w:sz w:val="24"/>
          <w:szCs w:val="24"/>
        </w:rPr>
        <w:t xml:space="preserve">solicitação. </w:t>
      </w:r>
    </w:p>
    <w:p w:rsidR="0064391F" w:rsidRPr="00C87D5A" w:rsidRDefault="0064391F" w:rsidP="00C87D5A">
      <w:pPr>
        <w:ind w:firstLine="0"/>
        <w:rPr>
          <w:rFonts w:ascii="Times New Roman" w:hAnsi="Times New Roman" w:cs="Times New Roman"/>
          <w:sz w:val="24"/>
          <w:szCs w:val="24"/>
        </w:rPr>
      </w:pPr>
    </w:p>
    <w:p w:rsidR="00DB3873" w:rsidRDefault="00DB3873" w:rsidP="00DB3873">
      <w:pPr>
        <w:ind w:firstLine="0"/>
        <w:rPr>
          <w:rFonts w:ascii="Times New Roman" w:hAnsi="Times New Roman" w:cs="Times New Roman"/>
          <w:noProof/>
          <w:sz w:val="24"/>
          <w:szCs w:val="24"/>
        </w:rPr>
      </w:pPr>
      <w:r w:rsidRPr="00DB3873">
        <w:rPr>
          <w:rFonts w:ascii="Times New Roman" w:hAnsi="Times New Roman" w:cs="Times New Roman"/>
          <w:noProof/>
          <w:sz w:val="24"/>
          <w:szCs w:val="24"/>
        </w:rPr>
        <w:t xml:space="preserve">● </w:t>
      </w:r>
      <w:r>
        <w:rPr>
          <w:rFonts w:ascii="Times New Roman" w:hAnsi="Times New Roman" w:cs="Times New Roman"/>
          <w:noProof/>
          <w:sz w:val="24"/>
          <w:szCs w:val="24"/>
        </w:rPr>
        <w:t xml:space="preserve">Para empurrar um novo preço de feed no sistema, todos os oráculos precisam ser chamados antecipadamente. Ao chamar um oráculo, o contrato primeiramente troca algumas taxas de estabilidade com </w:t>
      </w:r>
      <w:r w:rsidR="00E134D5">
        <w:rPr>
          <w:rFonts w:ascii="Times New Roman" w:hAnsi="Times New Roman" w:cs="Times New Roman"/>
          <w:noProof/>
          <w:sz w:val="24"/>
          <w:szCs w:val="24"/>
        </w:rPr>
        <w:t xml:space="preserve">um dos tokens aceitos pelo oráculo. Depois que um oráculo é chamado, o contrato marca a chamada como “válida” ou “inválida”. Se uma chamada é inválida, o oráculo defeituoso específico não pode ser chamado outra vez até que todos os outros sejam chamados e o contrato cheque se há uma maioria válida. </w:t>
      </w:r>
      <w:r w:rsidR="001F324A">
        <w:rPr>
          <w:rFonts w:ascii="Times New Roman" w:hAnsi="Times New Roman" w:cs="Times New Roman"/>
          <w:noProof/>
          <w:sz w:val="24"/>
          <w:szCs w:val="24"/>
        </w:rPr>
        <w:t xml:space="preserve">Uma chamada de oráculo válida não deve ser revertida e deve retornar um preço que tenha sido postado na cadeia em algum momento nos últimos </w:t>
      </w:r>
      <w:r w:rsidR="003426C2" w:rsidRPr="003426C2">
        <w:rPr>
          <w:rFonts w:ascii="Times New Roman" w:hAnsi="Times New Roman" w:cs="Times New Roman"/>
          <w:i/>
          <w:noProof/>
          <w:sz w:val="24"/>
          <w:szCs w:val="24"/>
        </w:rPr>
        <w:t>m</w:t>
      </w:r>
      <w:r w:rsidR="003426C2">
        <w:rPr>
          <w:rFonts w:ascii="Times New Roman" w:hAnsi="Times New Roman" w:cs="Times New Roman"/>
          <w:noProof/>
          <w:sz w:val="24"/>
          <w:szCs w:val="24"/>
        </w:rPr>
        <w:t xml:space="preserve"> </w:t>
      </w:r>
      <w:r w:rsidR="001F324A">
        <w:rPr>
          <w:rFonts w:ascii="Times New Roman" w:hAnsi="Times New Roman" w:cs="Times New Roman"/>
          <w:noProof/>
          <w:sz w:val="24"/>
          <w:szCs w:val="24"/>
        </w:rPr>
        <w:t>segundos</w:t>
      </w:r>
      <w:r w:rsidR="001F324A" w:rsidRPr="001F324A">
        <w:rPr>
          <w:rFonts w:ascii="Times New Roman" w:hAnsi="Times New Roman" w:cs="Times New Roman"/>
          <w:noProof/>
          <w:sz w:val="24"/>
          <w:szCs w:val="24"/>
        </w:rPr>
        <w:t xml:space="preserve">. </w:t>
      </w:r>
      <w:r w:rsidR="001F324A">
        <w:rPr>
          <w:rFonts w:ascii="Times New Roman" w:hAnsi="Times New Roman" w:cs="Times New Roman"/>
          <w:noProof/>
          <w:sz w:val="24"/>
          <w:szCs w:val="24"/>
        </w:rPr>
        <w:t>“Retornar” tem diferentes significados depe</w:t>
      </w:r>
      <w:r w:rsidR="00A72932">
        <w:rPr>
          <w:rFonts w:ascii="Times New Roman" w:hAnsi="Times New Roman" w:cs="Times New Roman"/>
          <w:noProof/>
          <w:sz w:val="24"/>
          <w:szCs w:val="24"/>
        </w:rPr>
        <w:t>ndendo de cada tipo de oráculo:</w:t>
      </w:r>
    </w:p>
    <w:p w:rsidR="00A72932" w:rsidRDefault="00A72932" w:rsidP="00DB3873">
      <w:pPr>
        <w:ind w:firstLine="0"/>
        <w:rPr>
          <w:rFonts w:ascii="Times New Roman" w:hAnsi="Times New Roman" w:cs="Times New Roman"/>
          <w:noProof/>
          <w:sz w:val="24"/>
          <w:szCs w:val="24"/>
        </w:rPr>
      </w:pPr>
    </w:p>
    <w:p w:rsidR="007304A4" w:rsidRDefault="00D80938" w:rsidP="005E1E21">
      <w:pPr>
        <w:ind w:firstLine="0"/>
        <w:rPr>
          <w:rFonts w:ascii="Times New Roman" w:hAnsi="Times New Roman" w:cs="Times New Roman"/>
          <w:noProof/>
          <w:sz w:val="24"/>
          <w:szCs w:val="24"/>
        </w:rPr>
      </w:pPr>
      <w:r>
        <w:rPr>
          <w:rFonts w:ascii="Times New Roman" w:hAnsi="Times New Roman" w:cs="Times New Roman"/>
          <w:noProof/>
          <w:sz w:val="24"/>
          <w:szCs w:val="24"/>
        </w:rPr>
        <w:t xml:space="preserve">○ </w:t>
      </w:r>
      <w:r w:rsidR="003A3F08">
        <w:rPr>
          <w:rFonts w:ascii="Times New Roman" w:hAnsi="Times New Roman" w:cs="Times New Roman"/>
          <w:noProof/>
          <w:sz w:val="24"/>
          <w:szCs w:val="24"/>
        </w:rPr>
        <w:t xml:space="preserve">Para oráculos baseados em pull, dos quais nós podemos ter um resultado rápido, nosso contrato precisa pagar uma taxa e buscar diretamente o preço </w:t>
      </w:r>
    </w:p>
    <w:p w:rsidR="00C824F8" w:rsidRDefault="00C824F8" w:rsidP="005E1E21">
      <w:pPr>
        <w:ind w:firstLine="0"/>
        <w:rPr>
          <w:rFonts w:ascii="Times New Roman" w:hAnsi="Times New Roman" w:cs="Times New Roman"/>
          <w:noProof/>
          <w:sz w:val="24"/>
          <w:szCs w:val="24"/>
        </w:rPr>
      </w:pPr>
    </w:p>
    <w:p w:rsidR="00C824F8" w:rsidRDefault="00C824F8" w:rsidP="00C824F8">
      <w:pPr>
        <w:ind w:firstLine="0"/>
        <w:rPr>
          <w:rFonts w:ascii="Times New Roman" w:hAnsi="Times New Roman" w:cs="Times New Roman"/>
          <w:noProof/>
          <w:sz w:val="24"/>
          <w:szCs w:val="24"/>
        </w:rPr>
      </w:pPr>
      <w:r w:rsidRPr="00C824F8">
        <w:rPr>
          <w:rFonts w:ascii="Times New Roman" w:hAnsi="Times New Roman" w:cs="Times New Roman"/>
          <w:noProof/>
          <w:sz w:val="24"/>
          <w:szCs w:val="24"/>
        </w:rPr>
        <w:t xml:space="preserve">○ </w:t>
      </w:r>
      <w:r>
        <w:rPr>
          <w:rFonts w:ascii="Times New Roman" w:hAnsi="Times New Roman" w:cs="Times New Roman"/>
          <w:noProof/>
          <w:sz w:val="24"/>
          <w:szCs w:val="24"/>
        </w:rPr>
        <w:t xml:space="preserve">Para oráculos baseados em push, nosso contrato paga a taxa, chama o oráculo e precisa esperar um específico período de tempo </w:t>
      </w:r>
      <w:r>
        <w:rPr>
          <w:rFonts w:ascii="Times New Roman" w:hAnsi="Times New Roman" w:cs="Times New Roman"/>
          <w:i/>
          <w:noProof/>
          <w:sz w:val="24"/>
          <w:szCs w:val="24"/>
        </w:rPr>
        <w:t xml:space="preserve">n </w:t>
      </w:r>
      <w:r>
        <w:rPr>
          <w:rFonts w:ascii="Times New Roman" w:hAnsi="Times New Roman" w:cs="Times New Roman"/>
          <w:noProof/>
          <w:sz w:val="24"/>
          <w:szCs w:val="24"/>
        </w:rPr>
        <w:t xml:space="preserve">antes de chamar o oráculo novamente para conseguir o preço requerido </w:t>
      </w:r>
    </w:p>
    <w:p w:rsidR="001D1641" w:rsidRDefault="001D1641" w:rsidP="00C824F8">
      <w:pPr>
        <w:ind w:firstLine="0"/>
        <w:rPr>
          <w:rFonts w:ascii="Times New Roman" w:hAnsi="Times New Roman" w:cs="Times New Roman"/>
          <w:noProof/>
          <w:sz w:val="24"/>
          <w:szCs w:val="24"/>
        </w:rPr>
      </w:pPr>
    </w:p>
    <w:p w:rsidR="001D1641" w:rsidRPr="00C824F8" w:rsidRDefault="001D1641" w:rsidP="001D1641">
      <w:pPr>
        <w:ind w:firstLine="0"/>
        <w:rPr>
          <w:rFonts w:ascii="Times New Roman" w:hAnsi="Times New Roman" w:cs="Times New Roman"/>
          <w:noProof/>
          <w:sz w:val="24"/>
          <w:szCs w:val="24"/>
        </w:rPr>
      </w:pPr>
      <w:r w:rsidRPr="001D1641">
        <w:rPr>
          <w:rFonts w:ascii="Times New Roman" w:hAnsi="Times New Roman" w:cs="Times New Roman"/>
          <w:noProof/>
          <w:sz w:val="24"/>
          <w:szCs w:val="24"/>
        </w:rPr>
        <w:t>●</w:t>
      </w:r>
      <w:r>
        <w:rPr>
          <w:rFonts w:ascii="Times New Roman" w:hAnsi="Times New Roman" w:cs="Times New Roman"/>
          <w:noProof/>
          <w:sz w:val="24"/>
          <w:szCs w:val="24"/>
        </w:rPr>
        <w:t xml:space="preserve"> Todo resultado de oráculo é salvo em um</w:t>
      </w:r>
      <w:r w:rsidR="00085160">
        <w:rPr>
          <w:rFonts w:ascii="Times New Roman" w:hAnsi="Times New Roman" w:cs="Times New Roman"/>
          <w:noProof/>
          <w:sz w:val="24"/>
          <w:szCs w:val="24"/>
        </w:rPr>
        <w:t>a matriz</w:t>
      </w:r>
      <w:r>
        <w:rPr>
          <w:rFonts w:ascii="Times New Roman" w:hAnsi="Times New Roman" w:cs="Times New Roman"/>
          <w:noProof/>
          <w:sz w:val="24"/>
          <w:szCs w:val="24"/>
        </w:rPr>
        <w:t>. Depois que cada oráculo na lista de p</w:t>
      </w:r>
      <w:r w:rsidR="00085160">
        <w:rPr>
          <w:rFonts w:ascii="Times New Roman" w:hAnsi="Times New Roman" w:cs="Times New Roman"/>
          <w:noProof/>
          <w:sz w:val="24"/>
          <w:szCs w:val="24"/>
        </w:rPr>
        <w:t>ermissões é chamado e se a matriz</w:t>
      </w:r>
      <w:r>
        <w:rPr>
          <w:rFonts w:ascii="Times New Roman" w:hAnsi="Times New Roman" w:cs="Times New Roman"/>
          <w:noProof/>
          <w:sz w:val="24"/>
          <w:szCs w:val="24"/>
        </w:rPr>
        <w:t xml:space="preserve"> tiver pontos de dados válidos suficientes para formar uma maioria (por exemplo: o contrato recebeu dados válidos de 3/5 oráculos), os resultados são classificados e o contrato escolhe a mediana</w:t>
      </w:r>
    </w:p>
    <w:p w:rsidR="007304A4" w:rsidRDefault="007304A4" w:rsidP="005E1E21">
      <w:pPr>
        <w:ind w:firstLine="0"/>
        <w:rPr>
          <w:rFonts w:ascii="Times New Roman" w:hAnsi="Times New Roman" w:cs="Times New Roman"/>
          <w:sz w:val="24"/>
          <w:szCs w:val="24"/>
        </w:rPr>
      </w:pPr>
    </w:p>
    <w:p w:rsidR="00085160" w:rsidRDefault="00085160" w:rsidP="00085160">
      <w:pPr>
        <w:ind w:firstLine="0"/>
        <w:rPr>
          <w:rFonts w:ascii="Times New Roman" w:hAnsi="Times New Roman" w:cs="Times New Roman"/>
          <w:sz w:val="24"/>
          <w:szCs w:val="24"/>
        </w:rPr>
      </w:pPr>
      <w:r w:rsidRPr="00085160">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O contrato tendo encontrado uma maioria ou não, a matriz com resultados do oráculo é limpa e o contrato precisará esperar </w:t>
      </w:r>
      <w:r w:rsidRPr="00085160">
        <w:rPr>
          <w:rFonts w:ascii="Times New Roman" w:hAnsi="Times New Roman" w:cs="Times New Roman"/>
          <w:i/>
          <w:sz w:val="24"/>
          <w:szCs w:val="24"/>
        </w:rPr>
        <w:t>p</w:t>
      </w:r>
      <w:r>
        <w:rPr>
          <w:rFonts w:ascii="Times New Roman" w:hAnsi="Times New Roman" w:cs="Times New Roman"/>
          <w:sz w:val="24"/>
          <w:szCs w:val="24"/>
        </w:rPr>
        <w:t xml:space="preserve"> segundos antes de começar o processo inteiro novamente</w:t>
      </w:r>
    </w:p>
    <w:p w:rsidR="00085160" w:rsidRDefault="00085160" w:rsidP="00085160">
      <w:pPr>
        <w:ind w:firstLine="0"/>
        <w:rPr>
          <w:rFonts w:ascii="Times New Roman" w:hAnsi="Times New Roman" w:cs="Times New Roman"/>
          <w:sz w:val="24"/>
          <w:szCs w:val="24"/>
        </w:rPr>
      </w:pPr>
    </w:p>
    <w:p w:rsidR="00085160" w:rsidRDefault="00085160" w:rsidP="00085160">
      <w:pPr>
        <w:ind w:firstLine="0"/>
        <w:rPr>
          <w:rFonts w:ascii="Times New Roman" w:hAnsi="Times New Roman" w:cs="Times New Roman"/>
          <w:sz w:val="26"/>
          <w:szCs w:val="26"/>
        </w:rPr>
      </w:pPr>
      <w:r w:rsidRPr="00085160">
        <w:rPr>
          <w:rFonts w:ascii="Times New Roman" w:hAnsi="Times New Roman" w:cs="Times New Roman"/>
          <w:sz w:val="26"/>
          <w:szCs w:val="26"/>
        </w:rPr>
        <w:t>7.2.1. Backup de Rede para Oráculo</w:t>
      </w:r>
    </w:p>
    <w:p w:rsidR="00A7706B" w:rsidRDefault="00A7706B" w:rsidP="00085160">
      <w:pPr>
        <w:ind w:firstLine="0"/>
        <w:rPr>
          <w:rFonts w:ascii="Times New Roman" w:hAnsi="Times New Roman" w:cs="Times New Roman"/>
          <w:sz w:val="24"/>
          <w:szCs w:val="24"/>
        </w:rPr>
      </w:pPr>
    </w:p>
    <w:p w:rsidR="00A7706B" w:rsidRDefault="00A7706B" w:rsidP="00A7706B">
      <w:pPr>
        <w:ind w:firstLine="0"/>
        <w:rPr>
          <w:rFonts w:ascii="Times New Roman" w:hAnsi="Times New Roman" w:cs="Times New Roman"/>
          <w:sz w:val="24"/>
          <w:szCs w:val="24"/>
        </w:rPr>
      </w:pPr>
      <w:r>
        <w:rPr>
          <w:rFonts w:ascii="Times New Roman" w:hAnsi="Times New Roman" w:cs="Times New Roman"/>
          <w:sz w:val="24"/>
          <w:szCs w:val="24"/>
        </w:rPr>
        <w:t xml:space="preserve">A governança pode adicionar uma opção de backup para oráculo que começa a empurrar preços no sistema se o </w:t>
      </w:r>
      <w:proofErr w:type="spellStart"/>
      <w:r>
        <w:rPr>
          <w:rFonts w:ascii="Times New Roman" w:hAnsi="Times New Roman" w:cs="Times New Roman"/>
          <w:sz w:val="24"/>
          <w:szCs w:val="24"/>
        </w:rPr>
        <w:t>medianizador</w:t>
      </w:r>
      <w:proofErr w:type="spellEnd"/>
      <w:r>
        <w:rPr>
          <w:rFonts w:ascii="Times New Roman" w:hAnsi="Times New Roman" w:cs="Times New Roman"/>
          <w:sz w:val="24"/>
          <w:szCs w:val="24"/>
        </w:rPr>
        <w:t xml:space="preserve"> não puder encontrar uma maioria de redes de oráculo válidas várias vezes seguidas. </w:t>
      </w:r>
    </w:p>
    <w:p w:rsidR="00A7706B" w:rsidRDefault="00A7706B" w:rsidP="00A7706B">
      <w:pPr>
        <w:ind w:firstLine="0"/>
        <w:rPr>
          <w:rFonts w:ascii="Times New Roman" w:hAnsi="Times New Roman" w:cs="Times New Roman"/>
          <w:sz w:val="24"/>
          <w:szCs w:val="24"/>
        </w:rPr>
      </w:pPr>
    </w:p>
    <w:p w:rsidR="00A7706B" w:rsidRPr="00A7706B" w:rsidRDefault="00A7706B" w:rsidP="00A7706B">
      <w:pPr>
        <w:ind w:firstLine="0"/>
        <w:rPr>
          <w:rFonts w:ascii="Times New Roman" w:hAnsi="Times New Roman" w:cs="Times New Roman"/>
          <w:sz w:val="24"/>
          <w:szCs w:val="24"/>
        </w:rPr>
      </w:pPr>
      <w:r>
        <w:rPr>
          <w:rFonts w:ascii="Times New Roman" w:hAnsi="Times New Roman" w:cs="Times New Roman"/>
          <w:sz w:val="24"/>
          <w:szCs w:val="24"/>
        </w:rPr>
        <w:t xml:space="preserve">A opção de backup deve ser definida quando o </w:t>
      </w:r>
      <w:proofErr w:type="spellStart"/>
      <w:r>
        <w:rPr>
          <w:rFonts w:ascii="Times New Roman" w:hAnsi="Times New Roman" w:cs="Times New Roman"/>
          <w:sz w:val="24"/>
          <w:szCs w:val="24"/>
        </w:rPr>
        <w:t>medianizador</w:t>
      </w:r>
      <w:proofErr w:type="spellEnd"/>
      <w:r>
        <w:rPr>
          <w:rFonts w:ascii="Times New Roman" w:hAnsi="Times New Roman" w:cs="Times New Roman"/>
          <w:sz w:val="24"/>
          <w:szCs w:val="24"/>
        </w:rPr>
        <w:t xml:space="preserve"> estiver implantado, já que ele não pode ser mudado mais tarde. Além do mais, um contrato separado pode monitorar se o backup tem substituído o mecanismo de </w:t>
      </w:r>
      <w:proofErr w:type="spellStart"/>
      <w:r>
        <w:rPr>
          <w:rFonts w:ascii="Times New Roman" w:hAnsi="Times New Roman" w:cs="Times New Roman"/>
          <w:sz w:val="24"/>
          <w:szCs w:val="24"/>
        </w:rPr>
        <w:t>medianização</w:t>
      </w:r>
      <w:proofErr w:type="spellEnd"/>
      <w:r>
        <w:rPr>
          <w:rFonts w:ascii="Times New Roman" w:hAnsi="Times New Roman" w:cs="Times New Roman"/>
          <w:sz w:val="24"/>
          <w:szCs w:val="24"/>
        </w:rPr>
        <w:t xml:space="preserve"> por muito tempo e automaticamente desligar o protocolo. </w:t>
      </w:r>
    </w:p>
    <w:p w:rsidR="00085160" w:rsidRDefault="00085160" w:rsidP="00085160">
      <w:pPr>
        <w:ind w:firstLine="0"/>
        <w:rPr>
          <w:rFonts w:ascii="Times New Roman" w:hAnsi="Times New Roman" w:cs="Times New Roman"/>
          <w:sz w:val="24"/>
          <w:szCs w:val="24"/>
        </w:rPr>
      </w:pPr>
    </w:p>
    <w:p w:rsidR="00B1161F" w:rsidRDefault="00B1161F" w:rsidP="00B1161F">
      <w:pPr>
        <w:ind w:firstLine="0"/>
        <w:rPr>
          <w:rFonts w:ascii="Times New Roman" w:hAnsi="Times New Roman" w:cs="Times New Roman"/>
          <w:sz w:val="32"/>
          <w:szCs w:val="32"/>
        </w:rPr>
      </w:pPr>
      <w:r w:rsidRPr="00B1161F">
        <w:rPr>
          <w:rFonts w:ascii="Times New Roman" w:hAnsi="Times New Roman" w:cs="Times New Roman"/>
          <w:sz w:val="32"/>
          <w:szCs w:val="32"/>
        </w:rPr>
        <w:t>8. Cofres</w:t>
      </w:r>
    </w:p>
    <w:p w:rsidR="00B1161F" w:rsidRDefault="00B1161F" w:rsidP="00B1161F">
      <w:pPr>
        <w:ind w:firstLine="0"/>
        <w:rPr>
          <w:rFonts w:ascii="Times New Roman" w:hAnsi="Times New Roman" w:cs="Times New Roman"/>
          <w:sz w:val="24"/>
          <w:szCs w:val="24"/>
        </w:rPr>
      </w:pPr>
    </w:p>
    <w:p w:rsidR="00B1161F" w:rsidRDefault="00B1161F" w:rsidP="00B1161F">
      <w:pPr>
        <w:ind w:firstLine="0"/>
        <w:rPr>
          <w:rFonts w:ascii="Times New Roman" w:hAnsi="Times New Roman" w:cs="Times New Roman"/>
          <w:sz w:val="24"/>
          <w:szCs w:val="24"/>
        </w:rPr>
      </w:pPr>
      <w:r>
        <w:rPr>
          <w:rFonts w:ascii="Times New Roman" w:hAnsi="Times New Roman" w:cs="Times New Roman"/>
          <w:sz w:val="24"/>
          <w:szCs w:val="24"/>
        </w:rPr>
        <w:t xml:space="preserve">Para gerar índices, qualquer um pode depositar e alavancar suas garantidas criptográficas dentro de Cofres. Quando um SAFE é aberto, ele continuará acumulando débito </w:t>
      </w:r>
      <w:r w:rsidR="00452C17">
        <w:rPr>
          <w:rFonts w:ascii="Times New Roman" w:hAnsi="Times New Roman" w:cs="Times New Roman"/>
          <w:sz w:val="24"/>
          <w:szCs w:val="24"/>
        </w:rPr>
        <w:t>de acordo com a taxa de empréstimo</w:t>
      </w:r>
      <w:r>
        <w:rPr>
          <w:rFonts w:ascii="Times New Roman" w:hAnsi="Times New Roman" w:cs="Times New Roman"/>
          <w:sz w:val="24"/>
          <w:szCs w:val="24"/>
        </w:rPr>
        <w:t xml:space="preserve"> de depósitos de garantia</w:t>
      </w:r>
      <w:r w:rsidR="00452C17">
        <w:rPr>
          <w:rFonts w:ascii="Times New Roman" w:hAnsi="Times New Roman" w:cs="Times New Roman"/>
          <w:sz w:val="24"/>
          <w:szCs w:val="24"/>
        </w:rPr>
        <w:t xml:space="preserve">. Quando o criador de SAFE paga seu débito, ele será capaz de retirar mais e mais de suas garantias bloqueadas. </w:t>
      </w:r>
    </w:p>
    <w:p w:rsidR="00EA40C6" w:rsidRDefault="00EA40C6" w:rsidP="00B1161F">
      <w:pPr>
        <w:ind w:firstLine="0"/>
        <w:rPr>
          <w:rFonts w:ascii="Times New Roman" w:hAnsi="Times New Roman" w:cs="Times New Roman"/>
          <w:sz w:val="24"/>
          <w:szCs w:val="24"/>
        </w:rPr>
      </w:pPr>
    </w:p>
    <w:p w:rsidR="00EA40C6" w:rsidRDefault="00EA40C6" w:rsidP="00EA40C6">
      <w:pPr>
        <w:ind w:firstLine="0"/>
        <w:rPr>
          <w:rFonts w:ascii="Times New Roman" w:hAnsi="Times New Roman" w:cs="Times New Roman"/>
          <w:sz w:val="28"/>
          <w:szCs w:val="28"/>
        </w:rPr>
      </w:pPr>
      <w:r w:rsidRPr="00EA40C6">
        <w:rPr>
          <w:rFonts w:ascii="Times New Roman" w:hAnsi="Times New Roman" w:cs="Times New Roman"/>
          <w:sz w:val="28"/>
          <w:szCs w:val="28"/>
        </w:rPr>
        <w:t xml:space="preserve">8.1. Ciclo de Vida SAFE </w:t>
      </w:r>
    </w:p>
    <w:p w:rsidR="00EA40C6" w:rsidRDefault="00EA40C6" w:rsidP="00EA40C6">
      <w:pPr>
        <w:ind w:firstLine="0"/>
        <w:rPr>
          <w:rFonts w:ascii="Times New Roman" w:hAnsi="Times New Roman" w:cs="Times New Roman"/>
          <w:sz w:val="24"/>
          <w:szCs w:val="24"/>
        </w:rPr>
      </w:pPr>
    </w:p>
    <w:p w:rsidR="00EA40C6" w:rsidRDefault="00EA40C6" w:rsidP="00EA40C6">
      <w:pPr>
        <w:ind w:firstLine="0"/>
        <w:rPr>
          <w:rFonts w:ascii="Times New Roman" w:hAnsi="Times New Roman" w:cs="Times New Roman"/>
          <w:sz w:val="24"/>
          <w:szCs w:val="24"/>
        </w:rPr>
      </w:pPr>
      <w:r>
        <w:rPr>
          <w:rFonts w:ascii="Times New Roman" w:hAnsi="Times New Roman" w:cs="Times New Roman"/>
          <w:sz w:val="24"/>
          <w:szCs w:val="24"/>
        </w:rPr>
        <w:t>Existem quatro passos principais necessários para criar índices de reflexo e consequentemente pagar uma dívida de SAFE:</w:t>
      </w:r>
    </w:p>
    <w:p w:rsidR="009D12A2" w:rsidRPr="00EA40C6" w:rsidRDefault="009D12A2" w:rsidP="00EA40C6">
      <w:pPr>
        <w:ind w:firstLine="0"/>
        <w:rPr>
          <w:rFonts w:ascii="Times New Roman" w:hAnsi="Times New Roman" w:cs="Times New Roman"/>
          <w:sz w:val="24"/>
          <w:szCs w:val="24"/>
        </w:rPr>
      </w:pPr>
    </w:p>
    <w:p w:rsidR="00EA40C6" w:rsidRDefault="009D12A2" w:rsidP="00EA40C6">
      <w:pPr>
        <w:ind w:firstLine="0"/>
        <w:rPr>
          <w:rFonts w:ascii="Times New Roman" w:hAnsi="Times New Roman" w:cs="Times New Roman"/>
          <w:sz w:val="24"/>
          <w:szCs w:val="24"/>
        </w:rPr>
      </w:pPr>
      <w:proofErr w:type="gramStart"/>
      <w:r>
        <w:rPr>
          <w:rFonts w:ascii="Times New Roman" w:hAnsi="Times New Roman" w:cs="Times New Roman"/>
          <w:sz w:val="24"/>
          <w:szCs w:val="24"/>
        </w:rPr>
        <w:t>● Depositar</w:t>
      </w:r>
      <w:proofErr w:type="gramEnd"/>
      <w:r>
        <w:rPr>
          <w:rFonts w:ascii="Times New Roman" w:hAnsi="Times New Roman" w:cs="Times New Roman"/>
          <w:sz w:val="24"/>
          <w:szCs w:val="24"/>
        </w:rPr>
        <w:t xml:space="preserve"> garantias no SAFE</w:t>
      </w:r>
    </w:p>
    <w:p w:rsidR="009D12A2" w:rsidRDefault="009D12A2" w:rsidP="00EA40C6">
      <w:pPr>
        <w:ind w:firstLine="0"/>
        <w:rPr>
          <w:rFonts w:ascii="Times New Roman" w:hAnsi="Times New Roman" w:cs="Times New Roman"/>
          <w:sz w:val="24"/>
          <w:szCs w:val="24"/>
        </w:rPr>
      </w:pPr>
      <w:r>
        <w:rPr>
          <w:rFonts w:ascii="Times New Roman" w:hAnsi="Times New Roman" w:cs="Times New Roman"/>
          <w:sz w:val="24"/>
          <w:szCs w:val="24"/>
        </w:rPr>
        <w:t>O usuário primeiro precisa criar um novo SAFE e depositar garantias nele.</w:t>
      </w:r>
    </w:p>
    <w:p w:rsidR="009D12A2" w:rsidRPr="00EA40C6" w:rsidRDefault="009D12A2" w:rsidP="00EA40C6">
      <w:pPr>
        <w:ind w:firstLine="0"/>
        <w:rPr>
          <w:rFonts w:ascii="Times New Roman" w:hAnsi="Times New Roman" w:cs="Times New Roman"/>
          <w:sz w:val="24"/>
          <w:szCs w:val="24"/>
        </w:rPr>
      </w:pPr>
    </w:p>
    <w:p w:rsidR="00EA40C6" w:rsidRPr="00EA40C6" w:rsidRDefault="009D12A2" w:rsidP="00EA40C6">
      <w:pPr>
        <w:ind w:firstLine="0"/>
        <w:rPr>
          <w:rFonts w:ascii="Times New Roman" w:hAnsi="Times New Roman" w:cs="Times New Roman"/>
          <w:sz w:val="24"/>
          <w:szCs w:val="24"/>
        </w:rPr>
      </w:pPr>
      <w:proofErr w:type="gramStart"/>
      <w:r>
        <w:rPr>
          <w:rFonts w:ascii="Times New Roman" w:hAnsi="Times New Roman" w:cs="Times New Roman"/>
          <w:sz w:val="24"/>
          <w:szCs w:val="24"/>
        </w:rPr>
        <w:t>● Gerar</w:t>
      </w:r>
      <w:proofErr w:type="gramEnd"/>
      <w:r>
        <w:rPr>
          <w:rFonts w:ascii="Times New Roman" w:hAnsi="Times New Roman" w:cs="Times New Roman"/>
          <w:sz w:val="24"/>
          <w:szCs w:val="24"/>
        </w:rPr>
        <w:t xml:space="preserve"> índices apoiados pelas garantias do SAFE</w:t>
      </w:r>
    </w:p>
    <w:p w:rsidR="009D12A2" w:rsidRDefault="009D12A2" w:rsidP="00EA40C6">
      <w:pPr>
        <w:ind w:firstLine="0"/>
        <w:rPr>
          <w:rFonts w:ascii="Times New Roman" w:hAnsi="Times New Roman" w:cs="Times New Roman"/>
          <w:sz w:val="24"/>
          <w:szCs w:val="24"/>
        </w:rPr>
      </w:pPr>
      <w:r>
        <w:rPr>
          <w:rFonts w:ascii="Times New Roman" w:hAnsi="Times New Roman" w:cs="Times New Roman"/>
          <w:sz w:val="24"/>
          <w:szCs w:val="24"/>
        </w:rPr>
        <w:lastRenderedPageBreak/>
        <w:t xml:space="preserve">Os usuários especificam quantos índices eles querem gerar. O sistema cria uma quantidade igual de débito que começa a acumular de acordo com a taxa de empréstimo das garantias. </w:t>
      </w:r>
    </w:p>
    <w:p w:rsidR="00AA0705" w:rsidRPr="00EA40C6" w:rsidRDefault="00AA0705" w:rsidP="00EA40C6">
      <w:pPr>
        <w:ind w:firstLine="0"/>
        <w:rPr>
          <w:rFonts w:ascii="Times New Roman" w:hAnsi="Times New Roman" w:cs="Times New Roman"/>
          <w:sz w:val="24"/>
          <w:szCs w:val="24"/>
        </w:rPr>
      </w:pPr>
    </w:p>
    <w:p w:rsidR="00EA40C6" w:rsidRPr="00EA40C6" w:rsidRDefault="009D12A2" w:rsidP="00EA40C6">
      <w:pPr>
        <w:ind w:firstLine="0"/>
        <w:rPr>
          <w:rFonts w:ascii="Times New Roman" w:hAnsi="Times New Roman" w:cs="Times New Roman"/>
          <w:sz w:val="24"/>
          <w:szCs w:val="24"/>
        </w:rPr>
      </w:pPr>
      <w:proofErr w:type="gramStart"/>
      <w:r>
        <w:rPr>
          <w:rFonts w:ascii="Times New Roman" w:hAnsi="Times New Roman" w:cs="Times New Roman"/>
          <w:sz w:val="24"/>
          <w:szCs w:val="24"/>
        </w:rPr>
        <w:t>● Pagar</w:t>
      </w:r>
      <w:proofErr w:type="gramEnd"/>
      <w:r>
        <w:rPr>
          <w:rFonts w:ascii="Times New Roman" w:hAnsi="Times New Roman" w:cs="Times New Roman"/>
          <w:sz w:val="24"/>
          <w:szCs w:val="24"/>
        </w:rPr>
        <w:t xml:space="preserve"> a dívida SAFE</w:t>
      </w:r>
    </w:p>
    <w:p w:rsidR="001D6881" w:rsidRDefault="001D6881" w:rsidP="00EA40C6">
      <w:pPr>
        <w:ind w:firstLine="0"/>
        <w:rPr>
          <w:rFonts w:ascii="Times New Roman" w:hAnsi="Times New Roman" w:cs="Times New Roman"/>
          <w:sz w:val="24"/>
          <w:szCs w:val="24"/>
        </w:rPr>
      </w:pPr>
      <w:r>
        <w:rPr>
          <w:rFonts w:ascii="Times New Roman" w:hAnsi="Times New Roman" w:cs="Times New Roman"/>
          <w:sz w:val="24"/>
          <w:szCs w:val="24"/>
        </w:rPr>
        <w:t>Quando o criador SAFE quer retirar suas garantias, ele precisa pagar o débito inicial e mais o interesse acumulado.</w:t>
      </w:r>
    </w:p>
    <w:p w:rsidR="00AA0705" w:rsidRPr="00EA40C6" w:rsidRDefault="00AA0705" w:rsidP="00EA40C6">
      <w:pPr>
        <w:ind w:firstLine="0"/>
        <w:rPr>
          <w:rFonts w:ascii="Times New Roman" w:hAnsi="Times New Roman" w:cs="Times New Roman"/>
          <w:sz w:val="24"/>
          <w:szCs w:val="24"/>
        </w:rPr>
      </w:pPr>
    </w:p>
    <w:p w:rsidR="00EA40C6" w:rsidRPr="00EA40C6" w:rsidRDefault="008C6822" w:rsidP="00EA40C6">
      <w:pPr>
        <w:ind w:firstLine="0"/>
        <w:rPr>
          <w:rFonts w:ascii="Times New Roman" w:hAnsi="Times New Roman" w:cs="Times New Roman"/>
          <w:sz w:val="24"/>
          <w:szCs w:val="24"/>
        </w:rPr>
      </w:pPr>
      <w:proofErr w:type="gramStart"/>
      <w:r>
        <w:rPr>
          <w:rFonts w:ascii="Times New Roman" w:hAnsi="Times New Roman" w:cs="Times New Roman"/>
          <w:sz w:val="24"/>
          <w:szCs w:val="24"/>
        </w:rPr>
        <w:t xml:space="preserve">● </w:t>
      </w:r>
      <w:r w:rsidR="001D6881">
        <w:rPr>
          <w:rFonts w:ascii="Times New Roman" w:hAnsi="Times New Roman" w:cs="Times New Roman"/>
          <w:sz w:val="24"/>
          <w:szCs w:val="24"/>
        </w:rPr>
        <w:t>Retirar</w:t>
      </w:r>
      <w:proofErr w:type="gramEnd"/>
      <w:r w:rsidR="001D6881">
        <w:rPr>
          <w:rFonts w:ascii="Times New Roman" w:hAnsi="Times New Roman" w:cs="Times New Roman"/>
          <w:sz w:val="24"/>
          <w:szCs w:val="24"/>
        </w:rPr>
        <w:t xml:space="preserve"> garantia</w:t>
      </w:r>
    </w:p>
    <w:p w:rsidR="00EA40C6" w:rsidRDefault="001D6881" w:rsidP="00B1161F">
      <w:pPr>
        <w:ind w:firstLine="0"/>
        <w:rPr>
          <w:rFonts w:ascii="Times New Roman" w:hAnsi="Times New Roman" w:cs="Times New Roman"/>
          <w:sz w:val="24"/>
          <w:szCs w:val="24"/>
        </w:rPr>
      </w:pPr>
      <w:r>
        <w:rPr>
          <w:rFonts w:ascii="Times New Roman" w:hAnsi="Times New Roman" w:cs="Times New Roman"/>
          <w:sz w:val="24"/>
          <w:szCs w:val="24"/>
        </w:rPr>
        <w:t xml:space="preserve">Depois que o usuário paga </w:t>
      </w:r>
      <w:proofErr w:type="spellStart"/>
      <w:r>
        <w:rPr>
          <w:rFonts w:ascii="Times New Roman" w:hAnsi="Times New Roman" w:cs="Times New Roman"/>
          <w:sz w:val="24"/>
          <w:szCs w:val="24"/>
        </w:rPr>
        <w:t>alguma</w:t>
      </w:r>
      <w:proofErr w:type="spellEnd"/>
      <w:r>
        <w:rPr>
          <w:rFonts w:ascii="Times New Roman" w:hAnsi="Times New Roman" w:cs="Times New Roman"/>
          <w:sz w:val="24"/>
          <w:szCs w:val="24"/>
        </w:rPr>
        <w:t xml:space="preserve"> ou todas as suas dívidas, </w:t>
      </w:r>
      <w:r w:rsidR="008C6822">
        <w:rPr>
          <w:rFonts w:ascii="Times New Roman" w:hAnsi="Times New Roman" w:cs="Times New Roman"/>
          <w:sz w:val="24"/>
          <w:szCs w:val="24"/>
        </w:rPr>
        <w:t xml:space="preserve">ele tem permissão para retirar sua garantia. </w:t>
      </w:r>
    </w:p>
    <w:p w:rsidR="00AA0705" w:rsidRDefault="00AA0705" w:rsidP="00B1161F">
      <w:pPr>
        <w:ind w:firstLine="0"/>
        <w:rPr>
          <w:rFonts w:ascii="Times New Roman" w:hAnsi="Times New Roman" w:cs="Times New Roman"/>
          <w:sz w:val="24"/>
          <w:szCs w:val="24"/>
        </w:rPr>
      </w:pPr>
    </w:p>
    <w:p w:rsidR="00AA0705" w:rsidRDefault="00AA0705" w:rsidP="00AA0705">
      <w:pPr>
        <w:ind w:firstLine="0"/>
        <w:rPr>
          <w:rFonts w:ascii="Times New Roman" w:hAnsi="Times New Roman" w:cs="Times New Roman"/>
          <w:sz w:val="32"/>
          <w:szCs w:val="32"/>
        </w:rPr>
      </w:pPr>
      <w:r w:rsidRPr="00AA0705">
        <w:rPr>
          <w:rFonts w:ascii="Times New Roman" w:hAnsi="Times New Roman" w:cs="Times New Roman"/>
          <w:sz w:val="32"/>
          <w:szCs w:val="32"/>
        </w:rPr>
        <w:t>9. Liquidação SAFE</w:t>
      </w:r>
    </w:p>
    <w:p w:rsidR="00AA0705" w:rsidRDefault="00AA0705" w:rsidP="00AA0705">
      <w:pPr>
        <w:ind w:firstLine="0"/>
        <w:rPr>
          <w:rFonts w:ascii="Times New Roman" w:hAnsi="Times New Roman" w:cs="Times New Roman"/>
          <w:sz w:val="24"/>
          <w:szCs w:val="24"/>
        </w:rPr>
      </w:pPr>
    </w:p>
    <w:p w:rsidR="00AA0705" w:rsidRPr="00AA0705" w:rsidRDefault="00AA0705" w:rsidP="00AA0705">
      <w:pPr>
        <w:ind w:firstLine="0"/>
        <w:rPr>
          <w:rFonts w:ascii="Times New Roman" w:hAnsi="Times New Roman" w:cs="Times New Roman"/>
          <w:sz w:val="24"/>
          <w:szCs w:val="24"/>
        </w:rPr>
      </w:pPr>
      <w:r>
        <w:rPr>
          <w:rFonts w:ascii="Times New Roman" w:hAnsi="Times New Roman" w:cs="Times New Roman"/>
          <w:sz w:val="24"/>
          <w:szCs w:val="24"/>
        </w:rPr>
        <w:t xml:space="preserve">Para manter o sistema solvente e cobrir o valor de todo seu débito em aberto, cada SAFE pode ser liquidado caso seu índice de garantia caia abaixo de um limite específico. Qualquer um pode acionar uma liquidação, e, nesse caso, o sistema irá confiscar a garantia do SAFE e vendê-la em um </w:t>
      </w:r>
      <w:r w:rsidRPr="00BC069E">
        <w:rPr>
          <w:rFonts w:ascii="Times New Roman" w:hAnsi="Times New Roman" w:cs="Times New Roman"/>
          <w:i/>
          <w:sz w:val="24"/>
          <w:szCs w:val="24"/>
        </w:rPr>
        <w:t>leilão de garantia</w:t>
      </w:r>
      <w:r>
        <w:rPr>
          <w:rFonts w:ascii="Times New Roman" w:hAnsi="Times New Roman" w:cs="Times New Roman"/>
          <w:sz w:val="24"/>
          <w:szCs w:val="24"/>
        </w:rPr>
        <w:t xml:space="preserve">.   </w:t>
      </w:r>
    </w:p>
    <w:p w:rsidR="001D3537" w:rsidRDefault="001D3537" w:rsidP="001D3537">
      <w:pPr>
        <w:ind w:firstLine="0"/>
        <w:rPr>
          <w:rFonts w:ascii="Times New Roman" w:hAnsi="Times New Roman" w:cs="Times New Roman"/>
          <w:sz w:val="24"/>
          <w:szCs w:val="24"/>
        </w:rPr>
      </w:pPr>
    </w:p>
    <w:p w:rsidR="001D3537" w:rsidRPr="009A154B" w:rsidRDefault="001D3537" w:rsidP="001D3537">
      <w:pPr>
        <w:ind w:firstLine="0"/>
        <w:rPr>
          <w:rFonts w:ascii="Times New Roman" w:hAnsi="Times New Roman" w:cs="Times New Roman"/>
          <w:sz w:val="28"/>
          <w:szCs w:val="28"/>
        </w:rPr>
      </w:pPr>
      <w:r w:rsidRPr="009A154B">
        <w:rPr>
          <w:rFonts w:ascii="Times New Roman" w:hAnsi="Times New Roman" w:cs="Times New Roman"/>
          <w:sz w:val="28"/>
          <w:szCs w:val="28"/>
        </w:rPr>
        <w:t>9.1. Leilão de Garantia</w:t>
      </w:r>
    </w:p>
    <w:p w:rsidR="001D3537" w:rsidRPr="009A154B" w:rsidRDefault="001D3537" w:rsidP="001D3537">
      <w:pPr>
        <w:ind w:firstLine="0"/>
        <w:rPr>
          <w:rFonts w:ascii="Times New Roman" w:hAnsi="Times New Roman" w:cs="Times New Roman"/>
          <w:sz w:val="26"/>
          <w:szCs w:val="26"/>
        </w:rPr>
      </w:pPr>
      <w:r w:rsidRPr="009A154B">
        <w:rPr>
          <w:rFonts w:ascii="Times New Roman" w:hAnsi="Times New Roman" w:cs="Times New Roman"/>
          <w:sz w:val="26"/>
          <w:szCs w:val="26"/>
        </w:rPr>
        <w:t>9.1.1. Seguro de Liquidação</w:t>
      </w:r>
    </w:p>
    <w:p w:rsidR="001D3537" w:rsidRPr="001D3537" w:rsidRDefault="001D3537" w:rsidP="001D3537">
      <w:pPr>
        <w:ind w:firstLine="0"/>
        <w:rPr>
          <w:rFonts w:ascii="Times New Roman" w:hAnsi="Times New Roman" w:cs="Times New Roman"/>
          <w:sz w:val="24"/>
          <w:szCs w:val="24"/>
        </w:rPr>
      </w:pPr>
    </w:p>
    <w:p w:rsidR="00846A82" w:rsidRDefault="00846A82" w:rsidP="001D3537">
      <w:pPr>
        <w:ind w:firstLine="0"/>
        <w:rPr>
          <w:rFonts w:ascii="Times New Roman" w:hAnsi="Times New Roman" w:cs="Times New Roman"/>
          <w:sz w:val="24"/>
          <w:szCs w:val="24"/>
        </w:rPr>
      </w:pPr>
      <w:r>
        <w:rPr>
          <w:rFonts w:ascii="Times New Roman" w:hAnsi="Times New Roman" w:cs="Times New Roman"/>
          <w:sz w:val="24"/>
          <w:szCs w:val="24"/>
        </w:rPr>
        <w:t xml:space="preserve">Em uma versão do sistema, criadores SAFE podem ter a opção de escolher um acionamento para quando seus </w:t>
      </w:r>
      <w:proofErr w:type="spellStart"/>
      <w:r>
        <w:rPr>
          <w:rFonts w:ascii="Times New Roman" w:hAnsi="Times New Roman" w:cs="Times New Roman"/>
          <w:sz w:val="24"/>
          <w:szCs w:val="24"/>
        </w:rPr>
        <w:t>SAFEs</w:t>
      </w:r>
      <w:proofErr w:type="spellEnd"/>
      <w:r>
        <w:rPr>
          <w:rFonts w:ascii="Times New Roman" w:hAnsi="Times New Roman" w:cs="Times New Roman"/>
          <w:sz w:val="24"/>
          <w:szCs w:val="24"/>
        </w:rPr>
        <w:t xml:space="preserve"> estiverem liquidados. Acionamentos são contratos inteligentes que automaticamente adicionam mais garantia em um SAFE e potencialmente o</w:t>
      </w:r>
      <w:r w:rsidR="007E2885">
        <w:rPr>
          <w:rFonts w:ascii="Times New Roman" w:hAnsi="Times New Roman" w:cs="Times New Roman"/>
          <w:sz w:val="24"/>
          <w:szCs w:val="24"/>
        </w:rPr>
        <w:t>s</w:t>
      </w:r>
      <w:r>
        <w:rPr>
          <w:rFonts w:ascii="Times New Roman" w:hAnsi="Times New Roman" w:cs="Times New Roman"/>
          <w:sz w:val="24"/>
          <w:szCs w:val="24"/>
        </w:rPr>
        <w:t xml:space="preserve"> salva</w:t>
      </w:r>
      <w:r w:rsidR="007E2885">
        <w:rPr>
          <w:rFonts w:ascii="Times New Roman" w:hAnsi="Times New Roman" w:cs="Times New Roman"/>
          <w:sz w:val="24"/>
          <w:szCs w:val="24"/>
        </w:rPr>
        <w:t>m</w:t>
      </w:r>
      <w:r>
        <w:rPr>
          <w:rFonts w:ascii="Times New Roman" w:hAnsi="Times New Roman" w:cs="Times New Roman"/>
          <w:sz w:val="24"/>
          <w:szCs w:val="24"/>
        </w:rPr>
        <w:t xml:space="preserve"> de uma liquidação. Exemplos de acionamentos são contratos que vendem posições curtas ou contratos que se comunicam com seus protocolos de segurança, como o </w:t>
      </w:r>
      <w:proofErr w:type="spellStart"/>
      <w:r>
        <w:rPr>
          <w:rFonts w:ascii="Times New Roman" w:hAnsi="Times New Roman" w:cs="Times New Roman"/>
          <w:sz w:val="24"/>
          <w:szCs w:val="24"/>
        </w:rPr>
        <w:t>Nexus</w:t>
      </w:r>
      <w:proofErr w:type="spellEnd"/>
      <w:r>
        <w:rPr>
          <w:rFonts w:ascii="Times New Roman" w:hAnsi="Times New Roman" w:cs="Times New Roman"/>
          <w:sz w:val="24"/>
          <w:szCs w:val="24"/>
        </w:rPr>
        <w:t xml:space="preserve"> Mutual [6].</w:t>
      </w:r>
    </w:p>
    <w:p w:rsidR="00BC069E" w:rsidRDefault="00BC069E" w:rsidP="001D3537">
      <w:pPr>
        <w:ind w:firstLine="0"/>
        <w:rPr>
          <w:rFonts w:ascii="Times New Roman" w:hAnsi="Times New Roman" w:cs="Times New Roman"/>
          <w:sz w:val="24"/>
          <w:szCs w:val="24"/>
        </w:rPr>
      </w:pPr>
    </w:p>
    <w:p w:rsidR="00BC069E" w:rsidRDefault="00BC069E" w:rsidP="00BC069E">
      <w:pPr>
        <w:ind w:firstLine="0"/>
        <w:rPr>
          <w:rFonts w:ascii="Times New Roman" w:hAnsi="Times New Roman" w:cs="Times New Roman"/>
          <w:sz w:val="24"/>
          <w:szCs w:val="24"/>
        </w:rPr>
      </w:pPr>
      <w:r>
        <w:rPr>
          <w:rFonts w:ascii="Times New Roman" w:hAnsi="Times New Roman" w:cs="Times New Roman"/>
          <w:sz w:val="24"/>
          <w:szCs w:val="24"/>
        </w:rPr>
        <w:t xml:space="preserve">Outro método para </w:t>
      </w:r>
      <w:proofErr w:type="gramStart"/>
      <w:r>
        <w:rPr>
          <w:rFonts w:ascii="Times New Roman" w:hAnsi="Times New Roman" w:cs="Times New Roman"/>
          <w:sz w:val="24"/>
          <w:szCs w:val="24"/>
        </w:rPr>
        <w:t xml:space="preserve">proteger </w:t>
      </w:r>
      <w:proofErr w:type="spellStart"/>
      <w:r>
        <w:rPr>
          <w:rFonts w:ascii="Times New Roman" w:hAnsi="Times New Roman" w:cs="Times New Roman"/>
          <w:sz w:val="24"/>
          <w:szCs w:val="24"/>
        </w:rPr>
        <w:t>SAFEs</w:t>
      </w:r>
      <w:proofErr w:type="spellEnd"/>
      <w:proofErr w:type="gramEnd"/>
      <w:r>
        <w:rPr>
          <w:rFonts w:ascii="Times New Roman" w:hAnsi="Times New Roman" w:cs="Times New Roman"/>
          <w:sz w:val="24"/>
          <w:szCs w:val="24"/>
        </w:rPr>
        <w:t xml:space="preserve"> é a adição de dois limites de garantia diferentes: segurança e risco. Usuários SAFE podem gerar débito até alcançarem o limite do cofre (que é maior do que o risco) e só são liquidados quando a garantia do SAFE desce abaixo do risco limite. </w:t>
      </w:r>
    </w:p>
    <w:p w:rsidR="000A3ABE" w:rsidRDefault="000A3ABE" w:rsidP="00BC069E">
      <w:pPr>
        <w:ind w:firstLine="0"/>
        <w:rPr>
          <w:rFonts w:ascii="Times New Roman" w:hAnsi="Times New Roman" w:cs="Times New Roman"/>
          <w:sz w:val="24"/>
          <w:szCs w:val="24"/>
        </w:rPr>
      </w:pPr>
    </w:p>
    <w:p w:rsidR="000A3ABE" w:rsidRPr="00433259" w:rsidRDefault="00433259" w:rsidP="000A3ABE">
      <w:pPr>
        <w:ind w:firstLine="0"/>
        <w:rPr>
          <w:rFonts w:ascii="Times New Roman" w:hAnsi="Times New Roman" w:cs="Times New Roman"/>
          <w:sz w:val="26"/>
          <w:szCs w:val="26"/>
        </w:rPr>
      </w:pPr>
      <w:r w:rsidRPr="00433259">
        <w:rPr>
          <w:rFonts w:ascii="Times New Roman" w:hAnsi="Times New Roman" w:cs="Times New Roman"/>
          <w:sz w:val="26"/>
          <w:szCs w:val="26"/>
        </w:rPr>
        <w:t>Leilões de Garantia</w:t>
      </w:r>
    </w:p>
    <w:p w:rsidR="000A3ABE" w:rsidRPr="000A3ABE" w:rsidRDefault="000A3ABE" w:rsidP="000A3ABE">
      <w:pPr>
        <w:ind w:firstLine="0"/>
        <w:rPr>
          <w:rFonts w:ascii="Times New Roman" w:hAnsi="Times New Roman" w:cs="Times New Roman"/>
          <w:sz w:val="24"/>
          <w:szCs w:val="24"/>
        </w:rPr>
      </w:pPr>
    </w:p>
    <w:p w:rsidR="00433259" w:rsidRPr="00B44CEE" w:rsidRDefault="00433259" w:rsidP="000A3ABE">
      <w:pPr>
        <w:ind w:firstLine="0"/>
        <w:rPr>
          <w:rFonts w:ascii="Times New Roman" w:hAnsi="Times New Roman" w:cs="Times New Roman"/>
          <w:sz w:val="24"/>
          <w:szCs w:val="24"/>
        </w:rPr>
      </w:pPr>
      <w:r>
        <w:rPr>
          <w:rFonts w:ascii="Times New Roman" w:hAnsi="Times New Roman" w:cs="Times New Roman"/>
          <w:sz w:val="24"/>
          <w:szCs w:val="24"/>
        </w:rPr>
        <w:t xml:space="preserve">Para começar um leilão de garantia, o sistema precisa usar uma variável chamada </w:t>
      </w:r>
      <w:proofErr w:type="spellStart"/>
      <w:r w:rsidRPr="00433259">
        <w:rPr>
          <w:rFonts w:ascii="Times New Roman" w:hAnsi="Times New Roman" w:cs="Times New Roman"/>
          <w:i/>
          <w:sz w:val="24"/>
          <w:szCs w:val="24"/>
        </w:rPr>
        <w:t>liquidationQuantity</w:t>
      </w:r>
      <w:proofErr w:type="spellEnd"/>
      <w:r w:rsidR="00B44CEE">
        <w:rPr>
          <w:rFonts w:ascii="Times New Roman" w:hAnsi="Times New Roman" w:cs="Times New Roman"/>
          <w:i/>
          <w:sz w:val="24"/>
          <w:szCs w:val="24"/>
        </w:rPr>
        <w:t xml:space="preserve"> </w:t>
      </w:r>
      <w:r w:rsidR="00B44CEE">
        <w:rPr>
          <w:rFonts w:ascii="Times New Roman" w:hAnsi="Times New Roman" w:cs="Times New Roman"/>
          <w:sz w:val="24"/>
          <w:szCs w:val="24"/>
        </w:rPr>
        <w:t xml:space="preserve">para determinar a quantidade de débito que precisa ser coberto por cada leilão e a quantidade correspondente de garantias que precisam ser vendidas. Uma penalidade de liquidação será aplicada a cada SAFE leiloado. </w:t>
      </w:r>
    </w:p>
    <w:p w:rsidR="000A3ABE" w:rsidRPr="000A3ABE" w:rsidRDefault="000A3ABE" w:rsidP="000A3ABE">
      <w:pPr>
        <w:ind w:firstLine="0"/>
        <w:rPr>
          <w:rFonts w:ascii="Times New Roman" w:hAnsi="Times New Roman" w:cs="Times New Roman"/>
          <w:sz w:val="24"/>
          <w:szCs w:val="24"/>
        </w:rPr>
      </w:pPr>
    </w:p>
    <w:p w:rsidR="00433259" w:rsidRDefault="00433259" w:rsidP="00433259">
      <w:pPr>
        <w:ind w:firstLine="0"/>
        <w:rPr>
          <w:rFonts w:ascii="Times New Roman" w:hAnsi="Times New Roman" w:cs="Times New Roman"/>
          <w:sz w:val="26"/>
          <w:szCs w:val="26"/>
        </w:rPr>
      </w:pPr>
      <w:r w:rsidRPr="00433259">
        <w:rPr>
          <w:rFonts w:ascii="Times New Roman" w:hAnsi="Times New Roman" w:cs="Times New Roman"/>
          <w:sz w:val="26"/>
          <w:szCs w:val="26"/>
        </w:rPr>
        <w:t>9.1.2. Parâmetros de Leilão de Garantia</w:t>
      </w:r>
    </w:p>
    <w:p w:rsidR="006C2A96" w:rsidRDefault="006C2A96" w:rsidP="00433259">
      <w:pPr>
        <w:ind w:firstLine="0"/>
        <w:rPr>
          <w:rFonts w:ascii="Times New Roman" w:hAnsi="Times New Roman" w:cs="Times New Roman"/>
          <w:sz w:val="26"/>
          <w:szCs w:val="26"/>
        </w:rPr>
      </w:pPr>
    </w:p>
    <w:tbl>
      <w:tblPr>
        <w:tblStyle w:val="Tabelacomgrade"/>
        <w:tblW w:w="0" w:type="auto"/>
        <w:tblLook w:val="04A0" w:firstRow="1" w:lastRow="0" w:firstColumn="1" w:lastColumn="0" w:noHBand="0" w:noVBand="1"/>
      </w:tblPr>
      <w:tblGrid>
        <w:gridCol w:w="4247"/>
        <w:gridCol w:w="4247"/>
      </w:tblGrid>
      <w:tr w:rsidR="00147B35" w:rsidTr="00147B35">
        <w:tc>
          <w:tcPr>
            <w:tcW w:w="4247" w:type="dxa"/>
          </w:tcPr>
          <w:p w:rsidR="00147B35" w:rsidRDefault="00147B35" w:rsidP="00AE39C8">
            <w:pPr>
              <w:ind w:firstLine="0"/>
              <w:jc w:val="center"/>
              <w:rPr>
                <w:rFonts w:ascii="Times New Roman" w:hAnsi="Times New Roman" w:cs="Times New Roman"/>
                <w:sz w:val="26"/>
                <w:szCs w:val="26"/>
              </w:rPr>
            </w:pPr>
            <w:r>
              <w:rPr>
                <w:rFonts w:ascii="Times New Roman" w:hAnsi="Times New Roman" w:cs="Times New Roman"/>
                <w:sz w:val="26"/>
                <w:szCs w:val="26"/>
              </w:rPr>
              <w:t>Nome do Parâmetro</w:t>
            </w:r>
          </w:p>
          <w:p w:rsidR="00147B35" w:rsidRDefault="00147B35" w:rsidP="00147B35">
            <w:pPr>
              <w:ind w:firstLine="0"/>
              <w:jc w:val="center"/>
              <w:rPr>
                <w:rFonts w:ascii="Times New Roman" w:hAnsi="Times New Roman" w:cs="Times New Roman"/>
                <w:sz w:val="26"/>
                <w:szCs w:val="26"/>
              </w:rPr>
            </w:pPr>
          </w:p>
        </w:tc>
        <w:tc>
          <w:tcPr>
            <w:tcW w:w="4247" w:type="dxa"/>
          </w:tcPr>
          <w:p w:rsidR="00147B35" w:rsidRDefault="00147B35" w:rsidP="00AE39C8">
            <w:pPr>
              <w:ind w:firstLine="0"/>
              <w:jc w:val="center"/>
              <w:rPr>
                <w:rFonts w:ascii="Times New Roman" w:hAnsi="Times New Roman" w:cs="Times New Roman"/>
                <w:sz w:val="26"/>
                <w:szCs w:val="26"/>
              </w:rPr>
            </w:pPr>
            <w:r>
              <w:rPr>
                <w:rFonts w:ascii="Times New Roman" w:hAnsi="Times New Roman" w:cs="Times New Roman"/>
                <w:sz w:val="26"/>
                <w:szCs w:val="26"/>
              </w:rPr>
              <w:t>Descrição</w:t>
            </w:r>
          </w:p>
        </w:tc>
      </w:tr>
      <w:tr w:rsidR="00147B35" w:rsidTr="00147B35">
        <w:tc>
          <w:tcPr>
            <w:tcW w:w="4247" w:type="dxa"/>
          </w:tcPr>
          <w:p w:rsidR="00AE39C8" w:rsidRDefault="00AE39C8" w:rsidP="00147B35">
            <w:pPr>
              <w:ind w:firstLine="0"/>
              <w:jc w:val="center"/>
              <w:rPr>
                <w:rFonts w:ascii="Times New Roman" w:hAnsi="Times New Roman" w:cs="Times New Roman"/>
                <w:sz w:val="26"/>
                <w:szCs w:val="26"/>
              </w:rPr>
            </w:pPr>
          </w:p>
          <w:p w:rsidR="00147B35" w:rsidRDefault="00147B35" w:rsidP="00147B35">
            <w:pPr>
              <w:ind w:firstLine="0"/>
              <w:jc w:val="center"/>
              <w:rPr>
                <w:rFonts w:ascii="Times New Roman" w:hAnsi="Times New Roman" w:cs="Times New Roman"/>
                <w:sz w:val="26"/>
                <w:szCs w:val="26"/>
              </w:rPr>
            </w:pPr>
            <w:r>
              <w:rPr>
                <w:rFonts w:ascii="Times New Roman" w:hAnsi="Times New Roman" w:cs="Times New Roman"/>
                <w:sz w:val="26"/>
                <w:szCs w:val="26"/>
              </w:rPr>
              <w:t>Lance Mínimo</w:t>
            </w:r>
          </w:p>
          <w:p w:rsidR="00AE39C8" w:rsidRDefault="00AE39C8" w:rsidP="00147B35">
            <w:pPr>
              <w:ind w:firstLine="0"/>
              <w:jc w:val="center"/>
              <w:rPr>
                <w:rFonts w:ascii="Times New Roman" w:hAnsi="Times New Roman" w:cs="Times New Roman"/>
                <w:sz w:val="26"/>
                <w:szCs w:val="26"/>
              </w:rPr>
            </w:pPr>
          </w:p>
        </w:tc>
        <w:tc>
          <w:tcPr>
            <w:tcW w:w="4247" w:type="dxa"/>
          </w:tcPr>
          <w:p w:rsidR="00147B35" w:rsidRDefault="00147B35" w:rsidP="00C763A0">
            <w:pPr>
              <w:ind w:firstLine="0"/>
              <w:jc w:val="center"/>
              <w:rPr>
                <w:rFonts w:ascii="Times New Roman" w:hAnsi="Times New Roman" w:cs="Times New Roman"/>
                <w:sz w:val="26"/>
                <w:szCs w:val="26"/>
              </w:rPr>
            </w:pPr>
            <w:r>
              <w:rPr>
                <w:rFonts w:ascii="Times New Roman" w:hAnsi="Times New Roman" w:cs="Times New Roman"/>
                <w:sz w:val="26"/>
                <w:szCs w:val="26"/>
              </w:rPr>
              <w:t>Quantidade mínima de moedas que precisam ser oferecidas em um lance</w:t>
            </w:r>
          </w:p>
        </w:tc>
      </w:tr>
      <w:tr w:rsidR="00147B35" w:rsidTr="00147B35">
        <w:tc>
          <w:tcPr>
            <w:tcW w:w="4247" w:type="dxa"/>
          </w:tcPr>
          <w:p w:rsidR="00AE39C8" w:rsidRDefault="00AE39C8" w:rsidP="005B0F33">
            <w:pPr>
              <w:ind w:firstLine="0"/>
              <w:jc w:val="center"/>
              <w:rPr>
                <w:rFonts w:ascii="Times New Roman" w:hAnsi="Times New Roman" w:cs="Times New Roman"/>
                <w:sz w:val="26"/>
                <w:szCs w:val="26"/>
              </w:rPr>
            </w:pPr>
          </w:p>
          <w:p w:rsidR="00AE39C8" w:rsidRDefault="005B0F33" w:rsidP="00AE39C8">
            <w:pPr>
              <w:ind w:firstLine="0"/>
              <w:jc w:val="center"/>
              <w:rPr>
                <w:rFonts w:ascii="Times New Roman" w:hAnsi="Times New Roman" w:cs="Times New Roman"/>
                <w:sz w:val="26"/>
                <w:szCs w:val="26"/>
              </w:rPr>
            </w:pPr>
            <w:r>
              <w:rPr>
                <w:rFonts w:ascii="Times New Roman" w:hAnsi="Times New Roman" w:cs="Times New Roman"/>
                <w:sz w:val="26"/>
                <w:szCs w:val="26"/>
              </w:rPr>
              <w:t>Desconto</w:t>
            </w:r>
          </w:p>
          <w:p w:rsidR="00C763A0" w:rsidRDefault="00C763A0" w:rsidP="005B0F33">
            <w:pPr>
              <w:ind w:firstLine="0"/>
              <w:jc w:val="center"/>
              <w:rPr>
                <w:rFonts w:ascii="Times New Roman" w:hAnsi="Times New Roman" w:cs="Times New Roman"/>
                <w:sz w:val="26"/>
                <w:szCs w:val="26"/>
              </w:rPr>
            </w:pPr>
          </w:p>
        </w:tc>
        <w:tc>
          <w:tcPr>
            <w:tcW w:w="4247" w:type="dxa"/>
          </w:tcPr>
          <w:p w:rsidR="00147B35" w:rsidRDefault="005B0F33" w:rsidP="005B0F33">
            <w:pPr>
              <w:ind w:firstLine="0"/>
              <w:jc w:val="center"/>
              <w:rPr>
                <w:rFonts w:ascii="Times New Roman" w:hAnsi="Times New Roman" w:cs="Times New Roman"/>
                <w:sz w:val="26"/>
                <w:szCs w:val="26"/>
              </w:rPr>
            </w:pPr>
            <w:r>
              <w:rPr>
                <w:rFonts w:ascii="Times New Roman" w:hAnsi="Times New Roman" w:cs="Times New Roman"/>
                <w:sz w:val="26"/>
                <w:szCs w:val="26"/>
              </w:rPr>
              <w:t>Desconto pelo qual a garantia está sendo vendida</w:t>
            </w:r>
          </w:p>
        </w:tc>
      </w:tr>
      <w:tr w:rsidR="00147B35" w:rsidTr="00147B35">
        <w:tc>
          <w:tcPr>
            <w:tcW w:w="4247" w:type="dxa"/>
          </w:tcPr>
          <w:p w:rsidR="00AE39C8" w:rsidRDefault="00AE39C8" w:rsidP="00AE39C8">
            <w:pPr>
              <w:ind w:firstLine="0"/>
              <w:jc w:val="center"/>
              <w:rPr>
                <w:rFonts w:ascii="Times New Roman" w:hAnsi="Times New Roman" w:cs="Times New Roman"/>
                <w:sz w:val="26"/>
                <w:szCs w:val="26"/>
              </w:rPr>
            </w:pPr>
          </w:p>
          <w:p w:rsidR="00147B35" w:rsidRDefault="00AE39C8" w:rsidP="00AE39C8">
            <w:pPr>
              <w:ind w:firstLine="0"/>
              <w:jc w:val="center"/>
              <w:rPr>
                <w:rFonts w:ascii="Times New Roman" w:hAnsi="Times New Roman" w:cs="Times New Roman"/>
                <w:sz w:val="26"/>
                <w:szCs w:val="26"/>
              </w:rPr>
            </w:pPr>
            <w:proofErr w:type="spellStart"/>
            <w:proofErr w:type="gramStart"/>
            <w:r w:rsidRPr="00AE39C8">
              <w:rPr>
                <w:rFonts w:ascii="Times New Roman" w:hAnsi="Times New Roman" w:cs="Times New Roman"/>
                <w:sz w:val="26"/>
                <w:szCs w:val="26"/>
              </w:rPr>
              <w:t>lowerCollateralMedianDeviation</w:t>
            </w:r>
            <w:proofErr w:type="spellEnd"/>
            <w:proofErr w:type="gramEnd"/>
          </w:p>
          <w:p w:rsidR="00C763A0" w:rsidRDefault="00C763A0" w:rsidP="00433259">
            <w:pPr>
              <w:ind w:firstLine="0"/>
              <w:rPr>
                <w:rFonts w:ascii="Times New Roman" w:hAnsi="Times New Roman" w:cs="Times New Roman"/>
                <w:sz w:val="26"/>
                <w:szCs w:val="26"/>
              </w:rPr>
            </w:pPr>
          </w:p>
        </w:tc>
        <w:tc>
          <w:tcPr>
            <w:tcW w:w="4247" w:type="dxa"/>
          </w:tcPr>
          <w:p w:rsidR="00AE39C8" w:rsidRPr="00AE39C8" w:rsidRDefault="00AE39C8" w:rsidP="00AE39C8">
            <w:pPr>
              <w:ind w:firstLine="0"/>
              <w:jc w:val="center"/>
              <w:rPr>
                <w:rFonts w:ascii="Times New Roman" w:hAnsi="Times New Roman" w:cs="Times New Roman"/>
                <w:sz w:val="26"/>
                <w:szCs w:val="26"/>
              </w:rPr>
            </w:pPr>
            <w:r w:rsidRPr="00AE39C8">
              <w:rPr>
                <w:rFonts w:ascii="Times New Roman" w:hAnsi="Times New Roman" w:cs="Times New Roman"/>
                <w:sz w:val="26"/>
                <w:szCs w:val="26"/>
              </w:rPr>
              <w:t>Desvio máximo do limite inferior que</w:t>
            </w:r>
          </w:p>
          <w:p w:rsidR="00AE39C8" w:rsidRPr="00AE39C8" w:rsidRDefault="00AE39C8" w:rsidP="00AE39C8">
            <w:pPr>
              <w:ind w:firstLine="0"/>
              <w:jc w:val="center"/>
              <w:rPr>
                <w:rFonts w:ascii="Times New Roman" w:hAnsi="Times New Roman" w:cs="Times New Roman"/>
                <w:sz w:val="26"/>
                <w:szCs w:val="26"/>
              </w:rPr>
            </w:pP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mediana de garantia</w:t>
            </w:r>
            <w:r w:rsidRPr="00AE39C8">
              <w:rPr>
                <w:rFonts w:ascii="Times New Roman" w:hAnsi="Times New Roman" w:cs="Times New Roman"/>
                <w:sz w:val="26"/>
                <w:szCs w:val="26"/>
              </w:rPr>
              <w:t xml:space="preserve"> pode ter em</w:t>
            </w:r>
          </w:p>
          <w:p w:rsidR="00147B35" w:rsidRDefault="00AE39C8" w:rsidP="00AE39C8">
            <w:pPr>
              <w:ind w:firstLine="0"/>
              <w:jc w:val="center"/>
              <w:rPr>
                <w:rFonts w:ascii="Times New Roman" w:hAnsi="Times New Roman" w:cs="Times New Roman"/>
                <w:sz w:val="26"/>
                <w:szCs w:val="26"/>
              </w:rPr>
            </w:pPr>
            <w:proofErr w:type="gramStart"/>
            <w:r w:rsidRPr="00AE39C8">
              <w:rPr>
                <w:rFonts w:ascii="Times New Roman" w:hAnsi="Times New Roman" w:cs="Times New Roman"/>
                <w:sz w:val="26"/>
                <w:szCs w:val="26"/>
              </w:rPr>
              <w:t>comparação</w:t>
            </w:r>
            <w:proofErr w:type="gramEnd"/>
            <w:r w:rsidRPr="00AE39C8">
              <w:rPr>
                <w:rFonts w:ascii="Times New Roman" w:hAnsi="Times New Roman" w:cs="Times New Roman"/>
                <w:sz w:val="26"/>
                <w:szCs w:val="26"/>
              </w:rPr>
              <w:t xml:space="preserve"> com o preço do oráculo</w:t>
            </w:r>
          </w:p>
        </w:tc>
      </w:tr>
      <w:tr w:rsidR="00147B35" w:rsidTr="00147B35">
        <w:tc>
          <w:tcPr>
            <w:tcW w:w="4247" w:type="dxa"/>
          </w:tcPr>
          <w:p w:rsidR="00AE39C8" w:rsidRDefault="00AE39C8" w:rsidP="00AE39C8">
            <w:pPr>
              <w:ind w:firstLine="0"/>
              <w:jc w:val="center"/>
              <w:rPr>
                <w:rFonts w:ascii="Times New Roman" w:hAnsi="Times New Roman" w:cs="Times New Roman"/>
                <w:sz w:val="26"/>
                <w:szCs w:val="26"/>
              </w:rPr>
            </w:pPr>
          </w:p>
          <w:p w:rsidR="00C763A0" w:rsidRDefault="00AE39C8" w:rsidP="00AE39C8">
            <w:pPr>
              <w:ind w:firstLine="0"/>
              <w:jc w:val="center"/>
              <w:rPr>
                <w:rFonts w:ascii="Times New Roman" w:hAnsi="Times New Roman" w:cs="Times New Roman"/>
                <w:sz w:val="26"/>
                <w:szCs w:val="26"/>
              </w:rPr>
            </w:pPr>
            <w:proofErr w:type="spellStart"/>
            <w:proofErr w:type="gramStart"/>
            <w:r w:rsidRPr="00AE39C8">
              <w:rPr>
                <w:rFonts w:ascii="Times New Roman" w:hAnsi="Times New Roman" w:cs="Times New Roman"/>
                <w:sz w:val="26"/>
                <w:szCs w:val="26"/>
              </w:rPr>
              <w:t>upperCollateralMedianDeviation</w:t>
            </w:r>
            <w:proofErr w:type="spellEnd"/>
            <w:proofErr w:type="gramEnd"/>
          </w:p>
          <w:p w:rsidR="00AE39C8" w:rsidRDefault="00AE39C8" w:rsidP="00AE39C8">
            <w:pPr>
              <w:ind w:firstLine="0"/>
              <w:rPr>
                <w:rFonts w:ascii="Times New Roman" w:hAnsi="Times New Roman" w:cs="Times New Roman"/>
                <w:sz w:val="26"/>
                <w:szCs w:val="26"/>
              </w:rPr>
            </w:pPr>
          </w:p>
        </w:tc>
        <w:tc>
          <w:tcPr>
            <w:tcW w:w="4247" w:type="dxa"/>
          </w:tcPr>
          <w:p w:rsidR="00AE39C8" w:rsidRPr="00AE39C8" w:rsidRDefault="00AE39C8" w:rsidP="00AE39C8">
            <w:pPr>
              <w:ind w:firstLine="0"/>
              <w:jc w:val="center"/>
              <w:rPr>
                <w:rFonts w:ascii="Times New Roman" w:hAnsi="Times New Roman" w:cs="Times New Roman"/>
                <w:sz w:val="26"/>
                <w:szCs w:val="26"/>
              </w:rPr>
            </w:pPr>
            <w:r w:rsidRPr="00AE39C8">
              <w:rPr>
                <w:rFonts w:ascii="Times New Roman" w:hAnsi="Times New Roman" w:cs="Times New Roman"/>
                <w:sz w:val="26"/>
                <w:szCs w:val="26"/>
              </w:rPr>
              <w:t>Desvio máximo do limite superior que</w:t>
            </w:r>
          </w:p>
          <w:p w:rsidR="00AE39C8" w:rsidRPr="00AE39C8" w:rsidRDefault="00AE39C8" w:rsidP="00AE39C8">
            <w:pPr>
              <w:ind w:firstLine="0"/>
              <w:jc w:val="center"/>
              <w:rPr>
                <w:rFonts w:ascii="Times New Roman" w:hAnsi="Times New Roman" w:cs="Times New Roman"/>
                <w:sz w:val="26"/>
                <w:szCs w:val="26"/>
              </w:rPr>
            </w:pP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mediana de garantia</w:t>
            </w:r>
            <w:r w:rsidRPr="00AE39C8">
              <w:rPr>
                <w:rFonts w:ascii="Times New Roman" w:hAnsi="Times New Roman" w:cs="Times New Roman"/>
                <w:sz w:val="26"/>
                <w:szCs w:val="26"/>
              </w:rPr>
              <w:t xml:space="preserve"> pode ter em</w:t>
            </w:r>
          </w:p>
          <w:p w:rsidR="00147B35" w:rsidRDefault="00AE39C8" w:rsidP="00AE39C8">
            <w:pPr>
              <w:ind w:firstLine="0"/>
              <w:jc w:val="center"/>
              <w:rPr>
                <w:rFonts w:ascii="Times New Roman" w:hAnsi="Times New Roman" w:cs="Times New Roman"/>
                <w:sz w:val="26"/>
                <w:szCs w:val="26"/>
              </w:rPr>
            </w:pPr>
            <w:proofErr w:type="gramStart"/>
            <w:r w:rsidRPr="00AE39C8">
              <w:rPr>
                <w:rFonts w:ascii="Times New Roman" w:hAnsi="Times New Roman" w:cs="Times New Roman"/>
                <w:sz w:val="26"/>
                <w:szCs w:val="26"/>
              </w:rPr>
              <w:t>comparação</w:t>
            </w:r>
            <w:proofErr w:type="gramEnd"/>
            <w:r w:rsidRPr="00AE39C8">
              <w:rPr>
                <w:rFonts w:ascii="Times New Roman" w:hAnsi="Times New Roman" w:cs="Times New Roman"/>
                <w:sz w:val="26"/>
                <w:szCs w:val="26"/>
              </w:rPr>
              <w:t xml:space="preserve"> com o preço do oráculo</w:t>
            </w:r>
          </w:p>
        </w:tc>
      </w:tr>
      <w:tr w:rsidR="00147B35" w:rsidTr="00147B35">
        <w:tc>
          <w:tcPr>
            <w:tcW w:w="4247" w:type="dxa"/>
          </w:tcPr>
          <w:p w:rsidR="00AE39C8" w:rsidRDefault="00AE39C8" w:rsidP="00AE39C8">
            <w:pPr>
              <w:ind w:firstLine="0"/>
              <w:jc w:val="center"/>
              <w:rPr>
                <w:rFonts w:ascii="Times New Roman" w:hAnsi="Times New Roman" w:cs="Times New Roman"/>
                <w:sz w:val="26"/>
                <w:szCs w:val="26"/>
              </w:rPr>
            </w:pPr>
          </w:p>
          <w:p w:rsidR="00147B35" w:rsidRDefault="00AE39C8" w:rsidP="00AE39C8">
            <w:pPr>
              <w:ind w:firstLine="0"/>
              <w:jc w:val="center"/>
              <w:rPr>
                <w:rFonts w:ascii="Times New Roman" w:hAnsi="Times New Roman" w:cs="Times New Roman"/>
                <w:sz w:val="26"/>
                <w:szCs w:val="26"/>
              </w:rPr>
            </w:pPr>
            <w:proofErr w:type="spellStart"/>
            <w:proofErr w:type="gramStart"/>
            <w:r w:rsidRPr="00AE39C8">
              <w:rPr>
                <w:rFonts w:ascii="Times New Roman" w:hAnsi="Times New Roman" w:cs="Times New Roman"/>
                <w:sz w:val="26"/>
                <w:szCs w:val="26"/>
              </w:rPr>
              <w:t>lowerSystemCoinMedianDeviation</w:t>
            </w:r>
            <w:proofErr w:type="spellEnd"/>
            <w:proofErr w:type="gramEnd"/>
          </w:p>
          <w:p w:rsidR="00C763A0" w:rsidRDefault="00C763A0" w:rsidP="00433259">
            <w:pPr>
              <w:ind w:firstLine="0"/>
              <w:rPr>
                <w:rFonts w:ascii="Times New Roman" w:hAnsi="Times New Roman" w:cs="Times New Roman"/>
                <w:sz w:val="26"/>
                <w:szCs w:val="26"/>
              </w:rPr>
            </w:pPr>
          </w:p>
        </w:tc>
        <w:tc>
          <w:tcPr>
            <w:tcW w:w="4247" w:type="dxa"/>
          </w:tcPr>
          <w:p w:rsidR="00AE39C8" w:rsidRPr="00AE39C8" w:rsidRDefault="00AE39C8" w:rsidP="00AE39C8">
            <w:pPr>
              <w:ind w:firstLine="0"/>
              <w:jc w:val="center"/>
              <w:rPr>
                <w:rFonts w:ascii="Times New Roman" w:hAnsi="Times New Roman" w:cs="Times New Roman"/>
                <w:sz w:val="26"/>
                <w:szCs w:val="26"/>
              </w:rPr>
            </w:pPr>
            <w:r w:rsidRPr="00AE39C8">
              <w:rPr>
                <w:rFonts w:ascii="Times New Roman" w:hAnsi="Times New Roman" w:cs="Times New Roman"/>
                <w:sz w:val="26"/>
                <w:szCs w:val="26"/>
              </w:rPr>
              <w:t>Desvio máximo do limite inferior</w:t>
            </w:r>
          </w:p>
          <w:p w:rsidR="00AE39C8" w:rsidRPr="00AE39C8" w:rsidRDefault="00AE39C8" w:rsidP="00AE39C8">
            <w:pPr>
              <w:ind w:firstLine="0"/>
              <w:jc w:val="center"/>
              <w:rPr>
                <w:rFonts w:ascii="Times New Roman" w:hAnsi="Times New Roman" w:cs="Times New Roman"/>
                <w:sz w:val="26"/>
                <w:szCs w:val="26"/>
              </w:rPr>
            </w:pPr>
            <w:proofErr w:type="gramStart"/>
            <w:r w:rsidRPr="00AE39C8">
              <w:rPr>
                <w:rFonts w:ascii="Times New Roman" w:hAnsi="Times New Roman" w:cs="Times New Roman"/>
                <w:sz w:val="26"/>
                <w:szCs w:val="26"/>
              </w:rPr>
              <w:t>que</w:t>
            </w:r>
            <w:proofErr w:type="gramEnd"/>
            <w:r w:rsidRPr="00AE39C8">
              <w:rPr>
                <w:rFonts w:ascii="Times New Roman" w:hAnsi="Times New Roman" w:cs="Times New Roman"/>
                <w:sz w:val="26"/>
                <w:szCs w:val="26"/>
              </w:rPr>
              <w:t xml:space="preserve"> o </w:t>
            </w:r>
            <w:proofErr w:type="spellStart"/>
            <w:r w:rsidRPr="00AE39C8">
              <w:rPr>
                <w:rFonts w:ascii="Times New Roman" w:hAnsi="Times New Roman" w:cs="Times New Roman"/>
                <w:sz w:val="26"/>
                <w:szCs w:val="26"/>
              </w:rPr>
              <w:t>feed</w:t>
            </w:r>
            <w:proofErr w:type="spellEnd"/>
            <w:r w:rsidRPr="00AE39C8">
              <w:rPr>
                <w:rFonts w:ascii="Times New Roman" w:hAnsi="Times New Roman" w:cs="Times New Roman"/>
                <w:sz w:val="26"/>
                <w:szCs w:val="26"/>
              </w:rPr>
              <w:t xml:space="preserve"> de preço do oráculo de</w:t>
            </w:r>
          </w:p>
          <w:p w:rsidR="00AE39C8" w:rsidRPr="00AE39C8" w:rsidRDefault="00AE39C8" w:rsidP="00AE39C8">
            <w:pPr>
              <w:ind w:firstLine="0"/>
              <w:jc w:val="center"/>
              <w:rPr>
                <w:rFonts w:ascii="Times New Roman" w:hAnsi="Times New Roman" w:cs="Times New Roman"/>
                <w:sz w:val="26"/>
                <w:szCs w:val="26"/>
              </w:rPr>
            </w:pPr>
            <w:proofErr w:type="gramStart"/>
            <w:r w:rsidRPr="00AE39C8">
              <w:rPr>
                <w:rFonts w:ascii="Times New Roman" w:hAnsi="Times New Roman" w:cs="Times New Roman"/>
                <w:sz w:val="26"/>
                <w:szCs w:val="26"/>
              </w:rPr>
              <w:t>moedas</w:t>
            </w:r>
            <w:proofErr w:type="gramEnd"/>
            <w:r w:rsidRPr="00AE39C8">
              <w:rPr>
                <w:rFonts w:ascii="Times New Roman" w:hAnsi="Times New Roman" w:cs="Times New Roman"/>
                <w:sz w:val="26"/>
                <w:szCs w:val="26"/>
              </w:rPr>
              <w:t xml:space="preserve"> do sistema pode ter em</w:t>
            </w:r>
          </w:p>
          <w:p w:rsidR="00AE39C8" w:rsidRPr="00AE39C8" w:rsidRDefault="00AE39C8" w:rsidP="00AE39C8">
            <w:pPr>
              <w:ind w:firstLine="0"/>
              <w:jc w:val="center"/>
              <w:rPr>
                <w:rFonts w:ascii="Times New Roman" w:hAnsi="Times New Roman" w:cs="Times New Roman"/>
                <w:sz w:val="26"/>
                <w:szCs w:val="26"/>
              </w:rPr>
            </w:pPr>
            <w:proofErr w:type="gramStart"/>
            <w:r w:rsidRPr="00AE39C8">
              <w:rPr>
                <w:rFonts w:ascii="Times New Roman" w:hAnsi="Times New Roman" w:cs="Times New Roman"/>
                <w:sz w:val="26"/>
                <w:szCs w:val="26"/>
              </w:rPr>
              <w:t>comparação</w:t>
            </w:r>
            <w:proofErr w:type="gramEnd"/>
            <w:r w:rsidRPr="00AE39C8">
              <w:rPr>
                <w:rFonts w:ascii="Times New Roman" w:hAnsi="Times New Roman" w:cs="Times New Roman"/>
                <w:sz w:val="26"/>
                <w:szCs w:val="26"/>
              </w:rPr>
              <w:t xml:space="preserve"> com o preço do oráculo</w:t>
            </w:r>
          </w:p>
          <w:p w:rsidR="00147B35" w:rsidRDefault="00AE39C8" w:rsidP="00AE39C8">
            <w:pPr>
              <w:ind w:firstLine="0"/>
              <w:jc w:val="center"/>
              <w:rPr>
                <w:rFonts w:ascii="Times New Roman" w:hAnsi="Times New Roman" w:cs="Times New Roman"/>
                <w:sz w:val="26"/>
                <w:szCs w:val="26"/>
              </w:rPr>
            </w:pPr>
            <w:proofErr w:type="gramStart"/>
            <w:r w:rsidRPr="00AE39C8">
              <w:rPr>
                <w:rFonts w:ascii="Times New Roman" w:hAnsi="Times New Roman" w:cs="Times New Roman"/>
                <w:sz w:val="26"/>
                <w:szCs w:val="26"/>
              </w:rPr>
              <w:t>de</w:t>
            </w:r>
            <w:proofErr w:type="gramEnd"/>
            <w:r w:rsidRPr="00AE39C8">
              <w:rPr>
                <w:rFonts w:ascii="Times New Roman" w:hAnsi="Times New Roman" w:cs="Times New Roman"/>
                <w:sz w:val="26"/>
                <w:szCs w:val="26"/>
              </w:rPr>
              <w:t xml:space="preserve"> moedas do sistema</w:t>
            </w:r>
          </w:p>
        </w:tc>
      </w:tr>
      <w:tr w:rsidR="00147B35" w:rsidTr="00147B35">
        <w:tc>
          <w:tcPr>
            <w:tcW w:w="4247" w:type="dxa"/>
          </w:tcPr>
          <w:p w:rsidR="00AE39C8" w:rsidRDefault="00AE39C8" w:rsidP="00AE39C8">
            <w:pPr>
              <w:ind w:firstLine="0"/>
              <w:jc w:val="center"/>
              <w:rPr>
                <w:rFonts w:ascii="Times New Roman" w:hAnsi="Times New Roman" w:cs="Times New Roman"/>
                <w:sz w:val="26"/>
                <w:szCs w:val="26"/>
              </w:rPr>
            </w:pPr>
          </w:p>
          <w:p w:rsidR="00147B35" w:rsidRDefault="00AE39C8" w:rsidP="00AE39C8">
            <w:pPr>
              <w:ind w:firstLine="0"/>
              <w:jc w:val="center"/>
              <w:rPr>
                <w:rFonts w:ascii="Times New Roman" w:hAnsi="Times New Roman" w:cs="Times New Roman"/>
                <w:sz w:val="26"/>
                <w:szCs w:val="26"/>
              </w:rPr>
            </w:pPr>
            <w:proofErr w:type="spellStart"/>
            <w:proofErr w:type="gramStart"/>
            <w:r w:rsidRPr="00AE39C8">
              <w:rPr>
                <w:rFonts w:ascii="Times New Roman" w:hAnsi="Times New Roman" w:cs="Times New Roman"/>
                <w:sz w:val="26"/>
                <w:szCs w:val="26"/>
              </w:rPr>
              <w:t>upperSystemCoinMedianDeviation</w:t>
            </w:r>
            <w:proofErr w:type="spellEnd"/>
            <w:proofErr w:type="gramEnd"/>
          </w:p>
          <w:p w:rsidR="00C763A0" w:rsidRDefault="00C763A0" w:rsidP="00433259">
            <w:pPr>
              <w:ind w:firstLine="0"/>
              <w:rPr>
                <w:rFonts w:ascii="Times New Roman" w:hAnsi="Times New Roman" w:cs="Times New Roman"/>
                <w:sz w:val="26"/>
                <w:szCs w:val="26"/>
              </w:rPr>
            </w:pPr>
          </w:p>
        </w:tc>
        <w:tc>
          <w:tcPr>
            <w:tcW w:w="4247" w:type="dxa"/>
          </w:tcPr>
          <w:p w:rsidR="00AE39C8" w:rsidRPr="00AE39C8" w:rsidRDefault="00AE39C8" w:rsidP="00AE39C8">
            <w:pPr>
              <w:ind w:firstLine="0"/>
              <w:jc w:val="center"/>
              <w:rPr>
                <w:rFonts w:ascii="Times New Roman" w:hAnsi="Times New Roman" w:cs="Times New Roman"/>
                <w:sz w:val="26"/>
                <w:szCs w:val="26"/>
              </w:rPr>
            </w:pPr>
            <w:r w:rsidRPr="00AE39C8">
              <w:rPr>
                <w:rFonts w:ascii="Times New Roman" w:hAnsi="Times New Roman" w:cs="Times New Roman"/>
                <w:sz w:val="26"/>
                <w:szCs w:val="26"/>
              </w:rPr>
              <w:t>Desvio máximo do limite superior que</w:t>
            </w:r>
          </w:p>
          <w:p w:rsidR="00AE39C8" w:rsidRPr="00AE39C8" w:rsidRDefault="00AE39C8" w:rsidP="00AE39C8">
            <w:pPr>
              <w:ind w:firstLine="0"/>
              <w:jc w:val="center"/>
              <w:rPr>
                <w:rFonts w:ascii="Times New Roman" w:hAnsi="Times New Roman" w:cs="Times New Roman"/>
                <w:sz w:val="26"/>
                <w:szCs w:val="26"/>
              </w:rPr>
            </w:pP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mediana de</w:t>
            </w:r>
            <w:r w:rsidRPr="00AE39C8">
              <w:rPr>
                <w:rFonts w:ascii="Times New Roman" w:hAnsi="Times New Roman" w:cs="Times New Roman"/>
                <w:sz w:val="26"/>
                <w:szCs w:val="26"/>
              </w:rPr>
              <w:t xml:space="preserve"> garantia pode ter em</w:t>
            </w:r>
          </w:p>
          <w:p w:rsidR="00AE39C8" w:rsidRPr="00AE39C8" w:rsidRDefault="00AE39C8" w:rsidP="00AE39C8">
            <w:pPr>
              <w:ind w:firstLine="0"/>
              <w:jc w:val="center"/>
              <w:rPr>
                <w:rFonts w:ascii="Times New Roman" w:hAnsi="Times New Roman" w:cs="Times New Roman"/>
                <w:sz w:val="26"/>
                <w:szCs w:val="26"/>
              </w:rPr>
            </w:pPr>
            <w:proofErr w:type="gramStart"/>
            <w:r w:rsidRPr="00AE39C8">
              <w:rPr>
                <w:rFonts w:ascii="Times New Roman" w:hAnsi="Times New Roman" w:cs="Times New Roman"/>
                <w:sz w:val="26"/>
                <w:szCs w:val="26"/>
              </w:rPr>
              <w:t>comparação</w:t>
            </w:r>
            <w:proofErr w:type="gramEnd"/>
            <w:r w:rsidRPr="00AE39C8">
              <w:rPr>
                <w:rFonts w:ascii="Times New Roman" w:hAnsi="Times New Roman" w:cs="Times New Roman"/>
                <w:sz w:val="26"/>
                <w:szCs w:val="26"/>
              </w:rPr>
              <w:t xml:space="preserve"> com o preço do oráculo</w:t>
            </w:r>
          </w:p>
          <w:p w:rsidR="00147B35" w:rsidRDefault="00AE39C8" w:rsidP="00AE39C8">
            <w:pPr>
              <w:ind w:firstLine="0"/>
              <w:jc w:val="center"/>
              <w:rPr>
                <w:rFonts w:ascii="Times New Roman" w:hAnsi="Times New Roman" w:cs="Times New Roman"/>
                <w:sz w:val="26"/>
                <w:szCs w:val="26"/>
              </w:rPr>
            </w:pPr>
            <w:proofErr w:type="gramStart"/>
            <w:r w:rsidRPr="00AE39C8">
              <w:rPr>
                <w:rFonts w:ascii="Times New Roman" w:hAnsi="Times New Roman" w:cs="Times New Roman"/>
                <w:sz w:val="26"/>
                <w:szCs w:val="26"/>
              </w:rPr>
              <w:t>da</w:t>
            </w:r>
            <w:proofErr w:type="gramEnd"/>
            <w:r w:rsidRPr="00AE39C8">
              <w:rPr>
                <w:rFonts w:ascii="Times New Roman" w:hAnsi="Times New Roman" w:cs="Times New Roman"/>
                <w:sz w:val="26"/>
                <w:szCs w:val="26"/>
              </w:rPr>
              <w:t xml:space="preserve"> moeda do sistema</w:t>
            </w:r>
          </w:p>
        </w:tc>
      </w:tr>
      <w:tr w:rsidR="00147B35" w:rsidTr="00147B35">
        <w:tc>
          <w:tcPr>
            <w:tcW w:w="4247" w:type="dxa"/>
          </w:tcPr>
          <w:p w:rsidR="00AE39C8" w:rsidRDefault="00AE39C8" w:rsidP="00AE39C8">
            <w:pPr>
              <w:ind w:firstLine="0"/>
              <w:jc w:val="center"/>
              <w:rPr>
                <w:rFonts w:ascii="Times New Roman" w:hAnsi="Times New Roman" w:cs="Times New Roman"/>
                <w:sz w:val="26"/>
                <w:szCs w:val="26"/>
              </w:rPr>
            </w:pPr>
          </w:p>
          <w:p w:rsidR="00C763A0" w:rsidRDefault="00AE39C8" w:rsidP="00AE39C8">
            <w:pPr>
              <w:ind w:firstLine="0"/>
              <w:jc w:val="center"/>
              <w:rPr>
                <w:rFonts w:ascii="Times New Roman" w:hAnsi="Times New Roman" w:cs="Times New Roman"/>
                <w:sz w:val="26"/>
                <w:szCs w:val="26"/>
              </w:rPr>
            </w:pPr>
            <w:proofErr w:type="spellStart"/>
            <w:proofErr w:type="gramStart"/>
            <w:r w:rsidRPr="00AE39C8">
              <w:rPr>
                <w:rFonts w:ascii="Times New Roman" w:hAnsi="Times New Roman" w:cs="Times New Roman"/>
                <w:sz w:val="26"/>
                <w:szCs w:val="26"/>
              </w:rPr>
              <w:t>minSystemCoinMedianDeviation</w:t>
            </w:r>
            <w:proofErr w:type="spellEnd"/>
            <w:proofErr w:type="gramEnd"/>
          </w:p>
        </w:tc>
        <w:tc>
          <w:tcPr>
            <w:tcW w:w="4247" w:type="dxa"/>
          </w:tcPr>
          <w:p w:rsidR="00AE39C8" w:rsidRPr="00AE39C8" w:rsidRDefault="00AE39C8" w:rsidP="00AE39C8">
            <w:pPr>
              <w:ind w:firstLine="0"/>
              <w:jc w:val="center"/>
              <w:rPr>
                <w:rFonts w:ascii="Times New Roman" w:hAnsi="Times New Roman" w:cs="Times New Roman"/>
                <w:sz w:val="26"/>
                <w:szCs w:val="26"/>
              </w:rPr>
            </w:pPr>
            <w:r w:rsidRPr="00AE39C8">
              <w:rPr>
                <w:rFonts w:ascii="Times New Roman" w:hAnsi="Times New Roman" w:cs="Times New Roman"/>
                <w:sz w:val="26"/>
                <w:szCs w:val="26"/>
              </w:rPr>
              <w:t>Desvio mínimo para o resultado</w:t>
            </w:r>
          </w:p>
          <w:p w:rsidR="00AE39C8" w:rsidRPr="00AE39C8" w:rsidRDefault="00AE39C8" w:rsidP="00AE39C8">
            <w:pPr>
              <w:ind w:firstLine="0"/>
              <w:jc w:val="center"/>
              <w:rPr>
                <w:rFonts w:ascii="Times New Roman" w:hAnsi="Times New Roman" w:cs="Times New Roman"/>
                <w:sz w:val="26"/>
                <w:szCs w:val="26"/>
              </w:rPr>
            </w:pPr>
            <w:proofErr w:type="gramStart"/>
            <w:r w:rsidRPr="00AE39C8">
              <w:rPr>
                <w:rFonts w:ascii="Times New Roman" w:hAnsi="Times New Roman" w:cs="Times New Roman"/>
                <w:sz w:val="26"/>
                <w:szCs w:val="26"/>
              </w:rPr>
              <w:t>mediano</w:t>
            </w:r>
            <w:proofErr w:type="gramEnd"/>
            <w:r w:rsidRPr="00AE39C8">
              <w:rPr>
                <w:rFonts w:ascii="Times New Roman" w:hAnsi="Times New Roman" w:cs="Times New Roman"/>
                <w:sz w:val="26"/>
                <w:szCs w:val="26"/>
              </w:rPr>
              <w:t xml:space="preserve"> da moeda do sistema</w:t>
            </w:r>
          </w:p>
          <w:p w:rsidR="00AE39C8" w:rsidRPr="00AE39C8" w:rsidRDefault="00AE39C8" w:rsidP="00AE39C8">
            <w:pPr>
              <w:ind w:firstLine="0"/>
              <w:jc w:val="center"/>
              <w:rPr>
                <w:rFonts w:ascii="Times New Roman" w:hAnsi="Times New Roman" w:cs="Times New Roman"/>
                <w:sz w:val="26"/>
                <w:szCs w:val="26"/>
              </w:rPr>
            </w:pPr>
            <w:proofErr w:type="gramStart"/>
            <w:r w:rsidRPr="00AE39C8">
              <w:rPr>
                <w:rFonts w:ascii="Times New Roman" w:hAnsi="Times New Roman" w:cs="Times New Roman"/>
                <w:sz w:val="26"/>
                <w:szCs w:val="26"/>
              </w:rPr>
              <w:t>em</w:t>
            </w:r>
            <w:proofErr w:type="gramEnd"/>
            <w:r w:rsidRPr="00AE39C8">
              <w:rPr>
                <w:rFonts w:ascii="Times New Roman" w:hAnsi="Times New Roman" w:cs="Times New Roman"/>
                <w:sz w:val="26"/>
                <w:szCs w:val="26"/>
              </w:rPr>
              <w:t xml:space="preserve"> comparação com o</w:t>
            </w:r>
          </w:p>
          <w:p w:rsidR="00AE39C8" w:rsidRPr="00AE39C8" w:rsidRDefault="00AE39C8" w:rsidP="00AE39C8">
            <w:pPr>
              <w:ind w:firstLine="0"/>
              <w:jc w:val="center"/>
              <w:rPr>
                <w:rFonts w:ascii="Times New Roman" w:hAnsi="Times New Roman" w:cs="Times New Roman"/>
                <w:sz w:val="26"/>
                <w:szCs w:val="26"/>
              </w:rPr>
            </w:pPr>
            <w:proofErr w:type="gramStart"/>
            <w:r w:rsidRPr="00AE39C8">
              <w:rPr>
                <w:rFonts w:ascii="Times New Roman" w:hAnsi="Times New Roman" w:cs="Times New Roman"/>
                <w:sz w:val="26"/>
                <w:szCs w:val="26"/>
              </w:rPr>
              <w:t>preço</w:t>
            </w:r>
            <w:proofErr w:type="gramEnd"/>
            <w:r w:rsidRPr="00AE39C8">
              <w:rPr>
                <w:rFonts w:ascii="Times New Roman" w:hAnsi="Times New Roman" w:cs="Times New Roman"/>
                <w:sz w:val="26"/>
                <w:szCs w:val="26"/>
              </w:rPr>
              <w:t xml:space="preserve"> de resgate para ter em</w:t>
            </w:r>
          </w:p>
          <w:p w:rsidR="00147B35" w:rsidRDefault="00AE39C8" w:rsidP="00AE39C8">
            <w:pPr>
              <w:ind w:firstLine="0"/>
              <w:jc w:val="center"/>
              <w:rPr>
                <w:rFonts w:ascii="Times New Roman" w:hAnsi="Times New Roman" w:cs="Times New Roman"/>
                <w:sz w:val="26"/>
                <w:szCs w:val="26"/>
              </w:rPr>
            </w:pPr>
            <w:proofErr w:type="gramStart"/>
            <w:r w:rsidRPr="00AE39C8">
              <w:rPr>
                <w:rFonts w:ascii="Times New Roman" w:hAnsi="Times New Roman" w:cs="Times New Roman"/>
                <w:sz w:val="26"/>
                <w:szCs w:val="26"/>
              </w:rPr>
              <w:t>conta</w:t>
            </w:r>
            <w:proofErr w:type="gramEnd"/>
            <w:r w:rsidRPr="00AE39C8">
              <w:rPr>
                <w:rFonts w:ascii="Times New Roman" w:hAnsi="Times New Roman" w:cs="Times New Roman"/>
                <w:sz w:val="26"/>
                <w:szCs w:val="26"/>
              </w:rPr>
              <w:t xml:space="preserve"> a mediana</w:t>
            </w:r>
          </w:p>
        </w:tc>
      </w:tr>
    </w:tbl>
    <w:p w:rsidR="006C2A96" w:rsidRDefault="006C2A96" w:rsidP="00627E46">
      <w:pPr>
        <w:ind w:firstLine="0"/>
        <w:rPr>
          <w:rFonts w:ascii="Times New Roman" w:hAnsi="Times New Roman" w:cs="Times New Roman"/>
          <w:sz w:val="26"/>
          <w:szCs w:val="26"/>
        </w:rPr>
      </w:pPr>
    </w:p>
    <w:p w:rsidR="00627E46" w:rsidRPr="00627E46" w:rsidRDefault="00627E46" w:rsidP="00627E46">
      <w:pPr>
        <w:ind w:firstLine="0"/>
        <w:rPr>
          <w:rFonts w:ascii="Times New Roman" w:hAnsi="Times New Roman" w:cs="Times New Roman"/>
          <w:sz w:val="26"/>
          <w:szCs w:val="26"/>
        </w:rPr>
      </w:pPr>
      <w:r w:rsidRPr="00627E46">
        <w:rPr>
          <w:rFonts w:ascii="Times New Roman" w:hAnsi="Times New Roman" w:cs="Times New Roman"/>
          <w:sz w:val="26"/>
          <w:szCs w:val="26"/>
        </w:rPr>
        <w:t>9.1.3. Mecanismo de Leilão de Garantia</w:t>
      </w:r>
    </w:p>
    <w:p w:rsidR="00627E46" w:rsidRPr="00627E46" w:rsidRDefault="00627E46" w:rsidP="00627E46">
      <w:pPr>
        <w:ind w:firstLine="0"/>
        <w:rPr>
          <w:rFonts w:ascii="Times New Roman" w:hAnsi="Times New Roman" w:cs="Times New Roman"/>
          <w:sz w:val="24"/>
          <w:szCs w:val="24"/>
        </w:rPr>
      </w:pPr>
    </w:p>
    <w:p w:rsidR="000A3ABE" w:rsidRDefault="00101FB5" w:rsidP="00433259">
      <w:pPr>
        <w:ind w:firstLine="0"/>
        <w:rPr>
          <w:rFonts w:ascii="Times New Roman" w:hAnsi="Times New Roman" w:cs="Times New Roman"/>
          <w:sz w:val="24"/>
          <w:szCs w:val="24"/>
        </w:rPr>
      </w:pPr>
      <w:r>
        <w:rPr>
          <w:rFonts w:ascii="Times New Roman" w:hAnsi="Times New Roman" w:cs="Times New Roman"/>
          <w:sz w:val="24"/>
          <w:szCs w:val="24"/>
        </w:rPr>
        <w:lastRenderedPageBreak/>
        <w:t>O leilão de desconto fixo é uma forma direta (comparada com leilões ingleses) para colocar garantias à venda em troca de moedas do sistema usadas para liquidar dívidas inadimplentes. Os licitantes só são obrigado</w:t>
      </w:r>
      <w:r w:rsidR="00D33945">
        <w:rPr>
          <w:rFonts w:ascii="Times New Roman" w:hAnsi="Times New Roman" w:cs="Times New Roman"/>
          <w:sz w:val="24"/>
          <w:szCs w:val="24"/>
        </w:rPr>
        <w:t xml:space="preserve">s a permitir que a casa de leilão transfira seu </w:t>
      </w:r>
      <w:proofErr w:type="spellStart"/>
      <w:r w:rsidR="00D33945" w:rsidRPr="00D33945">
        <w:rPr>
          <w:rFonts w:ascii="Times New Roman" w:hAnsi="Times New Roman" w:cs="Times New Roman"/>
          <w:sz w:val="24"/>
          <w:szCs w:val="24"/>
          <w:highlight w:val="lightGray"/>
        </w:rPr>
        <w:t>safeEngine.coinBalance</w:t>
      </w:r>
      <w:proofErr w:type="spellEnd"/>
      <w:r w:rsidR="00D33945">
        <w:rPr>
          <w:rFonts w:ascii="Times New Roman" w:hAnsi="Times New Roman" w:cs="Times New Roman"/>
          <w:sz w:val="24"/>
          <w:szCs w:val="24"/>
        </w:rPr>
        <w:t xml:space="preserve"> e podem chamar </w:t>
      </w:r>
      <w:r w:rsidR="00D33945" w:rsidRPr="00627E46">
        <w:rPr>
          <w:rFonts w:ascii="Times New Roman" w:hAnsi="Times New Roman" w:cs="Times New Roman"/>
          <w:sz w:val="24"/>
          <w:szCs w:val="24"/>
        </w:rPr>
        <w:t>​</w:t>
      </w:r>
      <w:proofErr w:type="spellStart"/>
      <w:r w:rsidR="00D33945" w:rsidRPr="00D33945">
        <w:rPr>
          <w:rFonts w:ascii="Times New Roman" w:hAnsi="Times New Roman" w:cs="Times New Roman"/>
          <w:sz w:val="24"/>
          <w:szCs w:val="24"/>
          <w:highlight w:val="lightGray"/>
        </w:rPr>
        <w:t>buyCollateral</w:t>
      </w:r>
      <w:proofErr w:type="spellEnd"/>
      <w:r w:rsidR="00D33945">
        <w:rPr>
          <w:rFonts w:ascii="Times New Roman" w:hAnsi="Times New Roman" w:cs="Times New Roman"/>
          <w:sz w:val="24"/>
          <w:szCs w:val="24"/>
        </w:rPr>
        <w:t xml:space="preserve"> para trocar suas moedas do sistema por garantias que são vendidas com desconto comparado com o seu último preço de mercado registrado.</w:t>
      </w:r>
    </w:p>
    <w:p w:rsidR="00612ABA" w:rsidRDefault="00612ABA" w:rsidP="00433259">
      <w:pPr>
        <w:ind w:firstLine="0"/>
        <w:rPr>
          <w:rFonts w:ascii="Times New Roman" w:hAnsi="Times New Roman" w:cs="Times New Roman"/>
          <w:sz w:val="24"/>
          <w:szCs w:val="24"/>
        </w:rPr>
      </w:pPr>
      <w:r>
        <w:rPr>
          <w:rFonts w:ascii="Times New Roman" w:hAnsi="Times New Roman" w:cs="Times New Roman"/>
          <w:sz w:val="24"/>
          <w:szCs w:val="24"/>
        </w:rPr>
        <w:t>Os licitantes também podem revisar a quantidade de garantia que eles podem conseguir de um leilão específico</w:t>
      </w:r>
      <w:r w:rsidR="00DA035F">
        <w:rPr>
          <w:rFonts w:ascii="Times New Roman" w:hAnsi="Times New Roman" w:cs="Times New Roman"/>
          <w:sz w:val="24"/>
          <w:szCs w:val="24"/>
        </w:rPr>
        <w:t>,</w:t>
      </w:r>
      <w:r>
        <w:rPr>
          <w:rFonts w:ascii="Times New Roman" w:hAnsi="Times New Roman" w:cs="Times New Roman"/>
          <w:sz w:val="24"/>
          <w:szCs w:val="24"/>
        </w:rPr>
        <w:t xml:space="preserve"> chamando </w:t>
      </w:r>
      <w:proofErr w:type="spellStart"/>
      <w:r w:rsidRPr="00612ABA">
        <w:rPr>
          <w:rFonts w:ascii="Times New Roman" w:hAnsi="Times New Roman" w:cs="Times New Roman"/>
          <w:sz w:val="24"/>
          <w:szCs w:val="24"/>
          <w:highlight w:val="lightGray"/>
        </w:rPr>
        <w:t>getCollateralBought</w:t>
      </w:r>
      <w:proofErr w:type="spellEnd"/>
      <w:r>
        <w:rPr>
          <w:rFonts w:ascii="Times New Roman" w:hAnsi="Times New Roman" w:cs="Times New Roman"/>
          <w:sz w:val="24"/>
          <w:szCs w:val="24"/>
        </w:rPr>
        <w:t xml:space="preserve"> ou </w:t>
      </w:r>
      <w:proofErr w:type="spellStart"/>
      <w:r w:rsidRPr="00612ABA">
        <w:rPr>
          <w:rFonts w:ascii="Times New Roman" w:hAnsi="Times New Roman" w:cs="Times New Roman"/>
          <w:sz w:val="24"/>
          <w:szCs w:val="24"/>
          <w:highlight w:val="lightGray"/>
        </w:rPr>
        <w:t>getCollateralBought</w:t>
      </w:r>
      <w:proofErr w:type="spellEnd"/>
      <w:r>
        <w:rPr>
          <w:rFonts w:ascii="Times New Roman" w:hAnsi="Times New Roman" w:cs="Times New Roman"/>
          <w:sz w:val="24"/>
          <w:szCs w:val="24"/>
        </w:rPr>
        <w:t xml:space="preserve">. Observe que </w:t>
      </w:r>
      <w:proofErr w:type="spellStart"/>
      <w:r w:rsidRPr="00612ABA">
        <w:rPr>
          <w:rFonts w:ascii="Times New Roman" w:hAnsi="Times New Roman" w:cs="Times New Roman"/>
          <w:sz w:val="24"/>
          <w:szCs w:val="24"/>
          <w:highlight w:val="lightGray"/>
        </w:rPr>
        <w:t>getCollateralBought</w:t>
      </w:r>
      <w:proofErr w:type="spellEnd"/>
      <w:r>
        <w:rPr>
          <w:rFonts w:ascii="Times New Roman" w:hAnsi="Times New Roman" w:cs="Times New Roman"/>
          <w:sz w:val="24"/>
          <w:szCs w:val="24"/>
        </w:rPr>
        <w:t xml:space="preserve"> não é marcado como </w:t>
      </w:r>
      <w:r w:rsidR="00DE0BDC">
        <w:rPr>
          <w:rFonts w:ascii="Times New Roman" w:hAnsi="Times New Roman" w:cs="Times New Roman"/>
          <w:sz w:val="24"/>
          <w:szCs w:val="24"/>
        </w:rPr>
        <w:t xml:space="preserve">exibição porque lê (e também atualiza) o </w:t>
      </w:r>
      <w:proofErr w:type="spellStart"/>
      <w:r w:rsidR="00DE0BDC" w:rsidRPr="00DE0BDC">
        <w:rPr>
          <w:rFonts w:ascii="Times New Roman" w:hAnsi="Times New Roman" w:cs="Times New Roman"/>
          <w:sz w:val="24"/>
          <w:szCs w:val="24"/>
          <w:highlight w:val="lightGray"/>
        </w:rPr>
        <w:t>redemptionPrice</w:t>
      </w:r>
      <w:proofErr w:type="spellEnd"/>
      <w:r w:rsidR="00DE0BDC">
        <w:rPr>
          <w:rFonts w:ascii="Times New Roman" w:hAnsi="Times New Roman" w:cs="Times New Roman"/>
          <w:sz w:val="24"/>
          <w:szCs w:val="24"/>
        </w:rPr>
        <w:t xml:space="preserve"> do oráculo retransmissor</w:t>
      </w:r>
      <w:r w:rsidR="00DA035F">
        <w:rPr>
          <w:rFonts w:ascii="Times New Roman" w:hAnsi="Times New Roman" w:cs="Times New Roman"/>
          <w:sz w:val="24"/>
          <w:szCs w:val="24"/>
        </w:rPr>
        <w:t>,</w:t>
      </w:r>
      <w:r w:rsidR="00DE0BDC">
        <w:rPr>
          <w:rFonts w:ascii="Times New Roman" w:hAnsi="Times New Roman" w:cs="Times New Roman"/>
          <w:sz w:val="24"/>
          <w:szCs w:val="24"/>
        </w:rPr>
        <w:t xml:space="preserve"> enquanto </w:t>
      </w:r>
      <w:r w:rsidR="00DE0BDC" w:rsidRPr="00627E46">
        <w:rPr>
          <w:rFonts w:ascii="Times New Roman" w:hAnsi="Times New Roman" w:cs="Times New Roman"/>
          <w:sz w:val="24"/>
          <w:szCs w:val="24"/>
        </w:rPr>
        <w:t>​</w:t>
      </w:r>
      <w:proofErr w:type="spellStart"/>
      <w:r w:rsidR="00DE0BDC" w:rsidRPr="00DE0BDC">
        <w:rPr>
          <w:rFonts w:ascii="Times New Roman" w:hAnsi="Times New Roman" w:cs="Times New Roman"/>
          <w:sz w:val="24"/>
          <w:szCs w:val="24"/>
          <w:highlight w:val="lightGray"/>
        </w:rPr>
        <w:t>getApproximateCollateralBought</w:t>
      </w:r>
      <w:proofErr w:type="spellEnd"/>
      <w:r w:rsidR="00DE0BDC">
        <w:rPr>
          <w:rFonts w:ascii="Times New Roman" w:hAnsi="Times New Roman" w:cs="Times New Roman"/>
          <w:sz w:val="24"/>
          <w:szCs w:val="24"/>
        </w:rPr>
        <w:t xml:space="preserve"> utiliza o </w:t>
      </w:r>
      <w:r w:rsidR="00DE0BDC" w:rsidRPr="00627E46">
        <w:rPr>
          <w:rFonts w:ascii="Times New Roman" w:hAnsi="Times New Roman" w:cs="Times New Roman"/>
          <w:sz w:val="24"/>
          <w:szCs w:val="24"/>
        </w:rPr>
        <w:t>​</w:t>
      </w:r>
      <w:proofErr w:type="spellStart"/>
      <w:r w:rsidR="00DE0BDC" w:rsidRPr="00DE0BDC">
        <w:rPr>
          <w:rFonts w:ascii="Times New Roman" w:hAnsi="Times New Roman" w:cs="Times New Roman"/>
          <w:sz w:val="24"/>
          <w:szCs w:val="24"/>
          <w:highlight w:val="lightGray"/>
        </w:rPr>
        <w:t>lastReadRedemptionPrice</w:t>
      </w:r>
      <w:proofErr w:type="spellEnd"/>
      <w:r w:rsidR="00DE0BDC">
        <w:rPr>
          <w:rFonts w:ascii="Times New Roman" w:hAnsi="Times New Roman" w:cs="Times New Roman"/>
          <w:sz w:val="24"/>
          <w:szCs w:val="24"/>
        </w:rPr>
        <w:t>.</w:t>
      </w:r>
    </w:p>
    <w:p w:rsidR="00182329" w:rsidRDefault="00182329" w:rsidP="00433259">
      <w:pPr>
        <w:ind w:firstLine="0"/>
        <w:rPr>
          <w:rFonts w:ascii="Times New Roman" w:hAnsi="Times New Roman" w:cs="Times New Roman"/>
          <w:sz w:val="24"/>
          <w:szCs w:val="24"/>
        </w:rPr>
      </w:pPr>
    </w:p>
    <w:p w:rsidR="00CC3EBE" w:rsidRPr="00CC3EBE" w:rsidRDefault="00CC3EBE" w:rsidP="00CC3EBE">
      <w:pPr>
        <w:ind w:firstLine="0"/>
        <w:rPr>
          <w:rFonts w:ascii="Times New Roman" w:hAnsi="Times New Roman" w:cs="Times New Roman"/>
          <w:sz w:val="28"/>
          <w:szCs w:val="28"/>
        </w:rPr>
      </w:pPr>
      <w:r w:rsidRPr="00CC3EBE">
        <w:rPr>
          <w:rFonts w:ascii="Times New Roman" w:hAnsi="Times New Roman" w:cs="Times New Roman"/>
          <w:sz w:val="28"/>
          <w:szCs w:val="28"/>
        </w:rPr>
        <w:t>9.2. Leilão de Dívida</w:t>
      </w:r>
    </w:p>
    <w:p w:rsidR="00294B77" w:rsidRPr="00294B77" w:rsidRDefault="00294B77" w:rsidP="00294B77">
      <w:pPr>
        <w:ind w:firstLine="0"/>
        <w:rPr>
          <w:rFonts w:ascii="Times New Roman" w:hAnsi="Times New Roman" w:cs="Times New Roman"/>
          <w:sz w:val="24"/>
          <w:szCs w:val="24"/>
        </w:rPr>
      </w:pPr>
    </w:p>
    <w:p w:rsidR="00D21717" w:rsidRDefault="00CC3EBE" w:rsidP="00294B77">
      <w:pPr>
        <w:ind w:firstLine="0"/>
        <w:rPr>
          <w:rFonts w:ascii="Times New Roman" w:hAnsi="Times New Roman" w:cs="Times New Roman"/>
          <w:sz w:val="24"/>
          <w:szCs w:val="24"/>
        </w:rPr>
      </w:pPr>
      <w:r>
        <w:rPr>
          <w:rFonts w:ascii="Times New Roman" w:hAnsi="Times New Roman" w:cs="Times New Roman"/>
          <w:sz w:val="24"/>
          <w:szCs w:val="24"/>
        </w:rPr>
        <w:t>No cenário onde um leilão de garantia não pode cobrir todo o débito inadimplente em um SAFE</w:t>
      </w:r>
      <w:r w:rsidR="00C266BD">
        <w:rPr>
          <w:rFonts w:ascii="Times New Roman" w:hAnsi="Times New Roman" w:cs="Times New Roman"/>
          <w:sz w:val="24"/>
          <w:szCs w:val="24"/>
        </w:rPr>
        <w:t>,</w:t>
      </w:r>
      <w:r>
        <w:rPr>
          <w:rFonts w:ascii="Times New Roman" w:hAnsi="Times New Roman" w:cs="Times New Roman"/>
          <w:sz w:val="24"/>
          <w:szCs w:val="24"/>
        </w:rPr>
        <w:t xml:space="preserve"> e se o sistema não tem nenhuma reserva excedente, qualquer um pode acionar um leilão de dívida. </w:t>
      </w:r>
    </w:p>
    <w:p w:rsidR="00CC3EBE" w:rsidRDefault="00CC3EBE" w:rsidP="00294B77">
      <w:pPr>
        <w:ind w:firstLine="0"/>
        <w:rPr>
          <w:rFonts w:ascii="Times New Roman" w:hAnsi="Times New Roman" w:cs="Times New Roman"/>
          <w:sz w:val="24"/>
          <w:szCs w:val="24"/>
        </w:rPr>
      </w:pPr>
      <w:r>
        <w:rPr>
          <w:rFonts w:ascii="Times New Roman" w:hAnsi="Times New Roman" w:cs="Times New Roman"/>
          <w:sz w:val="24"/>
          <w:szCs w:val="24"/>
        </w:rPr>
        <w:t xml:space="preserve">Leilões de dívida são planejados para </w:t>
      </w:r>
      <w:r w:rsidR="00D21717">
        <w:rPr>
          <w:rFonts w:ascii="Times New Roman" w:hAnsi="Times New Roman" w:cs="Times New Roman"/>
          <w:sz w:val="24"/>
          <w:szCs w:val="24"/>
        </w:rPr>
        <w:t xml:space="preserve">cunhar mais </w:t>
      </w:r>
      <w:proofErr w:type="spellStart"/>
      <w:r w:rsidR="00D21717">
        <w:rPr>
          <w:rFonts w:ascii="Times New Roman" w:hAnsi="Times New Roman" w:cs="Times New Roman"/>
          <w:sz w:val="24"/>
          <w:szCs w:val="24"/>
        </w:rPr>
        <w:t>tokens</w:t>
      </w:r>
      <w:proofErr w:type="spellEnd"/>
      <w:r w:rsidR="00D21717">
        <w:rPr>
          <w:rFonts w:ascii="Times New Roman" w:hAnsi="Times New Roman" w:cs="Times New Roman"/>
          <w:sz w:val="24"/>
          <w:szCs w:val="24"/>
        </w:rPr>
        <w:t xml:space="preserve"> de protocolo (Seção 10) e vendê-los por índices que podem anular o restante do débito inadimplente do sistema. </w:t>
      </w:r>
    </w:p>
    <w:p w:rsidR="00C266BD" w:rsidRDefault="00C266BD" w:rsidP="00294B77">
      <w:pPr>
        <w:ind w:firstLine="0"/>
        <w:rPr>
          <w:rFonts w:ascii="Times New Roman" w:hAnsi="Times New Roman" w:cs="Times New Roman"/>
          <w:sz w:val="24"/>
          <w:szCs w:val="24"/>
        </w:rPr>
      </w:pPr>
    </w:p>
    <w:p w:rsidR="00DE2AE4" w:rsidRPr="00AA20B7" w:rsidRDefault="00DE2AE4" w:rsidP="00DE2AE4">
      <w:pPr>
        <w:ind w:firstLine="0"/>
        <w:rPr>
          <w:rFonts w:ascii="Times New Roman" w:hAnsi="Times New Roman" w:cs="Times New Roman"/>
          <w:sz w:val="24"/>
          <w:szCs w:val="24"/>
        </w:rPr>
      </w:pPr>
      <w:r>
        <w:rPr>
          <w:rFonts w:ascii="Times New Roman" w:hAnsi="Times New Roman" w:cs="Times New Roman"/>
          <w:sz w:val="24"/>
          <w:szCs w:val="24"/>
        </w:rPr>
        <w:t>Para começar um leilão de dívida, o sistema precisa usar dois parâmetros:</w:t>
      </w:r>
    </w:p>
    <w:p w:rsidR="00C266BD" w:rsidRPr="00C266BD" w:rsidRDefault="00C266BD" w:rsidP="00C266BD">
      <w:pPr>
        <w:ind w:firstLine="0"/>
        <w:rPr>
          <w:rFonts w:ascii="Times New Roman" w:hAnsi="Times New Roman" w:cs="Times New Roman"/>
          <w:sz w:val="24"/>
          <w:szCs w:val="24"/>
        </w:rPr>
      </w:pPr>
      <w:r w:rsidRPr="00C266BD">
        <w:rPr>
          <w:rFonts w:ascii="Times New Roman" w:hAnsi="Times New Roman" w:cs="Times New Roman"/>
          <w:sz w:val="24"/>
          <w:szCs w:val="24"/>
        </w:rPr>
        <w:t xml:space="preserve">● </w:t>
      </w:r>
      <w:proofErr w:type="spellStart"/>
      <w:r w:rsidRPr="00DE2AE4">
        <w:rPr>
          <w:rFonts w:ascii="Times New Roman" w:hAnsi="Times New Roman" w:cs="Times New Roman"/>
          <w:sz w:val="24"/>
          <w:szCs w:val="24"/>
          <w:highlight w:val="lightGray"/>
        </w:rPr>
        <w:t>initialDebtAuctionAmount</w:t>
      </w:r>
      <w:proofErr w:type="spellEnd"/>
      <w:r w:rsidRPr="00C266BD">
        <w:rPr>
          <w:rFonts w:ascii="Times New Roman" w:hAnsi="Times New Roman" w:cs="Times New Roman"/>
          <w:sz w:val="24"/>
          <w:szCs w:val="24"/>
        </w:rPr>
        <w:t xml:space="preserve">​: </w:t>
      </w:r>
      <w:r w:rsidR="00DE2AE4">
        <w:rPr>
          <w:rFonts w:ascii="Times New Roman" w:hAnsi="Times New Roman" w:cs="Times New Roman"/>
          <w:sz w:val="24"/>
          <w:szCs w:val="24"/>
        </w:rPr>
        <w:t xml:space="preserve">a quantidade inicial de </w:t>
      </w:r>
      <w:proofErr w:type="spellStart"/>
      <w:r w:rsidR="00DE2AE4">
        <w:rPr>
          <w:rFonts w:ascii="Times New Roman" w:hAnsi="Times New Roman" w:cs="Times New Roman"/>
          <w:sz w:val="24"/>
          <w:szCs w:val="24"/>
        </w:rPr>
        <w:t>tokens</w:t>
      </w:r>
      <w:proofErr w:type="spellEnd"/>
      <w:r w:rsidR="00DE2AE4">
        <w:rPr>
          <w:rFonts w:ascii="Times New Roman" w:hAnsi="Times New Roman" w:cs="Times New Roman"/>
          <w:sz w:val="24"/>
          <w:szCs w:val="24"/>
        </w:rPr>
        <w:t xml:space="preserve"> de protocolo para cunhar após o leilão</w:t>
      </w:r>
    </w:p>
    <w:p w:rsidR="00744053" w:rsidRDefault="00C266BD" w:rsidP="00C266BD">
      <w:pPr>
        <w:ind w:firstLine="0"/>
        <w:rPr>
          <w:rFonts w:ascii="Times New Roman" w:hAnsi="Times New Roman" w:cs="Times New Roman"/>
          <w:sz w:val="24"/>
          <w:szCs w:val="24"/>
        </w:rPr>
      </w:pPr>
      <w:r w:rsidRPr="00C266BD">
        <w:rPr>
          <w:rFonts w:ascii="Times New Roman" w:hAnsi="Times New Roman" w:cs="Times New Roman"/>
          <w:sz w:val="24"/>
          <w:szCs w:val="24"/>
        </w:rPr>
        <w:t xml:space="preserve">● </w:t>
      </w:r>
      <w:proofErr w:type="spellStart"/>
      <w:r w:rsidRPr="00DE2AE4">
        <w:rPr>
          <w:rFonts w:ascii="Times New Roman" w:hAnsi="Times New Roman" w:cs="Times New Roman"/>
          <w:sz w:val="24"/>
          <w:szCs w:val="24"/>
          <w:highlight w:val="lightGray"/>
        </w:rPr>
        <w:t>debtAuctionBidSize</w:t>
      </w:r>
      <w:proofErr w:type="spellEnd"/>
      <w:r w:rsidRPr="00C266BD">
        <w:rPr>
          <w:rFonts w:ascii="Times New Roman" w:hAnsi="Times New Roman" w:cs="Times New Roman"/>
          <w:sz w:val="24"/>
          <w:szCs w:val="24"/>
        </w:rPr>
        <w:t xml:space="preserve">​: </w:t>
      </w:r>
      <w:r w:rsidR="00744053">
        <w:rPr>
          <w:rFonts w:ascii="Times New Roman" w:hAnsi="Times New Roman" w:cs="Times New Roman"/>
          <w:sz w:val="24"/>
          <w:szCs w:val="24"/>
        </w:rPr>
        <w:t xml:space="preserve">o tamanho inicial do lance (quantos índices devem ser oferecidos em troca de </w:t>
      </w:r>
      <w:proofErr w:type="spellStart"/>
      <w:r w:rsidR="00744053">
        <w:rPr>
          <w:rFonts w:ascii="Times New Roman" w:hAnsi="Times New Roman" w:cs="Times New Roman"/>
          <w:sz w:val="24"/>
          <w:szCs w:val="24"/>
        </w:rPr>
        <w:t>tokens</w:t>
      </w:r>
      <w:proofErr w:type="spellEnd"/>
      <w:r w:rsidR="00744053">
        <w:rPr>
          <w:rFonts w:ascii="Times New Roman" w:hAnsi="Times New Roman" w:cs="Times New Roman"/>
          <w:sz w:val="24"/>
          <w:szCs w:val="24"/>
        </w:rPr>
        <w:t xml:space="preserve"> de ​</w:t>
      </w:r>
      <w:proofErr w:type="spellStart"/>
      <w:r w:rsidR="00744053" w:rsidRPr="00744053">
        <w:rPr>
          <w:rFonts w:ascii="Times New Roman" w:hAnsi="Times New Roman" w:cs="Times New Roman"/>
          <w:sz w:val="24"/>
          <w:szCs w:val="24"/>
          <w:highlight w:val="lightGray"/>
        </w:rPr>
        <w:t>initialDebtAuctionAmountprotocol</w:t>
      </w:r>
      <w:proofErr w:type="spellEnd"/>
      <w:r w:rsidR="00744053">
        <w:rPr>
          <w:rFonts w:ascii="Times New Roman" w:hAnsi="Times New Roman" w:cs="Times New Roman"/>
          <w:sz w:val="24"/>
          <w:szCs w:val="24"/>
        </w:rPr>
        <w:t>)</w:t>
      </w:r>
    </w:p>
    <w:p w:rsidR="00F1347D" w:rsidRDefault="00F1347D" w:rsidP="00C266BD">
      <w:pPr>
        <w:ind w:firstLine="0"/>
        <w:rPr>
          <w:rFonts w:ascii="Times New Roman" w:hAnsi="Times New Roman" w:cs="Times New Roman"/>
          <w:sz w:val="24"/>
          <w:szCs w:val="24"/>
        </w:rPr>
      </w:pPr>
    </w:p>
    <w:p w:rsidR="005855C2" w:rsidRPr="005855C2" w:rsidRDefault="005855C2" w:rsidP="005855C2">
      <w:pPr>
        <w:ind w:firstLine="0"/>
        <w:rPr>
          <w:rFonts w:ascii="Times New Roman" w:hAnsi="Times New Roman" w:cs="Times New Roman"/>
          <w:sz w:val="26"/>
          <w:szCs w:val="26"/>
        </w:rPr>
      </w:pPr>
      <w:r w:rsidRPr="005855C2">
        <w:rPr>
          <w:rFonts w:ascii="Times New Roman" w:hAnsi="Times New Roman" w:cs="Times New Roman"/>
          <w:sz w:val="26"/>
          <w:szCs w:val="26"/>
        </w:rPr>
        <w:t>9.2.1. Definição de Parâmetro de Leilão de Dívida</w:t>
      </w:r>
    </w:p>
    <w:p w:rsidR="00F1347D" w:rsidRPr="00F1347D" w:rsidRDefault="00F1347D" w:rsidP="00F1347D">
      <w:pPr>
        <w:ind w:firstLine="0"/>
        <w:rPr>
          <w:rFonts w:ascii="Times New Roman" w:hAnsi="Times New Roman" w:cs="Times New Roman"/>
          <w:sz w:val="24"/>
          <w:szCs w:val="24"/>
        </w:rPr>
      </w:pPr>
    </w:p>
    <w:p w:rsidR="00DB0CDC" w:rsidRDefault="00DB0CDC" w:rsidP="00F1347D">
      <w:pPr>
        <w:ind w:firstLine="0"/>
        <w:rPr>
          <w:rFonts w:ascii="Times New Roman" w:hAnsi="Times New Roman" w:cs="Times New Roman"/>
          <w:sz w:val="24"/>
          <w:szCs w:val="24"/>
        </w:rPr>
      </w:pPr>
      <w:r>
        <w:rPr>
          <w:rFonts w:ascii="Times New Roman" w:hAnsi="Times New Roman" w:cs="Times New Roman"/>
          <w:sz w:val="24"/>
          <w:szCs w:val="24"/>
        </w:rPr>
        <w:t xml:space="preserve">A quantidade inicial de </w:t>
      </w:r>
      <w:proofErr w:type="spellStart"/>
      <w:r>
        <w:rPr>
          <w:rFonts w:ascii="Times New Roman" w:hAnsi="Times New Roman" w:cs="Times New Roman"/>
          <w:sz w:val="24"/>
          <w:szCs w:val="24"/>
        </w:rPr>
        <w:t>tokens</w:t>
      </w:r>
      <w:proofErr w:type="spellEnd"/>
      <w:r>
        <w:rPr>
          <w:rFonts w:ascii="Times New Roman" w:hAnsi="Times New Roman" w:cs="Times New Roman"/>
          <w:sz w:val="24"/>
          <w:szCs w:val="24"/>
        </w:rPr>
        <w:t xml:space="preserve"> de protocolo cunhados em um leilão de dívida pode ou ser definido em uma votação de governança ou pode ser ajustado automaticamente pelo sistema. </w:t>
      </w:r>
    </w:p>
    <w:p w:rsidR="00DB0CDC" w:rsidRDefault="00DB0CDC" w:rsidP="00F1347D">
      <w:pPr>
        <w:ind w:firstLine="0"/>
        <w:rPr>
          <w:rFonts w:ascii="Times New Roman" w:hAnsi="Times New Roman" w:cs="Times New Roman"/>
          <w:sz w:val="24"/>
          <w:szCs w:val="24"/>
        </w:rPr>
      </w:pPr>
    </w:p>
    <w:p w:rsidR="00923897" w:rsidRDefault="00923897" w:rsidP="00F1347D">
      <w:pPr>
        <w:ind w:firstLine="0"/>
        <w:rPr>
          <w:rFonts w:ascii="Times New Roman" w:hAnsi="Times New Roman" w:cs="Times New Roman"/>
          <w:sz w:val="24"/>
          <w:szCs w:val="24"/>
        </w:rPr>
      </w:pPr>
      <w:r>
        <w:rPr>
          <w:rFonts w:ascii="Times New Roman" w:hAnsi="Times New Roman" w:cs="Times New Roman"/>
          <w:sz w:val="24"/>
          <w:szCs w:val="24"/>
        </w:rPr>
        <w:lastRenderedPageBreak/>
        <w:t xml:space="preserve">Uma versão automatizada precisaria ser integrada com oráculos (Seção 6) dos quais o sistema leria o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de protocolo e refletiria o índice de preços de mercado. O sistema iria então definir a quantidade inicial de </w:t>
      </w:r>
      <w:proofErr w:type="spellStart"/>
      <w:r>
        <w:rPr>
          <w:rFonts w:ascii="Times New Roman" w:hAnsi="Times New Roman" w:cs="Times New Roman"/>
          <w:sz w:val="24"/>
          <w:szCs w:val="24"/>
        </w:rPr>
        <w:t>tokens</w:t>
      </w:r>
      <w:proofErr w:type="spellEnd"/>
      <w:r>
        <w:rPr>
          <w:rFonts w:ascii="Times New Roman" w:hAnsi="Times New Roman" w:cs="Times New Roman"/>
          <w:sz w:val="24"/>
          <w:szCs w:val="24"/>
        </w:rPr>
        <w:t xml:space="preserve"> de protocolo </w:t>
      </w:r>
      <w:r w:rsidR="004D0866">
        <w:rPr>
          <w:rFonts w:ascii="Times New Roman" w:hAnsi="Times New Roman" w:cs="Times New Roman"/>
          <w:sz w:val="24"/>
          <w:szCs w:val="24"/>
        </w:rPr>
        <w:t>(</w:t>
      </w:r>
      <w:proofErr w:type="spellStart"/>
      <w:r w:rsidR="004D0866" w:rsidRPr="004D0866">
        <w:rPr>
          <w:rFonts w:ascii="Times New Roman" w:hAnsi="Times New Roman" w:cs="Times New Roman"/>
          <w:sz w:val="24"/>
          <w:szCs w:val="24"/>
          <w:highlight w:val="lightGray"/>
        </w:rPr>
        <w:t>initialDebtAuctionAmount</w:t>
      </w:r>
      <w:proofErr w:type="spellEnd"/>
      <w:r w:rsidR="004D0866">
        <w:rPr>
          <w:rFonts w:ascii="Times New Roman" w:hAnsi="Times New Roman" w:cs="Times New Roman"/>
          <w:sz w:val="24"/>
          <w:szCs w:val="24"/>
        </w:rPr>
        <w:t xml:space="preserve">) que será cunhado por índices </w:t>
      </w:r>
      <w:proofErr w:type="spellStart"/>
      <w:r w:rsidR="004D0866" w:rsidRPr="004D0866">
        <w:rPr>
          <w:rFonts w:ascii="Times New Roman" w:hAnsi="Times New Roman" w:cs="Times New Roman"/>
          <w:sz w:val="24"/>
          <w:szCs w:val="24"/>
          <w:highlight w:val="lightGray"/>
        </w:rPr>
        <w:t>debtAuctionBidSize</w:t>
      </w:r>
      <w:proofErr w:type="spellEnd"/>
      <w:r w:rsidR="004D0866">
        <w:rPr>
          <w:rFonts w:ascii="Times New Roman" w:hAnsi="Times New Roman" w:cs="Times New Roman"/>
          <w:sz w:val="24"/>
          <w:szCs w:val="24"/>
        </w:rPr>
        <w:t xml:space="preserve">. </w:t>
      </w:r>
      <w:proofErr w:type="spellStart"/>
      <w:proofErr w:type="gramStart"/>
      <w:r w:rsidR="004D0866" w:rsidRPr="004D0866">
        <w:rPr>
          <w:rFonts w:ascii="Times New Roman" w:hAnsi="Times New Roman" w:cs="Times New Roman"/>
          <w:sz w:val="24"/>
          <w:szCs w:val="24"/>
          <w:highlight w:val="lightGray"/>
        </w:rPr>
        <w:t>initialDebtAuctionAmount</w:t>
      </w:r>
      <w:proofErr w:type="spellEnd"/>
      <w:proofErr w:type="gramEnd"/>
      <w:r w:rsidR="004D0866">
        <w:rPr>
          <w:rFonts w:ascii="Times New Roman" w:hAnsi="Times New Roman" w:cs="Times New Roman"/>
          <w:sz w:val="24"/>
          <w:szCs w:val="24"/>
        </w:rPr>
        <w:t xml:space="preserve"> pode ser definido em um desconto comparado com o atual PROTOCOLO/ÍNDICE de preço de mercado, para incentivar a licitação. </w:t>
      </w:r>
    </w:p>
    <w:p w:rsidR="00F1347D" w:rsidRPr="00F1347D" w:rsidRDefault="00F1347D" w:rsidP="00F1347D">
      <w:pPr>
        <w:ind w:firstLine="0"/>
        <w:rPr>
          <w:rFonts w:ascii="Times New Roman" w:hAnsi="Times New Roman" w:cs="Times New Roman"/>
          <w:sz w:val="24"/>
          <w:szCs w:val="24"/>
        </w:rPr>
      </w:pPr>
    </w:p>
    <w:p w:rsidR="0080216F" w:rsidRDefault="0080216F" w:rsidP="0080216F">
      <w:pPr>
        <w:ind w:firstLine="0"/>
        <w:rPr>
          <w:rFonts w:ascii="Times New Roman" w:hAnsi="Times New Roman" w:cs="Times New Roman"/>
          <w:sz w:val="26"/>
          <w:szCs w:val="26"/>
        </w:rPr>
      </w:pPr>
      <w:r w:rsidRPr="0080216F">
        <w:rPr>
          <w:rFonts w:ascii="Times New Roman" w:hAnsi="Times New Roman" w:cs="Times New Roman"/>
          <w:sz w:val="26"/>
          <w:szCs w:val="26"/>
        </w:rPr>
        <w:t>9.2.2. Parâmetros de Leilão de Dívida</w:t>
      </w:r>
    </w:p>
    <w:p w:rsidR="0080216F" w:rsidRDefault="0080216F" w:rsidP="0080216F">
      <w:pPr>
        <w:ind w:firstLine="0"/>
        <w:rPr>
          <w:rFonts w:ascii="Times New Roman" w:hAnsi="Times New Roman" w:cs="Times New Roman"/>
          <w:sz w:val="26"/>
          <w:szCs w:val="26"/>
        </w:rPr>
      </w:pPr>
    </w:p>
    <w:tbl>
      <w:tblPr>
        <w:tblStyle w:val="Tabelacomgrade"/>
        <w:tblW w:w="0" w:type="auto"/>
        <w:tblLook w:val="04A0" w:firstRow="1" w:lastRow="0" w:firstColumn="1" w:lastColumn="0" w:noHBand="0" w:noVBand="1"/>
      </w:tblPr>
      <w:tblGrid>
        <w:gridCol w:w="4247"/>
        <w:gridCol w:w="4247"/>
      </w:tblGrid>
      <w:tr w:rsidR="00335AE5" w:rsidTr="00335AE5">
        <w:tc>
          <w:tcPr>
            <w:tcW w:w="4247" w:type="dxa"/>
          </w:tcPr>
          <w:p w:rsidR="00335AE5" w:rsidRDefault="00335AE5" w:rsidP="00335AE5">
            <w:pPr>
              <w:ind w:firstLine="0"/>
              <w:jc w:val="center"/>
              <w:rPr>
                <w:rFonts w:ascii="Times New Roman" w:hAnsi="Times New Roman" w:cs="Times New Roman"/>
                <w:sz w:val="26"/>
                <w:szCs w:val="26"/>
              </w:rPr>
            </w:pPr>
            <w:r>
              <w:rPr>
                <w:rFonts w:ascii="Times New Roman" w:hAnsi="Times New Roman" w:cs="Times New Roman"/>
                <w:sz w:val="26"/>
                <w:szCs w:val="26"/>
              </w:rPr>
              <w:t>Nome do Parâmetro</w:t>
            </w:r>
          </w:p>
        </w:tc>
        <w:tc>
          <w:tcPr>
            <w:tcW w:w="4247" w:type="dxa"/>
          </w:tcPr>
          <w:p w:rsidR="00335AE5" w:rsidRDefault="00335AE5" w:rsidP="00335AE5">
            <w:pPr>
              <w:ind w:firstLine="0"/>
              <w:jc w:val="center"/>
              <w:rPr>
                <w:rFonts w:ascii="Times New Roman" w:hAnsi="Times New Roman" w:cs="Times New Roman"/>
                <w:sz w:val="26"/>
                <w:szCs w:val="26"/>
              </w:rPr>
            </w:pPr>
            <w:r>
              <w:rPr>
                <w:rFonts w:ascii="Times New Roman" w:hAnsi="Times New Roman" w:cs="Times New Roman"/>
                <w:sz w:val="26"/>
                <w:szCs w:val="26"/>
              </w:rPr>
              <w:t>Descrição</w:t>
            </w:r>
          </w:p>
        </w:tc>
      </w:tr>
      <w:tr w:rsidR="00335AE5" w:rsidTr="00335AE5">
        <w:tc>
          <w:tcPr>
            <w:tcW w:w="4247" w:type="dxa"/>
          </w:tcPr>
          <w:p w:rsidR="006C2A96" w:rsidRDefault="006C2A96" w:rsidP="00335AE5">
            <w:pPr>
              <w:ind w:firstLine="0"/>
              <w:jc w:val="center"/>
              <w:rPr>
                <w:rFonts w:ascii="Times New Roman" w:hAnsi="Times New Roman" w:cs="Times New Roman"/>
                <w:sz w:val="26"/>
                <w:szCs w:val="26"/>
              </w:rPr>
            </w:pPr>
          </w:p>
          <w:p w:rsidR="00335AE5" w:rsidRDefault="00335AE5" w:rsidP="00335AE5">
            <w:pPr>
              <w:ind w:firstLine="0"/>
              <w:jc w:val="center"/>
              <w:rPr>
                <w:rFonts w:ascii="Times New Roman" w:hAnsi="Times New Roman" w:cs="Times New Roman"/>
                <w:sz w:val="26"/>
                <w:szCs w:val="26"/>
              </w:rPr>
            </w:pPr>
            <w:proofErr w:type="spellStart"/>
            <w:proofErr w:type="gramStart"/>
            <w:r w:rsidRPr="00335AE5">
              <w:rPr>
                <w:rFonts w:ascii="Times New Roman" w:hAnsi="Times New Roman" w:cs="Times New Roman"/>
                <w:sz w:val="26"/>
                <w:szCs w:val="26"/>
              </w:rPr>
              <w:t>amountSoldIncrease</w:t>
            </w:r>
            <w:proofErr w:type="spellEnd"/>
            <w:proofErr w:type="gramEnd"/>
          </w:p>
        </w:tc>
        <w:tc>
          <w:tcPr>
            <w:tcW w:w="4247" w:type="dxa"/>
          </w:tcPr>
          <w:p w:rsidR="00A64C4D" w:rsidRPr="00A64C4D" w:rsidRDefault="00A64C4D" w:rsidP="00A64C4D">
            <w:pPr>
              <w:ind w:firstLine="0"/>
              <w:jc w:val="center"/>
              <w:rPr>
                <w:rFonts w:ascii="Times New Roman" w:hAnsi="Times New Roman" w:cs="Times New Roman"/>
                <w:sz w:val="26"/>
                <w:szCs w:val="26"/>
              </w:rPr>
            </w:pPr>
            <w:r w:rsidRPr="00A64C4D">
              <w:rPr>
                <w:rFonts w:ascii="Times New Roman" w:hAnsi="Times New Roman" w:cs="Times New Roman"/>
                <w:sz w:val="26"/>
                <w:szCs w:val="26"/>
              </w:rPr>
              <w:t xml:space="preserve">Aumento na quantidade de </w:t>
            </w:r>
            <w:proofErr w:type="spellStart"/>
            <w:r w:rsidRPr="00A64C4D">
              <w:rPr>
                <w:rFonts w:ascii="Times New Roman" w:hAnsi="Times New Roman" w:cs="Times New Roman"/>
                <w:sz w:val="26"/>
                <w:szCs w:val="26"/>
              </w:rPr>
              <w:t>tokens</w:t>
            </w:r>
            <w:proofErr w:type="spellEnd"/>
          </w:p>
          <w:p w:rsidR="00A64C4D" w:rsidRPr="00A64C4D" w:rsidRDefault="00A64C4D" w:rsidP="00A64C4D">
            <w:pPr>
              <w:ind w:firstLine="0"/>
              <w:jc w:val="center"/>
              <w:rPr>
                <w:rFonts w:ascii="Times New Roman" w:hAnsi="Times New Roman" w:cs="Times New Roman"/>
                <w:sz w:val="26"/>
                <w:szCs w:val="26"/>
              </w:rPr>
            </w:pPr>
            <w:proofErr w:type="gramStart"/>
            <w:r w:rsidRPr="00A64C4D">
              <w:rPr>
                <w:rFonts w:ascii="Times New Roman" w:hAnsi="Times New Roman" w:cs="Times New Roman"/>
                <w:sz w:val="26"/>
                <w:szCs w:val="26"/>
              </w:rPr>
              <w:t>de</w:t>
            </w:r>
            <w:proofErr w:type="gramEnd"/>
            <w:r w:rsidRPr="00A64C4D">
              <w:rPr>
                <w:rFonts w:ascii="Times New Roman" w:hAnsi="Times New Roman" w:cs="Times New Roman"/>
                <w:sz w:val="26"/>
                <w:szCs w:val="26"/>
              </w:rPr>
              <w:t xml:space="preserve"> protocolo a serem cunhados</w:t>
            </w:r>
          </w:p>
          <w:p w:rsidR="00A64C4D" w:rsidRPr="00A64C4D" w:rsidRDefault="00A64C4D" w:rsidP="00A64C4D">
            <w:pPr>
              <w:ind w:firstLine="0"/>
              <w:jc w:val="center"/>
              <w:rPr>
                <w:rFonts w:ascii="Times New Roman" w:hAnsi="Times New Roman" w:cs="Times New Roman"/>
                <w:sz w:val="26"/>
                <w:szCs w:val="26"/>
              </w:rPr>
            </w:pPr>
            <w:proofErr w:type="gramStart"/>
            <w:r w:rsidRPr="00A64C4D">
              <w:rPr>
                <w:rFonts w:ascii="Times New Roman" w:hAnsi="Times New Roman" w:cs="Times New Roman"/>
                <w:sz w:val="26"/>
                <w:szCs w:val="26"/>
              </w:rPr>
              <w:t>para</w:t>
            </w:r>
            <w:proofErr w:type="gramEnd"/>
            <w:r w:rsidRPr="00A64C4D">
              <w:rPr>
                <w:rFonts w:ascii="Times New Roman" w:hAnsi="Times New Roman" w:cs="Times New Roman"/>
                <w:sz w:val="26"/>
                <w:szCs w:val="26"/>
              </w:rPr>
              <w:t xml:space="preserve"> a mesma quantidade de</w:t>
            </w:r>
          </w:p>
          <w:p w:rsidR="00335AE5" w:rsidRDefault="00A64C4D" w:rsidP="00A64C4D">
            <w:pPr>
              <w:ind w:firstLine="0"/>
              <w:jc w:val="center"/>
              <w:rPr>
                <w:rFonts w:ascii="Times New Roman" w:hAnsi="Times New Roman" w:cs="Times New Roman"/>
                <w:sz w:val="26"/>
                <w:szCs w:val="26"/>
              </w:rPr>
            </w:pPr>
            <w:proofErr w:type="gramStart"/>
            <w:r w:rsidRPr="00A64C4D">
              <w:rPr>
                <w:rFonts w:ascii="Times New Roman" w:hAnsi="Times New Roman" w:cs="Times New Roman"/>
                <w:sz w:val="26"/>
                <w:szCs w:val="26"/>
              </w:rPr>
              <w:t>índices</w:t>
            </w:r>
            <w:proofErr w:type="gramEnd"/>
          </w:p>
        </w:tc>
      </w:tr>
      <w:tr w:rsidR="00335AE5" w:rsidTr="00335AE5">
        <w:tc>
          <w:tcPr>
            <w:tcW w:w="4247" w:type="dxa"/>
          </w:tcPr>
          <w:p w:rsidR="006C2A96" w:rsidRDefault="006C2A96" w:rsidP="00335AE5">
            <w:pPr>
              <w:ind w:firstLine="0"/>
              <w:jc w:val="center"/>
              <w:rPr>
                <w:rFonts w:ascii="Times New Roman" w:hAnsi="Times New Roman" w:cs="Times New Roman"/>
                <w:sz w:val="26"/>
                <w:szCs w:val="26"/>
              </w:rPr>
            </w:pPr>
          </w:p>
          <w:p w:rsidR="00335AE5" w:rsidRDefault="00335AE5" w:rsidP="00335AE5">
            <w:pPr>
              <w:ind w:firstLine="0"/>
              <w:jc w:val="center"/>
              <w:rPr>
                <w:rFonts w:ascii="Times New Roman" w:hAnsi="Times New Roman" w:cs="Times New Roman"/>
                <w:sz w:val="26"/>
                <w:szCs w:val="26"/>
              </w:rPr>
            </w:pPr>
            <w:proofErr w:type="spellStart"/>
            <w:proofErr w:type="gramStart"/>
            <w:r w:rsidRPr="00335AE5">
              <w:rPr>
                <w:rFonts w:ascii="Times New Roman" w:hAnsi="Times New Roman" w:cs="Times New Roman"/>
                <w:sz w:val="26"/>
                <w:szCs w:val="26"/>
              </w:rPr>
              <w:t>bidDecrease</w:t>
            </w:r>
            <w:proofErr w:type="spellEnd"/>
            <w:proofErr w:type="gramEnd"/>
          </w:p>
        </w:tc>
        <w:tc>
          <w:tcPr>
            <w:tcW w:w="4247" w:type="dxa"/>
          </w:tcPr>
          <w:p w:rsidR="00A64C4D" w:rsidRPr="00A64C4D" w:rsidRDefault="00A64C4D" w:rsidP="00A64C4D">
            <w:pPr>
              <w:ind w:firstLine="0"/>
              <w:jc w:val="center"/>
              <w:rPr>
                <w:rFonts w:ascii="Times New Roman" w:hAnsi="Times New Roman" w:cs="Times New Roman"/>
                <w:sz w:val="26"/>
                <w:szCs w:val="26"/>
              </w:rPr>
            </w:pPr>
            <w:r w:rsidRPr="00A64C4D">
              <w:rPr>
                <w:rFonts w:ascii="Times New Roman" w:hAnsi="Times New Roman" w:cs="Times New Roman"/>
                <w:sz w:val="26"/>
                <w:szCs w:val="26"/>
              </w:rPr>
              <w:t>Diminuição mínima do próximo lance</w:t>
            </w:r>
          </w:p>
          <w:p w:rsidR="00A64C4D" w:rsidRPr="00A64C4D" w:rsidRDefault="00A64C4D" w:rsidP="00A64C4D">
            <w:pPr>
              <w:ind w:firstLine="0"/>
              <w:jc w:val="center"/>
              <w:rPr>
                <w:rFonts w:ascii="Times New Roman" w:hAnsi="Times New Roman" w:cs="Times New Roman"/>
                <w:sz w:val="26"/>
                <w:szCs w:val="26"/>
              </w:rPr>
            </w:pPr>
            <w:proofErr w:type="gramStart"/>
            <w:r w:rsidRPr="00A64C4D">
              <w:rPr>
                <w:rFonts w:ascii="Times New Roman" w:hAnsi="Times New Roman" w:cs="Times New Roman"/>
                <w:sz w:val="26"/>
                <w:szCs w:val="26"/>
              </w:rPr>
              <w:t>na</w:t>
            </w:r>
            <w:proofErr w:type="gramEnd"/>
            <w:r w:rsidRPr="00A64C4D">
              <w:rPr>
                <w:rFonts w:ascii="Times New Roman" w:hAnsi="Times New Roman" w:cs="Times New Roman"/>
                <w:sz w:val="26"/>
                <w:szCs w:val="26"/>
              </w:rPr>
              <w:t xml:space="preserve"> quantidade aceita de </w:t>
            </w:r>
            <w:proofErr w:type="spellStart"/>
            <w:r w:rsidRPr="00A64C4D">
              <w:rPr>
                <w:rFonts w:ascii="Times New Roman" w:hAnsi="Times New Roman" w:cs="Times New Roman"/>
                <w:sz w:val="26"/>
                <w:szCs w:val="26"/>
              </w:rPr>
              <w:t>tokens</w:t>
            </w:r>
            <w:proofErr w:type="spellEnd"/>
            <w:r w:rsidRPr="00A64C4D">
              <w:rPr>
                <w:rFonts w:ascii="Times New Roman" w:hAnsi="Times New Roman" w:cs="Times New Roman"/>
                <w:sz w:val="26"/>
                <w:szCs w:val="26"/>
              </w:rPr>
              <w:t xml:space="preserve"> de</w:t>
            </w:r>
          </w:p>
          <w:p w:rsidR="00A64C4D" w:rsidRPr="00A64C4D" w:rsidRDefault="00A64C4D" w:rsidP="00A64C4D">
            <w:pPr>
              <w:ind w:firstLine="0"/>
              <w:jc w:val="center"/>
              <w:rPr>
                <w:rFonts w:ascii="Times New Roman" w:hAnsi="Times New Roman" w:cs="Times New Roman"/>
                <w:sz w:val="26"/>
                <w:szCs w:val="26"/>
              </w:rPr>
            </w:pPr>
            <w:proofErr w:type="gramStart"/>
            <w:r w:rsidRPr="00A64C4D">
              <w:rPr>
                <w:rFonts w:ascii="Times New Roman" w:hAnsi="Times New Roman" w:cs="Times New Roman"/>
                <w:sz w:val="26"/>
                <w:szCs w:val="26"/>
              </w:rPr>
              <w:t>protocolo</w:t>
            </w:r>
            <w:proofErr w:type="gramEnd"/>
            <w:r w:rsidRPr="00A64C4D">
              <w:rPr>
                <w:rFonts w:ascii="Times New Roman" w:hAnsi="Times New Roman" w:cs="Times New Roman"/>
                <w:sz w:val="26"/>
                <w:szCs w:val="26"/>
              </w:rPr>
              <w:t xml:space="preserve"> para a mesma quantidade</w:t>
            </w:r>
          </w:p>
          <w:p w:rsidR="00335AE5" w:rsidRDefault="00A64C4D" w:rsidP="00A64C4D">
            <w:pPr>
              <w:ind w:firstLine="0"/>
              <w:jc w:val="center"/>
              <w:rPr>
                <w:rFonts w:ascii="Times New Roman" w:hAnsi="Times New Roman" w:cs="Times New Roman"/>
                <w:sz w:val="26"/>
                <w:szCs w:val="26"/>
              </w:rPr>
            </w:pPr>
            <w:proofErr w:type="gramStart"/>
            <w:r w:rsidRPr="00A64C4D">
              <w:rPr>
                <w:rFonts w:ascii="Times New Roman" w:hAnsi="Times New Roman" w:cs="Times New Roman"/>
                <w:sz w:val="26"/>
                <w:szCs w:val="26"/>
              </w:rPr>
              <w:t>de</w:t>
            </w:r>
            <w:proofErr w:type="gramEnd"/>
            <w:r w:rsidRPr="00A64C4D">
              <w:rPr>
                <w:rFonts w:ascii="Times New Roman" w:hAnsi="Times New Roman" w:cs="Times New Roman"/>
                <w:sz w:val="26"/>
                <w:szCs w:val="26"/>
              </w:rPr>
              <w:t xml:space="preserve"> índices</w:t>
            </w:r>
          </w:p>
        </w:tc>
      </w:tr>
      <w:tr w:rsidR="00335AE5" w:rsidTr="00335AE5">
        <w:tc>
          <w:tcPr>
            <w:tcW w:w="4247" w:type="dxa"/>
          </w:tcPr>
          <w:p w:rsidR="006C2A96" w:rsidRDefault="006C2A96" w:rsidP="00335AE5">
            <w:pPr>
              <w:ind w:firstLine="0"/>
              <w:jc w:val="center"/>
              <w:rPr>
                <w:rFonts w:ascii="Times New Roman" w:hAnsi="Times New Roman" w:cs="Times New Roman"/>
                <w:sz w:val="26"/>
                <w:szCs w:val="26"/>
              </w:rPr>
            </w:pPr>
          </w:p>
          <w:p w:rsidR="00335AE5" w:rsidRDefault="00335AE5" w:rsidP="00335AE5">
            <w:pPr>
              <w:ind w:firstLine="0"/>
              <w:jc w:val="center"/>
              <w:rPr>
                <w:rFonts w:ascii="Times New Roman" w:hAnsi="Times New Roman" w:cs="Times New Roman"/>
                <w:sz w:val="26"/>
                <w:szCs w:val="26"/>
              </w:rPr>
            </w:pPr>
            <w:proofErr w:type="spellStart"/>
            <w:proofErr w:type="gramStart"/>
            <w:r w:rsidRPr="00335AE5">
              <w:rPr>
                <w:rFonts w:ascii="Times New Roman" w:hAnsi="Times New Roman" w:cs="Times New Roman"/>
                <w:sz w:val="26"/>
                <w:szCs w:val="26"/>
              </w:rPr>
              <w:t>bidDuration</w:t>
            </w:r>
            <w:proofErr w:type="spellEnd"/>
            <w:proofErr w:type="gramEnd"/>
          </w:p>
        </w:tc>
        <w:tc>
          <w:tcPr>
            <w:tcW w:w="4247" w:type="dxa"/>
          </w:tcPr>
          <w:p w:rsidR="00A64C4D" w:rsidRPr="00A64C4D" w:rsidRDefault="00A64C4D" w:rsidP="00A64C4D">
            <w:pPr>
              <w:ind w:firstLine="0"/>
              <w:jc w:val="center"/>
              <w:rPr>
                <w:rFonts w:ascii="Times New Roman" w:hAnsi="Times New Roman" w:cs="Times New Roman"/>
                <w:sz w:val="26"/>
                <w:szCs w:val="26"/>
              </w:rPr>
            </w:pPr>
            <w:r w:rsidRPr="00A64C4D">
              <w:rPr>
                <w:rFonts w:ascii="Times New Roman" w:hAnsi="Times New Roman" w:cs="Times New Roman"/>
                <w:sz w:val="26"/>
                <w:szCs w:val="26"/>
              </w:rPr>
              <w:t>Quanto tempo dura o lance após o</w:t>
            </w:r>
          </w:p>
          <w:p w:rsidR="00A64C4D" w:rsidRPr="00A64C4D" w:rsidRDefault="00A64C4D" w:rsidP="00A64C4D">
            <w:pPr>
              <w:ind w:firstLine="0"/>
              <w:jc w:val="center"/>
              <w:rPr>
                <w:rFonts w:ascii="Times New Roman" w:hAnsi="Times New Roman" w:cs="Times New Roman"/>
                <w:sz w:val="26"/>
                <w:szCs w:val="26"/>
              </w:rPr>
            </w:pPr>
            <w:proofErr w:type="gramStart"/>
            <w:r w:rsidRPr="00A64C4D">
              <w:rPr>
                <w:rFonts w:ascii="Times New Roman" w:hAnsi="Times New Roman" w:cs="Times New Roman"/>
                <w:sz w:val="26"/>
                <w:szCs w:val="26"/>
              </w:rPr>
              <w:t>envio</w:t>
            </w:r>
            <w:proofErr w:type="gramEnd"/>
            <w:r w:rsidRPr="00A64C4D">
              <w:rPr>
                <w:rFonts w:ascii="Times New Roman" w:hAnsi="Times New Roman" w:cs="Times New Roman"/>
                <w:sz w:val="26"/>
                <w:szCs w:val="26"/>
              </w:rPr>
              <w:t xml:space="preserve"> de um novo lance (em</w:t>
            </w:r>
          </w:p>
          <w:p w:rsidR="00335AE5" w:rsidRDefault="00A64C4D" w:rsidP="00A64C4D">
            <w:pPr>
              <w:ind w:firstLine="0"/>
              <w:jc w:val="center"/>
              <w:rPr>
                <w:rFonts w:ascii="Times New Roman" w:hAnsi="Times New Roman" w:cs="Times New Roman"/>
                <w:sz w:val="26"/>
                <w:szCs w:val="26"/>
              </w:rPr>
            </w:pPr>
            <w:proofErr w:type="gramStart"/>
            <w:r w:rsidRPr="00A64C4D">
              <w:rPr>
                <w:rFonts w:ascii="Times New Roman" w:hAnsi="Times New Roman" w:cs="Times New Roman"/>
                <w:sz w:val="26"/>
                <w:szCs w:val="26"/>
              </w:rPr>
              <w:t>segundos</w:t>
            </w:r>
            <w:proofErr w:type="gramEnd"/>
            <w:r w:rsidRPr="00A64C4D">
              <w:rPr>
                <w:rFonts w:ascii="Times New Roman" w:hAnsi="Times New Roman" w:cs="Times New Roman"/>
                <w:sz w:val="26"/>
                <w:szCs w:val="26"/>
              </w:rPr>
              <w:t>)</w:t>
            </w:r>
          </w:p>
        </w:tc>
      </w:tr>
      <w:tr w:rsidR="00335AE5" w:rsidTr="00335AE5">
        <w:tc>
          <w:tcPr>
            <w:tcW w:w="4247" w:type="dxa"/>
          </w:tcPr>
          <w:p w:rsidR="00335AE5" w:rsidRDefault="00335AE5" w:rsidP="00335AE5">
            <w:pPr>
              <w:ind w:firstLine="0"/>
              <w:jc w:val="center"/>
              <w:rPr>
                <w:rFonts w:ascii="Times New Roman" w:hAnsi="Times New Roman" w:cs="Times New Roman"/>
                <w:sz w:val="26"/>
                <w:szCs w:val="26"/>
              </w:rPr>
            </w:pPr>
            <w:proofErr w:type="spellStart"/>
            <w:proofErr w:type="gramStart"/>
            <w:r w:rsidRPr="00335AE5">
              <w:rPr>
                <w:rFonts w:ascii="Times New Roman" w:hAnsi="Times New Roman" w:cs="Times New Roman"/>
                <w:sz w:val="26"/>
                <w:szCs w:val="26"/>
              </w:rPr>
              <w:t>totalAuctionLength</w:t>
            </w:r>
            <w:proofErr w:type="spellEnd"/>
            <w:proofErr w:type="gramEnd"/>
          </w:p>
        </w:tc>
        <w:tc>
          <w:tcPr>
            <w:tcW w:w="4247" w:type="dxa"/>
          </w:tcPr>
          <w:p w:rsidR="00335AE5" w:rsidRDefault="00A64C4D" w:rsidP="00A64C4D">
            <w:pPr>
              <w:ind w:firstLine="0"/>
              <w:jc w:val="center"/>
              <w:rPr>
                <w:rFonts w:ascii="Times New Roman" w:hAnsi="Times New Roman" w:cs="Times New Roman"/>
                <w:sz w:val="26"/>
                <w:szCs w:val="26"/>
              </w:rPr>
            </w:pPr>
            <w:r w:rsidRPr="00A64C4D">
              <w:rPr>
                <w:rFonts w:ascii="Times New Roman" w:hAnsi="Times New Roman" w:cs="Times New Roman"/>
                <w:sz w:val="26"/>
                <w:szCs w:val="26"/>
              </w:rPr>
              <w:t>Duração total do leilão (em segundos)</w:t>
            </w:r>
          </w:p>
        </w:tc>
      </w:tr>
      <w:tr w:rsidR="00335AE5" w:rsidTr="00335AE5">
        <w:tc>
          <w:tcPr>
            <w:tcW w:w="4247" w:type="dxa"/>
          </w:tcPr>
          <w:p w:rsidR="00335AE5" w:rsidRDefault="00335AE5" w:rsidP="00335AE5">
            <w:pPr>
              <w:ind w:firstLine="0"/>
              <w:jc w:val="center"/>
              <w:rPr>
                <w:rFonts w:ascii="Times New Roman" w:hAnsi="Times New Roman" w:cs="Times New Roman"/>
                <w:sz w:val="26"/>
                <w:szCs w:val="26"/>
              </w:rPr>
            </w:pPr>
            <w:proofErr w:type="spellStart"/>
            <w:proofErr w:type="gramStart"/>
            <w:r w:rsidRPr="00335AE5">
              <w:rPr>
                <w:rFonts w:ascii="Times New Roman" w:hAnsi="Times New Roman" w:cs="Times New Roman"/>
                <w:sz w:val="26"/>
                <w:szCs w:val="26"/>
              </w:rPr>
              <w:t>auctionsStarted</w:t>
            </w:r>
            <w:proofErr w:type="spellEnd"/>
            <w:proofErr w:type="gramEnd"/>
          </w:p>
        </w:tc>
        <w:tc>
          <w:tcPr>
            <w:tcW w:w="4247" w:type="dxa"/>
          </w:tcPr>
          <w:p w:rsidR="00A64C4D" w:rsidRPr="00A64C4D" w:rsidRDefault="00A64C4D" w:rsidP="00A64C4D">
            <w:pPr>
              <w:ind w:firstLine="0"/>
              <w:jc w:val="center"/>
              <w:rPr>
                <w:rFonts w:ascii="Times New Roman" w:hAnsi="Times New Roman" w:cs="Times New Roman"/>
                <w:sz w:val="26"/>
                <w:szCs w:val="26"/>
              </w:rPr>
            </w:pPr>
            <w:r w:rsidRPr="00A64C4D">
              <w:rPr>
                <w:rFonts w:ascii="Times New Roman" w:hAnsi="Times New Roman" w:cs="Times New Roman"/>
                <w:sz w:val="26"/>
                <w:szCs w:val="26"/>
              </w:rPr>
              <w:t>Quantos leilões começaram até</w:t>
            </w:r>
          </w:p>
          <w:p w:rsidR="00335AE5" w:rsidRDefault="00A64C4D" w:rsidP="00A64C4D">
            <w:pPr>
              <w:ind w:firstLine="0"/>
              <w:jc w:val="center"/>
              <w:rPr>
                <w:rFonts w:ascii="Times New Roman" w:hAnsi="Times New Roman" w:cs="Times New Roman"/>
                <w:sz w:val="26"/>
                <w:szCs w:val="26"/>
              </w:rPr>
            </w:pPr>
            <w:proofErr w:type="gramStart"/>
            <w:r w:rsidRPr="00A64C4D">
              <w:rPr>
                <w:rFonts w:ascii="Times New Roman" w:hAnsi="Times New Roman" w:cs="Times New Roman"/>
                <w:sz w:val="26"/>
                <w:szCs w:val="26"/>
              </w:rPr>
              <w:t>agora</w:t>
            </w:r>
            <w:proofErr w:type="gramEnd"/>
          </w:p>
        </w:tc>
      </w:tr>
    </w:tbl>
    <w:p w:rsidR="00335AE5" w:rsidRPr="0080216F" w:rsidRDefault="00335AE5" w:rsidP="0080216F">
      <w:pPr>
        <w:ind w:firstLine="0"/>
        <w:rPr>
          <w:rFonts w:ascii="Times New Roman" w:hAnsi="Times New Roman" w:cs="Times New Roman"/>
          <w:sz w:val="26"/>
          <w:szCs w:val="26"/>
        </w:rPr>
      </w:pPr>
    </w:p>
    <w:p w:rsidR="0018123D" w:rsidRPr="0018123D" w:rsidRDefault="0018123D" w:rsidP="0018123D">
      <w:pPr>
        <w:ind w:firstLine="0"/>
        <w:rPr>
          <w:rFonts w:ascii="Times New Roman" w:hAnsi="Times New Roman" w:cs="Times New Roman"/>
          <w:sz w:val="26"/>
          <w:szCs w:val="26"/>
        </w:rPr>
      </w:pPr>
      <w:r w:rsidRPr="0018123D">
        <w:rPr>
          <w:rFonts w:ascii="Times New Roman" w:hAnsi="Times New Roman" w:cs="Times New Roman"/>
          <w:sz w:val="26"/>
          <w:szCs w:val="26"/>
        </w:rPr>
        <w:t>9.2.3. Mecanismos de Leilão de Dívida</w:t>
      </w:r>
    </w:p>
    <w:p w:rsidR="0018123D" w:rsidRPr="00FC3463" w:rsidRDefault="0018123D" w:rsidP="0018123D">
      <w:pPr>
        <w:ind w:firstLine="0"/>
        <w:rPr>
          <w:rFonts w:ascii="Times New Roman" w:hAnsi="Times New Roman" w:cs="Times New Roman"/>
          <w:sz w:val="24"/>
          <w:szCs w:val="24"/>
        </w:rPr>
      </w:pPr>
    </w:p>
    <w:p w:rsidR="0018123D" w:rsidRDefault="0018123D" w:rsidP="00542FB6">
      <w:pPr>
        <w:ind w:firstLine="0"/>
        <w:rPr>
          <w:rFonts w:ascii="Times New Roman" w:hAnsi="Times New Roman" w:cs="Times New Roman"/>
          <w:sz w:val="24"/>
          <w:szCs w:val="24"/>
        </w:rPr>
      </w:pPr>
      <w:r>
        <w:rPr>
          <w:rFonts w:ascii="Times New Roman" w:hAnsi="Times New Roman" w:cs="Times New Roman"/>
          <w:sz w:val="24"/>
          <w:szCs w:val="24"/>
        </w:rPr>
        <w:t xml:space="preserve">Em oposição aos leilões de garantia, leilões de dívida tem apenas um estágio: </w:t>
      </w:r>
      <w:proofErr w:type="spellStart"/>
      <w:proofErr w:type="gramStart"/>
      <w:r w:rsidRPr="0018123D">
        <w:rPr>
          <w:rFonts w:ascii="Times New Roman" w:hAnsi="Times New Roman" w:cs="Times New Roman"/>
          <w:sz w:val="24"/>
          <w:szCs w:val="24"/>
          <w:highlight w:val="lightGray"/>
        </w:rPr>
        <w:t>decreaseSoldAmount</w:t>
      </w:r>
      <w:proofErr w:type="spellEnd"/>
      <w:r w:rsidR="00033823">
        <w:rPr>
          <w:rFonts w:ascii="Times New Roman" w:hAnsi="Times New Roman" w:cs="Times New Roman"/>
          <w:sz w:val="24"/>
          <w:szCs w:val="24"/>
        </w:rPr>
        <w:t>(</w:t>
      </w:r>
      <w:proofErr w:type="spellStart"/>
      <w:proofErr w:type="gramEnd"/>
      <w:r w:rsidR="00033823" w:rsidRPr="00033823">
        <w:rPr>
          <w:rFonts w:ascii="Times New Roman" w:hAnsi="Times New Roman" w:cs="Times New Roman"/>
          <w:sz w:val="24"/>
          <w:szCs w:val="24"/>
          <w:highlight w:val="lightGray"/>
        </w:rPr>
        <w:t>uint</w:t>
      </w:r>
      <w:proofErr w:type="spellEnd"/>
      <w:r w:rsidR="00033823" w:rsidRPr="00033823">
        <w:rPr>
          <w:rFonts w:ascii="Times New Roman" w:hAnsi="Times New Roman" w:cs="Times New Roman"/>
          <w:sz w:val="24"/>
          <w:szCs w:val="24"/>
          <w:highlight w:val="lightGray"/>
        </w:rPr>
        <w:t xml:space="preserve"> id, </w:t>
      </w:r>
      <w:proofErr w:type="spellStart"/>
      <w:r w:rsidR="00033823" w:rsidRPr="00033823">
        <w:rPr>
          <w:rFonts w:ascii="Times New Roman" w:hAnsi="Times New Roman" w:cs="Times New Roman"/>
          <w:sz w:val="24"/>
          <w:szCs w:val="24"/>
          <w:highlight w:val="lightGray"/>
        </w:rPr>
        <w:t>uint</w:t>
      </w:r>
      <w:proofErr w:type="spellEnd"/>
      <w:r w:rsidR="00033823" w:rsidRPr="00033823">
        <w:rPr>
          <w:rFonts w:ascii="Times New Roman" w:hAnsi="Times New Roman" w:cs="Times New Roman"/>
          <w:sz w:val="24"/>
          <w:szCs w:val="24"/>
          <w:highlight w:val="lightGray"/>
        </w:rPr>
        <w:t xml:space="preserve"> </w:t>
      </w:r>
      <w:proofErr w:type="spellStart"/>
      <w:r w:rsidR="00033823" w:rsidRPr="00033823">
        <w:rPr>
          <w:rFonts w:ascii="Times New Roman" w:hAnsi="Times New Roman" w:cs="Times New Roman"/>
          <w:sz w:val="24"/>
          <w:szCs w:val="24"/>
          <w:highlight w:val="lightGray"/>
        </w:rPr>
        <w:t>amountToBuy</w:t>
      </w:r>
      <w:proofErr w:type="spellEnd"/>
      <w:r w:rsidR="00033823" w:rsidRPr="00033823">
        <w:rPr>
          <w:rFonts w:ascii="Times New Roman" w:hAnsi="Times New Roman" w:cs="Times New Roman"/>
          <w:sz w:val="24"/>
          <w:szCs w:val="24"/>
          <w:highlight w:val="lightGray"/>
        </w:rPr>
        <w:t xml:space="preserve">, </w:t>
      </w:r>
      <w:proofErr w:type="spellStart"/>
      <w:r w:rsidR="00033823" w:rsidRPr="00033823">
        <w:rPr>
          <w:rFonts w:ascii="Times New Roman" w:hAnsi="Times New Roman" w:cs="Times New Roman"/>
          <w:sz w:val="24"/>
          <w:szCs w:val="24"/>
          <w:highlight w:val="lightGray"/>
        </w:rPr>
        <w:t>uint</w:t>
      </w:r>
      <w:proofErr w:type="spellEnd"/>
      <w:r w:rsidR="00033823" w:rsidRPr="00033823">
        <w:rPr>
          <w:rFonts w:ascii="Times New Roman" w:hAnsi="Times New Roman" w:cs="Times New Roman"/>
          <w:sz w:val="24"/>
          <w:szCs w:val="24"/>
          <w:highlight w:val="lightGray"/>
        </w:rPr>
        <w:t xml:space="preserve"> </w:t>
      </w:r>
      <w:proofErr w:type="spellStart"/>
      <w:r w:rsidR="00033823" w:rsidRPr="00033823">
        <w:rPr>
          <w:rFonts w:ascii="Times New Roman" w:hAnsi="Times New Roman" w:cs="Times New Roman"/>
          <w:sz w:val="24"/>
          <w:szCs w:val="24"/>
          <w:highlight w:val="lightGray"/>
        </w:rPr>
        <w:t>bid</w:t>
      </w:r>
      <w:proofErr w:type="spellEnd"/>
      <w:r w:rsidR="00033823">
        <w:rPr>
          <w:rFonts w:ascii="Times New Roman" w:hAnsi="Times New Roman" w:cs="Times New Roman"/>
          <w:sz w:val="24"/>
          <w:szCs w:val="24"/>
        </w:rPr>
        <w:t xml:space="preserve">): diminui a quantidade de </w:t>
      </w:r>
      <w:proofErr w:type="spellStart"/>
      <w:r w:rsidR="00033823">
        <w:rPr>
          <w:rFonts w:ascii="Times New Roman" w:hAnsi="Times New Roman" w:cs="Times New Roman"/>
          <w:sz w:val="24"/>
          <w:szCs w:val="24"/>
        </w:rPr>
        <w:t>tokens</w:t>
      </w:r>
      <w:proofErr w:type="spellEnd"/>
      <w:r w:rsidR="00033823">
        <w:rPr>
          <w:rFonts w:ascii="Times New Roman" w:hAnsi="Times New Roman" w:cs="Times New Roman"/>
          <w:sz w:val="24"/>
          <w:szCs w:val="24"/>
        </w:rPr>
        <w:t xml:space="preserve"> de protocolo aceitos em troca de uma quantidade fixa de índices.</w:t>
      </w:r>
    </w:p>
    <w:p w:rsidR="00542FB6" w:rsidRPr="00542FB6" w:rsidRDefault="00542FB6" w:rsidP="00542FB6">
      <w:pPr>
        <w:ind w:firstLine="0"/>
        <w:rPr>
          <w:rFonts w:ascii="Times New Roman" w:hAnsi="Times New Roman" w:cs="Times New Roman"/>
          <w:sz w:val="24"/>
          <w:szCs w:val="24"/>
        </w:rPr>
      </w:pPr>
    </w:p>
    <w:p w:rsidR="006C406D" w:rsidRDefault="006C406D" w:rsidP="006C406D">
      <w:pPr>
        <w:ind w:firstLine="0"/>
        <w:rPr>
          <w:rFonts w:ascii="Times New Roman" w:hAnsi="Times New Roman" w:cs="Times New Roman"/>
          <w:sz w:val="24"/>
          <w:szCs w:val="24"/>
        </w:rPr>
      </w:pPr>
      <w:r>
        <w:rPr>
          <w:rFonts w:ascii="Times New Roman" w:hAnsi="Times New Roman" w:cs="Times New Roman"/>
          <w:sz w:val="24"/>
          <w:szCs w:val="24"/>
        </w:rPr>
        <w:t xml:space="preserve">O leilão será reiniciado se não houverem lances colocados. Cada vez que ele reinicia, o sistema irá oferecer mais </w:t>
      </w:r>
      <w:proofErr w:type="spellStart"/>
      <w:r>
        <w:rPr>
          <w:rFonts w:ascii="Times New Roman" w:hAnsi="Times New Roman" w:cs="Times New Roman"/>
          <w:sz w:val="24"/>
          <w:szCs w:val="24"/>
        </w:rPr>
        <w:t>tokens</w:t>
      </w:r>
      <w:proofErr w:type="spellEnd"/>
      <w:r>
        <w:rPr>
          <w:rFonts w:ascii="Times New Roman" w:hAnsi="Times New Roman" w:cs="Times New Roman"/>
          <w:sz w:val="24"/>
          <w:szCs w:val="24"/>
        </w:rPr>
        <w:t xml:space="preserve"> de protocolo para a mesma quantidade de índices. O novo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de protocolo é calculado como o último </w:t>
      </w:r>
      <w:proofErr w:type="spellStart"/>
      <w:r w:rsidRPr="006C406D">
        <w:rPr>
          <w:rFonts w:ascii="Times New Roman" w:hAnsi="Times New Roman" w:cs="Times New Roman"/>
          <w:i/>
          <w:sz w:val="24"/>
          <w:szCs w:val="24"/>
        </w:rPr>
        <w:t>TokenAmount</w:t>
      </w:r>
      <w:proofErr w:type="spellEnd"/>
      <w:r w:rsidRPr="006C406D">
        <w:rPr>
          <w:rFonts w:ascii="Times New Roman" w:hAnsi="Times New Roman" w:cs="Times New Roman"/>
          <w:i/>
          <w:sz w:val="24"/>
          <w:szCs w:val="24"/>
        </w:rPr>
        <w:t xml:space="preserve"> * ​</w:t>
      </w:r>
      <w:proofErr w:type="spellStart"/>
      <w:r w:rsidRPr="006C406D">
        <w:rPr>
          <w:rFonts w:ascii="Times New Roman" w:hAnsi="Times New Roman" w:cs="Times New Roman"/>
          <w:i/>
          <w:sz w:val="24"/>
          <w:szCs w:val="24"/>
        </w:rPr>
        <w:t>amountSoldIncrease</w:t>
      </w:r>
      <w:proofErr w:type="spellEnd"/>
      <w:r>
        <w:rPr>
          <w:rFonts w:ascii="Times New Roman" w:hAnsi="Times New Roman" w:cs="Times New Roman"/>
          <w:sz w:val="24"/>
          <w:szCs w:val="24"/>
        </w:rPr>
        <w:t xml:space="preserve"> / </w:t>
      </w:r>
      <w:r w:rsidRPr="00542FB6">
        <w:rPr>
          <w:rFonts w:ascii="Times New Roman" w:hAnsi="Times New Roman" w:cs="Times New Roman"/>
          <w:sz w:val="24"/>
          <w:szCs w:val="24"/>
        </w:rPr>
        <w:t>100</w:t>
      </w:r>
      <w:r>
        <w:rPr>
          <w:rFonts w:ascii="Times New Roman" w:hAnsi="Times New Roman" w:cs="Times New Roman"/>
          <w:sz w:val="24"/>
          <w:szCs w:val="24"/>
        </w:rPr>
        <w:t xml:space="preserve">. Assim que o leilão tiver fim, o sistema irá cunhar </w:t>
      </w:r>
      <w:proofErr w:type="spellStart"/>
      <w:r>
        <w:rPr>
          <w:rFonts w:ascii="Times New Roman" w:hAnsi="Times New Roman" w:cs="Times New Roman"/>
          <w:sz w:val="24"/>
          <w:szCs w:val="24"/>
        </w:rPr>
        <w:t>tokens</w:t>
      </w:r>
      <w:proofErr w:type="spellEnd"/>
      <w:r>
        <w:rPr>
          <w:rFonts w:ascii="Times New Roman" w:hAnsi="Times New Roman" w:cs="Times New Roman"/>
          <w:sz w:val="24"/>
          <w:szCs w:val="24"/>
        </w:rPr>
        <w:t xml:space="preserve"> para o lance mais alto.</w:t>
      </w:r>
    </w:p>
    <w:p w:rsidR="006C406D" w:rsidRDefault="006C406D" w:rsidP="006C406D">
      <w:pPr>
        <w:ind w:firstLine="0"/>
        <w:rPr>
          <w:rFonts w:ascii="Times New Roman" w:hAnsi="Times New Roman" w:cs="Times New Roman"/>
          <w:sz w:val="24"/>
          <w:szCs w:val="24"/>
        </w:rPr>
      </w:pPr>
    </w:p>
    <w:p w:rsidR="00B02381" w:rsidRPr="009A154B" w:rsidRDefault="00B02381" w:rsidP="00B02381">
      <w:pPr>
        <w:ind w:firstLine="0"/>
        <w:rPr>
          <w:rFonts w:ascii="Times New Roman" w:hAnsi="Times New Roman" w:cs="Times New Roman"/>
          <w:sz w:val="32"/>
          <w:szCs w:val="32"/>
        </w:rPr>
      </w:pPr>
      <w:r w:rsidRPr="009A154B">
        <w:rPr>
          <w:rFonts w:ascii="Times New Roman" w:hAnsi="Times New Roman" w:cs="Times New Roman"/>
          <w:sz w:val="32"/>
          <w:szCs w:val="32"/>
        </w:rPr>
        <w:t xml:space="preserve">10. </w:t>
      </w:r>
      <w:proofErr w:type="spellStart"/>
      <w:r w:rsidRPr="009A154B">
        <w:rPr>
          <w:rFonts w:ascii="Times New Roman" w:hAnsi="Times New Roman" w:cs="Times New Roman"/>
          <w:sz w:val="32"/>
          <w:szCs w:val="32"/>
        </w:rPr>
        <w:t>Tokens</w:t>
      </w:r>
      <w:proofErr w:type="spellEnd"/>
      <w:r w:rsidRPr="009A154B">
        <w:rPr>
          <w:rFonts w:ascii="Times New Roman" w:hAnsi="Times New Roman" w:cs="Times New Roman"/>
          <w:sz w:val="32"/>
          <w:szCs w:val="32"/>
        </w:rPr>
        <w:t xml:space="preserve"> de Protocolo </w:t>
      </w:r>
    </w:p>
    <w:p w:rsidR="00B02381" w:rsidRPr="00B02381" w:rsidRDefault="00B02381" w:rsidP="00B02381">
      <w:pPr>
        <w:ind w:firstLine="0"/>
        <w:rPr>
          <w:rFonts w:ascii="Times New Roman" w:hAnsi="Times New Roman" w:cs="Times New Roman"/>
          <w:sz w:val="24"/>
          <w:szCs w:val="24"/>
        </w:rPr>
      </w:pPr>
    </w:p>
    <w:p w:rsidR="00B02381" w:rsidRDefault="00B02381" w:rsidP="00B02381">
      <w:pPr>
        <w:ind w:firstLine="0"/>
        <w:rPr>
          <w:rFonts w:ascii="Times New Roman" w:hAnsi="Times New Roman" w:cs="Times New Roman"/>
          <w:sz w:val="24"/>
          <w:szCs w:val="24"/>
        </w:rPr>
      </w:pPr>
      <w:r>
        <w:rPr>
          <w:rFonts w:ascii="Times New Roman" w:hAnsi="Times New Roman" w:cs="Times New Roman"/>
          <w:sz w:val="24"/>
          <w:szCs w:val="24"/>
        </w:rPr>
        <w:t xml:space="preserve">Como descrito em seções anteriores, cada protocolo precisará ser protegido por um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que é cunhado por leilões de débito. Além da proteção, o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será usado para governar alguns componentes do sistema. Além disso, o fornecimento de </w:t>
      </w:r>
      <w:proofErr w:type="spellStart"/>
      <w:r>
        <w:rPr>
          <w:rFonts w:ascii="Times New Roman" w:hAnsi="Times New Roman" w:cs="Times New Roman"/>
          <w:sz w:val="24"/>
          <w:szCs w:val="24"/>
        </w:rPr>
        <w:t>tokens</w:t>
      </w:r>
      <w:proofErr w:type="spellEnd"/>
      <w:r>
        <w:rPr>
          <w:rFonts w:ascii="Times New Roman" w:hAnsi="Times New Roman" w:cs="Times New Roman"/>
          <w:sz w:val="24"/>
          <w:szCs w:val="24"/>
        </w:rPr>
        <w:t xml:space="preserve"> de protocolo vai gradualmente ser reduzido com o uso de leilões excedentes. </w:t>
      </w:r>
      <w:r w:rsidR="00F76A31">
        <w:rPr>
          <w:rFonts w:ascii="Times New Roman" w:hAnsi="Times New Roman" w:cs="Times New Roman"/>
          <w:sz w:val="24"/>
          <w:szCs w:val="24"/>
        </w:rPr>
        <w:t>A quantidade de excedentes que precisa ser acumulada no sistema antes que os fundos extras sejam leiloados é chamada de</w:t>
      </w:r>
      <w:r>
        <w:rPr>
          <w:rFonts w:ascii="Times New Roman" w:hAnsi="Times New Roman" w:cs="Times New Roman"/>
          <w:sz w:val="24"/>
          <w:szCs w:val="24"/>
        </w:rPr>
        <w:t xml:space="preserve"> </w:t>
      </w:r>
      <w:r w:rsidR="00F76A31" w:rsidRPr="00B02381">
        <w:rPr>
          <w:rFonts w:ascii="Times New Roman" w:hAnsi="Times New Roman" w:cs="Times New Roman"/>
          <w:sz w:val="24"/>
          <w:szCs w:val="24"/>
        </w:rPr>
        <w:t>​</w:t>
      </w:r>
      <w:proofErr w:type="spellStart"/>
      <w:r w:rsidR="00F76A31" w:rsidRPr="00F76A31">
        <w:rPr>
          <w:rFonts w:ascii="Times New Roman" w:hAnsi="Times New Roman" w:cs="Times New Roman"/>
          <w:i/>
          <w:sz w:val="24"/>
          <w:szCs w:val="24"/>
        </w:rPr>
        <w:t>surplusBuffer</w:t>
      </w:r>
      <w:proofErr w:type="spellEnd"/>
      <w:r w:rsidR="00F76A31">
        <w:rPr>
          <w:rFonts w:ascii="Times New Roman" w:hAnsi="Times New Roman" w:cs="Times New Roman"/>
          <w:i/>
          <w:sz w:val="24"/>
          <w:szCs w:val="24"/>
        </w:rPr>
        <w:t xml:space="preserve"> </w:t>
      </w:r>
      <w:r w:rsidR="00F76A31">
        <w:rPr>
          <w:rFonts w:ascii="Times New Roman" w:hAnsi="Times New Roman" w:cs="Times New Roman"/>
          <w:sz w:val="24"/>
          <w:szCs w:val="24"/>
        </w:rPr>
        <w:t xml:space="preserve">e é automaticamente ajustada como uma porcentagem total da dívida emitida. </w:t>
      </w:r>
    </w:p>
    <w:p w:rsidR="00C841F7" w:rsidRDefault="00C841F7" w:rsidP="00B02381">
      <w:pPr>
        <w:ind w:firstLine="0"/>
        <w:rPr>
          <w:rFonts w:ascii="Times New Roman" w:hAnsi="Times New Roman" w:cs="Times New Roman"/>
          <w:sz w:val="24"/>
          <w:szCs w:val="24"/>
        </w:rPr>
      </w:pPr>
    </w:p>
    <w:p w:rsidR="009B4520" w:rsidRPr="009B4520" w:rsidRDefault="009B4520" w:rsidP="009B4520">
      <w:pPr>
        <w:ind w:firstLine="0"/>
        <w:rPr>
          <w:rFonts w:ascii="Times New Roman" w:hAnsi="Times New Roman" w:cs="Times New Roman"/>
          <w:sz w:val="26"/>
          <w:szCs w:val="26"/>
        </w:rPr>
      </w:pPr>
      <w:r w:rsidRPr="009B4520">
        <w:rPr>
          <w:rFonts w:ascii="Times New Roman" w:hAnsi="Times New Roman" w:cs="Times New Roman"/>
          <w:sz w:val="26"/>
          <w:szCs w:val="26"/>
        </w:rPr>
        <w:t>Fundo de Seguro</w:t>
      </w:r>
    </w:p>
    <w:p w:rsidR="009B4520" w:rsidRPr="009B4520" w:rsidRDefault="009B4520" w:rsidP="009B4520">
      <w:pPr>
        <w:ind w:firstLine="0"/>
        <w:rPr>
          <w:rFonts w:ascii="Times New Roman" w:hAnsi="Times New Roman" w:cs="Times New Roman"/>
          <w:sz w:val="24"/>
          <w:szCs w:val="24"/>
        </w:rPr>
      </w:pPr>
    </w:p>
    <w:p w:rsidR="009B4520" w:rsidRDefault="009B4520" w:rsidP="009B4520">
      <w:pPr>
        <w:ind w:firstLine="0"/>
        <w:rPr>
          <w:rFonts w:ascii="Times New Roman" w:hAnsi="Times New Roman" w:cs="Times New Roman"/>
          <w:sz w:val="24"/>
          <w:szCs w:val="24"/>
        </w:rPr>
      </w:pPr>
      <w:r>
        <w:rPr>
          <w:rFonts w:ascii="Times New Roman" w:hAnsi="Times New Roman" w:cs="Times New Roman"/>
          <w:sz w:val="24"/>
          <w:szCs w:val="24"/>
        </w:rPr>
        <w:t xml:space="preserve">Além do protocolo de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a governança pode criar um fundo de seguro que detém uma ampla variedade de ativos não relacionados que pode ser usada como uma barreira para leilões de dívidas. </w:t>
      </w:r>
    </w:p>
    <w:p w:rsidR="009B4520" w:rsidRPr="009B4520" w:rsidRDefault="009B4520" w:rsidP="009B4520">
      <w:pPr>
        <w:ind w:firstLine="0"/>
        <w:rPr>
          <w:rFonts w:ascii="Times New Roman" w:hAnsi="Times New Roman" w:cs="Times New Roman"/>
          <w:sz w:val="24"/>
          <w:szCs w:val="24"/>
        </w:rPr>
      </w:pPr>
    </w:p>
    <w:p w:rsidR="009A154B" w:rsidRPr="009A154B" w:rsidRDefault="009A154B" w:rsidP="009A154B">
      <w:pPr>
        <w:ind w:firstLine="0"/>
        <w:rPr>
          <w:rFonts w:ascii="Times New Roman" w:hAnsi="Times New Roman" w:cs="Times New Roman"/>
          <w:sz w:val="28"/>
          <w:szCs w:val="28"/>
        </w:rPr>
      </w:pPr>
      <w:r w:rsidRPr="009A154B">
        <w:rPr>
          <w:rFonts w:ascii="Times New Roman" w:hAnsi="Times New Roman" w:cs="Times New Roman"/>
          <w:sz w:val="28"/>
          <w:szCs w:val="28"/>
        </w:rPr>
        <w:t>10.1. Leilões de Excedente</w:t>
      </w:r>
    </w:p>
    <w:p w:rsidR="009B4520" w:rsidRPr="009B4520" w:rsidRDefault="009B4520" w:rsidP="009B4520">
      <w:pPr>
        <w:ind w:firstLine="0"/>
        <w:rPr>
          <w:rFonts w:ascii="Times New Roman" w:hAnsi="Times New Roman" w:cs="Times New Roman"/>
          <w:sz w:val="24"/>
          <w:szCs w:val="24"/>
        </w:rPr>
      </w:pPr>
    </w:p>
    <w:p w:rsidR="00A06085" w:rsidRDefault="00A06085" w:rsidP="009B4520">
      <w:pPr>
        <w:ind w:firstLine="0"/>
        <w:rPr>
          <w:rFonts w:ascii="Times New Roman" w:hAnsi="Times New Roman" w:cs="Times New Roman"/>
          <w:sz w:val="24"/>
          <w:szCs w:val="24"/>
        </w:rPr>
      </w:pPr>
      <w:r>
        <w:rPr>
          <w:rFonts w:ascii="Times New Roman" w:hAnsi="Times New Roman" w:cs="Times New Roman"/>
          <w:sz w:val="24"/>
          <w:szCs w:val="24"/>
        </w:rPr>
        <w:t xml:space="preserve">Leilões de excedente vendem taxas de estabilidade acumuladas no sistema por </w:t>
      </w:r>
      <w:proofErr w:type="spellStart"/>
      <w:r>
        <w:rPr>
          <w:rFonts w:ascii="Times New Roman" w:hAnsi="Times New Roman" w:cs="Times New Roman"/>
          <w:sz w:val="24"/>
          <w:szCs w:val="24"/>
        </w:rPr>
        <w:t>tokens</w:t>
      </w:r>
      <w:proofErr w:type="spellEnd"/>
      <w:r>
        <w:rPr>
          <w:rFonts w:ascii="Times New Roman" w:hAnsi="Times New Roman" w:cs="Times New Roman"/>
          <w:sz w:val="24"/>
          <w:szCs w:val="24"/>
        </w:rPr>
        <w:t xml:space="preserve"> de protocolo que são então queimadas. </w:t>
      </w:r>
    </w:p>
    <w:p w:rsidR="009B4520" w:rsidRPr="009B4520" w:rsidRDefault="009B4520" w:rsidP="009B4520">
      <w:pPr>
        <w:ind w:firstLine="0"/>
        <w:rPr>
          <w:rFonts w:ascii="Times New Roman" w:hAnsi="Times New Roman" w:cs="Times New Roman"/>
          <w:sz w:val="24"/>
          <w:szCs w:val="24"/>
        </w:rPr>
      </w:pPr>
    </w:p>
    <w:p w:rsidR="00BA0D89" w:rsidRPr="00BA0D89" w:rsidRDefault="00BA0D89" w:rsidP="00BA0D89">
      <w:pPr>
        <w:ind w:firstLine="0"/>
        <w:rPr>
          <w:rFonts w:ascii="Times New Roman" w:hAnsi="Times New Roman" w:cs="Times New Roman"/>
          <w:sz w:val="26"/>
          <w:szCs w:val="26"/>
        </w:rPr>
      </w:pPr>
      <w:r w:rsidRPr="00BA0D89">
        <w:rPr>
          <w:rFonts w:ascii="Times New Roman" w:hAnsi="Times New Roman" w:cs="Times New Roman"/>
          <w:sz w:val="26"/>
          <w:szCs w:val="26"/>
        </w:rPr>
        <w:t>10.1.1. Parâmetros de Leilão</w:t>
      </w:r>
      <w:r>
        <w:rPr>
          <w:rFonts w:ascii="Times New Roman" w:hAnsi="Times New Roman" w:cs="Times New Roman"/>
          <w:sz w:val="26"/>
          <w:szCs w:val="26"/>
        </w:rPr>
        <w:t xml:space="preserve"> de</w:t>
      </w:r>
      <w:r w:rsidRPr="00BA0D89">
        <w:rPr>
          <w:rFonts w:ascii="Times New Roman" w:hAnsi="Times New Roman" w:cs="Times New Roman"/>
          <w:sz w:val="26"/>
          <w:szCs w:val="26"/>
        </w:rPr>
        <w:t xml:space="preserve"> Excedente</w:t>
      </w:r>
    </w:p>
    <w:p w:rsidR="00BA0D89" w:rsidRPr="0031342B" w:rsidRDefault="00BA0D89" w:rsidP="00BA0D89">
      <w:pPr>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4247"/>
        <w:gridCol w:w="4247"/>
      </w:tblGrid>
      <w:tr w:rsidR="00A06085" w:rsidTr="00A06085">
        <w:tc>
          <w:tcPr>
            <w:tcW w:w="4247" w:type="dxa"/>
          </w:tcPr>
          <w:p w:rsidR="00A06085" w:rsidRDefault="00A06085" w:rsidP="00A06085">
            <w:pPr>
              <w:ind w:firstLine="0"/>
              <w:jc w:val="center"/>
              <w:rPr>
                <w:rFonts w:ascii="Times New Roman" w:hAnsi="Times New Roman" w:cs="Times New Roman"/>
                <w:sz w:val="26"/>
                <w:szCs w:val="26"/>
              </w:rPr>
            </w:pPr>
            <w:r>
              <w:rPr>
                <w:rFonts w:ascii="Times New Roman" w:hAnsi="Times New Roman" w:cs="Times New Roman"/>
                <w:sz w:val="26"/>
                <w:szCs w:val="26"/>
              </w:rPr>
              <w:t>Nome do Parâmetro</w:t>
            </w:r>
          </w:p>
        </w:tc>
        <w:tc>
          <w:tcPr>
            <w:tcW w:w="4247" w:type="dxa"/>
          </w:tcPr>
          <w:p w:rsidR="00A06085" w:rsidRDefault="00A06085" w:rsidP="00A06085">
            <w:pPr>
              <w:ind w:firstLine="0"/>
              <w:jc w:val="center"/>
              <w:rPr>
                <w:rFonts w:ascii="Times New Roman" w:hAnsi="Times New Roman" w:cs="Times New Roman"/>
                <w:sz w:val="26"/>
                <w:szCs w:val="26"/>
              </w:rPr>
            </w:pPr>
            <w:r>
              <w:rPr>
                <w:rFonts w:ascii="Times New Roman" w:hAnsi="Times New Roman" w:cs="Times New Roman"/>
                <w:sz w:val="26"/>
                <w:szCs w:val="26"/>
              </w:rPr>
              <w:t>Descrição</w:t>
            </w:r>
          </w:p>
        </w:tc>
      </w:tr>
      <w:tr w:rsidR="00A06085" w:rsidTr="00A06085">
        <w:tc>
          <w:tcPr>
            <w:tcW w:w="4247" w:type="dxa"/>
          </w:tcPr>
          <w:p w:rsidR="00A06085" w:rsidRDefault="00A06085" w:rsidP="00A06085">
            <w:pPr>
              <w:ind w:firstLine="0"/>
              <w:jc w:val="center"/>
              <w:rPr>
                <w:rFonts w:ascii="Times New Roman" w:hAnsi="Times New Roman" w:cs="Times New Roman"/>
                <w:sz w:val="26"/>
                <w:szCs w:val="26"/>
              </w:rPr>
            </w:pPr>
            <w:proofErr w:type="spellStart"/>
            <w:proofErr w:type="gramStart"/>
            <w:r w:rsidRPr="00A06085">
              <w:rPr>
                <w:rFonts w:ascii="Times New Roman" w:hAnsi="Times New Roman" w:cs="Times New Roman"/>
                <w:sz w:val="26"/>
                <w:szCs w:val="26"/>
              </w:rPr>
              <w:t>bidIncrease</w:t>
            </w:r>
            <w:proofErr w:type="spellEnd"/>
            <w:proofErr w:type="gramEnd"/>
          </w:p>
        </w:tc>
        <w:tc>
          <w:tcPr>
            <w:tcW w:w="4247" w:type="dxa"/>
          </w:tcPr>
          <w:p w:rsidR="00A06085" w:rsidRDefault="00F7780F" w:rsidP="00F7780F">
            <w:pPr>
              <w:ind w:firstLine="0"/>
              <w:jc w:val="center"/>
              <w:rPr>
                <w:rFonts w:ascii="Times New Roman" w:hAnsi="Times New Roman" w:cs="Times New Roman"/>
                <w:sz w:val="26"/>
                <w:szCs w:val="26"/>
              </w:rPr>
            </w:pPr>
            <w:r w:rsidRPr="00F7780F">
              <w:rPr>
                <w:rFonts w:ascii="Times New Roman" w:hAnsi="Times New Roman" w:cs="Times New Roman"/>
                <w:sz w:val="26"/>
                <w:szCs w:val="26"/>
              </w:rPr>
              <w:t>Aumento mínimo no próximo lance</w:t>
            </w:r>
          </w:p>
        </w:tc>
      </w:tr>
      <w:tr w:rsidR="00A06085" w:rsidTr="00A06085">
        <w:tc>
          <w:tcPr>
            <w:tcW w:w="4247" w:type="dxa"/>
          </w:tcPr>
          <w:p w:rsidR="002C05E6" w:rsidRDefault="002C05E6" w:rsidP="00A06085">
            <w:pPr>
              <w:ind w:firstLine="0"/>
              <w:jc w:val="center"/>
              <w:rPr>
                <w:rFonts w:ascii="Times New Roman" w:hAnsi="Times New Roman" w:cs="Times New Roman"/>
                <w:sz w:val="26"/>
                <w:szCs w:val="26"/>
              </w:rPr>
            </w:pPr>
          </w:p>
          <w:p w:rsidR="00A06085" w:rsidRDefault="00A06085" w:rsidP="00A06085">
            <w:pPr>
              <w:ind w:firstLine="0"/>
              <w:jc w:val="center"/>
              <w:rPr>
                <w:rFonts w:ascii="Times New Roman" w:hAnsi="Times New Roman" w:cs="Times New Roman"/>
                <w:sz w:val="26"/>
                <w:szCs w:val="26"/>
              </w:rPr>
            </w:pPr>
            <w:bookmarkStart w:id="0" w:name="_GoBack"/>
            <w:bookmarkEnd w:id="0"/>
            <w:proofErr w:type="spellStart"/>
            <w:r w:rsidRPr="00A06085">
              <w:rPr>
                <w:rFonts w:ascii="Times New Roman" w:hAnsi="Times New Roman" w:cs="Times New Roman"/>
                <w:sz w:val="26"/>
                <w:szCs w:val="26"/>
              </w:rPr>
              <w:t>bidDuration</w:t>
            </w:r>
            <w:proofErr w:type="spellEnd"/>
          </w:p>
        </w:tc>
        <w:tc>
          <w:tcPr>
            <w:tcW w:w="4247" w:type="dxa"/>
          </w:tcPr>
          <w:p w:rsidR="00F7780F" w:rsidRPr="00F7780F" w:rsidRDefault="00F7780F" w:rsidP="00F7780F">
            <w:pPr>
              <w:ind w:firstLine="0"/>
              <w:jc w:val="center"/>
              <w:rPr>
                <w:rFonts w:ascii="Times New Roman" w:hAnsi="Times New Roman" w:cs="Times New Roman"/>
                <w:sz w:val="26"/>
                <w:szCs w:val="26"/>
              </w:rPr>
            </w:pPr>
            <w:r w:rsidRPr="00F7780F">
              <w:rPr>
                <w:rFonts w:ascii="Times New Roman" w:hAnsi="Times New Roman" w:cs="Times New Roman"/>
                <w:sz w:val="26"/>
                <w:szCs w:val="26"/>
              </w:rPr>
              <w:t>Quanto tempo dura o leilão após o</w:t>
            </w:r>
          </w:p>
          <w:p w:rsidR="00F7780F" w:rsidRPr="00F7780F" w:rsidRDefault="00F7780F" w:rsidP="00F7780F">
            <w:pPr>
              <w:ind w:firstLine="0"/>
              <w:jc w:val="center"/>
              <w:rPr>
                <w:rFonts w:ascii="Times New Roman" w:hAnsi="Times New Roman" w:cs="Times New Roman"/>
                <w:sz w:val="26"/>
                <w:szCs w:val="26"/>
              </w:rPr>
            </w:pPr>
            <w:proofErr w:type="gramStart"/>
            <w:r w:rsidRPr="00F7780F">
              <w:rPr>
                <w:rFonts w:ascii="Times New Roman" w:hAnsi="Times New Roman" w:cs="Times New Roman"/>
                <w:sz w:val="26"/>
                <w:szCs w:val="26"/>
              </w:rPr>
              <w:t>envio</w:t>
            </w:r>
            <w:proofErr w:type="gramEnd"/>
            <w:r w:rsidRPr="00F7780F">
              <w:rPr>
                <w:rFonts w:ascii="Times New Roman" w:hAnsi="Times New Roman" w:cs="Times New Roman"/>
                <w:sz w:val="26"/>
                <w:szCs w:val="26"/>
              </w:rPr>
              <w:t xml:space="preserve"> de um novo lance (em</w:t>
            </w:r>
          </w:p>
          <w:p w:rsidR="00A06085" w:rsidRDefault="00F7780F" w:rsidP="00F7780F">
            <w:pPr>
              <w:ind w:firstLine="0"/>
              <w:jc w:val="center"/>
              <w:rPr>
                <w:rFonts w:ascii="Times New Roman" w:hAnsi="Times New Roman" w:cs="Times New Roman"/>
                <w:sz w:val="26"/>
                <w:szCs w:val="26"/>
              </w:rPr>
            </w:pPr>
            <w:proofErr w:type="gramStart"/>
            <w:r w:rsidRPr="00F7780F">
              <w:rPr>
                <w:rFonts w:ascii="Times New Roman" w:hAnsi="Times New Roman" w:cs="Times New Roman"/>
                <w:sz w:val="26"/>
                <w:szCs w:val="26"/>
              </w:rPr>
              <w:t>segundos</w:t>
            </w:r>
            <w:proofErr w:type="gramEnd"/>
            <w:r w:rsidRPr="00F7780F">
              <w:rPr>
                <w:rFonts w:ascii="Times New Roman" w:hAnsi="Times New Roman" w:cs="Times New Roman"/>
                <w:sz w:val="26"/>
                <w:szCs w:val="26"/>
              </w:rPr>
              <w:t>)</w:t>
            </w:r>
          </w:p>
        </w:tc>
      </w:tr>
      <w:tr w:rsidR="00A06085" w:rsidTr="00A06085">
        <w:tc>
          <w:tcPr>
            <w:tcW w:w="4247" w:type="dxa"/>
          </w:tcPr>
          <w:p w:rsidR="00A06085" w:rsidRDefault="00A06085" w:rsidP="00A06085">
            <w:pPr>
              <w:ind w:firstLine="0"/>
              <w:jc w:val="center"/>
              <w:rPr>
                <w:rFonts w:ascii="Times New Roman" w:hAnsi="Times New Roman" w:cs="Times New Roman"/>
                <w:sz w:val="26"/>
                <w:szCs w:val="26"/>
              </w:rPr>
            </w:pPr>
            <w:proofErr w:type="spellStart"/>
            <w:proofErr w:type="gramStart"/>
            <w:r w:rsidRPr="00A06085">
              <w:rPr>
                <w:rFonts w:ascii="Times New Roman" w:hAnsi="Times New Roman" w:cs="Times New Roman"/>
                <w:sz w:val="26"/>
                <w:szCs w:val="26"/>
              </w:rPr>
              <w:t>totalAuctionLength</w:t>
            </w:r>
            <w:proofErr w:type="spellEnd"/>
            <w:proofErr w:type="gramEnd"/>
          </w:p>
        </w:tc>
        <w:tc>
          <w:tcPr>
            <w:tcW w:w="4247" w:type="dxa"/>
          </w:tcPr>
          <w:p w:rsidR="00A06085" w:rsidRDefault="00F7780F" w:rsidP="00F7780F">
            <w:pPr>
              <w:ind w:firstLine="0"/>
              <w:jc w:val="center"/>
              <w:rPr>
                <w:rFonts w:ascii="Times New Roman" w:hAnsi="Times New Roman" w:cs="Times New Roman"/>
                <w:sz w:val="26"/>
                <w:szCs w:val="26"/>
              </w:rPr>
            </w:pPr>
            <w:r w:rsidRPr="00F7780F">
              <w:rPr>
                <w:rFonts w:ascii="Times New Roman" w:hAnsi="Times New Roman" w:cs="Times New Roman"/>
                <w:sz w:val="26"/>
                <w:szCs w:val="26"/>
              </w:rPr>
              <w:t>Duração total do leilão (em segundos)</w:t>
            </w:r>
          </w:p>
        </w:tc>
      </w:tr>
      <w:tr w:rsidR="00A06085" w:rsidTr="00A06085">
        <w:tc>
          <w:tcPr>
            <w:tcW w:w="4247" w:type="dxa"/>
          </w:tcPr>
          <w:p w:rsidR="00A06085" w:rsidRDefault="00A06085" w:rsidP="00A06085">
            <w:pPr>
              <w:ind w:firstLine="0"/>
              <w:jc w:val="center"/>
              <w:rPr>
                <w:rFonts w:ascii="Times New Roman" w:hAnsi="Times New Roman" w:cs="Times New Roman"/>
                <w:sz w:val="26"/>
                <w:szCs w:val="26"/>
              </w:rPr>
            </w:pPr>
            <w:proofErr w:type="spellStart"/>
            <w:proofErr w:type="gramStart"/>
            <w:r w:rsidRPr="00A06085">
              <w:rPr>
                <w:rFonts w:ascii="Times New Roman" w:hAnsi="Times New Roman" w:cs="Times New Roman"/>
                <w:sz w:val="26"/>
                <w:szCs w:val="26"/>
              </w:rPr>
              <w:t>auctionsStarted</w:t>
            </w:r>
            <w:proofErr w:type="spellEnd"/>
            <w:proofErr w:type="gramEnd"/>
          </w:p>
        </w:tc>
        <w:tc>
          <w:tcPr>
            <w:tcW w:w="4247" w:type="dxa"/>
          </w:tcPr>
          <w:p w:rsidR="00F7780F" w:rsidRPr="00F7780F" w:rsidRDefault="00F7780F" w:rsidP="00F7780F">
            <w:pPr>
              <w:ind w:firstLine="0"/>
              <w:jc w:val="center"/>
              <w:rPr>
                <w:rFonts w:ascii="Times New Roman" w:hAnsi="Times New Roman" w:cs="Times New Roman"/>
                <w:sz w:val="26"/>
                <w:szCs w:val="26"/>
              </w:rPr>
            </w:pPr>
            <w:r w:rsidRPr="00F7780F">
              <w:rPr>
                <w:rFonts w:ascii="Times New Roman" w:hAnsi="Times New Roman" w:cs="Times New Roman"/>
                <w:sz w:val="26"/>
                <w:szCs w:val="26"/>
              </w:rPr>
              <w:t>Quantos leilões começaram até</w:t>
            </w:r>
          </w:p>
          <w:p w:rsidR="00A06085" w:rsidRDefault="00F7780F" w:rsidP="00F7780F">
            <w:pPr>
              <w:ind w:firstLine="0"/>
              <w:jc w:val="center"/>
              <w:rPr>
                <w:rFonts w:ascii="Times New Roman" w:hAnsi="Times New Roman" w:cs="Times New Roman"/>
                <w:sz w:val="26"/>
                <w:szCs w:val="26"/>
              </w:rPr>
            </w:pPr>
            <w:proofErr w:type="gramStart"/>
            <w:r w:rsidRPr="00F7780F">
              <w:rPr>
                <w:rFonts w:ascii="Times New Roman" w:hAnsi="Times New Roman" w:cs="Times New Roman"/>
                <w:sz w:val="26"/>
                <w:szCs w:val="26"/>
              </w:rPr>
              <w:t>agora</w:t>
            </w:r>
            <w:proofErr w:type="gramEnd"/>
          </w:p>
        </w:tc>
      </w:tr>
    </w:tbl>
    <w:p w:rsidR="00A06085" w:rsidRDefault="00A06085" w:rsidP="00A06085">
      <w:pPr>
        <w:ind w:firstLine="0"/>
        <w:rPr>
          <w:rFonts w:ascii="Times New Roman" w:hAnsi="Times New Roman" w:cs="Times New Roman"/>
          <w:sz w:val="26"/>
          <w:szCs w:val="26"/>
        </w:rPr>
      </w:pPr>
    </w:p>
    <w:p w:rsidR="00BA0D89" w:rsidRPr="00BA0D89" w:rsidRDefault="00BA0D89" w:rsidP="00BA0D89">
      <w:pPr>
        <w:ind w:firstLine="0"/>
        <w:rPr>
          <w:rFonts w:ascii="Times New Roman" w:hAnsi="Times New Roman" w:cs="Times New Roman"/>
          <w:sz w:val="26"/>
          <w:szCs w:val="26"/>
        </w:rPr>
      </w:pPr>
      <w:r w:rsidRPr="00BA0D89">
        <w:rPr>
          <w:rFonts w:ascii="Times New Roman" w:hAnsi="Times New Roman" w:cs="Times New Roman"/>
          <w:sz w:val="26"/>
          <w:szCs w:val="26"/>
        </w:rPr>
        <w:t xml:space="preserve">10.1.2. Mecanismo de Leilão </w:t>
      </w:r>
      <w:r>
        <w:rPr>
          <w:rFonts w:ascii="Times New Roman" w:hAnsi="Times New Roman" w:cs="Times New Roman"/>
          <w:sz w:val="26"/>
          <w:szCs w:val="26"/>
        </w:rPr>
        <w:t xml:space="preserve">de </w:t>
      </w:r>
      <w:r w:rsidRPr="00BA0D89">
        <w:rPr>
          <w:rFonts w:ascii="Times New Roman" w:hAnsi="Times New Roman" w:cs="Times New Roman"/>
          <w:sz w:val="26"/>
          <w:szCs w:val="26"/>
        </w:rPr>
        <w:t>Excedente</w:t>
      </w:r>
    </w:p>
    <w:p w:rsidR="00BA0D89" w:rsidRPr="00BA0D89" w:rsidRDefault="00BA0D89" w:rsidP="00BA0D89">
      <w:pPr>
        <w:ind w:firstLine="0"/>
        <w:rPr>
          <w:rFonts w:ascii="Times New Roman" w:hAnsi="Times New Roman" w:cs="Times New Roman"/>
          <w:sz w:val="24"/>
          <w:szCs w:val="24"/>
        </w:rPr>
      </w:pPr>
    </w:p>
    <w:p w:rsidR="00BA0D89" w:rsidRPr="00BA0D89" w:rsidRDefault="00BA0D89" w:rsidP="00BA0D89">
      <w:pPr>
        <w:ind w:firstLine="0"/>
        <w:rPr>
          <w:rFonts w:ascii="Times New Roman" w:hAnsi="Times New Roman" w:cs="Times New Roman"/>
          <w:sz w:val="24"/>
          <w:szCs w:val="24"/>
        </w:rPr>
      </w:pPr>
      <w:r>
        <w:rPr>
          <w:rFonts w:ascii="Times New Roman" w:hAnsi="Times New Roman" w:cs="Times New Roman"/>
          <w:sz w:val="24"/>
          <w:szCs w:val="24"/>
        </w:rPr>
        <w:t xml:space="preserve">Leilões </w:t>
      </w:r>
      <w:r w:rsidR="00DC64EF">
        <w:rPr>
          <w:rFonts w:ascii="Times New Roman" w:hAnsi="Times New Roman" w:cs="Times New Roman"/>
          <w:sz w:val="24"/>
          <w:szCs w:val="24"/>
        </w:rPr>
        <w:t>de excedentes tem um único estágio:</w:t>
      </w:r>
    </w:p>
    <w:p w:rsidR="00DC64EF" w:rsidRPr="00DC64EF" w:rsidRDefault="00BA0D89" w:rsidP="00BA0D89">
      <w:pPr>
        <w:ind w:firstLine="0"/>
        <w:rPr>
          <w:rFonts w:ascii="Times New Roman" w:hAnsi="Times New Roman" w:cs="Times New Roman"/>
          <w:sz w:val="24"/>
          <w:szCs w:val="24"/>
        </w:rPr>
      </w:pPr>
      <w:proofErr w:type="spellStart"/>
      <w:proofErr w:type="gramStart"/>
      <w:r w:rsidRPr="00DC64EF">
        <w:rPr>
          <w:rFonts w:ascii="Times New Roman" w:hAnsi="Times New Roman" w:cs="Times New Roman"/>
          <w:sz w:val="24"/>
          <w:szCs w:val="24"/>
          <w:highlight w:val="lightGray"/>
        </w:rPr>
        <w:lastRenderedPageBreak/>
        <w:t>increaseBidSize</w:t>
      </w:r>
      <w:proofErr w:type="spellEnd"/>
      <w:r w:rsidRPr="00DC64EF">
        <w:rPr>
          <w:rFonts w:ascii="Times New Roman" w:hAnsi="Times New Roman" w:cs="Times New Roman"/>
          <w:sz w:val="24"/>
          <w:szCs w:val="24"/>
          <w:highlight w:val="lightGray"/>
        </w:rPr>
        <w:t>(</w:t>
      </w:r>
      <w:proofErr w:type="spellStart"/>
      <w:proofErr w:type="gramEnd"/>
      <w:r w:rsidRPr="00DC64EF">
        <w:rPr>
          <w:rFonts w:ascii="Times New Roman" w:hAnsi="Times New Roman" w:cs="Times New Roman"/>
          <w:sz w:val="24"/>
          <w:szCs w:val="24"/>
          <w:highlight w:val="lightGray"/>
        </w:rPr>
        <w:t>uint</w:t>
      </w:r>
      <w:proofErr w:type="spellEnd"/>
      <w:r w:rsidRPr="00DC64EF">
        <w:rPr>
          <w:rFonts w:ascii="Times New Roman" w:hAnsi="Times New Roman" w:cs="Times New Roman"/>
          <w:sz w:val="24"/>
          <w:szCs w:val="24"/>
          <w:highlight w:val="lightGray"/>
        </w:rPr>
        <w:t xml:space="preserve"> id, </w:t>
      </w:r>
      <w:proofErr w:type="spellStart"/>
      <w:r w:rsidRPr="00DC64EF">
        <w:rPr>
          <w:rFonts w:ascii="Times New Roman" w:hAnsi="Times New Roman" w:cs="Times New Roman"/>
          <w:sz w:val="24"/>
          <w:szCs w:val="24"/>
          <w:highlight w:val="lightGray"/>
        </w:rPr>
        <w:t>uint</w:t>
      </w:r>
      <w:proofErr w:type="spellEnd"/>
      <w:r w:rsidRPr="00DC64EF">
        <w:rPr>
          <w:rFonts w:ascii="Times New Roman" w:hAnsi="Times New Roman" w:cs="Times New Roman"/>
          <w:sz w:val="24"/>
          <w:szCs w:val="24"/>
          <w:highlight w:val="lightGray"/>
        </w:rPr>
        <w:t xml:space="preserve"> </w:t>
      </w:r>
      <w:proofErr w:type="spellStart"/>
      <w:r w:rsidRPr="00DC64EF">
        <w:rPr>
          <w:rFonts w:ascii="Times New Roman" w:hAnsi="Times New Roman" w:cs="Times New Roman"/>
          <w:sz w:val="24"/>
          <w:szCs w:val="24"/>
          <w:highlight w:val="lightGray"/>
        </w:rPr>
        <w:t>amountToBuy</w:t>
      </w:r>
      <w:proofErr w:type="spellEnd"/>
      <w:r w:rsidRPr="00DC64EF">
        <w:rPr>
          <w:rFonts w:ascii="Times New Roman" w:hAnsi="Times New Roman" w:cs="Times New Roman"/>
          <w:sz w:val="24"/>
          <w:szCs w:val="24"/>
          <w:highlight w:val="lightGray"/>
        </w:rPr>
        <w:t xml:space="preserve">, </w:t>
      </w:r>
      <w:proofErr w:type="spellStart"/>
      <w:r w:rsidRPr="00DC64EF">
        <w:rPr>
          <w:rFonts w:ascii="Times New Roman" w:hAnsi="Times New Roman" w:cs="Times New Roman"/>
          <w:sz w:val="24"/>
          <w:szCs w:val="24"/>
          <w:highlight w:val="lightGray"/>
        </w:rPr>
        <w:t>uint</w:t>
      </w:r>
      <w:proofErr w:type="spellEnd"/>
      <w:r w:rsidRPr="00DC64EF">
        <w:rPr>
          <w:rFonts w:ascii="Times New Roman" w:hAnsi="Times New Roman" w:cs="Times New Roman"/>
          <w:sz w:val="24"/>
          <w:szCs w:val="24"/>
          <w:highlight w:val="lightGray"/>
        </w:rPr>
        <w:t xml:space="preserve"> </w:t>
      </w:r>
      <w:proofErr w:type="spellStart"/>
      <w:r w:rsidRPr="00DC64EF">
        <w:rPr>
          <w:rFonts w:ascii="Times New Roman" w:hAnsi="Times New Roman" w:cs="Times New Roman"/>
          <w:sz w:val="24"/>
          <w:szCs w:val="24"/>
          <w:highlight w:val="lightGray"/>
        </w:rPr>
        <w:t>bid</w:t>
      </w:r>
      <w:proofErr w:type="spellEnd"/>
      <w:r w:rsidRPr="00DC64EF">
        <w:rPr>
          <w:rFonts w:ascii="Times New Roman" w:hAnsi="Times New Roman" w:cs="Times New Roman"/>
          <w:sz w:val="24"/>
          <w:szCs w:val="24"/>
          <w:highlight w:val="lightGray"/>
        </w:rPr>
        <w:t>)</w:t>
      </w:r>
      <w:r w:rsidRPr="00BA0D89">
        <w:rPr>
          <w:rFonts w:ascii="Times New Roman" w:hAnsi="Times New Roman" w:cs="Times New Roman"/>
          <w:sz w:val="24"/>
          <w:szCs w:val="24"/>
        </w:rPr>
        <w:t>​:</w:t>
      </w:r>
      <w:r w:rsidR="00DC64EF">
        <w:rPr>
          <w:rFonts w:ascii="Times New Roman" w:hAnsi="Times New Roman" w:cs="Times New Roman"/>
          <w:sz w:val="24"/>
          <w:szCs w:val="24"/>
        </w:rPr>
        <w:t xml:space="preserve"> qualquer um pode oferecer uma quantidade maior de </w:t>
      </w:r>
      <w:proofErr w:type="spellStart"/>
      <w:r w:rsidR="00DC64EF">
        <w:rPr>
          <w:rFonts w:ascii="Times New Roman" w:hAnsi="Times New Roman" w:cs="Times New Roman"/>
          <w:sz w:val="24"/>
          <w:szCs w:val="24"/>
        </w:rPr>
        <w:t>tokens</w:t>
      </w:r>
      <w:proofErr w:type="spellEnd"/>
      <w:r w:rsidR="00DC64EF">
        <w:rPr>
          <w:rFonts w:ascii="Times New Roman" w:hAnsi="Times New Roman" w:cs="Times New Roman"/>
          <w:sz w:val="24"/>
          <w:szCs w:val="24"/>
        </w:rPr>
        <w:t xml:space="preserve"> de protocolo pela mesma quantidade de índices (excedente). Cada lance precisa ser maior ou igual ao </w:t>
      </w:r>
      <w:r w:rsidR="00DC64EF" w:rsidRPr="00BA0D89">
        <w:rPr>
          <w:rFonts w:ascii="Times New Roman" w:hAnsi="Times New Roman" w:cs="Times New Roman"/>
          <w:sz w:val="24"/>
          <w:szCs w:val="24"/>
        </w:rPr>
        <w:t>​</w:t>
      </w:r>
      <w:proofErr w:type="spellStart"/>
      <w:r w:rsidR="00DC64EF" w:rsidRPr="00DC64EF">
        <w:rPr>
          <w:rFonts w:ascii="Times New Roman" w:hAnsi="Times New Roman" w:cs="Times New Roman"/>
          <w:i/>
          <w:sz w:val="24"/>
          <w:szCs w:val="24"/>
        </w:rPr>
        <w:t>lastBid</w:t>
      </w:r>
      <w:proofErr w:type="spellEnd"/>
      <w:r w:rsidR="00DC64EF" w:rsidRPr="00DC64EF">
        <w:rPr>
          <w:rFonts w:ascii="Times New Roman" w:hAnsi="Times New Roman" w:cs="Times New Roman"/>
          <w:i/>
          <w:sz w:val="24"/>
          <w:szCs w:val="24"/>
        </w:rPr>
        <w:t xml:space="preserve"> * ​</w:t>
      </w:r>
      <w:proofErr w:type="spellStart"/>
      <w:r w:rsidR="00DC64EF" w:rsidRPr="00DC64EF">
        <w:rPr>
          <w:rFonts w:ascii="Times New Roman" w:hAnsi="Times New Roman" w:cs="Times New Roman"/>
          <w:i/>
          <w:sz w:val="24"/>
          <w:szCs w:val="24"/>
        </w:rPr>
        <w:t>bidIncrease</w:t>
      </w:r>
      <w:proofErr w:type="spellEnd"/>
      <w:r w:rsidR="00DC64EF" w:rsidRPr="00BA0D89">
        <w:rPr>
          <w:rFonts w:ascii="Times New Roman" w:hAnsi="Times New Roman" w:cs="Times New Roman"/>
          <w:sz w:val="24"/>
          <w:szCs w:val="24"/>
        </w:rPr>
        <w:t xml:space="preserve"> / 100</w:t>
      </w:r>
      <w:r w:rsidR="00DC64EF">
        <w:rPr>
          <w:rFonts w:ascii="Times New Roman" w:hAnsi="Times New Roman" w:cs="Times New Roman"/>
          <w:sz w:val="24"/>
          <w:szCs w:val="24"/>
        </w:rPr>
        <w:t xml:space="preserve">. O leilão vai terminar após o máximo de </w:t>
      </w:r>
      <w:r w:rsidR="00DC64EF" w:rsidRPr="00BA0D89">
        <w:rPr>
          <w:rFonts w:ascii="Times New Roman" w:hAnsi="Times New Roman" w:cs="Times New Roman"/>
          <w:sz w:val="24"/>
          <w:szCs w:val="24"/>
        </w:rPr>
        <w:t>​</w:t>
      </w:r>
      <w:proofErr w:type="spellStart"/>
      <w:r w:rsidR="00DC64EF" w:rsidRPr="00DC64EF">
        <w:rPr>
          <w:rFonts w:ascii="Times New Roman" w:hAnsi="Times New Roman" w:cs="Times New Roman"/>
          <w:i/>
          <w:sz w:val="24"/>
          <w:szCs w:val="24"/>
        </w:rPr>
        <w:t>totalAuctionLength</w:t>
      </w:r>
      <w:proofErr w:type="spellEnd"/>
      <w:r w:rsidR="00DC64EF">
        <w:rPr>
          <w:rFonts w:ascii="Times New Roman" w:hAnsi="Times New Roman" w:cs="Times New Roman"/>
          <w:sz w:val="24"/>
          <w:szCs w:val="24"/>
        </w:rPr>
        <w:t xml:space="preserve"> segundos ou depois que </w:t>
      </w:r>
      <w:proofErr w:type="spellStart"/>
      <w:r w:rsidR="00DC64EF" w:rsidRPr="00DC64EF">
        <w:rPr>
          <w:rFonts w:ascii="Times New Roman" w:hAnsi="Times New Roman" w:cs="Times New Roman"/>
          <w:i/>
          <w:sz w:val="24"/>
          <w:szCs w:val="24"/>
        </w:rPr>
        <w:t>bidDuration</w:t>
      </w:r>
      <w:proofErr w:type="spellEnd"/>
      <w:r w:rsidR="00DC64EF">
        <w:rPr>
          <w:rFonts w:ascii="Times New Roman" w:hAnsi="Times New Roman" w:cs="Times New Roman"/>
          <w:i/>
          <w:sz w:val="24"/>
          <w:szCs w:val="24"/>
        </w:rPr>
        <w:t xml:space="preserve"> </w:t>
      </w:r>
      <w:r w:rsidR="00DC64EF">
        <w:rPr>
          <w:rFonts w:ascii="Times New Roman" w:hAnsi="Times New Roman" w:cs="Times New Roman"/>
          <w:sz w:val="24"/>
          <w:szCs w:val="24"/>
        </w:rPr>
        <w:t>segundos tenham passado desde o último lance e nenhum novo lance tenha sido submetido durante este tempo.</w:t>
      </w:r>
    </w:p>
    <w:p w:rsidR="00BA0D89" w:rsidRPr="00BA0D89" w:rsidRDefault="00BA0D89" w:rsidP="00BA0D89">
      <w:pPr>
        <w:ind w:firstLine="0"/>
        <w:rPr>
          <w:rFonts w:ascii="Times New Roman" w:hAnsi="Times New Roman" w:cs="Times New Roman"/>
          <w:sz w:val="24"/>
          <w:szCs w:val="24"/>
        </w:rPr>
      </w:pPr>
    </w:p>
    <w:p w:rsidR="00DC64EF" w:rsidRPr="00BA0D89" w:rsidRDefault="00DC64EF" w:rsidP="00BA0D89">
      <w:pPr>
        <w:ind w:firstLine="0"/>
        <w:rPr>
          <w:rFonts w:ascii="Times New Roman" w:hAnsi="Times New Roman" w:cs="Times New Roman"/>
          <w:sz w:val="24"/>
          <w:szCs w:val="24"/>
        </w:rPr>
      </w:pPr>
      <w:r>
        <w:rPr>
          <w:rFonts w:ascii="Times New Roman" w:hAnsi="Times New Roman" w:cs="Times New Roman"/>
          <w:sz w:val="24"/>
          <w:szCs w:val="24"/>
        </w:rPr>
        <w:t xml:space="preserve">Um leilão irá recomeçar se não houverem lances. De outra forma, se o leilão tiver pelo menos um lance, o sistema irá oferecer o excedente para o maior lance e então irá queimar </w:t>
      </w:r>
      <w:r w:rsidR="00883D8A">
        <w:rPr>
          <w:rFonts w:ascii="Times New Roman" w:hAnsi="Times New Roman" w:cs="Times New Roman"/>
          <w:sz w:val="24"/>
          <w:szCs w:val="24"/>
        </w:rPr>
        <w:t xml:space="preserve">todos os </w:t>
      </w:r>
      <w:proofErr w:type="spellStart"/>
      <w:r w:rsidR="00883D8A">
        <w:rPr>
          <w:rFonts w:ascii="Times New Roman" w:hAnsi="Times New Roman" w:cs="Times New Roman"/>
          <w:sz w:val="24"/>
          <w:szCs w:val="24"/>
        </w:rPr>
        <w:t>tokens</w:t>
      </w:r>
      <w:proofErr w:type="spellEnd"/>
      <w:r w:rsidR="00883D8A">
        <w:rPr>
          <w:rFonts w:ascii="Times New Roman" w:hAnsi="Times New Roman" w:cs="Times New Roman"/>
          <w:sz w:val="24"/>
          <w:szCs w:val="24"/>
        </w:rPr>
        <w:t xml:space="preserve"> de protocolo recolh</w:t>
      </w:r>
      <w:r>
        <w:rPr>
          <w:rFonts w:ascii="Times New Roman" w:hAnsi="Times New Roman" w:cs="Times New Roman"/>
          <w:sz w:val="24"/>
          <w:szCs w:val="24"/>
        </w:rPr>
        <w:t xml:space="preserve">idos. </w:t>
      </w:r>
    </w:p>
    <w:p w:rsidR="00C841F7" w:rsidRDefault="00C841F7" w:rsidP="00A06085">
      <w:pPr>
        <w:ind w:firstLine="0"/>
        <w:rPr>
          <w:rFonts w:ascii="Times New Roman" w:hAnsi="Times New Roman" w:cs="Times New Roman"/>
          <w:sz w:val="24"/>
          <w:szCs w:val="24"/>
        </w:rPr>
      </w:pPr>
    </w:p>
    <w:p w:rsidR="00F44977" w:rsidRDefault="00F44977" w:rsidP="00F44977">
      <w:pPr>
        <w:ind w:firstLine="0"/>
        <w:rPr>
          <w:rFonts w:ascii="Times New Roman" w:hAnsi="Times New Roman" w:cs="Times New Roman"/>
          <w:sz w:val="32"/>
          <w:szCs w:val="32"/>
        </w:rPr>
      </w:pPr>
      <w:r w:rsidRPr="00F44977">
        <w:rPr>
          <w:rFonts w:ascii="Times New Roman" w:hAnsi="Times New Roman" w:cs="Times New Roman"/>
          <w:sz w:val="32"/>
          <w:szCs w:val="32"/>
        </w:rPr>
        <w:t>11. Gestão de Índices de Excedente</w:t>
      </w:r>
    </w:p>
    <w:p w:rsidR="00F44977" w:rsidRPr="00F44977" w:rsidRDefault="00F44977" w:rsidP="00F44977">
      <w:pPr>
        <w:ind w:firstLine="0"/>
        <w:rPr>
          <w:rFonts w:ascii="Times New Roman" w:hAnsi="Times New Roman" w:cs="Times New Roman"/>
          <w:sz w:val="24"/>
          <w:szCs w:val="24"/>
        </w:rPr>
      </w:pPr>
    </w:p>
    <w:p w:rsidR="00F44977" w:rsidRPr="00F44977" w:rsidRDefault="00F44977" w:rsidP="00F44977">
      <w:pPr>
        <w:ind w:firstLine="0"/>
        <w:rPr>
          <w:rFonts w:ascii="Times New Roman" w:hAnsi="Times New Roman" w:cs="Times New Roman"/>
          <w:sz w:val="24"/>
          <w:szCs w:val="24"/>
        </w:rPr>
      </w:pPr>
      <w:r>
        <w:rPr>
          <w:rFonts w:ascii="Times New Roman" w:hAnsi="Times New Roman" w:cs="Times New Roman"/>
          <w:sz w:val="24"/>
          <w:szCs w:val="24"/>
        </w:rPr>
        <w:t xml:space="preserve">Cada vez que um usuário gera índices e implicitamente cria débito, o sistema começa a aplicar uma taxa de empréstimo para o SAFE do usuário. Os juros acumulados são reunidos em dois diferentes contratos inteligentes: </w:t>
      </w:r>
    </w:p>
    <w:p w:rsidR="00B15160" w:rsidRPr="00F44977" w:rsidRDefault="00F44977" w:rsidP="00F44977">
      <w:pPr>
        <w:ind w:firstLine="0"/>
        <w:rPr>
          <w:rFonts w:ascii="Times New Roman" w:hAnsi="Times New Roman" w:cs="Times New Roman"/>
          <w:sz w:val="24"/>
          <w:szCs w:val="24"/>
        </w:rPr>
      </w:pPr>
      <w:r>
        <w:rPr>
          <w:rFonts w:ascii="Times New Roman" w:hAnsi="Times New Roman" w:cs="Times New Roman"/>
          <w:sz w:val="24"/>
          <w:szCs w:val="24"/>
        </w:rPr>
        <w:t xml:space="preserve">● </w:t>
      </w:r>
      <w:r w:rsidR="00B15160">
        <w:rPr>
          <w:rFonts w:ascii="Times New Roman" w:hAnsi="Times New Roman" w:cs="Times New Roman"/>
          <w:sz w:val="24"/>
          <w:szCs w:val="24"/>
        </w:rPr>
        <w:t>O mecanismo de contabilidade</w:t>
      </w:r>
      <w:r w:rsidR="001E22AD">
        <w:rPr>
          <w:rFonts w:ascii="Times New Roman" w:hAnsi="Times New Roman" w:cs="Times New Roman"/>
          <w:sz w:val="24"/>
          <w:szCs w:val="24"/>
        </w:rPr>
        <w:t>,</w:t>
      </w:r>
      <w:r w:rsidR="00B15160">
        <w:rPr>
          <w:rFonts w:ascii="Times New Roman" w:hAnsi="Times New Roman" w:cs="Times New Roman"/>
          <w:sz w:val="24"/>
          <w:szCs w:val="24"/>
        </w:rPr>
        <w:t xml:space="preserve"> usado para acionar os leilões de dívida (Seção 9.2) e excedente (Seção 10.1)</w:t>
      </w:r>
    </w:p>
    <w:p w:rsidR="00B15160" w:rsidRDefault="00F44977" w:rsidP="00F44977">
      <w:pPr>
        <w:ind w:firstLine="0"/>
        <w:rPr>
          <w:rFonts w:ascii="Times New Roman" w:hAnsi="Times New Roman" w:cs="Times New Roman"/>
          <w:sz w:val="24"/>
          <w:szCs w:val="24"/>
        </w:rPr>
      </w:pPr>
      <w:r w:rsidRPr="00F44977">
        <w:rPr>
          <w:rFonts w:ascii="Times New Roman" w:hAnsi="Times New Roman" w:cs="Times New Roman"/>
          <w:sz w:val="24"/>
          <w:szCs w:val="24"/>
        </w:rPr>
        <w:t xml:space="preserve">● </w:t>
      </w:r>
      <w:r w:rsidR="001E22AD">
        <w:rPr>
          <w:rFonts w:ascii="Times New Roman" w:hAnsi="Times New Roman" w:cs="Times New Roman"/>
          <w:sz w:val="24"/>
          <w:szCs w:val="24"/>
        </w:rPr>
        <w:t>A tesouraria excedente, usada</w:t>
      </w:r>
      <w:r w:rsidR="00B15160">
        <w:rPr>
          <w:rFonts w:ascii="Times New Roman" w:hAnsi="Times New Roman" w:cs="Times New Roman"/>
          <w:sz w:val="24"/>
          <w:szCs w:val="24"/>
        </w:rPr>
        <w:t xml:space="preserve"> para financiar os principais componentes da infraestrutura e incentivar atores externos a manterem o sistema</w:t>
      </w:r>
    </w:p>
    <w:p w:rsidR="00B15160" w:rsidRPr="00F44977" w:rsidRDefault="00B15160" w:rsidP="00F44977">
      <w:pPr>
        <w:ind w:firstLine="0"/>
        <w:rPr>
          <w:rFonts w:ascii="Times New Roman" w:hAnsi="Times New Roman" w:cs="Times New Roman"/>
          <w:sz w:val="24"/>
          <w:szCs w:val="24"/>
        </w:rPr>
      </w:pPr>
    </w:p>
    <w:p w:rsidR="00D7113E" w:rsidRDefault="001E22AD" w:rsidP="00F44977">
      <w:pPr>
        <w:ind w:firstLine="0"/>
        <w:rPr>
          <w:rFonts w:ascii="Times New Roman" w:hAnsi="Times New Roman" w:cs="Times New Roman"/>
          <w:sz w:val="24"/>
          <w:szCs w:val="24"/>
        </w:rPr>
      </w:pPr>
      <w:r>
        <w:rPr>
          <w:rFonts w:ascii="Times New Roman" w:hAnsi="Times New Roman" w:cs="Times New Roman"/>
          <w:sz w:val="24"/>
          <w:szCs w:val="24"/>
        </w:rPr>
        <w:t>A tesouraria</w:t>
      </w:r>
      <w:r w:rsidR="00D7113E">
        <w:rPr>
          <w:rFonts w:ascii="Times New Roman" w:hAnsi="Times New Roman" w:cs="Times New Roman"/>
          <w:sz w:val="24"/>
          <w:szCs w:val="24"/>
        </w:rPr>
        <w:t xml:space="preserve"> excedente é responsável por financiar três dos principais componentes do sistema:</w:t>
      </w:r>
    </w:p>
    <w:p w:rsidR="001E22AD" w:rsidRDefault="001E22AD" w:rsidP="00F44977">
      <w:pPr>
        <w:ind w:firstLine="0"/>
        <w:rPr>
          <w:rFonts w:ascii="Times New Roman" w:hAnsi="Times New Roman" w:cs="Times New Roman"/>
          <w:sz w:val="24"/>
          <w:szCs w:val="24"/>
        </w:rPr>
      </w:pPr>
    </w:p>
    <w:p w:rsidR="00337A0B" w:rsidRPr="001E22AD" w:rsidRDefault="001E22AD" w:rsidP="001E22AD">
      <w:pPr>
        <w:ind w:firstLine="0"/>
        <w:rPr>
          <w:rFonts w:ascii="Times New Roman" w:hAnsi="Times New Roman" w:cs="Times New Roman"/>
          <w:sz w:val="24"/>
          <w:szCs w:val="24"/>
        </w:rPr>
      </w:pPr>
      <w:r w:rsidRPr="001E22AD">
        <w:rPr>
          <w:rFonts w:ascii="Times New Roman" w:hAnsi="Times New Roman" w:cs="Times New Roman"/>
          <w:sz w:val="24"/>
          <w:szCs w:val="24"/>
        </w:rPr>
        <w:t xml:space="preserve">● </w:t>
      </w:r>
      <w:r w:rsidR="00337A0B">
        <w:rPr>
          <w:rFonts w:ascii="Times New Roman" w:hAnsi="Times New Roman" w:cs="Times New Roman"/>
          <w:sz w:val="24"/>
          <w:szCs w:val="24"/>
        </w:rPr>
        <w:t>Módulo oráculo (Seção 6). Dependendo de como um oráculo é estruturado, a tesouraria paga oráculos de governança incluídos na lista de permissões, fora da rede, ou paga por chamadas para redes oraculares. A tesouraria também pode ser definida para pagar os endereços que gastaram gás para chamar um oráculo e atualizá-lo</w:t>
      </w:r>
    </w:p>
    <w:p w:rsidR="00B00851" w:rsidRDefault="001E22AD" w:rsidP="00B00851">
      <w:pPr>
        <w:ind w:firstLine="0"/>
        <w:rPr>
          <w:rFonts w:ascii="Times New Roman" w:hAnsi="Times New Roman" w:cs="Times New Roman"/>
          <w:sz w:val="24"/>
          <w:szCs w:val="24"/>
        </w:rPr>
      </w:pPr>
      <w:proofErr w:type="gramStart"/>
      <w:r w:rsidRPr="001E22AD">
        <w:rPr>
          <w:rFonts w:ascii="Times New Roman" w:hAnsi="Times New Roman" w:cs="Times New Roman"/>
          <w:sz w:val="24"/>
          <w:szCs w:val="24"/>
        </w:rPr>
        <w:t xml:space="preserve">● </w:t>
      </w:r>
      <w:r w:rsidR="00337A0B">
        <w:rPr>
          <w:rFonts w:ascii="Times New Roman" w:hAnsi="Times New Roman" w:cs="Times New Roman"/>
          <w:sz w:val="24"/>
          <w:szCs w:val="24"/>
        </w:rPr>
        <w:t>Em</w:t>
      </w:r>
      <w:proofErr w:type="gramEnd"/>
      <w:r w:rsidR="00337A0B">
        <w:rPr>
          <w:rFonts w:ascii="Times New Roman" w:hAnsi="Times New Roman" w:cs="Times New Roman"/>
          <w:sz w:val="24"/>
          <w:szCs w:val="24"/>
        </w:rPr>
        <w:t xml:space="preserve"> alguns casos,</w:t>
      </w:r>
      <w:r w:rsidR="00B00851">
        <w:rPr>
          <w:rFonts w:ascii="Times New Roman" w:hAnsi="Times New Roman" w:cs="Times New Roman"/>
          <w:sz w:val="24"/>
          <w:szCs w:val="24"/>
        </w:rPr>
        <w:t xml:space="preserve"> equipes independentes que mantê</w:t>
      </w:r>
      <w:r w:rsidR="00337A0B">
        <w:rPr>
          <w:rFonts w:ascii="Times New Roman" w:hAnsi="Times New Roman" w:cs="Times New Roman"/>
          <w:sz w:val="24"/>
          <w:szCs w:val="24"/>
        </w:rPr>
        <w:t>m o sistema. Os exemplos são equipes que colocam na lista de permissões novos tipos d</w:t>
      </w:r>
      <w:r w:rsidR="00B00851">
        <w:rPr>
          <w:rFonts w:ascii="Times New Roman" w:hAnsi="Times New Roman" w:cs="Times New Roman"/>
          <w:sz w:val="24"/>
          <w:szCs w:val="24"/>
        </w:rPr>
        <w:t>e garantia ou ajustam o definidor de taxas do sistema (Seção 4.2)</w:t>
      </w:r>
    </w:p>
    <w:p w:rsidR="00B00851" w:rsidRDefault="00B00851" w:rsidP="00B00851">
      <w:pPr>
        <w:ind w:firstLine="0"/>
        <w:rPr>
          <w:rFonts w:ascii="Times New Roman" w:hAnsi="Times New Roman" w:cs="Times New Roman"/>
          <w:sz w:val="24"/>
          <w:szCs w:val="24"/>
        </w:rPr>
      </w:pPr>
      <w:r>
        <w:rPr>
          <w:rFonts w:ascii="Times New Roman" w:hAnsi="Times New Roman" w:cs="Times New Roman"/>
          <w:sz w:val="24"/>
          <w:szCs w:val="24"/>
        </w:rPr>
        <w:lastRenderedPageBreak/>
        <w:t xml:space="preserve">A tesouraria pode ser definida para que alguns recebedores de excedentes automaticamente tenham financiamento negado no futuro, e outros poderão pegar seus lugares.  </w:t>
      </w:r>
    </w:p>
    <w:p w:rsidR="00B00851" w:rsidRDefault="00B00851" w:rsidP="00B00851">
      <w:pPr>
        <w:ind w:firstLine="0"/>
        <w:rPr>
          <w:rFonts w:ascii="Times New Roman" w:hAnsi="Times New Roman" w:cs="Times New Roman"/>
          <w:sz w:val="24"/>
          <w:szCs w:val="24"/>
        </w:rPr>
      </w:pPr>
    </w:p>
    <w:p w:rsidR="00911144" w:rsidRDefault="00911144" w:rsidP="00911144">
      <w:pPr>
        <w:ind w:firstLine="0"/>
        <w:rPr>
          <w:rFonts w:ascii="Times New Roman" w:hAnsi="Times New Roman" w:cs="Times New Roman"/>
          <w:sz w:val="32"/>
          <w:szCs w:val="32"/>
        </w:rPr>
      </w:pPr>
      <w:r w:rsidRPr="00911144">
        <w:rPr>
          <w:rFonts w:ascii="Times New Roman" w:hAnsi="Times New Roman" w:cs="Times New Roman"/>
          <w:sz w:val="32"/>
          <w:szCs w:val="32"/>
        </w:rPr>
        <w:t>12. Atores Externos</w:t>
      </w:r>
    </w:p>
    <w:p w:rsidR="00911144" w:rsidRPr="00911144" w:rsidRDefault="00911144" w:rsidP="00911144">
      <w:pPr>
        <w:ind w:firstLine="0"/>
        <w:rPr>
          <w:rFonts w:ascii="Times New Roman" w:hAnsi="Times New Roman" w:cs="Times New Roman"/>
          <w:sz w:val="24"/>
          <w:szCs w:val="24"/>
        </w:rPr>
      </w:pPr>
    </w:p>
    <w:p w:rsidR="00911144" w:rsidRDefault="00911144" w:rsidP="00B00851">
      <w:pPr>
        <w:ind w:firstLine="0"/>
        <w:rPr>
          <w:rFonts w:ascii="Times New Roman" w:hAnsi="Times New Roman" w:cs="Times New Roman"/>
          <w:sz w:val="24"/>
          <w:szCs w:val="24"/>
        </w:rPr>
      </w:pPr>
      <w:r>
        <w:rPr>
          <w:rFonts w:ascii="Times New Roman" w:hAnsi="Times New Roman" w:cs="Times New Roman"/>
          <w:sz w:val="24"/>
          <w:szCs w:val="24"/>
        </w:rPr>
        <w:t xml:space="preserve">O sistema depende de atores externos para funcionar apropriadamente. Esses atores são economicamente incentivados a participar em áreas como leilões, processamento de liquidação global, criação de mercado e atualizar </w:t>
      </w:r>
      <w:proofErr w:type="spellStart"/>
      <w:r>
        <w:rPr>
          <w:rFonts w:ascii="Times New Roman" w:hAnsi="Times New Roman" w:cs="Times New Roman"/>
          <w:sz w:val="24"/>
          <w:szCs w:val="24"/>
        </w:rPr>
        <w:t>feeds</w:t>
      </w:r>
      <w:proofErr w:type="spellEnd"/>
      <w:r>
        <w:rPr>
          <w:rFonts w:ascii="Times New Roman" w:hAnsi="Times New Roman" w:cs="Times New Roman"/>
          <w:sz w:val="24"/>
          <w:szCs w:val="24"/>
        </w:rPr>
        <w:t xml:space="preserve"> de preço para manter a saúde do sistema.</w:t>
      </w:r>
    </w:p>
    <w:p w:rsidR="00F13AAB" w:rsidRPr="00B00851" w:rsidRDefault="00F13AAB" w:rsidP="00B00851">
      <w:pPr>
        <w:ind w:firstLine="0"/>
        <w:rPr>
          <w:rFonts w:ascii="Times New Roman" w:hAnsi="Times New Roman" w:cs="Times New Roman"/>
          <w:sz w:val="24"/>
          <w:szCs w:val="24"/>
        </w:rPr>
      </w:pPr>
    </w:p>
    <w:p w:rsidR="00F13AAB" w:rsidRDefault="00F13AAB" w:rsidP="00B00851">
      <w:pPr>
        <w:ind w:firstLine="0"/>
        <w:rPr>
          <w:rFonts w:ascii="Times New Roman" w:hAnsi="Times New Roman" w:cs="Times New Roman"/>
          <w:sz w:val="24"/>
          <w:szCs w:val="24"/>
        </w:rPr>
      </w:pPr>
      <w:r>
        <w:rPr>
          <w:rFonts w:ascii="Times New Roman" w:hAnsi="Times New Roman" w:cs="Times New Roman"/>
          <w:sz w:val="24"/>
          <w:szCs w:val="24"/>
        </w:rPr>
        <w:t xml:space="preserve">Nós providenciaremos interfaces de usuários iniciais e scripts automatizados para permitir que o maior número de pessoas possíveis mantenha o protocolo seguro. </w:t>
      </w:r>
    </w:p>
    <w:p w:rsidR="00847231" w:rsidRDefault="00847231" w:rsidP="00B00851">
      <w:pPr>
        <w:ind w:firstLine="0"/>
        <w:rPr>
          <w:rFonts w:ascii="Times New Roman" w:hAnsi="Times New Roman" w:cs="Times New Roman"/>
          <w:sz w:val="24"/>
          <w:szCs w:val="24"/>
        </w:rPr>
      </w:pPr>
    </w:p>
    <w:p w:rsidR="004950E0" w:rsidRDefault="004950E0" w:rsidP="004950E0">
      <w:pPr>
        <w:ind w:firstLine="0"/>
        <w:rPr>
          <w:rFonts w:ascii="Times New Roman" w:hAnsi="Times New Roman" w:cs="Times New Roman"/>
          <w:sz w:val="32"/>
          <w:szCs w:val="32"/>
        </w:rPr>
      </w:pPr>
      <w:r w:rsidRPr="004950E0">
        <w:rPr>
          <w:rFonts w:ascii="Times New Roman" w:hAnsi="Times New Roman" w:cs="Times New Roman"/>
          <w:sz w:val="32"/>
          <w:szCs w:val="32"/>
        </w:rPr>
        <w:t>13. Mercado Endereçável</w:t>
      </w:r>
    </w:p>
    <w:p w:rsidR="004950E0" w:rsidRPr="004950E0" w:rsidRDefault="004950E0" w:rsidP="004950E0">
      <w:pPr>
        <w:ind w:firstLine="0"/>
        <w:rPr>
          <w:rFonts w:ascii="Times New Roman" w:hAnsi="Times New Roman" w:cs="Times New Roman"/>
          <w:sz w:val="24"/>
          <w:szCs w:val="24"/>
        </w:rPr>
      </w:pPr>
    </w:p>
    <w:p w:rsidR="00847231" w:rsidRPr="00847231" w:rsidRDefault="00DB0F22" w:rsidP="00847231">
      <w:pPr>
        <w:ind w:firstLine="0"/>
        <w:rPr>
          <w:rFonts w:ascii="Times New Roman" w:hAnsi="Times New Roman" w:cs="Times New Roman"/>
          <w:sz w:val="24"/>
          <w:szCs w:val="24"/>
        </w:rPr>
      </w:pPr>
      <w:r>
        <w:rPr>
          <w:rFonts w:ascii="Times New Roman" w:hAnsi="Times New Roman" w:cs="Times New Roman"/>
          <w:sz w:val="24"/>
          <w:szCs w:val="24"/>
        </w:rPr>
        <w:t>Nós vemos RAI sendo útil em duas principais áreas:</w:t>
      </w:r>
    </w:p>
    <w:p w:rsidR="00BB683F" w:rsidRPr="00847231" w:rsidRDefault="00847231" w:rsidP="00847231">
      <w:pPr>
        <w:ind w:firstLine="0"/>
        <w:rPr>
          <w:rFonts w:ascii="Times New Roman" w:hAnsi="Times New Roman" w:cs="Times New Roman"/>
          <w:sz w:val="24"/>
          <w:szCs w:val="24"/>
        </w:rPr>
      </w:pPr>
      <w:r w:rsidRPr="00847231">
        <w:rPr>
          <w:rFonts w:ascii="Times New Roman" w:hAnsi="Times New Roman" w:cs="Times New Roman"/>
          <w:sz w:val="24"/>
          <w:szCs w:val="24"/>
        </w:rPr>
        <w:t xml:space="preserve">● </w:t>
      </w:r>
      <w:r w:rsidR="00C9544F">
        <w:rPr>
          <w:rFonts w:ascii="Times New Roman" w:hAnsi="Times New Roman" w:cs="Times New Roman"/>
          <w:sz w:val="24"/>
          <w:szCs w:val="24"/>
        </w:rPr>
        <w:t>Diversificação de port</w:t>
      </w:r>
      <w:r w:rsidR="00BB683F">
        <w:rPr>
          <w:rFonts w:ascii="Times New Roman" w:hAnsi="Times New Roman" w:cs="Times New Roman"/>
          <w:sz w:val="24"/>
          <w:szCs w:val="24"/>
        </w:rPr>
        <w:t xml:space="preserve">fólio: investidores usam RAI para diminuir a exposição a um ativo como ETH sem todo o risco de realmente manter o </w:t>
      </w:r>
      <w:proofErr w:type="spellStart"/>
      <w:r w:rsidR="00BB683F">
        <w:rPr>
          <w:rFonts w:ascii="Times New Roman" w:hAnsi="Times New Roman" w:cs="Times New Roman"/>
          <w:sz w:val="24"/>
          <w:szCs w:val="24"/>
        </w:rPr>
        <w:t>Ether</w:t>
      </w:r>
      <w:proofErr w:type="spellEnd"/>
    </w:p>
    <w:p w:rsidR="00BB683F" w:rsidRDefault="00847231" w:rsidP="00847231">
      <w:pPr>
        <w:ind w:firstLine="0"/>
        <w:rPr>
          <w:rFonts w:ascii="Times New Roman" w:hAnsi="Times New Roman" w:cs="Times New Roman"/>
          <w:sz w:val="24"/>
          <w:szCs w:val="24"/>
        </w:rPr>
      </w:pPr>
      <w:r w:rsidRPr="00847231">
        <w:rPr>
          <w:rFonts w:ascii="Times New Roman" w:hAnsi="Times New Roman" w:cs="Times New Roman"/>
          <w:sz w:val="24"/>
          <w:szCs w:val="24"/>
        </w:rPr>
        <w:t xml:space="preserve">● </w:t>
      </w:r>
      <w:r w:rsidR="00BB683F">
        <w:rPr>
          <w:rFonts w:ascii="Times New Roman" w:hAnsi="Times New Roman" w:cs="Times New Roman"/>
          <w:sz w:val="24"/>
          <w:szCs w:val="24"/>
        </w:rPr>
        <w:t xml:space="preserve">Garantia para ativos sintéticos: RAI pode oferecer a protocolos como UMA, </w:t>
      </w:r>
      <w:proofErr w:type="spellStart"/>
      <w:r w:rsidR="00BB683F">
        <w:rPr>
          <w:rFonts w:ascii="Times New Roman" w:hAnsi="Times New Roman" w:cs="Times New Roman"/>
          <w:sz w:val="24"/>
          <w:szCs w:val="24"/>
        </w:rPr>
        <w:t>MakerDAO</w:t>
      </w:r>
      <w:proofErr w:type="spellEnd"/>
      <w:r w:rsidR="00BB683F">
        <w:rPr>
          <w:rFonts w:ascii="Times New Roman" w:hAnsi="Times New Roman" w:cs="Times New Roman"/>
          <w:sz w:val="24"/>
          <w:szCs w:val="24"/>
        </w:rPr>
        <w:t xml:space="preserve"> e </w:t>
      </w:r>
      <w:proofErr w:type="spellStart"/>
      <w:r w:rsidR="00BB683F">
        <w:rPr>
          <w:rFonts w:ascii="Times New Roman" w:hAnsi="Times New Roman" w:cs="Times New Roman"/>
          <w:sz w:val="24"/>
          <w:szCs w:val="24"/>
        </w:rPr>
        <w:t>Synthetix</w:t>
      </w:r>
      <w:proofErr w:type="spellEnd"/>
      <w:r w:rsidR="00BB683F">
        <w:rPr>
          <w:rFonts w:ascii="Times New Roman" w:hAnsi="Times New Roman" w:cs="Times New Roman"/>
          <w:sz w:val="24"/>
          <w:szCs w:val="24"/>
        </w:rPr>
        <w:t xml:space="preserve"> uma exposição menor ao mercado criptográfico e oferecer aos usuários mais tempo para </w:t>
      </w:r>
      <w:r w:rsidR="00001452">
        <w:rPr>
          <w:rFonts w:ascii="Times New Roman" w:hAnsi="Times New Roman" w:cs="Times New Roman"/>
          <w:sz w:val="24"/>
          <w:szCs w:val="24"/>
        </w:rPr>
        <w:t xml:space="preserve">sair de suas posições no caso de cenários como a Black </w:t>
      </w:r>
      <w:proofErr w:type="spellStart"/>
      <w:r w:rsidR="00001452">
        <w:rPr>
          <w:rFonts w:ascii="Times New Roman" w:hAnsi="Times New Roman" w:cs="Times New Roman"/>
          <w:sz w:val="24"/>
          <w:szCs w:val="24"/>
        </w:rPr>
        <w:t>Thursday</w:t>
      </w:r>
      <w:proofErr w:type="spellEnd"/>
      <w:r w:rsidR="00001452">
        <w:rPr>
          <w:rFonts w:ascii="Times New Roman" w:hAnsi="Times New Roman" w:cs="Times New Roman"/>
          <w:sz w:val="24"/>
          <w:szCs w:val="24"/>
        </w:rPr>
        <w:t xml:space="preserve"> de março de 2020, quando ativos criptográficos de milhões de dólares foram liquidados </w:t>
      </w:r>
    </w:p>
    <w:p w:rsidR="00847231" w:rsidRDefault="00847231" w:rsidP="00847231">
      <w:pPr>
        <w:ind w:firstLine="0"/>
        <w:rPr>
          <w:rFonts w:ascii="Times New Roman" w:hAnsi="Times New Roman" w:cs="Times New Roman"/>
          <w:sz w:val="24"/>
          <w:szCs w:val="24"/>
        </w:rPr>
      </w:pPr>
    </w:p>
    <w:p w:rsidR="004950E0" w:rsidRDefault="004950E0" w:rsidP="004950E0">
      <w:pPr>
        <w:ind w:firstLine="0"/>
        <w:rPr>
          <w:rFonts w:ascii="Times New Roman" w:hAnsi="Times New Roman" w:cs="Times New Roman"/>
          <w:sz w:val="32"/>
          <w:szCs w:val="32"/>
        </w:rPr>
      </w:pPr>
      <w:r w:rsidRPr="004950E0">
        <w:rPr>
          <w:rFonts w:ascii="Times New Roman" w:hAnsi="Times New Roman" w:cs="Times New Roman"/>
          <w:sz w:val="32"/>
          <w:szCs w:val="32"/>
        </w:rPr>
        <w:t>14. Pesquisas Futuras</w:t>
      </w:r>
    </w:p>
    <w:p w:rsidR="002F4E97" w:rsidRPr="002F4E97" w:rsidRDefault="002F4E97" w:rsidP="004950E0">
      <w:pPr>
        <w:ind w:firstLine="0"/>
        <w:rPr>
          <w:rFonts w:ascii="Times New Roman" w:hAnsi="Times New Roman" w:cs="Times New Roman"/>
          <w:sz w:val="24"/>
          <w:szCs w:val="24"/>
        </w:rPr>
      </w:pPr>
    </w:p>
    <w:p w:rsidR="002F4E97" w:rsidRDefault="002F4E97" w:rsidP="002F4E97">
      <w:pPr>
        <w:ind w:firstLine="0"/>
        <w:rPr>
          <w:rFonts w:ascii="Times New Roman" w:hAnsi="Times New Roman" w:cs="Times New Roman"/>
          <w:sz w:val="24"/>
          <w:szCs w:val="24"/>
        </w:rPr>
      </w:pPr>
      <w:r>
        <w:rPr>
          <w:rFonts w:ascii="Times New Roman" w:hAnsi="Times New Roman" w:cs="Times New Roman"/>
          <w:sz w:val="24"/>
          <w:szCs w:val="24"/>
        </w:rPr>
        <w:t xml:space="preserve">Para aumentar os limites do dinheiro descentralizado e trazer mais inovação nas finanças descentralizadas, nós iremos continuar a procurar alternativas em áreas principais como minimização de governança e mecanismos de liquidação. </w:t>
      </w:r>
    </w:p>
    <w:p w:rsidR="00442530" w:rsidRPr="002F4E97" w:rsidRDefault="00442530" w:rsidP="002F4E97">
      <w:pPr>
        <w:ind w:firstLine="0"/>
        <w:rPr>
          <w:rFonts w:ascii="Times New Roman" w:hAnsi="Times New Roman" w:cs="Times New Roman"/>
          <w:sz w:val="24"/>
          <w:szCs w:val="24"/>
        </w:rPr>
      </w:pPr>
    </w:p>
    <w:p w:rsidR="002F4E97" w:rsidRPr="002F4E97" w:rsidRDefault="002F4E97" w:rsidP="002F4E97">
      <w:pPr>
        <w:ind w:firstLine="0"/>
        <w:rPr>
          <w:rFonts w:ascii="Times New Roman" w:hAnsi="Times New Roman" w:cs="Times New Roman"/>
          <w:sz w:val="24"/>
          <w:szCs w:val="24"/>
        </w:rPr>
      </w:pPr>
      <w:r>
        <w:rPr>
          <w:rFonts w:ascii="Times New Roman" w:hAnsi="Times New Roman" w:cs="Times New Roman"/>
          <w:sz w:val="24"/>
          <w:szCs w:val="24"/>
        </w:rPr>
        <w:t>Primeiro, queremos estabelecer as bases para futuros padrões acerca de protocolos que bloq</w:t>
      </w:r>
      <w:r w:rsidR="002A323B">
        <w:rPr>
          <w:rFonts w:ascii="Times New Roman" w:hAnsi="Times New Roman" w:cs="Times New Roman"/>
          <w:sz w:val="24"/>
          <w:szCs w:val="24"/>
        </w:rPr>
        <w:t>ueiam a si mesmos dos</w:t>
      </w:r>
      <w:r>
        <w:rPr>
          <w:rFonts w:ascii="Times New Roman" w:hAnsi="Times New Roman" w:cs="Times New Roman"/>
          <w:sz w:val="24"/>
          <w:szCs w:val="24"/>
        </w:rPr>
        <w:t xml:space="preserve"> controles externos</w:t>
      </w:r>
      <w:r w:rsidR="002A323B">
        <w:rPr>
          <w:rFonts w:ascii="Times New Roman" w:hAnsi="Times New Roman" w:cs="Times New Roman"/>
          <w:sz w:val="24"/>
          <w:szCs w:val="24"/>
        </w:rPr>
        <w:t xml:space="preserve"> e para verdadeiros “robôs de dinheiro” que </w:t>
      </w:r>
      <w:r w:rsidR="002A323B">
        <w:rPr>
          <w:rFonts w:ascii="Times New Roman" w:hAnsi="Times New Roman" w:cs="Times New Roman"/>
          <w:sz w:val="24"/>
          <w:szCs w:val="24"/>
        </w:rPr>
        <w:lastRenderedPageBreak/>
        <w:t xml:space="preserve">se adaptam em resposta às forças do mercado. Em seguida, nós convidamos a comunidade </w:t>
      </w:r>
      <w:proofErr w:type="spellStart"/>
      <w:r w:rsidR="002A323B">
        <w:rPr>
          <w:rFonts w:ascii="Times New Roman" w:hAnsi="Times New Roman" w:cs="Times New Roman"/>
          <w:sz w:val="24"/>
          <w:szCs w:val="24"/>
        </w:rPr>
        <w:t>Ethereum</w:t>
      </w:r>
      <w:proofErr w:type="spellEnd"/>
      <w:r w:rsidR="002A323B">
        <w:rPr>
          <w:rFonts w:ascii="Times New Roman" w:hAnsi="Times New Roman" w:cs="Times New Roman"/>
          <w:sz w:val="24"/>
          <w:szCs w:val="24"/>
        </w:rPr>
        <w:t xml:space="preserve"> para debater e </w:t>
      </w:r>
      <w:r w:rsidR="00442530">
        <w:rPr>
          <w:rFonts w:ascii="Times New Roman" w:hAnsi="Times New Roman" w:cs="Times New Roman"/>
          <w:sz w:val="24"/>
          <w:szCs w:val="24"/>
        </w:rPr>
        <w:t>projetar melhorias acerca de nossas propostas com um foco específico em garantias e leilões de dívidas.</w:t>
      </w:r>
    </w:p>
    <w:p w:rsidR="00847231" w:rsidRDefault="00847231" w:rsidP="00847231">
      <w:pPr>
        <w:ind w:firstLine="0"/>
        <w:rPr>
          <w:rFonts w:ascii="Times New Roman" w:hAnsi="Times New Roman" w:cs="Times New Roman"/>
          <w:sz w:val="24"/>
          <w:szCs w:val="24"/>
        </w:rPr>
      </w:pPr>
    </w:p>
    <w:p w:rsidR="00442530" w:rsidRDefault="00442530" w:rsidP="00442530">
      <w:pPr>
        <w:ind w:firstLine="0"/>
        <w:rPr>
          <w:rFonts w:ascii="Times New Roman" w:hAnsi="Times New Roman" w:cs="Times New Roman"/>
          <w:sz w:val="32"/>
          <w:szCs w:val="32"/>
        </w:rPr>
      </w:pPr>
      <w:r w:rsidRPr="00442530">
        <w:rPr>
          <w:rFonts w:ascii="Times New Roman" w:hAnsi="Times New Roman" w:cs="Times New Roman"/>
          <w:sz w:val="32"/>
          <w:szCs w:val="32"/>
        </w:rPr>
        <w:t>15. Riscos e Mitigação</w:t>
      </w:r>
    </w:p>
    <w:p w:rsidR="00442530" w:rsidRPr="00442530" w:rsidRDefault="00442530" w:rsidP="00442530">
      <w:pPr>
        <w:ind w:firstLine="0"/>
        <w:rPr>
          <w:rFonts w:ascii="Times New Roman" w:hAnsi="Times New Roman" w:cs="Times New Roman"/>
          <w:sz w:val="24"/>
          <w:szCs w:val="24"/>
        </w:rPr>
      </w:pPr>
    </w:p>
    <w:p w:rsidR="00442530" w:rsidRDefault="00442530" w:rsidP="00442530">
      <w:pPr>
        <w:ind w:firstLine="0"/>
        <w:rPr>
          <w:rFonts w:ascii="Times New Roman" w:hAnsi="Times New Roman" w:cs="Times New Roman"/>
          <w:sz w:val="24"/>
          <w:szCs w:val="24"/>
        </w:rPr>
      </w:pPr>
      <w:r>
        <w:rPr>
          <w:rFonts w:ascii="Times New Roman" w:hAnsi="Times New Roman" w:cs="Times New Roman"/>
          <w:sz w:val="24"/>
          <w:szCs w:val="24"/>
        </w:rPr>
        <w:t>Existem muitos riscos envolvidos em desenvolver e lançar um índice de reflexo, assim como sistemas subsequentes que são construídos no topo:</w:t>
      </w:r>
    </w:p>
    <w:p w:rsidR="00870C6C" w:rsidRPr="00442530" w:rsidRDefault="00870C6C" w:rsidP="00442530">
      <w:pPr>
        <w:ind w:firstLine="0"/>
        <w:rPr>
          <w:rFonts w:ascii="Times New Roman" w:hAnsi="Times New Roman" w:cs="Times New Roman"/>
          <w:sz w:val="24"/>
          <w:szCs w:val="24"/>
        </w:rPr>
      </w:pPr>
    </w:p>
    <w:p w:rsidR="00442530" w:rsidRDefault="00442530" w:rsidP="00442530">
      <w:pPr>
        <w:ind w:firstLine="0"/>
        <w:rPr>
          <w:rFonts w:ascii="Times New Roman" w:hAnsi="Times New Roman" w:cs="Times New Roman"/>
          <w:sz w:val="24"/>
          <w:szCs w:val="24"/>
        </w:rPr>
      </w:pPr>
      <w:r w:rsidRPr="00442530">
        <w:rPr>
          <w:rFonts w:ascii="Times New Roman" w:hAnsi="Times New Roman" w:cs="Times New Roman"/>
          <w:sz w:val="24"/>
          <w:szCs w:val="24"/>
        </w:rPr>
        <w:t xml:space="preserve">● </w:t>
      </w:r>
      <w:r>
        <w:rPr>
          <w:rFonts w:ascii="Times New Roman" w:hAnsi="Times New Roman" w:cs="Times New Roman"/>
          <w:sz w:val="24"/>
          <w:szCs w:val="24"/>
        </w:rPr>
        <w:t>Bugs de contratos inteligentes: o maior risco para o sistema é a possibilidade de um bug que permite que qualquer um extraia toda a garantia ou bloqueie o protocolo em um estado do qual não seja possível haver recuperação. Nós planejamos ter nosso código revisado por múltiplos pesquisadores de segurança e lançar o sistema em uma rede de teste antes de nos comprometermos a implantá-lo em produção</w:t>
      </w:r>
    </w:p>
    <w:p w:rsidR="00442530" w:rsidRPr="00442530" w:rsidRDefault="00442530" w:rsidP="00442530">
      <w:pPr>
        <w:ind w:firstLine="0"/>
        <w:rPr>
          <w:rFonts w:ascii="Times New Roman" w:hAnsi="Times New Roman" w:cs="Times New Roman"/>
          <w:sz w:val="24"/>
          <w:szCs w:val="24"/>
        </w:rPr>
      </w:pPr>
    </w:p>
    <w:p w:rsidR="00870C6C" w:rsidRDefault="00442530" w:rsidP="00442530">
      <w:pPr>
        <w:ind w:firstLine="0"/>
        <w:rPr>
          <w:rFonts w:ascii="Times New Roman" w:hAnsi="Times New Roman" w:cs="Times New Roman"/>
          <w:sz w:val="24"/>
          <w:szCs w:val="24"/>
        </w:rPr>
      </w:pPr>
      <w:r w:rsidRPr="00442530">
        <w:rPr>
          <w:rFonts w:ascii="Times New Roman" w:hAnsi="Times New Roman" w:cs="Times New Roman"/>
          <w:sz w:val="24"/>
          <w:szCs w:val="24"/>
        </w:rPr>
        <w:t xml:space="preserve">● </w:t>
      </w:r>
      <w:r w:rsidR="00870C6C">
        <w:rPr>
          <w:rFonts w:ascii="Times New Roman" w:hAnsi="Times New Roman" w:cs="Times New Roman"/>
          <w:sz w:val="24"/>
          <w:szCs w:val="24"/>
        </w:rPr>
        <w:t xml:space="preserve">Falha de oráculo: nós agregaremos </w:t>
      </w:r>
      <w:proofErr w:type="spellStart"/>
      <w:r w:rsidR="00870C6C">
        <w:rPr>
          <w:rFonts w:ascii="Times New Roman" w:hAnsi="Times New Roman" w:cs="Times New Roman"/>
          <w:sz w:val="24"/>
          <w:szCs w:val="24"/>
        </w:rPr>
        <w:t>feeds</w:t>
      </w:r>
      <w:proofErr w:type="spellEnd"/>
      <w:r w:rsidR="00870C6C">
        <w:rPr>
          <w:rFonts w:ascii="Times New Roman" w:hAnsi="Times New Roman" w:cs="Times New Roman"/>
          <w:sz w:val="24"/>
          <w:szCs w:val="24"/>
        </w:rPr>
        <w:t xml:space="preserve"> de múltiplas redes de oráculo e haverá regras rígidas para atualizar apenas um oráculo por vez, assim, governanças maliciosas não poderão introduzir preços falsos com facilidade</w:t>
      </w:r>
    </w:p>
    <w:p w:rsidR="00870C6C" w:rsidRPr="00442530" w:rsidRDefault="00870C6C" w:rsidP="00442530">
      <w:pPr>
        <w:ind w:firstLine="0"/>
        <w:rPr>
          <w:rFonts w:ascii="Times New Roman" w:hAnsi="Times New Roman" w:cs="Times New Roman"/>
          <w:sz w:val="24"/>
          <w:szCs w:val="24"/>
        </w:rPr>
      </w:pPr>
    </w:p>
    <w:p w:rsidR="00870C6C" w:rsidRDefault="00442530" w:rsidP="00442530">
      <w:pPr>
        <w:ind w:firstLine="0"/>
        <w:rPr>
          <w:rFonts w:ascii="Times New Roman" w:hAnsi="Times New Roman" w:cs="Times New Roman"/>
          <w:sz w:val="24"/>
          <w:szCs w:val="24"/>
        </w:rPr>
      </w:pPr>
      <w:r w:rsidRPr="00442530">
        <w:rPr>
          <w:rFonts w:ascii="Times New Roman" w:hAnsi="Times New Roman" w:cs="Times New Roman"/>
          <w:sz w:val="24"/>
          <w:szCs w:val="24"/>
        </w:rPr>
        <w:t xml:space="preserve">● </w:t>
      </w:r>
      <w:r w:rsidR="00870C6C">
        <w:rPr>
          <w:rFonts w:ascii="Times New Roman" w:hAnsi="Times New Roman" w:cs="Times New Roman"/>
          <w:sz w:val="24"/>
          <w:szCs w:val="24"/>
        </w:rPr>
        <w:t xml:space="preserve">Eventos de garantia de cisne negro: existe o risco de um evento de cisne negro na garantia subjacente, que pode resultar em uma grande quantidade </w:t>
      </w:r>
      <w:proofErr w:type="gramStart"/>
      <w:r w:rsidR="00870C6C">
        <w:rPr>
          <w:rFonts w:ascii="Times New Roman" w:hAnsi="Times New Roman" w:cs="Times New Roman"/>
          <w:sz w:val="24"/>
          <w:szCs w:val="24"/>
        </w:rPr>
        <w:t xml:space="preserve">de </w:t>
      </w:r>
      <w:proofErr w:type="spellStart"/>
      <w:r w:rsidR="00870C6C">
        <w:rPr>
          <w:rFonts w:ascii="Times New Roman" w:hAnsi="Times New Roman" w:cs="Times New Roman"/>
          <w:sz w:val="24"/>
          <w:szCs w:val="24"/>
        </w:rPr>
        <w:t>SAFEs</w:t>
      </w:r>
      <w:proofErr w:type="spellEnd"/>
      <w:proofErr w:type="gramEnd"/>
      <w:r w:rsidR="00870C6C">
        <w:rPr>
          <w:rFonts w:ascii="Times New Roman" w:hAnsi="Times New Roman" w:cs="Times New Roman"/>
          <w:sz w:val="24"/>
          <w:szCs w:val="24"/>
        </w:rPr>
        <w:t xml:space="preserve"> liquidados. Liquidações podem não ser capazes de cobrir </w:t>
      </w:r>
      <w:r w:rsidR="00A63393">
        <w:rPr>
          <w:rFonts w:ascii="Times New Roman" w:hAnsi="Times New Roman" w:cs="Times New Roman"/>
          <w:sz w:val="24"/>
          <w:szCs w:val="24"/>
        </w:rPr>
        <w:t xml:space="preserve">inteiramente </w:t>
      </w:r>
      <w:r w:rsidR="00870C6C">
        <w:rPr>
          <w:rFonts w:ascii="Times New Roman" w:hAnsi="Times New Roman" w:cs="Times New Roman"/>
          <w:sz w:val="24"/>
          <w:szCs w:val="24"/>
        </w:rPr>
        <w:t xml:space="preserve">a dívida inadimplente </w:t>
      </w:r>
      <w:r w:rsidR="00A63393">
        <w:rPr>
          <w:rFonts w:ascii="Times New Roman" w:hAnsi="Times New Roman" w:cs="Times New Roman"/>
          <w:sz w:val="24"/>
          <w:szCs w:val="24"/>
        </w:rPr>
        <w:t xml:space="preserve">pendente, então o sistema irá mudar de forma contínua seu armazenamento excedente para cobrir uma quantidade decente de débito emitido e resistir a choques de mercado </w:t>
      </w:r>
    </w:p>
    <w:p w:rsidR="00870C6C" w:rsidRPr="00442530" w:rsidRDefault="00870C6C" w:rsidP="00442530">
      <w:pPr>
        <w:ind w:firstLine="0"/>
        <w:rPr>
          <w:rFonts w:ascii="Times New Roman" w:hAnsi="Times New Roman" w:cs="Times New Roman"/>
          <w:sz w:val="24"/>
          <w:szCs w:val="24"/>
        </w:rPr>
      </w:pPr>
    </w:p>
    <w:p w:rsidR="00A63393" w:rsidRDefault="00442530" w:rsidP="00442530">
      <w:pPr>
        <w:ind w:firstLine="0"/>
        <w:rPr>
          <w:rFonts w:ascii="Times New Roman" w:hAnsi="Times New Roman" w:cs="Times New Roman"/>
          <w:sz w:val="24"/>
          <w:szCs w:val="24"/>
        </w:rPr>
      </w:pPr>
      <w:r w:rsidRPr="00442530">
        <w:rPr>
          <w:rFonts w:ascii="Times New Roman" w:hAnsi="Times New Roman" w:cs="Times New Roman"/>
          <w:sz w:val="24"/>
          <w:szCs w:val="24"/>
        </w:rPr>
        <w:t xml:space="preserve">● </w:t>
      </w:r>
      <w:r w:rsidR="00A63393">
        <w:rPr>
          <w:rFonts w:ascii="Times New Roman" w:hAnsi="Times New Roman" w:cs="Times New Roman"/>
          <w:sz w:val="24"/>
          <w:szCs w:val="24"/>
        </w:rPr>
        <w:t>Parâmetros impróprios de definidor de taxas: mecanismos de feedback autônomos são altamente experimentais e podem não se comportar exatamente como nós previmos durante as simulações. Nós planejamos permitir que a governança ajuste esse componente (enquanto ainda estiver limitado) para evitar cenários inesperados</w:t>
      </w:r>
    </w:p>
    <w:p w:rsidR="002D0DE1" w:rsidRDefault="002D0DE1" w:rsidP="00442530">
      <w:pPr>
        <w:ind w:firstLine="0"/>
        <w:rPr>
          <w:rFonts w:ascii="Times New Roman" w:hAnsi="Times New Roman" w:cs="Times New Roman"/>
          <w:sz w:val="24"/>
          <w:szCs w:val="24"/>
        </w:rPr>
      </w:pPr>
    </w:p>
    <w:p w:rsidR="002D0DE1" w:rsidRDefault="002D0DE1" w:rsidP="002D0DE1">
      <w:pPr>
        <w:ind w:firstLine="0"/>
        <w:rPr>
          <w:rFonts w:ascii="Times New Roman" w:hAnsi="Times New Roman" w:cs="Times New Roman"/>
          <w:sz w:val="24"/>
          <w:szCs w:val="24"/>
        </w:rPr>
      </w:pPr>
      <w:r w:rsidRPr="002D0DE1">
        <w:rPr>
          <w:rFonts w:ascii="Times New Roman" w:hAnsi="Times New Roman" w:cs="Times New Roman"/>
          <w:sz w:val="24"/>
          <w:szCs w:val="24"/>
        </w:rPr>
        <w:t xml:space="preserve">● </w:t>
      </w:r>
      <w:r>
        <w:rPr>
          <w:rFonts w:ascii="Times New Roman" w:hAnsi="Times New Roman" w:cs="Times New Roman"/>
          <w:sz w:val="24"/>
          <w:szCs w:val="24"/>
        </w:rPr>
        <w:t xml:space="preserve">Falha em iniciar um mercado liquidante saudável: liquidatários são atores vitais </w:t>
      </w:r>
      <w:r w:rsidR="003E7803">
        <w:rPr>
          <w:rFonts w:ascii="Times New Roman" w:hAnsi="Times New Roman" w:cs="Times New Roman"/>
          <w:sz w:val="24"/>
          <w:szCs w:val="24"/>
        </w:rPr>
        <w:t xml:space="preserve">que garantem que todos os débitos emitidos sejam cobertos pela garantia. Nós planejamos </w:t>
      </w:r>
      <w:r w:rsidR="003E7803">
        <w:rPr>
          <w:rFonts w:ascii="Times New Roman" w:hAnsi="Times New Roman" w:cs="Times New Roman"/>
          <w:sz w:val="24"/>
          <w:szCs w:val="24"/>
        </w:rPr>
        <w:lastRenderedPageBreak/>
        <w:t xml:space="preserve">criar interfaces e scripts automatizados para que a maior quantidade de pessoas possíveis possa participar na segurança do sistema.  </w:t>
      </w:r>
    </w:p>
    <w:p w:rsidR="00932FAC" w:rsidRDefault="00932FAC" w:rsidP="002D0DE1">
      <w:pPr>
        <w:ind w:firstLine="0"/>
        <w:rPr>
          <w:rFonts w:ascii="Times New Roman" w:hAnsi="Times New Roman" w:cs="Times New Roman"/>
          <w:sz w:val="24"/>
          <w:szCs w:val="24"/>
        </w:rPr>
      </w:pPr>
    </w:p>
    <w:p w:rsidR="00932FAC" w:rsidRPr="00932FAC" w:rsidRDefault="00932FAC" w:rsidP="00932FAC">
      <w:pPr>
        <w:ind w:firstLine="0"/>
        <w:rPr>
          <w:rFonts w:ascii="Times New Roman" w:hAnsi="Times New Roman" w:cs="Times New Roman"/>
          <w:sz w:val="32"/>
          <w:szCs w:val="32"/>
        </w:rPr>
      </w:pPr>
      <w:r w:rsidRPr="00932FAC">
        <w:rPr>
          <w:rFonts w:ascii="Times New Roman" w:hAnsi="Times New Roman" w:cs="Times New Roman"/>
          <w:sz w:val="32"/>
          <w:szCs w:val="32"/>
        </w:rPr>
        <w:t>16. Sumário</w:t>
      </w:r>
    </w:p>
    <w:p w:rsidR="00932FAC" w:rsidRPr="00932FAC" w:rsidRDefault="00932FAC" w:rsidP="00932FAC">
      <w:pPr>
        <w:ind w:firstLine="0"/>
        <w:rPr>
          <w:rFonts w:ascii="Times New Roman" w:hAnsi="Times New Roman" w:cs="Times New Roman"/>
          <w:sz w:val="24"/>
          <w:szCs w:val="24"/>
        </w:rPr>
      </w:pPr>
    </w:p>
    <w:p w:rsidR="00932FAC" w:rsidRDefault="00932FAC" w:rsidP="00932FAC">
      <w:pPr>
        <w:ind w:firstLine="0"/>
        <w:rPr>
          <w:rFonts w:ascii="Times New Roman" w:hAnsi="Times New Roman" w:cs="Times New Roman"/>
          <w:sz w:val="24"/>
          <w:szCs w:val="24"/>
        </w:rPr>
      </w:pPr>
      <w:r>
        <w:rPr>
          <w:rFonts w:ascii="Times New Roman" w:hAnsi="Times New Roman" w:cs="Times New Roman"/>
          <w:sz w:val="24"/>
          <w:szCs w:val="24"/>
        </w:rPr>
        <w:t xml:space="preserve">Nós propomos um protocolo que progressivamente bloqueia a si mesmo do controle humano e emite </w:t>
      </w:r>
      <w:r w:rsidR="00000BEA">
        <w:rPr>
          <w:rFonts w:ascii="Times New Roman" w:hAnsi="Times New Roman" w:cs="Times New Roman"/>
          <w:sz w:val="24"/>
          <w:szCs w:val="24"/>
        </w:rPr>
        <w:t xml:space="preserve">um ativo </w:t>
      </w:r>
      <w:r w:rsidR="007F3984">
        <w:rPr>
          <w:rFonts w:ascii="Times New Roman" w:hAnsi="Times New Roman" w:cs="Times New Roman"/>
          <w:sz w:val="24"/>
          <w:szCs w:val="24"/>
        </w:rPr>
        <w:t xml:space="preserve">de garantia chamado índice de reflexo. Primeiramente, apresentamos o mecanismo autônomo feito para influenciar o preço de mercado do índice e então descrevemos como inúmeros contratos inteligentes podem limitar o poder que titulares de </w:t>
      </w:r>
      <w:proofErr w:type="spellStart"/>
      <w:r w:rsidR="007F3984">
        <w:rPr>
          <w:rFonts w:ascii="Times New Roman" w:hAnsi="Times New Roman" w:cs="Times New Roman"/>
          <w:sz w:val="24"/>
          <w:szCs w:val="24"/>
        </w:rPr>
        <w:t>tokens</w:t>
      </w:r>
      <w:proofErr w:type="spellEnd"/>
      <w:r w:rsidR="007F3984">
        <w:rPr>
          <w:rFonts w:ascii="Times New Roman" w:hAnsi="Times New Roman" w:cs="Times New Roman"/>
          <w:sz w:val="24"/>
          <w:szCs w:val="24"/>
        </w:rPr>
        <w:t xml:space="preserve"> possuem sobre o sistema.</w:t>
      </w:r>
      <w:r w:rsidR="002A5732">
        <w:rPr>
          <w:rFonts w:ascii="Times New Roman" w:hAnsi="Times New Roman" w:cs="Times New Roman"/>
          <w:sz w:val="24"/>
          <w:szCs w:val="24"/>
        </w:rPr>
        <w:t xml:space="preserve"> Delineamos um esquema autossustentável para medianizar </w:t>
      </w:r>
      <w:proofErr w:type="spellStart"/>
      <w:r w:rsidR="002A5732">
        <w:rPr>
          <w:rFonts w:ascii="Times New Roman" w:hAnsi="Times New Roman" w:cs="Times New Roman"/>
          <w:sz w:val="24"/>
          <w:szCs w:val="24"/>
        </w:rPr>
        <w:t>feeds</w:t>
      </w:r>
      <w:proofErr w:type="spellEnd"/>
      <w:r w:rsidR="002A5732">
        <w:rPr>
          <w:rFonts w:ascii="Times New Roman" w:hAnsi="Times New Roman" w:cs="Times New Roman"/>
          <w:sz w:val="24"/>
          <w:szCs w:val="24"/>
        </w:rPr>
        <w:t xml:space="preserve"> de preço de múltiplas redes de oráculo independentes</w:t>
      </w:r>
      <w:r w:rsidR="00EE3FEF">
        <w:rPr>
          <w:rFonts w:ascii="Times New Roman" w:hAnsi="Times New Roman" w:cs="Times New Roman"/>
          <w:sz w:val="24"/>
          <w:szCs w:val="24"/>
        </w:rPr>
        <w:t>,</w:t>
      </w:r>
      <w:r w:rsidR="002A5732">
        <w:rPr>
          <w:rFonts w:ascii="Times New Roman" w:hAnsi="Times New Roman" w:cs="Times New Roman"/>
          <w:sz w:val="24"/>
          <w:szCs w:val="24"/>
        </w:rPr>
        <w:t xml:space="preserve"> e então</w:t>
      </w:r>
      <w:r w:rsidR="00EE3FEF">
        <w:rPr>
          <w:rFonts w:ascii="Times New Roman" w:hAnsi="Times New Roman" w:cs="Times New Roman"/>
          <w:sz w:val="24"/>
          <w:szCs w:val="24"/>
        </w:rPr>
        <w:t xml:space="preserve">, </w:t>
      </w:r>
      <w:r w:rsidR="002A5732">
        <w:rPr>
          <w:rFonts w:ascii="Times New Roman" w:hAnsi="Times New Roman" w:cs="Times New Roman"/>
          <w:sz w:val="24"/>
          <w:szCs w:val="24"/>
        </w:rPr>
        <w:t xml:space="preserve">encerramos apresentando o mecanismo geral para </w:t>
      </w:r>
      <w:r w:rsidR="00EE3FEF">
        <w:rPr>
          <w:rFonts w:ascii="Times New Roman" w:hAnsi="Times New Roman" w:cs="Times New Roman"/>
          <w:sz w:val="24"/>
          <w:szCs w:val="24"/>
        </w:rPr>
        <w:t xml:space="preserve">cunhar índices e </w:t>
      </w:r>
      <w:proofErr w:type="gramStart"/>
      <w:r w:rsidR="00EE3FEF">
        <w:rPr>
          <w:rFonts w:ascii="Times New Roman" w:hAnsi="Times New Roman" w:cs="Times New Roman"/>
          <w:sz w:val="24"/>
          <w:szCs w:val="24"/>
        </w:rPr>
        <w:t xml:space="preserve">liquidar </w:t>
      </w:r>
      <w:proofErr w:type="spellStart"/>
      <w:r w:rsidR="00EE3FEF">
        <w:rPr>
          <w:rFonts w:ascii="Times New Roman" w:hAnsi="Times New Roman" w:cs="Times New Roman"/>
          <w:sz w:val="24"/>
          <w:szCs w:val="24"/>
        </w:rPr>
        <w:t>SAFEs</w:t>
      </w:r>
      <w:proofErr w:type="spellEnd"/>
      <w:proofErr w:type="gramEnd"/>
      <w:r w:rsidR="00EE3FEF">
        <w:rPr>
          <w:rFonts w:ascii="Times New Roman" w:hAnsi="Times New Roman" w:cs="Times New Roman"/>
          <w:sz w:val="24"/>
          <w:szCs w:val="24"/>
        </w:rPr>
        <w:t>.</w:t>
      </w:r>
    </w:p>
    <w:p w:rsidR="00A623C0" w:rsidRDefault="00A623C0" w:rsidP="00932FAC">
      <w:pPr>
        <w:ind w:firstLine="0"/>
        <w:rPr>
          <w:rFonts w:ascii="Times New Roman" w:hAnsi="Times New Roman" w:cs="Times New Roman"/>
          <w:sz w:val="24"/>
          <w:szCs w:val="24"/>
        </w:rPr>
      </w:pPr>
    </w:p>
    <w:p w:rsidR="00A623C0" w:rsidRDefault="00A623C0" w:rsidP="00932FAC">
      <w:pPr>
        <w:ind w:firstLine="0"/>
        <w:rPr>
          <w:rFonts w:ascii="Times New Roman" w:hAnsi="Times New Roman" w:cs="Times New Roman"/>
          <w:sz w:val="24"/>
          <w:szCs w:val="24"/>
        </w:rPr>
      </w:pPr>
    </w:p>
    <w:p w:rsidR="00A623C0" w:rsidRDefault="00A623C0" w:rsidP="00932FAC">
      <w:pPr>
        <w:ind w:firstLine="0"/>
        <w:rPr>
          <w:rFonts w:ascii="Times New Roman" w:hAnsi="Times New Roman" w:cs="Times New Roman"/>
          <w:sz w:val="24"/>
          <w:szCs w:val="24"/>
        </w:rPr>
      </w:pPr>
    </w:p>
    <w:p w:rsidR="00A623C0" w:rsidRDefault="00A623C0" w:rsidP="00932FAC">
      <w:pPr>
        <w:ind w:firstLine="0"/>
        <w:rPr>
          <w:rFonts w:ascii="Times New Roman" w:hAnsi="Times New Roman" w:cs="Times New Roman"/>
          <w:sz w:val="24"/>
          <w:szCs w:val="24"/>
        </w:rPr>
      </w:pPr>
    </w:p>
    <w:p w:rsidR="00A623C0" w:rsidRDefault="00A623C0" w:rsidP="00932FAC">
      <w:pPr>
        <w:ind w:firstLine="0"/>
        <w:rPr>
          <w:rFonts w:ascii="Times New Roman" w:hAnsi="Times New Roman" w:cs="Times New Roman"/>
          <w:sz w:val="24"/>
          <w:szCs w:val="24"/>
        </w:rPr>
      </w:pPr>
    </w:p>
    <w:p w:rsidR="00A623C0" w:rsidRDefault="00A623C0" w:rsidP="00932FAC">
      <w:pPr>
        <w:ind w:firstLine="0"/>
        <w:rPr>
          <w:rFonts w:ascii="Times New Roman" w:hAnsi="Times New Roman" w:cs="Times New Roman"/>
          <w:sz w:val="24"/>
          <w:szCs w:val="24"/>
        </w:rPr>
      </w:pPr>
    </w:p>
    <w:p w:rsidR="00A623C0" w:rsidRDefault="00A623C0" w:rsidP="00932FAC">
      <w:pPr>
        <w:ind w:firstLine="0"/>
        <w:rPr>
          <w:rFonts w:ascii="Times New Roman" w:hAnsi="Times New Roman" w:cs="Times New Roman"/>
          <w:sz w:val="24"/>
          <w:szCs w:val="24"/>
        </w:rPr>
      </w:pPr>
    </w:p>
    <w:p w:rsidR="00A623C0" w:rsidRDefault="00A623C0" w:rsidP="00932FAC">
      <w:pPr>
        <w:ind w:firstLine="0"/>
        <w:rPr>
          <w:rFonts w:ascii="Times New Roman" w:hAnsi="Times New Roman" w:cs="Times New Roman"/>
          <w:sz w:val="24"/>
          <w:szCs w:val="24"/>
        </w:rPr>
      </w:pPr>
    </w:p>
    <w:p w:rsidR="00A623C0" w:rsidRDefault="00A623C0" w:rsidP="00932FAC">
      <w:pPr>
        <w:ind w:firstLine="0"/>
        <w:rPr>
          <w:rFonts w:ascii="Times New Roman" w:hAnsi="Times New Roman" w:cs="Times New Roman"/>
          <w:sz w:val="24"/>
          <w:szCs w:val="24"/>
        </w:rPr>
      </w:pPr>
    </w:p>
    <w:p w:rsidR="00A623C0" w:rsidRDefault="00A623C0" w:rsidP="00932FAC">
      <w:pPr>
        <w:ind w:firstLine="0"/>
        <w:rPr>
          <w:rFonts w:ascii="Times New Roman" w:hAnsi="Times New Roman" w:cs="Times New Roman"/>
          <w:sz w:val="24"/>
          <w:szCs w:val="24"/>
        </w:rPr>
      </w:pPr>
    </w:p>
    <w:p w:rsidR="00A623C0" w:rsidRDefault="00A623C0" w:rsidP="00932FAC">
      <w:pPr>
        <w:ind w:firstLine="0"/>
        <w:rPr>
          <w:rFonts w:ascii="Times New Roman" w:hAnsi="Times New Roman" w:cs="Times New Roman"/>
          <w:sz w:val="24"/>
          <w:szCs w:val="24"/>
        </w:rPr>
      </w:pPr>
    </w:p>
    <w:p w:rsidR="00A623C0" w:rsidRDefault="00A623C0" w:rsidP="00932FAC">
      <w:pPr>
        <w:ind w:firstLine="0"/>
        <w:rPr>
          <w:rFonts w:ascii="Times New Roman" w:hAnsi="Times New Roman" w:cs="Times New Roman"/>
          <w:sz w:val="24"/>
          <w:szCs w:val="24"/>
        </w:rPr>
      </w:pPr>
    </w:p>
    <w:p w:rsidR="00A623C0" w:rsidRDefault="00A623C0" w:rsidP="00932FAC">
      <w:pPr>
        <w:ind w:firstLine="0"/>
        <w:rPr>
          <w:rFonts w:ascii="Times New Roman" w:hAnsi="Times New Roman" w:cs="Times New Roman"/>
          <w:sz w:val="24"/>
          <w:szCs w:val="24"/>
        </w:rPr>
      </w:pPr>
    </w:p>
    <w:p w:rsidR="00A623C0" w:rsidRDefault="00A623C0" w:rsidP="00932FAC">
      <w:pPr>
        <w:ind w:firstLine="0"/>
        <w:rPr>
          <w:rFonts w:ascii="Times New Roman" w:hAnsi="Times New Roman" w:cs="Times New Roman"/>
          <w:sz w:val="24"/>
          <w:szCs w:val="24"/>
        </w:rPr>
      </w:pPr>
    </w:p>
    <w:p w:rsidR="00A623C0" w:rsidRDefault="00A623C0" w:rsidP="00932FAC">
      <w:pPr>
        <w:ind w:firstLine="0"/>
        <w:rPr>
          <w:rFonts w:ascii="Times New Roman" w:hAnsi="Times New Roman" w:cs="Times New Roman"/>
          <w:sz w:val="24"/>
          <w:szCs w:val="24"/>
        </w:rPr>
      </w:pPr>
    </w:p>
    <w:p w:rsidR="00A623C0" w:rsidRDefault="00A623C0" w:rsidP="00932FAC">
      <w:pPr>
        <w:ind w:firstLine="0"/>
        <w:rPr>
          <w:rFonts w:ascii="Times New Roman" w:hAnsi="Times New Roman" w:cs="Times New Roman"/>
          <w:sz w:val="24"/>
          <w:szCs w:val="24"/>
        </w:rPr>
      </w:pPr>
    </w:p>
    <w:p w:rsidR="00A623C0" w:rsidRDefault="00A623C0" w:rsidP="00932FAC">
      <w:pPr>
        <w:ind w:firstLine="0"/>
        <w:rPr>
          <w:rFonts w:ascii="Times New Roman" w:hAnsi="Times New Roman" w:cs="Times New Roman"/>
          <w:sz w:val="24"/>
          <w:szCs w:val="24"/>
        </w:rPr>
      </w:pPr>
    </w:p>
    <w:p w:rsidR="003B6E0A" w:rsidRDefault="003B6E0A" w:rsidP="00932FAC">
      <w:pPr>
        <w:ind w:firstLine="0"/>
        <w:rPr>
          <w:rFonts w:ascii="Times New Roman" w:hAnsi="Times New Roman" w:cs="Times New Roman"/>
          <w:sz w:val="24"/>
          <w:szCs w:val="24"/>
        </w:rPr>
      </w:pPr>
    </w:p>
    <w:p w:rsidR="006C2A96" w:rsidRDefault="006C2A96" w:rsidP="00932FAC">
      <w:pPr>
        <w:ind w:firstLine="0"/>
        <w:rPr>
          <w:rFonts w:ascii="Times New Roman" w:hAnsi="Times New Roman" w:cs="Times New Roman"/>
          <w:sz w:val="24"/>
          <w:szCs w:val="24"/>
        </w:rPr>
      </w:pPr>
    </w:p>
    <w:p w:rsidR="003B6E0A" w:rsidRDefault="003B6E0A" w:rsidP="00932FAC">
      <w:pPr>
        <w:ind w:firstLine="0"/>
        <w:rPr>
          <w:rFonts w:ascii="Times New Roman" w:hAnsi="Times New Roman" w:cs="Times New Roman"/>
          <w:sz w:val="24"/>
          <w:szCs w:val="24"/>
        </w:rPr>
      </w:pPr>
    </w:p>
    <w:p w:rsidR="003B6E0A" w:rsidRDefault="003B6E0A" w:rsidP="00932FAC">
      <w:pPr>
        <w:ind w:firstLine="0"/>
        <w:rPr>
          <w:rFonts w:ascii="Times New Roman" w:hAnsi="Times New Roman" w:cs="Times New Roman"/>
          <w:sz w:val="24"/>
          <w:szCs w:val="24"/>
        </w:rPr>
      </w:pPr>
    </w:p>
    <w:p w:rsidR="00A623C0" w:rsidRPr="00A623C0" w:rsidRDefault="00A623C0" w:rsidP="00A623C0">
      <w:pPr>
        <w:ind w:firstLine="0"/>
        <w:rPr>
          <w:rFonts w:ascii="Times New Roman" w:hAnsi="Times New Roman" w:cs="Times New Roman"/>
          <w:sz w:val="32"/>
          <w:szCs w:val="32"/>
        </w:rPr>
      </w:pPr>
      <w:r w:rsidRPr="00A623C0">
        <w:rPr>
          <w:rFonts w:ascii="Times New Roman" w:hAnsi="Times New Roman" w:cs="Times New Roman"/>
          <w:sz w:val="32"/>
          <w:szCs w:val="32"/>
        </w:rPr>
        <w:lastRenderedPageBreak/>
        <w:t>17. Referências</w:t>
      </w:r>
    </w:p>
    <w:p w:rsidR="00A623C0" w:rsidRPr="00A623C0" w:rsidRDefault="00A623C0" w:rsidP="00A623C0">
      <w:pPr>
        <w:ind w:firstLine="0"/>
        <w:rPr>
          <w:rFonts w:ascii="Times New Roman" w:hAnsi="Times New Roman" w:cs="Times New Roman"/>
          <w:sz w:val="24"/>
          <w:szCs w:val="24"/>
        </w:rPr>
      </w:pPr>
    </w:p>
    <w:p w:rsidR="00A623C0" w:rsidRPr="00A623C0" w:rsidRDefault="00A623C0" w:rsidP="00A623C0">
      <w:pPr>
        <w:ind w:firstLine="0"/>
        <w:rPr>
          <w:rFonts w:ascii="Times New Roman" w:hAnsi="Times New Roman" w:cs="Times New Roman"/>
          <w:sz w:val="24"/>
          <w:szCs w:val="24"/>
        </w:rPr>
      </w:pPr>
      <w:r w:rsidRPr="00A623C0">
        <w:rPr>
          <w:rFonts w:ascii="Times New Roman" w:hAnsi="Times New Roman" w:cs="Times New Roman"/>
          <w:sz w:val="24"/>
          <w:szCs w:val="24"/>
        </w:rPr>
        <w:t xml:space="preserve">[1] “The </w:t>
      </w:r>
      <w:proofErr w:type="spellStart"/>
      <w:r w:rsidRPr="00A623C0">
        <w:rPr>
          <w:rFonts w:ascii="Times New Roman" w:hAnsi="Times New Roman" w:cs="Times New Roman"/>
          <w:sz w:val="24"/>
          <w:szCs w:val="24"/>
        </w:rPr>
        <w:t>Maker</w:t>
      </w:r>
      <w:proofErr w:type="spellEnd"/>
      <w:r w:rsidRPr="00A623C0">
        <w:rPr>
          <w:rFonts w:ascii="Times New Roman" w:hAnsi="Times New Roman" w:cs="Times New Roman"/>
          <w:sz w:val="24"/>
          <w:szCs w:val="24"/>
        </w:rPr>
        <w:t xml:space="preserve"> </w:t>
      </w:r>
      <w:proofErr w:type="spellStart"/>
      <w:r w:rsidRPr="00A623C0">
        <w:rPr>
          <w:rFonts w:ascii="Times New Roman" w:hAnsi="Times New Roman" w:cs="Times New Roman"/>
          <w:sz w:val="24"/>
          <w:szCs w:val="24"/>
        </w:rPr>
        <w:t>Protocol</w:t>
      </w:r>
      <w:proofErr w:type="spellEnd"/>
      <w:r w:rsidRPr="00A623C0">
        <w:rPr>
          <w:rFonts w:ascii="Times New Roman" w:hAnsi="Times New Roman" w:cs="Times New Roman"/>
          <w:sz w:val="24"/>
          <w:szCs w:val="24"/>
        </w:rPr>
        <w:t xml:space="preserve">: </w:t>
      </w:r>
      <w:proofErr w:type="spellStart"/>
      <w:r w:rsidRPr="00A623C0">
        <w:rPr>
          <w:rFonts w:ascii="Times New Roman" w:hAnsi="Times New Roman" w:cs="Times New Roman"/>
          <w:sz w:val="24"/>
          <w:szCs w:val="24"/>
        </w:rPr>
        <w:t>MakerDAO’s</w:t>
      </w:r>
      <w:proofErr w:type="spellEnd"/>
      <w:r w:rsidRPr="00A623C0">
        <w:rPr>
          <w:rFonts w:ascii="Times New Roman" w:hAnsi="Times New Roman" w:cs="Times New Roman"/>
          <w:sz w:val="24"/>
          <w:szCs w:val="24"/>
        </w:rPr>
        <w:t xml:space="preserve"> </w:t>
      </w:r>
      <w:proofErr w:type="spellStart"/>
      <w:r w:rsidRPr="00A623C0">
        <w:rPr>
          <w:rFonts w:ascii="Times New Roman" w:hAnsi="Times New Roman" w:cs="Times New Roman"/>
          <w:sz w:val="24"/>
          <w:szCs w:val="24"/>
        </w:rPr>
        <w:t>Multi</w:t>
      </w:r>
      <w:proofErr w:type="spellEnd"/>
      <w:r w:rsidRPr="00A623C0">
        <w:rPr>
          <w:rFonts w:ascii="Times New Roman" w:hAnsi="Times New Roman" w:cs="Times New Roman"/>
          <w:sz w:val="24"/>
          <w:szCs w:val="24"/>
        </w:rPr>
        <w:t xml:space="preserve"> </w:t>
      </w:r>
      <w:proofErr w:type="spellStart"/>
      <w:r w:rsidRPr="00A623C0">
        <w:rPr>
          <w:rFonts w:ascii="Times New Roman" w:hAnsi="Times New Roman" w:cs="Times New Roman"/>
          <w:sz w:val="24"/>
          <w:szCs w:val="24"/>
        </w:rPr>
        <w:t>Collateral</w:t>
      </w:r>
      <w:proofErr w:type="spellEnd"/>
      <w:r w:rsidRPr="00A623C0">
        <w:rPr>
          <w:rFonts w:ascii="Times New Roman" w:hAnsi="Times New Roman" w:cs="Times New Roman"/>
          <w:sz w:val="24"/>
          <w:szCs w:val="24"/>
        </w:rPr>
        <w:t xml:space="preserve"> Dai (MCD) System”,</w:t>
      </w:r>
    </w:p>
    <w:p w:rsidR="00A623C0" w:rsidRPr="00A623C0" w:rsidRDefault="00A623C0" w:rsidP="00A623C0">
      <w:pPr>
        <w:ind w:firstLine="0"/>
        <w:rPr>
          <w:rFonts w:ascii="Times New Roman" w:hAnsi="Times New Roman" w:cs="Times New Roman"/>
          <w:sz w:val="24"/>
          <w:szCs w:val="24"/>
        </w:rPr>
      </w:pPr>
      <w:r w:rsidRPr="00A623C0">
        <w:rPr>
          <w:rFonts w:ascii="Times New Roman" w:hAnsi="Times New Roman" w:cs="Times New Roman"/>
          <w:sz w:val="24"/>
          <w:szCs w:val="24"/>
        </w:rPr>
        <w:t>https://bit.ly/2YL5S6j</w:t>
      </w:r>
    </w:p>
    <w:p w:rsidR="00A623C0" w:rsidRPr="00A623C0" w:rsidRDefault="00A623C0" w:rsidP="00A623C0">
      <w:pPr>
        <w:ind w:firstLine="0"/>
        <w:rPr>
          <w:rFonts w:ascii="Times New Roman" w:hAnsi="Times New Roman" w:cs="Times New Roman"/>
          <w:sz w:val="24"/>
          <w:szCs w:val="24"/>
        </w:rPr>
      </w:pPr>
      <w:r w:rsidRPr="00A623C0">
        <w:rPr>
          <w:rFonts w:ascii="Times New Roman" w:hAnsi="Times New Roman" w:cs="Times New Roman"/>
          <w:sz w:val="24"/>
          <w:szCs w:val="24"/>
        </w:rPr>
        <w:t xml:space="preserve">[2] “UMA: A </w:t>
      </w:r>
      <w:proofErr w:type="spellStart"/>
      <w:r w:rsidRPr="00A623C0">
        <w:rPr>
          <w:rFonts w:ascii="Times New Roman" w:hAnsi="Times New Roman" w:cs="Times New Roman"/>
          <w:sz w:val="24"/>
          <w:szCs w:val="24"/>
        </w:rPr>
        <w:t>Decentralized</w:t>
      </w:r>
      <w:proofErr w:type="spellEnd"/>
      <w:r w:rsidRPr="00A623C0">
        <w:rPr>
          <w:rFonts w:ascii="Times New Roman" w:hAnsi="Times New Roman" w:cs="Times New Roman"/>
          <w:sz w:val="24"/>
          <w:szCs w:val="24"/>
        </w:rPr>
        <w:t xml:space="preserve"> Financial </w:t>
      </w:r>
      <w:proofErr w:type="spellStart"/>
      <w:r w:rsidRPr="00A623C0">
        <w:rPr>
          <w:rFonts w:ascii="Times New Roman" w:hAnsi="Times New Roman" w:cs="Times New Roman"/>
          <w:sz w:val="24"/>
          <w:szCs w:val="24"/>
        </w:rPr>
        <w:t>Contract</w:t>
      </w:r>
      <w:proofErr w:type="spellEnd"/>
      <w:r w:rsidRPr="00A623C0">
        <w:rPr>
          <w:rFonts w:ascii="Times New Roman" w:hAnsi="Times New Roman" w:cs="Times New Roman"/>
          <w:sz w:val="24"/>
          <w:szCs w:val="24"/>
        </w:rPr>
        <w:t xml:space="preserve"> Platform”, ​https://bit.ly/2Wgx7E1</w:t>
      </w:r>
    </w:p>
    <w:p w:rsidR="00A623C0" w:rsidRPr="00A623C0" w:rsidRDefault="00A623C0" w:rsidP="00A623C0">
      <w:pPr>
        <w:ind w:firstLine="0"/>
        <w:rPr>
          <w:rFonts w:ascii="Times New Roman" w:hAnsi="Times New Roman" w:cs="Times New Roman"/>
          <w:sz w:val="24"/>
          <w:szCs w:val="24"/>
        </w:rPr>
      </w:pPr>
      <w:r w:rsidRPr="00A623C0">
        <w:rPr>
          <w:rFonts w:ascii="Times New Roman" w:hAnsi="Times New Roman" w:cs="Times New Roman"/>
          <w:sz w:val="24"/>
          <w:szCs w:val="24"/>
        </w:rPr>
        <w:t xml:space="preserve">[3] </w:t>
      </w:r>
      <w:proofErr w:type="spellStart"/>
      <w:r w:rsidRPr="00A623C0">
        <w:rPr>
          <w:rFonts w:ascii="Times New Roman" w:hAnsi="Times New Roman" w:cs="Times New Roman"/>
          <w:sz w:val="24"/>
          <w:szCs w:val="24"/>
        </w:rPr>
        <w:t>Synthetix</w:t>
      </w:r>
      <w:proofErr w:type="spellEnd"/>
      <w:r w:rsidRPr="00A623C0">
        <w:rPr>
          <w:rFonts w:ascii="Times New Roman" w:hAnsi="Times New Roman" w:cs="Times New Roman"/>
          <w:sz w:val="24"/>
          <w:szCs w:val="24"/>
        </w:rPr>
        <w:t xml:space="preserve"> </w:t>
      </w:r>
      <w:proofErr w:type="spellStart"/>
      <w:r w:rsidRPr="00A623C0">
        <w:rPr>
          <w:rFonts w:ascii="Times New Roman" w:hAnsi="Times New Roman" w:cs="Times New Roman"/>
          <w:sz w:val="24"/>
          <w:szCs w:val="24"/>
        </w:rPr>
        <w:t>Litepaper</w:t>
      </w:r>
      <w:proofErr w:type="spellEnd"/>
      <w:r w:rsidRPr="00A623C0">
        <w:rPr>
          <w:rFonts w:ascii="Times New Roman" w:hAnsi="Times New Roman" w:cs="Times New Roman"/>
          <w:sz w:val="24"/>
          <w:szCs w:val="24"/>
        </w:rPr>
        <w:t>, ​https://bit.ly/2SNHxZO</w:t>
      </w:r>
    </w:p>
    <w:p w:rsidR="00A623C0" w:rsidRPr="00A623C0" w:rsidRDefault="00A623C0" w:rsidP="00A623C0">
      <w:pPr>
        <w:ind w:firstLine="0"/>
        <w:rPr>
          <w:rFonts w:ascii="Times New Roman" w:hAnsi="Times New Roman" w:cs="Times New Roman"/>
          <w:sz w:val="24"/>
          <w:szCs w:val="24"/>
        </w:rPr>
      </w:pPr>
      <w:r w:rsidRPr="00A623C0">
        <w:rPr>
          <w:rFonts w:ascii="Times New Roman" w:hAnsi="Times New Roman" w:cs="Times New Roman"/>
          <w:sz w:val="24"/>
          <w:szCs w:val="24"/>
        </w:rPr>
        <w:t>[4] K.J. ​</w:t>
      </w:r>
      <w:proofErr w:type="spellStart"/>
      <w:r w:rsidRPr="00A623C0">
        <w:rPr>
          <w:rFonts w:ascii="Times New Roman" w:hAnsi="Times New Roman" w:cs="Times New Roman"/>
          <w:sz w:val="24"/>
          <w:szCs w:val="24"/>
        </w:rPr>
        <w:t>Åström</w:t>
      </w:r>
      <w:proofErr w:type="spellEnd"/>
      <w:r w:rsidRPr="00A623C0">
        <w:rPr>
          <w:rFonts w:ascii="Times New Roman" w:hAnsi="Times New Roman" w:cs="Times New Roman"/>
          <w:sz w:val="24"/>
          <w:szCs w:val="24"/>
        </w:rPr>
        <w:t xml:space="preserve">​, R.M. Murray, “Feedback Systems: </w:t>
      </w:r>
      <w:proofErr w:type="spellStart"/>
      <w:r w:rsidRPr="00A623C0">
        <w:rPr>
          <w:rFonts w:ascii="Times New Roman" w:hAnsi="Times New Roman" w:cs="Times New Roman"/>
          <w:sz w:val="24"/>
          <w:szCs w:val="24"/>
        </w:rPr>
        <w:t>An</w:t>
      </w:r>
      <w:proofErr w:type="spellEnd"/>
      <w:r w:rsidRPr="00A623C0">
        <w:rPr>
          <w:rFonts w:ascii="Times New Roman" w:hAnsi="Times New Roman" w:cs="Times New Roman"/>
          <w:sz w:val="24"/>
          <w:szCs w:val="24"/>
        </w:rPr>
        <w:t xml:space="preserve"> </w:t>
      </w:r>
      <w:proofErr w:type="spellStart"/>
      <w:r w:rsidRPr="00A623C0">
        <w:rPr>
          <w:rFonts w:ascii="Times New Roman" w:hAnsi="Times New Roman" w:cs="Times New Roman"/>
          <w:sz w:val="24"/>
          <w:szCs w:val="24"/>
        </w:rPr>
        <w:t>Introduction</w:t>
      </w:r>
      <w:proofErr w:type="spellEnd"/>
      <w:r w:rsidRPr="00A623C0">
        <w:rPr>
          <w:rFonts w:ascii="Times New Roman" w:hAnsi="Times New Roman" w:cs="Times New Roman"/>
          <w:sz w:val="24"/>
          <w:szCs w:val="24"/>
        </w:rPr>
        <w:t xml:space="preserve"> for </w:t>
      </w:r>
      <w:proofErr w:type="spellStart"/>
      <w:r w:rsidRPr="00A623C0">
        <w:rPr>
          <w:rFonts w:ascii="Times New Roman" w:hAnsi="Times New Roman" w:cs="Times New Roman"/>
          <w:sz w:val="24"/>
          <w:szCs w:val="24"/>
        </w:rPr>
        <w:t>Scientists</w:t>
      </w:r>
      <w:proofErr w:type="spellEnd"/>
      <w:r w:rsidRPr="00A623C0">
        <w:rPr>
          <w:rFonts w:ascii="Times New Roman" w:hAnsi="Times New Roman" w:cs="Times New Roman"/>
          <w:sz w:val="24"/>
          <w:szCs w:val="24"/>
        </w:rPr>
        <w:t xml:space="preserve"> </w:t>
      </w:r>
      <w:proofErr w:type="spellStart"/>
      <w:r w:rsidRPr="00A623C0">
        <w:rPr>
          <w:rFonts w:ascii="Times New Roman" w:hAnsi="Times New Roman" w:cs="Times New Roman"/>
          <w:sz w:val="24"/>
          <w:szCs w:val="24"/>
        </w:rPr>
        <w:t>and</w:t>
      </w:r>
      <w:proofErr w:type="spellEnd"/>
    </w:p>
    <w:p w:rsidR="00A623C0" w:rsidRPr="00A623C0" w:rsidRDefault="00A623C0" w:rsidP="00A623C0">
      <w:pPr>
        <w:ind w:firstLine="0"/>
        <w:rPr>
          <w:rFonts w:ascii="Times New Roman" w:hAnsi="Times New Roman" w:cs="Times New Roman"/>
          <w:sz w:val="24"/>
          <w:szCs w:val="24"/>
        </w:rPr>
      </w:pPr>
      <w:proofErr w:type="spellStart"/>
      <w:r w:rsidRPr="00A623C0">
        <w:rPr>
          <w:rFonts w:ascii="Times New Roman" w:hAnsi="Times New Roman" w:cs="Times New Roman"/>
          <w:sz w:val="24"/>
          <w:szCs w:val="24"/>
        </w:rPr>
        <w:t>Engineers</w:t>
      </w:r>
      <w:proofErr w:type="spellEnd"/>
      <w:proofErr w:type="gramStart"/>
      <w:r w:rsidRPr="00A623C0">
        <w:rPr>
          <w:rFonts w:ascii="Times New Roman" w:hAnsi="Times New Roman" w:cs="Times New Roman"/>
          <w:sz w:val="24"/>
          <w:szCs w:val="24"/>
        </w:rPr>
        <w:t>”,​</w:t>
      </w:r>
      <w:proofErr w:type="gramEnd"/>
      <w:r w:rsidRPr="00A623C0">
        <w:rPr>
          <w:rFonts w:ascii="Times New Roman" w:hAnsi="Times New Roman" w:cs="Times New Roman"/>
          <w:sz w:val="24"/>
          <w:szCs w:val="24"/>
        </w:rPr>
        <w:t xml:space="preserve"> ​ https://bit.ly/3bHwnMC</w:t>
      </w:r>
    </w:p>
    <w:p w:rsidR="00A623C0" w:rsidRPr="00A623C0" w:rsidRDefault="00A623C0" w:rsidP="00A623C0">
      <w:pPr>
        <w:ind w:firstLine="0"/>
        <w:rPr>
          <w:rFonts w:ascii="Times New Roman" w:hAnsi="Times New Roman" w:cs="Times New Roman"/>
          <w:sz w:val="24"/>
          <w:szCs w:val="24"/>
        </w:rPr>
      </w:pPr>
      <w:r w:rsidRPr="00A623C0">
        <w:rPr>
          <w:rFonts w:ascii="Times New Roman" w:hAnsi="Times New Roman" w:cs="Times New Roman"/>
          <w:sz w:val="24"/>
          <w:szCs w:val="24"/>
        </w:rPr>
        <w:t xml:space="preserve">[5] R.J. </w:t>
      </w:r>
      <w:proofErr w:type="spellStart"/>
      <w:r w:rsidRPr="00A623C0">
        <w:rPr>
          <w:rFonts w:ascii="Times New Roman" w:hAnsi="Times New Roman" w:cs="Times New Roman"/>
          <w:sz w:val="24"/>
          <w:szCs w:val="24"/>
        </w:rPr>
        <w:t>Hawkins</w:t>
      </w:r>
      <w:proofErr w:type="spellEnd"/>
      <w:r w:rsidRPr="00A623C0">
        <w:rPr>
          <w:rFonts w:ascii="Times New Roman" w:hAnsi="Times New Roman" w:cs="Times New Roman"/>
          <w:sz w:val="24"/>
          <w:szCs w:val="24"/>
        </w:rPr>
        <w:t xml:space="preserve">, J.K. </w:t>
      </w:r>
      <w:proofErr w:type="spellStart"/>
      <w:r w:rsidRPr="00A623C0">
        <w:rPr>
          <w:rFonts w:ascii="Times New Roman" w:hAnsi="Times New Roman" w:cs="Times New Roman"/>
          <w:sz w:val="24"/>
          <w:szCs w:val="24"/>
        </w:rPr>
        <w:t>Speakes</w:t>
      </w:r>
      <w:proofErr w:type="spellEnd"/>
      <w:r w:rsidRPr="00A623C0">
        <w:rPr>
          <w:rFonts w:ascii="Times New Roman" w:hAnsi="Times New Roman" w:cs="Times New Roman"/>
          <w:sz w:val="24"/>
          <w:szCs w:val="24"/>
        </w:rPr>
        <w:t>, D.E. Hamilton, “</w:t>
      </w:r>
      <w:proofErr w:type="spellStart"/>
      <w:r w:rsidRPr="00A623C0">
        <w:rPr>
          <w:rFonts w:ascii="Times New Roman" w:hAnsi="Times New Roman" w:cs="Times New Roman"/>
          <w:sz w:val="24"/>
          <w:szCs w:val="24"/>
        </w:rPr>
        <w:t>Monetary</w:t>
      </w:r>
      <w:proofErr w:type="spellEnd"/>
      <w:r w:rsidRPr="00A623C0">
        <w:rPr>
          <w:rFonts w:ascii="Times New Roman" w:hAnsi="Times New Roman" w:cs="Times New Roman"/>
          <w:sz w:val="24"/>
          <w:szCs w:val="24"/>
        </w:rPr>
        <w:t xml:space="preserve"> </w:t>
      </w:r>
      <w:proofErr w:type="spellStart"/>
      <w:r w:rsidRPr="00A623C0">
        <w:rPr>
          <w:rFonts w:ascii="Times New Roman" w:hAnsi="Times New Roman" w:cs="Times New Roman"/>
          <w:sz w:val="24"/>
          <w:szCs w:val="24"/>
        </w:rPr>
        <w:t>Policy</w:t>
      </w:r>
      <w:proofErr w:type="spellEnd"/>
      <w:r w:rsidRPr="00A623C0">
        <w:rPr>
          <w:rFonts w:ascii="Times New Roman" w:hAnsi="Times New Roman" w:cs="Times New Roman"/>
          <w:sz w:val="24"/>
          <w:szCs w:val="24"/>
        </w:rPr>
        <w:t xml:space="preserve"> </w:t>
      </w:r>
      <w:proofErr w:type="spellStart"/>
      <w:r w:rsidRPr="00A623C0">
        <w:rPr>
          <w:rFonts w:ascii="Times New Roman" w:hAnsi="Times New Roman" w:cs="Times New Roman"/>
          <w:sz w:val="24"/>
          <w:szCs w:val="24"/>
        </w:rPr>
        <w:t>and</w:t>
      </w:r>
      <w:proofErr w:type="spellEnd"/>
      <w:r w:rsidRPr="00A623C0">
        <w:rPr>
          <w:rFonts w:ascii="Times New Roman" w:hAnsi="Times New Roman" w:cs="Times New Roman"/>
          <w:sz w:val="24"/>
          <w:szCs w:val="24"/>
        </w:rPr>
        <w:t xml:space="preserve"> PID </w:t>
      </w:r>
      <w:proofErr w:type="spellStart"/>
      <w:r w:rsidRPr="00A623C0">
        <w:rPr>
          <w:rFonts w:ascii="Times New Roman" w:hAnsi="Times New Roman" w:cs="Times New Roman"/>
          <w:sz w:val="24"/>
          <w:szCs w:val="24"/>
        </w:rPr>
        <w:t>Control</w:t>
      </w:r>
      <w:proofErr w:type="spellEnd"/>
      <w:r w:rsidRPr="00A623C0">
        <w:rPr>
          <w:rFonts w:ascii="Times New Roman" w:hAnsi="Times New Roman" w:cs="Times New Roman"/>
          <w:sz w:val="24"/>
          <w:szCs w:val="24"/>
        </w:rPr>
        <w:t>”,</w:t>
      </w:r>
    </w:p>
    <w:p w:rsidR="00A623C0" w:rsidRPr="00A623C0" w:rsidRDefault="00A623C0" w:rsidP="00A623C0">
      <w:pPr>
        <w:ind w:firstLine="0"/>
        <w:rPr>
          <w:rFonts w:ascii="Times New Roman" w:hAnsi="Times New Roman" w:cs="Times New Roman"/>
          <w:sz w:val="24"/>
          <w:szCs w:val="24"/>
        </w:rPr>
      </w:pPr>
      <w:r w:rsidRPr="00A623C0">
        <w:rPr>
          <w:rFonts w:ascii="Times New Roman" w:hAnsi="Times New Roman" w:cs="Times New Roman"/>
          <w:sz w:val="24"/>
          <w:szCs w:val="24"/>
        </w:rPr>
        <w:t>https://bit.ly/2TeQZFO</w:t>
      </w:r>
    </w:p>
    <w:p w:rsidR="00A623C0" w:rsidRPr="00A623C0" w:rsidRDefault="00A623C0" w:rsidP="00A623C0">
      <w:pPr>
        <w:ind w:firstLine="0"/>
        <w:rPr>
          <w:rFonts w:ascii="Times New Roman" w:hAnsi="Times New Roman" w:cs="Times New Roman"/>
          <w:sz w:val="24"/>
          <w:szCs w:val="24"/>
        </w:rPr>
      </w:pPr>
      <w:r w:rsidRPr="00A623C0">
        <w:rPr>
          <w:rFonts w:ascii="Times New Roman" w:hAnsi="Times New Roman" w:cs="Times New Roman"/>
          <w:sz w:val="24"/>
          <w:szCs w:val="24"/>
        </w:rPr>
        <w:t xml:space="preserve">[6] H. </w:t>
      </w:r>
      <w:proofErr w:type="spellStart"/>
      <w:r w:rsidRPr="00A623C0">
        <w:rPr>
          <w:rFonts w:ascii="Times New Roman" w:hAnsi="Times New Roman" w:cs="Times New Roman"/>
          <w:sz w:val="24"/>
          <w:szCs w:val="24"/>
        </w:rPr>
        <w:t>Karp</w:t>
      </w:r>
      <w:proofErr w:type="spellEnd"/>
      <w:r w:rsidRPr="00A623C0">
        <w:rPr>
          <w:rFonts w:ascii="Times New Roman" w:hAnsi="Times New Roman" w:cs="Times New Roman"/>
          <w:sz w:val="24"/>
          <w:szCs w:val="24"/>
        </w:rPr>
        <w:t xml:space="preserve">, R. </w:t>
      </w:r>
      <w:proofErr w:type="spellStart"/>
      <w:r w:rsidRPr="00A623C0">
        <w:rPr>
          <w:rFonts w:ascii="Times New Roman" w:hAnsi="Times New Roman" w:cs="Times New Roman"/>
          <w:sz w:val="24"/>
          <w:szCs w:val="24"/>
        </w:rPr>
        <w:t>Melbardis</w:t>
      </w:r>
      <w:proofErr w:type="spellEnd"/>
      <w:r w:rsidRPr="00A623C0">
        <w:rPr>
          <w:rFonts w:ascii="Times New Roman" w:hAnsi="Times New Roman" w:cs="Times New Roman"/>
          <w:sz w:val="24"/>
          <w:szCs w:val="24"/>
        </w:rPr>
        <w:t xml:space="preserve">, “A </w:t>
      </w:r>
      <w:proofErr w:type="spellStart"/>
      <w:r w:rsidRPr="00A623C0">
        <w:rPr>
          <w:rFonts w:ascii="Times New Roman" w:hAnsi="Times New Roman" w:cs="Times New Roman"/>
          <w:sz w:val="24"/>
          <w:szCs w:val="24"/>
        </w:rPr>
        <w:t>peer-to-peer</w:t>
      </w:r>
      <w:proofErr w:type="spellEnd"/>
      <w:r w:rsidRPr="00A623C0">
        <w:rPr>
          <w:rFonts w:ascii="Times New Roman" w:hAnsi="Times New Roman" w:cs="Times New Roman"/>
          <w:sz w:val="24"/>
          <w:szCs w:val="24"/>
        </w:rPr>
        <w:t xml:space="preserve"> </w:t>
      </w:r>
      <w:proofErr w:type="spellStart"/>
      <w:r w:rsidRPr="00A623C0">
        <w:rPr>
          <w:rFonts w:ascii="Times New Roman" w:hAnsi="Times New Roman" w:cs="Times New Roman"/>
          <w:sz w:val="24"/>
          <w:szCs w:val="24"/>
        </w:rPr>
        <w:t>discretionary</w:t>
      </w:r>
      <w:proofErr w:type="spellEnd"/>
      <w:r w:rsidRPr="00A623C0">
        <w:rPr>
          <w:rFonts w:ascii="Times New Roman" w:hAnsi="Times New Roman" w:cs="Times New Roman"/>
          <w:sz w:val="24"/>
          <w:szCs w:val="24"/>
        </w:rPr>
        <w:t xml:space="preserve"> mutual </w:t>
      </w:r>
      <w:proofErr w:type="spellStart"/>
      <w:r w:rsidRPr="00A623C0">
        <w:rPr>
          <w:rFonts w:ascii="Times New Roman" w:hAnsi="Times New Roman" w:cs="Times New Roman"/>
          <w:sz w:val="24"/>
          <w:szCs w:val="24"/>
        </w:rPr>
        <w:t>on</w:t>
      </w:r>
      <w:proofErr w:type="spellEnd"/>
      <w:r w:rsidRPr="00A623C0">
        <w:rPr>
          <w:rFonts w:ascii="Times New Roman" w:hAnsi="Times New Roman" w:cs="Times New Roman"/>
          <w:sz w:val="24"/>
          <w:szCs w:val="24"/>
        </w:rPr>
        <w:t xml:space="preserve"> </w:t>
      </w:r>
      <w:proofErr w:type="spellStart"/>
      <w:r w:rsidRPr="00A623C0">
        <w:rPr>
          <w:rFonts w:ascii="Times New Roman" w:hAnsi="Times New Roman" w:cs="Times New Roman"/>
          <w:sz w:val="24"/>
          <w:szCs w:val="24"/>
        </w:rPr>
        <w:t>the</w:t>
      </w:r>
      <w:proofErr w:type="spellEnd"/>
      <w:r w:rsidRPr="00A623C0">
        <w:rPr>
          <w:rFonts w:ascii="Times New Roman" w:hAnsi="Times New Roman" w:cs="Times New Roman"/>
          <w:sz w:val="24"/>
          <w:szCs w:val="24"/>
        </w:rPr>
        <w:t xml:space="preserve"> </w:t>
      </w:r>
      <w:proofErr w:type="spellStart"/>
      <w:r w:rsidRPr="00A623C0">
        <w:rPr>
          <w:rFonts w:ascii="Times New Roman" w:hAnsi="Times New Roman" w:cs="Times New Roman"/>
          <w:sz w:val="24"/>
          <w:szCs w:val="24"/>
        </w:rPr>
        <w:t>Ethereum</w:t>
      </w:r>
      <w:proofErr w:type="spellEnd"/>
    </w:p>
    <w:p w:rsidR="00A623C0" w:rsidRPr="00A623C0" w:rsidRDefault="00A623C0" w:rsidP="00A623C0">
      <w:pPr>
        <w:ind w:firstLine="0"/>
        <w:rPr>
          <w:rFonts w:ascii="Times New Roman" w:hAnsi="Times New Roman" w:cs="Times New Roman"/>
          <w:sz w:val="24"/>
          <w:szCs w:val="24"/>
        </w:rPr>
      </w:pPr>
      <w:proofErr w:type="spellStart"/>
      <w:proofErr w:type="gramStart"/>
      <w:r w:rsidRPr="00A623C0">
        <w:rPr>
          <w:rFonts w:ascii="Times New Roman" w:hAnsi="Times New Roman" w:cs="Times New Roman"/>
          <w:sz w:val="24"/>
          <w:szCs w:val="24"/>
        </w:rPr>
        <w:t>blockchain</w:t>
      </w:r>
      <w:proofErr w:type="spellEnd"/>
      <w:proofErr w:type="gramEnd"/>
      <w:r w:rsidRPr="00A623C0">
        <w:rPr>
          <w:rFonts w:ascii="Times New Roman" w:hAnsi="Times New Roman" w:cs="Times New Roman"/>
          <w:sz w:val="24"/>
          <w:szCs w:val="24"/>
        </w:rPr>
        <w:t>”, ​https://bit.ly/3du8TMy</w:t>
      </w:r>
    </w:p>
    <w:p w:rsidR="00A623C0" w:rsidRPr="00A623C0" w:rsidRDefault="00A623C0" w:rsidP="00A623C0">
      <w:pPr>
        <w:ind w:firstLine="0"/>
        <w:rPr>
          <w:rFonts w:ascii="Times New Roman" w:hAnsi="Times New Roman" w:cs="Times New Roman"/>
          <w:sz w:val="24"/>
          <w:szCs w:val="24"/>
        </w:rPr>
      </w:pPr>
      <w:r w:rsidRPr="00A623C0">
        <w:rPr>
          <w:rFonts w:ascii="Times New Roman" w:hAnsi="Times New Roman" w:cs="Times New Roman"/>
          <w:sz w:val="24"/>
          <w:szCs w:val="24"/>
        </w:rPr>
        <w:t xml:space="preserve">[7] H. Adams, N. </w:t>
      </w:r>
      <w:proofErr w:type="spellStart"/>
      <w:r w:rsidRPr="00A623C0">
        <w:rPr>
          <w:rFonts w:ascii="Times New Roman" w:hAnsi="Times New Roman" w:cs="Times New Roman"/>
          <w:sz w:val="24"/>
          <w:szCs w:val="24"/>
        </w:rPr>
        <w:t>Zinsmeister</w:t>
      </w:r>
      <w:proofErr w:type="spellEnd"/>
      <w:r w:rsidRPr="00A623C0">
        <w:rPr>
          <w:rFonts w:ascii="Times New Roman" w:hAnsi="Times New Roman" w:cs="Times New Roman"/>
          <w:sz w:val="24"/>
          <w:szCs w:val="24"/>
        </w:rPr>
        <w:t>, D. Robinson, “</w:t>
      </w:r>
      <w:proofErr w:type="spellStart"/>
      <w:r w:rsidRPr="00A623C0">
        <w:rPr>
          <w:rFonts w:ascii="Times New Roman" w:hAnsi="Times New Roman" w:cs="Times New Roman"/>
          <w:sz w:val="24"/>
          <w:szCs w:val="24"/>
        </w:rPr>
        <w:t>Uniswap</w:t>
      </w:r>
      <w:proofErr w:type="spellEnd"/>
      <w:r w:rsidRPr="00A623C0">
        <w:rPr>
          <w:rFonts w:ascii="Times New Roman" w:hAnsi="Times New Roman" w:cs="Times New Roman"/>
          <w:sz w:val="24"/>
          <w:szCs w:val="24"/>
        </w:rPr>
        <w:t xml:space="preserve"> V2 Core”,</w:t>
      </w:r>
    </w:p>
    <w:p w:rsidR="00A623C0" w:rsidRDefault="00A623C0" w:rsidP="00A623C0">
      <w:pPr>
        <w:ind w:firstLine="0"/>
        <w:rPr>
          <w:rFonts w:ascii="Times New Roman" w:hAnsi="Times New Roman" w:cs="Times New Roman"/>
          <w:sz w:val="24"/>
          <w:szCs w:val="24"/>
        </w:rPr>
      </w:pPr>
      <w:r w:rsidRPr="00A623C0">
        <w:rPr>
          <w:rFonts w:ascii="Times New Roman" w:hAnsi="Times New Roman" w:cs="Times New Roman"/>
          <w:sz w:val="24"/>
          <w:szCs w:val="24"/>
        </w:rPr>
        <w:t>https://bit.ly/3dqzNEU</w:t>
      </w:r>
    </w:p>
    <w:p w:rsidR="00A623C0" w:rsidRDefault="00A623C0" w:rsidP="00A623C0">
      <w:pPr>
        <w:ind w:firstLine="0"/>
        <w:rPr>
          <w:rFonts w:ascii="Times New Roman" w:hAnsi="Times New Roman" w:cs="Times New Roman"/>
          <w:sz w:val="24"/>
          <w:szCs w:val="24"/>
        </w:rPr>
      </w:pPr>
    </w:p>
    <w:p w:rsidR="00A623C0" w:rsidRDefault="00A623C0" w:rsidP="00A623C0">
      <w:pPr>
        <w:ind w:firstLine="0"/>
        <w:rPr>
          <w:rFonts w:ascii="Times New Roman" w:hAnsi="Times New Roman" w:cs="Times New Roman"/>
          <w:sz w:val="24"/>
          <w:szCs w:val="24"/>
        </w:rPr>
      </w:pPr>
    </w:p>
    <w:p w:rsidR="00A623C0" w:rsidRDefault="00A623C0" w:rsidP="00A623C0">
      <w:pPr>
        <w:ind w:firstLine="0"/>
        <w:rPr>
          <w:rFonts w:ascii="Times New Roman" w:hAnsi="Times New Roman" w:cs="Times New Roman"/>
          <w:sz w:val="24"/>
          <w:szCs w:val="24"/>
        </w:rPr>
      </w:pPr>
    </w:p>
    <w:p w:rsidR="00A623C0" w:rsidRDefault="00A623C0" w:rsidP="00A623C0">
      <w:pPr>
        <w:ind w:firstLine="0"/>
        <w:rPr>
          <w:rFonts w:ascii="Times New Roman" w:hAnsi="Times New Roman" w:cs="Times New Roman"/>
          <w:sz w:val="24"/>
          <w:szCs w:val="24"/>
        </w:rPr>
      </w:pPr>
    </w:p>
    <w:p w:rsidR="00A623C0" w:rsidRDefault="00A623C0" w:rsidP="00A623C0">
      <w:pPr>
        <w:ind w:firstLine="0"/>
        <w:rPr>
          <w:rFonts w:ascii="Times New Roman" w:hAnsi="Times New Roman" w:cs="Times New Roman"/>
          <w:sz w:val="24"/>
          <w:szCs w:val="24"/>
        </w:rPr>
      </w:pPr>
    </w:p>
    <w:p w:rsidR="00A623C0" w:rsidRDefault="00A623C0" w:rsidP="00A623C0">
      <w:pPr>
        <w:ind w:firstLine="0"/>
        <w:rPr>
          <w:rFonts w:ascii="Times New Roman" w:hAnsi="Times New Roman" w:cs="Times New Roman"/>
          <w:sz w:val="24"/>
          <w:szCs w:val="24"/>
        </w:rPr>
      </w:pPr>
    </w:p>
    <w:p w:rsidR="00A623C0" w:rsidRDefault="00A623C0" w:rsidP="00A623C0">
      <w:pPr>
        <w:ind w:firstLine="0"/>
        <w:rPr>
          <w:rFonts w:ascii="Times New Roman" w:hAnsi="Times New Roman" w:cs="Times New Roman"/>
          <w:sz w:val="24"/>
          <w:szCs w:val="24"/>
        </w:rPr>
      </w:pPr>
    </w:p>
    <w:p w:rsidR="00A623C0" w:rsidRDefault="00A623C0" w:rsidP="00A623C0">
      <w:pPr>
        <w:ind w:firstLine="0"/>
        <w:rPr>
          <w:rFonts w:ascii="Times New Roman" w:hAnsi="Times New Roman" w:cs="Times New Roman"/>
          <w:sz w:val="24"/>
          <w:szCs w:val="24"/>
        </w:rPr>
      </w:pPr>
    </w:p>
    <w:p w:rsidR="00A623C0" w:rsidRDefault="00A623C0" w:rsidP="00A623C0">
      <w:pPr>
        <w:ind w:firstLine="0"/>
        <w:rPr>
          <w:rFonts w:ascii="Times New Roman" w:hAnsi="Times New Roman" w:cs="Times New Roman"/>
          <w:sz w:val="24"/>
          <w:szCs w:val="24"/>
        </w:rPr>
      </w:pPr>
    </w:p>
    <w:p w:rsidR="00A623C0" w:rsidRDefault="00A623C0" w:rsidP="00A623C0">
      <w:pPr>
        <w:ind w:firstLine="0"/>
        <w:rPr>
          <w:rFonts w:ascii="Times New Roman" w:hAnsi="Times New Roman" w:cs="Times New Roman"/>
          <w:sz w:val="24"/>
          <w:szCs w:val="24"/>
        </w:rPr>
      </w:pPr>
    </w:p>
    <w:p w:rsidR="00A623C0" w:rsidRDefault="00A623C0" w:rsidP="00A623C0">
      <w:pPr>
        <w:ind w:firstLine="0"/>
        <w:rPr>
          <w:rFonts w:ascii="Times New Roman" w:hAnsi="Times New Roman" w:cs="Times New Roman"/>
          <w:sz w:val="24"/>
          <w:szCs w:val="24"/>
        </w:rPr>
      </w:pPr>
    </w:p>
    <w:p w:rsidR="00A623C0" w:rsidRDefault="00A623C0" w:rsidP="00A623C0">
      <w:pPr>
        <w:ind w:firstLine="0"/>
        <w:rPr>
          <w:rFonts w:ascii="Times New Roman" w:hAnsi="Times New Roman" w:cs="Times New Roman"/>
          <w:sz w:val="24"/>
          <w:szCs w:val="24"/>
        </w:rPr>
      </w:pPr>
    </w:p>
    <w:p w:rsidR="00A623C0" w:rsidRDefault="00A623C0" w:rsidP="00A623C0">
      <w:pPr>
        <w:ind w:firstLine="0"/>
        <w:rPr>
          <w:rFonts w:ascii="Times New Roman" w:hAnsi="Times New Roman" w:cs="Times New Roman"/>
          <w:sz w:val="24"/>
          <w:szCs w:val="24"/>
        </w:rPr>
      </w:pPr>
    </w:p>
    <w:p w:rsidR="00A623C0" w:rsidRDefault="00A623C0" w:rsidP="00A623C0">
      <w:pPr>
        <w:ind w:firstLine="0"/>
        <w:rPr>
          <w:rFonts w:ascii="Times New Roman" w:hAnsi="Times New Roman" w:cs="Times New Roman"/>
          <w:sz w:val="24"/>
          <w:szCs w:val="24"/>
        </w:rPr>
      </w:pPr>
    </w:p>
    <w:p w:rsidR="00A623C0" w:rsidRDefault="00A623C0" w:rsidP="00A623C0">
      <w:pPr>
        <w:ind w:firstLine="0"/>
        <w:rPr>
          <w:rFonts w:ascii="Times New Roman" w:hAnsi="Times New Roman" w:cs="Times New Roman"/>
          <w:sz w:val="24"/>
          <w:szCs w:val="24"/>
        </w:rPr>
      </w:pPr>
    </w:p>
    <w:p w:rsidR="00A623C0" w:rsidRDefault="00A623C0" w:rsidP="00A623C0">
      <w:pPr>
        <w:ind w:firstLine="0"/>
        <w:rPr>
          <w:rFonts w:ascii="Times New Roman" w:hAnsi="Times New Roman" w:cs="Times New Roman"/>
          <w:sz w:val="24"/>
          <w:szCs w:val="24"/>
        </w:rPr>
      </w:pPr>
    </w:p>
    <w:p w:rsidR="00A623C0" w:rsidRDefault="00A623C0" w:rsidP="00A623C0">
      <w:pPr>
        <w:ind w:firstLine="0"/>
        <w:rPr>
          <w:rFonts w:ascii="Times New Roman" w:hAnsi="Times New Roman" w:cs="Times New Roman"/>
          <w:sz w:val="24"/>
          <w:szCs w:val="24"/>
        </w:rPr>
      </w:pPr>
    </w:p>
    <w:p w:rsidR="00A623C0" w:rsidRDefault="00A623C0" w:rsidP="00A623C0">
      <w:pPr>
        <w:ind w:firstLine="0"/>
        <w:rPr>
          <w:rFonts w:ascii="Times New Roman" w:hAnsi="Times New Roman" w:cs="Times New Roman"/>
          <w:sz w:val="24"/>
          <w:szCs w:val="24"/>
        </w:rPr>
      </w:pPr>
    </w:p>
    <w:p w:rsidR="00A623C0" w:rsidRDefault="00A623C0" w:rsidP="00A623C0">
      <w:pPr>
        <w:ind w:firstLine="0"/>
        <w:rPr>
          <w:rFonts w:ascii="Times New Roman" w:hAnsi="Times New Roman" w:cs="Times New Roman"/>
          <w:sz w:val="24"/>
          <w:szCs w:val="24"/>
        </w:rPr>
      </w:pPr>
    </w:p>
    <w:p w:rsidR="005149BF" w:rsidRDefault="005149BF" w:rsidP="005149BF">
      <w:pPr>
        <w:ind w:firstLine="0"/>
        <w:rPr>
          <w:rFonts w:ascii="Times New Roman" w:hAnsi="Times New Roman" w:cs="Times New Roman"/>
          <w:sz w:val="32"/>
          <w:szCs w:val="32"/>
        </w:rPr>
      </w:pPr>
      <w:r w:rsidRPr="005149BF">
        <w:rPr>
          <w:rFonts w:ascii="Times New Roman" w:hAnsi="Times New Roman" w:cs="Times New Roman"/>
          <w:sz w:val="32"/>
          <w:szCs w:val="32"/>
        </w:rPr>
        <w:lastRenderedPageBreak/>
        <w:t>18. Glossário</w:t>
      </w:r>
    </w:p>
    <w:p w:rsidR="005149BF" w:rsidRPr="005149BF" w:rsidRDefault="005149BF" w:rsidP="005149BF">
      <w:pPr>
        <w:ind w:firstLine="0"/>
        <w:rPr>
          <w:rFonts w:ascii="Times New Roman" w:hAnsi="Times New Roman" w:cs="Times New Roman"/>
          <w:sz w:val="24"/>
          <w:szCs w:val="24"/>
        </w:rPr>
      </w:pPr>
    </w:p>
    <w:p w:rsidR="0030472F" w:rsidRDefault="007A3868" w:rsidP="00A623C0">
      <w:pPr>
        <w:ind w:firstLine="0"/>
        <w:rPr>
          <w:rFonts w:ascii="Times New Roman" w:hAnsi="Times New Roman" w:cs="Times New Roman"/>
          <w:sz w:val="24"/>
          <w:szCs w:val="24"/>
        </w:rPr>
      </w:pPr>
      <w:r>
        <w:rPr>
          <w:rFonts w:ascii="Times New Roman" w:hAnsi="Times New Roman" w:cs="Times New Roman"/>
          <w:b/>
          <w:sz w:val="24"/>
          <w:szCs w:val="24"/>
        </w:rPr>
        <w:t>Índice de R</w:t>
      </w:r>
      <w:r w:rsidR="0030472F">
        <w:rPr>
          <w:rFonts w:ascii="Times New Roman" w:hAnsi="Times New Roman" w:cs="Times New Roman"/>
          <w:b/>
          <w:sz w:val="24"/>
          <w:szCs w:val="24"/>
        </w:rPr>
        <w:t xml:space="preserve">eflexo: </w:t>
      </w:r>
      <w:r w:rsidR="0030472F">
        <w:rPr>
          <w:rFonts w:ascii="Times New Roman" w:hAnsi="Times New Roman" w:cs="Times New Roman"/>
          <w:sz w:val="24"/>
          <w:szCs w:val="24"/>
        </w:rPr>
        <w:t xml:space="preserve">um ativo de garantia que amortece a volatilidade de seu subjacente </w:t>
      </w:r>
    </w:p>
    <w:p w:rsidR="007A3868" w:rsidRPr="0030472F" w:rsidRDefault="007A3868" w:rsidP="00A623C0">
      <w:pPr>
        <w:ind w:firstLine="0"/>
        <w:rPr>
          <w:rFonts w:ascii="Times New Roman" w:hAnsi="Times New Roman" w:cs="Times New Roman"/>
          <w:sz w:val="24"/>
          <w:szCs w:val="24"/>
        </w:rPr>
      </w:pPr>
    </w:p>
    <w:p w:rsidR="00A623C0" w:rsidRDefault="00A623C0" w:rsidP="00A623C0">
      <w:pPr>
        <w:ind w:firstLine="0"/>
        <w:rPr>
          <w:rFonts w:ascii="Times New Roman" w:hAnsi="Times New Roman" w:cs="Times New Roman"/>
          <w:sz w:val="24"/>
          <w:szCs w:val="24"/>
        </w:rPr>
      </w:pPr>
      <w:r w:rsidRPr="005149BF">
        <w:rPr>
          <w:rFonts w:ascii="Times New Roman" w:hAnsi="Times New Roman" w:cs="Times New Roman"/>
          <w:b/>
          <w:sz w:val="24"/>
          <w:szCs w:val="24"/>
        </w:rPr>
        <w:t>RAI</w:t>
      </w:r>
      <w:r w:rsidRPr="00A623C0">
        <w:rPr>
          <w:rFonts w:ascii="Times New Roman" w:hAnsi="Times New Roman" w:cs="Times New Roman"/>
          <w:sz w:val="24"/>
          <w:szCs w:val="24"/>
        </w:rPr>
        <w:t xml:space="preserve">​: </w:t>
      </w:r>
      <w:r w:rsidR="005149BF">
        <w:rPr>
          <w:rFonts w:ascii="Times New Roman" w:hAnsi="Times New Roman" w:cs="Times New Roman"/>
          <w:sz w:val="24"/>
          <w:szCs w:val="24"/>
        </w:rPr>
        <w:t>nosso primeiro índice de reflexo</w:t>
      </w:r>
    </w:p>
    <w:p w:rsidR="007A3868" w:rsidRPr="00A623C0" w:rsidRDefault="007A3868" w:rsidP="00A623C0">
      <w:pPr>
        <w:ind w:firstLine="0"/>
        <w:rPr>
          <w:rFonts w:ascii="Times New Roman" w:hAnsi="Times New Roman" w:cs="Times New Roman"/>
          <w:sz w:val="24"/>
          <w:szCs w:val="24"/>
        </w:rPr>
      </w:pPr>
    </w:p>
    <w:p w:rsidR="007A3868" w:rsidRDefault="007A3868" w:rsidP="00A623C0">
      <w:pPr>
        <w:ind w:firstLine="0"/>
        <w:rPr>
          <w:rFonts w:ascii="Times New Roman" w:hAnsi="Times New Roman" w:cs="Times New Roman"/>
          <w:sz w:val="24"/>
          <w:szCs w:val="24"/>
        </w:rPr>
      </w:pPr>
      <w:r>
        <w:rPr>
          <w:rFonts w:ascii="Times New Roman" w:hAnsi="Times New Roman" w:cs="Times New Roman"/>
          <w:b/>
          <w:sz w:val="24"/>
          <w:szCs w:val="24"/>
        </w:rPr>
        <w:t>Preço de R</w:t>
      </w:r>
      <w:r w:rsidR="0030472F" w:rsidRPr="0030472F">
        <w:rPr>
          <w:rFonts w:ascii="Times New Roman" w:hAnsi="Times New Roman" w:cs="Times New Roman"/>
          <w:b/>
          <w:sz w:val="24"/>
          <w:szCs w:val="24"/>
        </w:rPr>
        <w:t>esgate</w:t>
      </w:r>
      <w:r w:rsidR="00A623C0" w:rsidRPr="00A623C0">
        <w:rPr>
          <w:rFonts w:ascii="Times New Roman" w:hAnsi="Times New Roman" w:cs="Times New Roman"/>
          <w:sz w:val="24"/>
          <w:szCs w:val="24"/>
        </w:rPr>
        <w:t xml:space="preserve">​: </w:t>
      </w:r>
      <w:r w:rsidR="0030472F">
        <w:rPr>
          <w:rFonts w:ascii="Times New Roman" w:hAnsi="Times New Roman" w:cs="Times New Roman"/>
          <w:sz w:val="24"/>
          <w:szCs w:val="24"/>
        </w:rPr>
        <w:t>o preço que o sistema quer que o índice tenha. Ele muda, influencia</w:t>
      </w:r>
      <w:r w:rsidR="003B6E0A">
        <w:rPr>
          <w:rFonts w:ascii="Times New Roman" w:hAnsi="Times New Roman" w:cs="Times New Roman"/>
          <w:sz w:val="24"/>
          <w:szCs w:val="24"/>
        </w:rPr>
        <w:t>do por uma taxa de resgate (calcul</w:t>
      </w:r>
      <w:r w:rsidR="0030472F">
        <w:rPr>
          <w:rFonts w:ascii="Times New Roman" w:hAnsi="Times New Roman" w:cs="Times New Roman"/>
          <w:sz w:val="24"/>
          <w:szCs w:val="24"/>
        </w:rPr>
        <w:t>ada por RRFM), no caso de o preço de mercado não estiver próximo a ela. Pensado para influenciar criadores SAFE a gerar mais ou pagar algumas de suas dívidas</w:t>
      </w:r>
    </w:p>
    <w:p w:rsidR="007A3868" w:rsidRDefault="007A3868" w:rsidP="00A623C0">
      <w:pPr>
        <w:ind w:firstLine="0"/>
        <w:rPr>
          <w:rFonts w:ascii="Times New Roman" w:hAnsi="Times New Roman" w:cs="Times New Roman"/>
          <w:sz w:val="24"/>
          <w:szCs w:val="24"/>
        </w:rPr>
      </w:pPr>
    </w:p>
    <w:p w:rsidR="00966E77" w:rsidRDefault="007A3868" w:rsidP="00A623C0">
      <w:pPr>
        <w:ind w:firstLine="0"/>
        <w:rPr>
          <w:rFonts w:ascii="Times New Roman" w:hAnsi="Times New Roman" w:cs="Times New Roman"/>
          <w:sz w:val="24"/>
          <w:szCs w:val="24"/>
        </w:rPr>
      </w:pPr>
      <w:r w:rsidRPr="007A3868">
        <w:rPr>
          <w:rFonts w:ascii="Times New Roman" w:hAnsi="Times New Roman" w:cs="Times New Roman"/>
          <w:b/>
          <w:sz w:val="24"/>
          <w:szCs w:val="24"/>
        </w:rPr>
        <w:t>Taxa de Empréstimo</w:t>
      </w:r>
      <w:r>
        <w:rPr>
          <w:rFonts w:ascii="Times New Roman" w:hAnsi="Times New Roman" w:cs="Times New Roman"/>
          <w:sz w:val="24"/>
          <w:szCs w:val="24"/>
        </w:rPr>
        <w:t xml:space="preserve">: taxa de juros anual aplicada a todos os </w:t>
      </w:r>
      <w:proofErr w:type="spellStart"/>
      <w:r>
        <w:rPr>
          <w:rFonts w:ascii="Times New Roman" w:hAnsi="Times New Roman" w:cs="Times New Roman"/>
          <w:sz w:val="24"/>
          <w:szCs w:val="24"/>
        </w:rPr>
        <w:t>SAFEs</w:t>
      </w:r>
      <w:proofErr w:type="spellEnd"/>
      <w:r>
        <w:rPr>
          <w:rFonts w:ascii="Times New Roman" w:hAnsi="Times New Roman" w:cs="Times New Roman"/>
          <w:sz w:val="24"/>
          <w:szCs w:val="24"/>
        </w:rPr>
        <w:t xml:space="preserve"> que possuem dívida pendente</w:t>
      </w:r>
    </w:p>
    <w:p w:rsidR="007A3868" w:rsidRPr="00A623C0" w:rsidRDefault="007A3868" w:rsidP="00A623C0">
      <w:pPr>
        <w:ind w:firstLine="0"/>
        <w:rPr>
          <w:rFonts w:ascii="Times New Roman" w:hAnsi="Times New Roman" w:cs="Times New Roman"/>
          <w:sz w:val="24"/>
          <w:szCs w:val="24"/>
        </w:rPr>
      </w:pPr>
    </w:p>
    <w:p w:rsidR="003B6E0A" w:rsidRDefault="003B6E0A" w:rsidP="00A623C0">
      <w:pPr>
        <w:ind w:firstLine="0"/>
        <w:rPr>
          <w:rFonts w:ascii="Times New Roman" w:hAnsi="Times New Roman" w:cs="Times New Roman"/>
          <w:sz w:val="24"/>
          <w:szCs w:val="24"/>
        </w:rPr>
      </w:pPr>
      <w:r w:rsidRPr="003B6E0A">
        <w:rPr>
          <w:rFonts w:ascii="Times New Roman" w:hAnsi="Times New Roman" w:cs="Times New Roman"/>
          <w:b/>
          <w:sz w:val="24"/>
          <w:szCs w:val="24"/>
        </w:rPr>
        <w:t>Mecanismo de Feedback da Taxa de Resgate</w:t>
      </w:r>
      <w:r w:rsidRPr="00A623C0">
        <w:rPr>
          <w:rFonts w:ascii="Times New Roman" w:hAnsi="Times New Roman" w:cs="Times New Roman"/>
          <w:sz w:val="24"/>
          <w:szCs w:val="24"/>
        </w:rPr>
        <w:t xml:space="preserve"> </w:t>
      </w:r>
      <w:r w:rsidR="00A623C0" w:rsidRPr="003B6E0A">
        <w:rPr>
          <w:rFonts w:ascii="Times New Roman" w:hAnsi="Times New Roman" w:cs="Times New Roman"/>
          <w:b/>
          <w:sz w:val="24"/>
          <w:szCs w:val="24"/>
        </w:rPr>
        <w:t>(</w:t>
      </w:r>
      <w:proofErr w:type="gramStart"/>
      <w:r w:rsidR="00A623C0" w:rsidRPr="003B6E0A">
        <w:rPr>
          <w:rFonts w:ascii="Times New Roman" w:hAnsi="Times New Roman" w:cs="Times New Roman"/>
          <w:b/>
          <w:sz w:val="24"/>
          <w:szCs w:val="24"/>
        </w:rPr>
        <w:t>RRFM)</w:t>
      </w:r>
      <w:r w:rsidR="00A623C0" w:rsidRPr="00A623C0">
        <w:rPr>
          <w:rFonts w:ascii="Times New Roman" w:hAnsi="Times New Roman" w:cs="Times New Roman"/>
          <w:sz w:val="24"/>
          <w:szCs w:val="24"/>
        </w:rPr>
        <w:t>​</w:t>
      </w:r>
      <w:proofErr w:type="gramEnd"/>
      <w:r w:rsidR="00A623C0" w:rsidRPr="00A623C0">
        <w:rPr>
          <w:rFonts w:ascii="Times New Roman" w:hAnsi="Times New Roman" w:cs="Times New Roman"/>
          <w:sz w:val="24"/>
          <w:szCs w:val="24"/>
        </w:rPr>
        <w:t xml:space="preserve">: </w:t>
      </w:r>
      <w:r>
        <w:rPr>
          <w:rFonts w:ascii="Times New Roman" w:hAnsi="Times New Roman" w:cs="Times New Roman"/>
          <w:sz w:val="24"/>
          <w:szCs w:val="24"/>
        </w:rPr>
        <w:t>um mecanismo autônomo que compara o mercado e preços de resgate de um índice de reflexo, e, assim, calcula uma taxa de resgate que influencia lentamente criadores SAFE a gerar mais ou menos dívida (e implicitamente tenta minimizar o mercado/desvio de preço de resgate)</w:t>
      </w:r>
    </w:p>
    <w:p w:rsidR="006163C8" w:rsidRPr="00A623C0" w:rsidRDefault="006163C8" w:rsidP="00A623C0">
      <w:pPr>
        <w:ind w:firstLine="0"/>
        <w:rPr>
          <w:rFonts w:ascii="Times New Roman" w:hAnsi="Times New Roman" w:cs="Times New Roman"/>
          <w:sz w:val="24"/>
          <w:szCs w:val="24"/>
        </w:rPr>
      </w:pPr>
    </w:p>
    <w:p w:rsidR="00D56C5A" w:rsidRDefault="00D56C5A" w:rsidP="00A623C0">
      <w:pPr>
        <w:ind w:firstLine="0"/>
        <w:rPr>
          <w:rFonts w:ascii="Times New Roman" w:hAnsi="Times New Roman" w:cs="Times New Roman"/>
          <w:sz w:val="24"/>
          <w:szCs w:val="24"/>
        </w:rPr>
      </w:pPr>
      <w:r w:rsidRPr="00D56C5A">
        <w:rPr>
          <w:rFonts w:ascii="Times New Roman" w:hAnsi="Times New Roman" w:cs="Times New Roman"/>
          <w:b/>
          <w:sz w:val="24"/>
          <w:szCs w:val="24"/>
        </w:rPr>
        <w:t xml:space="preserve">Configurador do Mercado Monetário </w:t>
      </w:r>
      <w:r w:rsidR="00A623C0" w:rsidRPr="00D56C5A">
        <w:rPr>
          <w:rFonts w:ascii="Times New Roman" w:hAnsi="Times New Roman" w:cs="Times New Roman"/>
          <w:b/>
          <w:sz w:val="24"/>
          <w:szCs w:val="24"/>
        </w:rPr>
        <w:t>(</w:t>
      </w:r>
      <w:proofErr w:type="gramStart"/>
      <w:r w:rsidR="00A623C0" w:rsidRPr="00D56C5A">
        <w:rPr>
          <w:rFonts w:ascii="Times New Roman" w:hAnsi="Times New Roman" w:cs="Times New Roman"/>
          <w:b/>
          <w:sz w:val="24"/>
          <w:szCs w:val="24"/>
        </w:rPr>
        <w:t>MMS)</w:t>
      </w:r>
      <w:r w:rsidR="00A623C0" w:rsidRPr="00A623C0">
        <w:rPr>
          <w:rFonts w:ascii="Times New Roman" w:hAnsi="Times New Roman" w:cs="Times New Roman"/>
          <w:sz w:val="24"/>
          <w:szCs w:val="24"/>
        </w:rPr>
        <w:t>​</w:t>
      </w:r>
      <w:proofErr w:type="gramEnd"/>
      <w:r w:rsidR="00A623C0" w:rsidRPr="00A623C0">
        <w:rPr>
          <w:rFonts w:ascii="Times New Roman" w:hAnsi="Times New Roman" w:cs="Times New Roman"/>
          <w:sz w:val="24"/>
          <w:szCs w:val="24"/>
        </w:rPr>
        <w:t xml:space="preserve">: </w:t>
      </w:r>
      <w:r>
        <w:rPr>
          <w:rFonts w:ascii="Times New Roman" w:hAnsi="Times New Roman" w:cs="Times New Roman"/>
          <w:sz w:val="24"/>
          <w:szCs w:val="24"/>
        </w:rPr>
        <w:t xml:space="preserve">um mecanismo similar ao RRFM que puxa múltiplas alavancas monetárias de uma vez. No caso dos índices de reflexo, ele modifica a taxa de empréstimo e o preço de resgate  </w:t>
      </w:r>
    </w:p>
    <w:p w:rsidR="006163C8" w:rsidRPr="00A623C0" w:rsidRDefault="006163C8" w:rsidP="00A623C0">
      <w:pPr>
        <w:ind w:firstLine="0"/>
        <w:rPr>
          <w:rFonts w:ascii="Times New Roman" w:hAnsi="Times New Roman" w:cs="Times New Roman"/>
          <w:sz w:val="24"/>
          <w:szCs w:val="24"/>
        </w:rPr>
      </w:pPr>
    </w:p>
    <w:p w:rsidR="00B8788C" w:rsidRDefault="00B8788C" w:rsidP="00A623C0">
      <w:pPr>
        <w:ind w:firstLine="0"/>
        <w:rPr>
          <w:rFonts w:ascii="Times New Roman" w:hAnsi="Times New Roman" w:cs="Times New Roman"/>
          <w:sz w:val="24"/>
          <w:szCs w:val="24"/>
        </w:rPr>
      </w:pPr>
      <w:proofErr w:type="spellStart"/>
      <w:r w:rsidRPr="00B8788C">
        <w:rPr>
          <w:rFonts w:ascii="Times New Roman" w:hAnsi="Times New Roman" w:cs="Times New Roman"/>
          <w:b/>
          <w:sz w:val="24"/>
          <w:szCs w:val="24"/>
        </w:rPr>
        <w:t>Medianizador</w:t>
      </w:r>
      <w:proofErr w:type="spellEnd"/>
      <w:r w:rsidRPr="00B8788C">
        <w:rPr>
          <w:rFonts w:ascii="Times New Roman" w:hAnsi="Times New Roman" w:cs="Times New Roman"/>
          <w:b/>
          <w:sz w:val="24"/>
          <w:szCs w:val="24"/>
        </w:rPr>
        <w:t xml:space="preserve"> de Rede para Oráculo</w:t>
      </w:r>
      <w:r w:rsidRPr="00A623C0">
        <w:rPr>
          <w:rFonts w:ascii="Times New Roman" w:hAnsi="Times New Roman" w:cs="Times New Roman"/>
          <w:sz w:val="24"/>
          <w:szCs w:val="24"/>
        </w:rPr>
        <w:t xml:space="preserve"> </w:t>
      </w:r>
      <w:r w:rsidR="00A623C0" w:rsidRPr="00A623C0">
        <w:rPr>
          <w:rFonts w:ascii="Times New Roman" w:hAnsi="Times New Roman" w:cs="Times New Roman"/>
          <w:sz w:val="24"/>
          <w:szCs w:val="24"/>
        </w:rPr>
        <w:t>(</w:t>
      </w:r>
      <w:proofErr w:type="gramStart"/>
      <w:r w:rsidR="00A623C0" w:rsidRPr="00A623C0">
        <w:rPr>
          <w:rFonts w:ascii="Times New Roman" w:hAnsi="Times New Roman" w:cs="Times New Roman"/>
          <w:sz w:val="24"/>
          <w:szCs w:val="24"/>
        </w:rPr>
        <w:t>ONM)​</w:t>
      </w:r>
      <w:proofErr w:type="gramEnd"/>
      <w:r w:rsidR="00A623C0" w:rsidRPr="00A623C0">
        <w:rPr>
          <w:rFonts w:ascii="Times New Roman" w:hAnsi="Times New Roman" w:cs="Times New Roman"/>
          <w:sz w:val="24"/>
          <w:szCs w:val="24"/>
        </w:rPr>
        <w:t xml:space="preserve">: </w:t>
      </w:r>
      <w:r>
        <w:rPr>
          <w:rFonts w:ascii="Times New Roman" w:hAnsi="Times New Roman" w:cs="Times New Roman"/>
          <w:sz w:val="24"/>
          <w:szCs w:val="24"/>
        </w:rPr>
        <w:t xml:space="preserve">um contrato inteligente que extrai preços de múltiplas redes de oráculo (que não são controladas pela governança) e as medianiza se uma maioria (exemplo: 3 de 5) retornou com um resultado sem </w:t>
      </w:r>
      <w:r w:rsidR="003B6E0A">
        <w:rPr>
          <w:rFonts w:ascii="Times New Roman" w:hAnsi="Times New Roman" w:cs="Times New Roman"/>
          <w:sz w:val="24"/>
          <w:szCs w:val="24"/>
        </w:rPr>
        <w:t>lançar</w:t>
      </w:r>
    </w:p>
    <w:p w:rsidR="006163C8" w:rsidRPr="00A623C0" w:rsidRDefault="006163C8" w:rsidP="00A623C0">
      <w:pPr>
        <w:ind w:firstLine="0"/>
        <w:rPr>
          <w:rFonts w:ascii="Times New Roman" w:hAnsi="Times New Roman" w:cs="Times New Roman"/>
          <w:sz w:val="24"/>
          <w:szCs w:val="24"/>
        </w:rPr>
      </w:pPr>
    </w:p>
    <w:p w:rsidR="001F6B28" w:rsidRDefault="001F6B28" w:rsidP="00A623C0">
      <w:pPr>
        <w:ind w:firstLine="0"/>
        <w:rPr>
          <w:rFonts w:ascii="Times New Roman" w:hAnsi="Times New Roman" w:cs="Times New Roman"/>
          <w:sz w:val="24"/>
          <w:szCs w:val="24"/>
        </w:rPr>
      </w:pPr>
      <w:r w:rsidRPr="00CF1CFA">
        <w:rPr>
          <w:rFonts w:ascii="Times New Roman" w:hAnsi="Times New Roman" w:cs="Times New Roman"/>
          <w:b/>
          <w:sz w:val="24"/>
          <w:szCs w:val="24"/>
        </w:rPr>
        <w:t>Módulo de Governança Restrita</w:t>
      </w:r>
      <w:r w:rsidR="00A623C0" w:rsidRPr="00CF1CFA">
        <w:rPr>
          <w:rFonts w:ascii="Times New Roman" w:hAnsi="Times New Roman" w:cs="Times New Roman"/>
          <w:b/>
          <w:sz w:val="24"/>
          <w:szCs w:val="24"/>
        </w:rPr>
        <w:t xml:space="preserve"> (</w:t>
      </w:r>
      <w:proofErr w:type="gramStart"/>
      <w:r w:rsidR="00A623C0" w:rsidRPr="00CF1CFA">
        <w:rPr>
          <w:rFonts w:ascii="Times New Roman" w:hAnsi="Times New Roman" w:cs="Times New Roman"/>
          <w:b/>
          <w:sz w:val="24"/>
          <w:szCs w:val="24"/>
        </w:rPr>
        <w:t>RGM)</w:t>
      </w:r>
      <w:r w:rsidR="00A623C0" w:rsidRPr="00A623C0">
        <w:rPr>
          <w:rFonts w:ascii="Times New Roman" w:hAnsi="Times New Roman" w:cs="Times New Roman"/>
          <w:sz w:val="24"/>
          <w:szCs w:val="24"/>
        </w:rPr>
        <w:t>​</w:t>
      </w:r>
      <w:proofErr w:type="gramEnd"/>
      <w:r w:rsidR="00A623C0" w:rsidRPr="00A623C0">
        <w:rPr>
          <w:rFonts w:ascii="Times New Roman" w:hAnsi="Times New Roman" w:cs="Times New Roman"/>
          <w:sz w:val="24"/>
          <w:szCs w:val="24"/>
        </w:rPr>
        <w:t xml:space="preserve">: </w:t>
      </w:r>
      <w:r>
        <w:rPr>
          <w:rFonts w:ascii="Times New Roman" w:hAnsi="Times New Roman" w:cs="Times New Roman"/>
          <w:sz w:val="24"/>
          <w:szCs w:val="24"/>
        </w:rPr>
        <w:t xml:space="preserve">um conjunto de contratos inteligentes que limitam o poder que titulares de </w:t>
      </w:r>
      <w:proofErr w:type="spellStart"/>
      <w:r>
        <w:rPr>
          <w:rFonts w:ascii="Times New Roman" w:hAnsi="Times New Roman" w:cs="Times New Roman"/>
          <w:sz w:val="24"/>
          <w:szCs w:val="24"/>
        </w:rPr>
        <w:t>tokens</w:t>
      </w:r>
      <w:proofErr w:type="spellEnd"/>
      <w:r>
        <w:rPr>
          <w:rFonts w:ascii="Times New Roman" w:hAnsi="Times New Roman" w:cs="Times New Roman"/>
          <w:sz w:val="24"/>
          <w:szCs w:val="24"/>
        </w:rPr>
        <w:t xml:space="preserve"> de governança  </w:t>
      </w:r>
      <w:r w:rsidR="00CF1CFA">
        <w:rPr>
          <w:rFonts w:ascii="Times New Roman" w:hAnsi="Times New Roman" w:cs="Times New Roman"/>
          <w:sz w:val="24"/>
          <w:szCs w:val="24"/>
        </w:rPr>
        <w:t>tem sobre o sistema. Ele impõe</w:t>
      </w:r>
      <w:r>
        <w:rPr>
          <w:rFonts w:ascii="Times New Roman" w:hAnsi="Times New Roman" w:cs="Times New Roman"/>
          <w:sz w:val="24"/>
          <w:szCs w:val="24"/>
        </w:rPr>
        <w:t xml:space="preserve"> atrasos de tempo ou limita as possibilidades que a governança tem para definir alguns parâmetros</w:t>
      </w:r>
    </w:p>
    <w:p w:rsidR="006163C8" w:rsidRPr="00A623C0" w:rsidRDefault="006163C8" w:rsidP="00A623C0">
      <w:pPr>
        <w:ind w:firstLine="0"/>
        <w:rPr>
          <w:rFonts w:ascii="Times New Roman" w:hAnsi="Times New Roman" w:cs="Times New Roman"/>
          <w:sz w:val="24"/>
          <w:szCs w:val="24"/>
        </w:rPr>
      </w:pPr>
    </w:p>
    <w:p w:rsidR="001F6B28" w:rsidRDefault="001F6B28" w:rsidP="00A623C0">
      <w:pPr>
        <w:ind w:firstLine="0"/>
        <w:rPr>
          <w:rFonts w:ascii="Times New Roman" w:hAnsi="Times New Roman" w:cs="Times New Roman"/>
          <w:sz w:val="24"/>
          <w:szCs w:val="24"/>
        </w:rPr>
      </w:pPr>
      <w:r w:rsidRPr="001F6B28">
        <w:rPr>
          <w:rFonts w:ascii="Times New Roman" w:hAnsi="Times New Roman" w:cs="Times New Roman"/>
          <w:b/>
          <w:sz w:val="24"/>
          <w:szCs w:val="24"/>
        </w:rPr>
        <w:lastRenderedPageBreak/>
        <w:t>Era do Gelo de Governança</w:t>
      </w:r>
      <w:r w:rsidR="00A623C0" w:rsidRPr="00A623C0">
        <w:rPr>
          <w:rFonts w:ascii="Times New Roman" w:hAnsi="Times New Roman" w:cs="Times New Roman"/>
          <w:sz w:val="24"/>
          <w:szCs w:val="24"/>
        </w:rPr>
        <w:t xml:space="preserve">​: </w:t>
      </w:r>
      <w:r>
        <w:rPr>
          <w:rFonts w:ascii="Times New Roman" w:hAnsi="Times New Roman" w:cs="Times New Roman"/>
          <w:sz w:val="24"/>
          <w:szCs w:val="24"/>
        </w:rPr>
        <w:t>contrato imutável que bloqueia a maioria dos componentes de um protocolo de intervenção exterior depois que uma certa data limite tenha passado</w:t>
      </w:r>
    </w:p>
    <w:p w:rsidR="006F3181" w:rsidRPr="00A623C0" w:rsidRDefault="006F3181" w:rsidP="00A623C0">
      <w:pPr>
        <w:ind w:firstLine="0"/>
        <w:rPr>
          <w:rFonts w:ascii="Times New Roman" w:hAnsi="Times New Roman" w:cs="Times New Roman"/>
          <w:sz w:val="24"/>
          <w:szCs w:val="24"/>
        </w:rPr>
      </w:pPr>
    </w:p>
    <w:p w:rsidR="006163C8" w:rsidRDefault="001B5BD2" w:rsidP="00A623C0">
      <w:pPr>
        <w:ind w:firstLine="0"/>
        <w:rPr>
          <w:rFonts w:ascii="Times New Roman" w:hAnsi="Times New Roman" w:cs="Times New Roman"/>
          <w:sz w:val="24"/>
          <w:szCs w:val="24"/>
        </w:rPr>
      </w:pPr>
      <w:r w:rsidRPr="001F6B28">
        <w:rPr>
          <w:rFonts w:ascii="Times New Roman" w:hAnsi="Times New Roman" w:cs="Times New Roman"/>
          <w:b/>
          <w:sz w:val="24"/>
          <w:szCs w:val="24"/>
        </w:rPr>
        <w:t>Mecanismo de Contabilidade</w:t>
      </w:r>
      <w:r>
        <w:rPr>
          <w:rFonts w:ascii="Times New Roman" w:hAnsi="Times New Roman" w:cs="Times New Roman"/>
          <w:sz w:val="24"/>
          <w:szCs w:val="24"/>
        </w:rPr>
        <w:t>:</w:t>
      </w:r>
      <w:r w:rsidR="00CE33F7">
        <w:rPr>
          <w:rFonts w:ascii="Times New Roman" w:hAnsi="Times New Roman" w:cs="Times New Roman"/>
          <w:sz w:val="24"/>
          <w:szCs w:val="24"/>
        </w:rPr>
        <w:t xml:space="preserve"> componente do sistema que aciona débito e leilões de excedente. Ele também rastreia a quantidade de dívida leiloada atual, dívida inadimplente não leiloada e o armazenamento excedente </w:t>
      </w:r>
    </w:p>
    <w:p w:rsidR="006163C8" w:rsidRPr="00A623C0" w:rsidRDefault="006163C8" w:rsidP="00A623C0">
      <w:pPr>
        <w:ind w:firstLine="0"/>
        <w:rPr>
          <w:rFonts w:ascii="Times New Roman" w:hAnsi="Times New Roman" w:cs="Times New Roman"/>
          <w:sz w:val="24"/>
          <w:szCs w:val="24"/>
        </w:rPr>
      </w:pPr>
    </w:p>
    <w:p w:rsidR="006163C8" w:rsidRDefault="006163C8" w:rsidP="00A623C0">
      <w:pPr>
        <w:ind w:firstLine="0"/>
        <w:rPr>
          <w:rFonts w:ascii="Times New Roman" w:hAnsi="Times New Roman" w:cs="Times New Roman"/>
          <w:sz w:val="24"/>
          <w:szCs w:val="24"/>
        </w:rPr>
      </w:pPr>
      <w:r w:rsidRPr="006163C8">
        <w:rPr>
          <w:rFonts w:ascii="Times New Roman" w:hAnsi="Times New Roman" w:cs="Times New Roman"/>
          <w:b/>
          <w:sz w:val="24"/>
          <w:szCs w:val="24"/>
        </w:rPr>
        <w:t>Armazenamento Excedente</w:t>
      </w:r>
      <w:r>
        <w:rPr>
          <w:rFonts w:ascii="Times New Roman" w:hAnsi="Times New Roman" w:cs="Times New Roman"/>
          <w:sz w:val="24"/>
          <w:szCs w:val="24"/>
        </w:rPr>
        <w:t xml:space="preserve">: quantidade de juros a acumular e manter no sistema. Quaisquer juros acumulados acima desse limite são vendidos em leilões de excedente que queimam </w:t>
      </w:r>
      <w:proofErr w:type="spellStart"/>
      <w:r>
        <w:rPr>
          <w:rFonts w:ascii="Times New Roman" w:hAnsi="Times New Roman" w:cs="Times New Roman"/>
          <w:sz w:val="24"/>
          <w:szCs w:val="24"/>
        </w:rPr>
        <w:t>tokens</w:t>
      </w:r>
      <w:proofErr w:type="spellEnd"/>
      <w:r>
        <w:rPr>
          <w:rFonts w:ascii="Times New Roman" w:hAnsi="Times New Roman" w:cs="Times New Roman"/>
          <w:sz w:val="24"/>
          <w:szCs w:val="24"/>
        </w:rPr>
        <w:t xml:space="preserve"> de protocolo</w:t>
      </w:r>
    </w:p>
    <w:p w:rsidR="006163C8" w:rsidRPr="00A623C0" w:rsidRDefault="006163C8" w:rsidP="00A623C0">
      <w:pPr>
        <w:ind w:firstLine="0"/>
        <w:rPr>
          <w:rFonts w:ascii="Times New Roman" w:hAnsi="Times New Roman" w:cs="Times New Roman"/>
          <w:sz w:val="24"/>
          <w:szCs w:val="24"/>
        </w:rPr>
      </w:pPr>
    </w:p>
    <w:p w:rsidR="006163C8" w:rsidRPr="00F76A31" w:rsidRDefault="006163C8" w:rsidP="00A623C0">
      <w:pPr>
        <w:ind w:firstLine="0"/>
        <w:rPr>
          <w:rFonts w:ascii="Times New Roman" w:hAnsi="Times New Roman" w:cs="Times New Roman"/>
          <w:sz w:val="24"/>
          <w:szCs w:val="24"/>
        </w:rPr>
      </w:pPr>
      <w:r w:rsidRPr="006163C8">
        <w:rPr>
          <w:rFonts w:ascii="Times New Roman" w:hAnsi="Times New Roman" w:cs="Times New Roman"/>
          <w:b/>
          <w:sz w:val="24"/>
          <w:szCs w:val="24"/>
        </w:rPr>
        <w:t>Tesouraria Excedente</w:t>
      </w:r>
      <w:r>
        <w:rPr>
          <w:rFonts w:ascii="Times New Roman" w:hAnsi="Times New Roman" w:cs="Times New Roman"/>
          <w:sz w:val="24"/>
          <w:szCs w:val="24"/>
        </w:rPr>
        <w:t>: contrato que dá permissão para diferentes módulos de sistema para retirar juros acumulados (exemplo: ONM para chamadas de oráculo)</w:t>
      </w:r>
    </w:p>
    <w:sectPr w:rsidR="006163C8" w:rsidRPr="00F76A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340388"/>
    <w:multiLevelType w:val="hybridMultilevel"/>
    <w:tmpl w:val="B00064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293"/>
    <w:rsid w:val="00000BEA"/>
    <w:rsid w:val="00001452"/>
    <w:rsid w:val="000306AA"/>
    <w:rsid w:val="00033823"/>
    <w:rsid w:val="000371DF"/>
    <w:rsid w:val="0004729C"/>
    <w:rsid w:val="00085160"/>
    <w:rsid w:val="000A3ABE"/>
    <w:rsid w:val="000B1141"/>
    <w:rsid w:val="000B12EF"/>
    <w:rsid w:val="000B3014"/>
    <w:rsid w:val="000B5222"/>
    <w:rsid w:val="00101FB5"/>
    <w:rsid w:val="00105996"/>
    <w:rsid w:val="00106408"/>
    <w:rsid w:val="00115878"/>
    <w:rsid w:val="00116021"/>
    <w:rsid w:val="00136482"/>
    <w:rsid w:val="001426F6"/>
    <w:rsid w:val="00147B35"/>
    <w:rsid w:val="0018123D"/>
    <w:rsid w:val="00182329"/>
    <w:rsid w:val="0018586F"/>
    <w:rsid w:val="001A1DFE"/>
    <w:rsid w:val="001A7DF0"/>
    <w:rsid w:val="001B5BD2"/>
    <w:rsid w:val="001C0978"/>
    <w:rsid w:val="001C74E7"/>
    <w:rsid w:val="001D0D2B"/>
    <w:rsid w:val="001D1641"/>
    <w:rsid w:val="001D3537"/>
    <w:rsid w:val="001D6881"/>
    <w:rsid w:val="001E22AD"/>
    <w:rsid w:val="001E5721"/>
    <w:rsid w:val="001F324A"/>
    <w:rsid w:val="001F6B28"/>
    <w:rsid w:val="00221DD5"/>
    <w:rsid w:val="00243880"/>
    <w:rsid w:val="00243A45"/>
    <w:rsid w:val="00251062"/>
    <w:rsid w:val="00266BEF"/>
    <w:rsid w:val="00270597"/>
    <w:rsid w:val="00274E2D"/>
    <w:rsid w:val="00294B77"/>
    <w:rsid w:val="00295130"/>
    <w:rsid w:val="002A323B"/>
    <w:rsid w:val="002A5732"/>
    <w:rsid w:val="002B5D04"/>
    <w:rsid w:val="002C05E6"/>
    <w:rsid w:val="002C2E57"/>
    <w:rsid w:val="002C574C"/>
    <w:rsid w:val="002D0DE1"/>
    <w:rsid w:val="002D2D99"/>
    <w:rsid w:val="002D6848"/>
    <w:rsid w:val="002F4E97"/>
    <w:rsid w:val="0030472F"/>
    <w:rsid w:val="0031342B"/>
    <w:rsid w:val="0031691F"/>
    <w:rsid w:val="003238F4"/>
    <w:rsid w:val="003327C9"/>
    <w:rsid w:val="00332892"/>
    <w:rsid w:val="003356E8"/>
    <w:rsid w:val="00335AE5"/>
    <w:rsid w:val="003365A5"/>
    <w:rsid w:val="00337A0B"/>
    <w:rsid w:val="003426C2"/>
    <w:rsid w:val="00345740"/>
    <w:rsid w:val="00345816"/>
    <w:rsid w:val="00357AAA"/>
    <w:rsid w:val="003634EB"/>
    <w:rsid w:val="00367638"/>
    <w:rsid w:val="0037673B"/>
    <w:rsid w:val="003840D5"/>
    <w:rsid w:val="003908B8"/>
    <w:rsid w:val="003A2338"/>
    <w:rsid w:val="003A36C0"/>
    <w:rsid w:val="003A3F08"/>
    <w:rsid w:val="003B5F22"/>
    <w:rsid w:val="003B647F"/>
    <w:rsid w:val="003B6E0A"/>
    <w:rsid w:val="003B7220"/>
    <w:rsid w:val="003C7E39"/>
    <w:rsid w:val="003E7803"/>
    <w:rsid w:val="00403804"/>
    <w:rsid w:val="00412482"/>
    <w:rsid w:val="00431AC6"/>
    <w:rsid w:val="00433259"/>
    <w:rsid w:val="004333AD"/>
    <w:rsid w:val="0043647B"/>
    <w:rsid w:val="00442530"/>
    <w:rsid w:val="004463BA"/>
    <w:rsid w:val="004524D9"/>
    <w:rsid w:val="00452506"/>
    <w:rsid w:val="00452C17"/>
    <w:rsid w:val="004665F9"/>
    <w:rsid w:val="004950E0"/>
    <w:rsid w:val="004B7A64"/>
    <w:rsid w:val="004C6832"/>
    <w:rsid w:val="004D0866"/>
    <w:rsid w:val="004F38AB"/>
    <w:rsid w:val="004F6302"/>
    <w:rsid w:val="005149BF"/>
    <w:rsid w:val="00530C5E"/>
    <w:rsid w:val="00542FB6"/>
    <w:rsid w:val="005674C0"/>
    <w:rsid w:val="005829A8"/>
    <w:rsid w:val="005855C2"/>
    <w:rsid w:val="005860A1"/>
    <w:rsid w:val="005B0F33"/>
    <w:rsid w:val="005C5A49"/>
    <w:rsid w:val="005E1E21"/>
    <w:rsid w:val="005F5768"/>
    <w:rsid w:val="006019FA"/>
    <w:rsid w:val="00601DC6"/>
    <w:rsid w:val="00612ABA"/>
    <w:rsid w:val="006163C8"/>
    <w:rsid w:val="006204CB"/>
    <w:rsid w:val="00624E2F"/>
    <w:rsid w:val="00627E46"/>
    <w:rsid w:val="00636EED"/>
    <w:rsid w:val="0064391F"/>
    <w:rsid w:val="006447D2"/>
    <w:rsid w:val="00645ACB"/>
    <w:rsid w:val="0065078A"/>
    <w:rsid w:val="006556D6"/>
    <w:rsid w:val="006649D6"/>
    <w:rsid w:val="00667608"/>
    <w:rsid w:val="00671684"/>
    <w:rsid w:val="006B61DF"/>
    <w:rsid w:val="006C03B4"/>
    <w:rsid w:val="006C2A96"/>
    <w:rsid w:val="006C406D"/>
    <w:rsid w:val="006D45D9"/>
    <w:rsid w:val="006F3181"/>
    <w:rsid w:val="00715DB0"/>
    <w:rsid w:val="00721217"/>
    <w:rsid w:val="007304A4"/>
    <w:rsid w:val="00734B48"/>
    <w:rsid w:val="00744053"/>
    <w:rsid w:val="007447EE"/>
    <w:rsid w:val="007550E4"/>
    <w:rsid w:val="007705B7"/>
    <w:rsid w:val="007A0081"/>
    <w:rsid w:val="007A2BBD"/>
    <w:rsid w:val="007A3868"/>
    <w:rsid w:val="007B4CFF"/>
    <w:rsid w:val="007C6308"/>
    <w:rsid w:val="007D56C7"/>
    <w:rsid w:val="007E2885"/>
    <w:rsid w:val="007F3984"/>
    <w:rsid w:val="0080216F"/>
    <w:rsid w:val="00846A82"/>
    <w:rsid w:val="00847231"/>
    <w:rsid w:val="008542C6"/>
    <w:rsid w:val="00861BCB"/>
    <w:rsid w:val="00862B13"/>
    <w:rsid w:val="00863F08"/>
    <w:rsid w:val="00870C6C"/>
    <w:rsid w:val="00883D8A"/>
    <w:rsid w:val="00896E89"/>
    <w:rsid w:val="008A293B"/>
    <w:rsid w:val="008A5B32"/>
    <w:rsid w:val="008C6822"/>
    <w:rsid w:val="008E5293"/>
    <w:rsid w:val="008F7C74"/>
    <w:rsid w:val="00907792"/>
    <w:rsid w:val="00907A83"/>
    <w:rsid w:val="00911144"/>
    <w:rsid w:val="00914857"/>
    <w:rsid w:val="00923897"/>
    <w:rsid w:val="00924078"/>
    <w:rsid w:val="00932FAC"/>
    <w:rsid w:val="00933617"/>
    <w:rsid w:val="00940567"/>
    <w:rsid w:val="00966E77"/>
    <w:rsid w:val="00994791"/>
    <w:rsid w:val="009A154B"/>
    <w:rsid w:val="009A4455"/>
    <w:rsid w:val="009B0C1A"/>
    <w:rsid w:val="009B4520"/>
    <w:rsid w:val="009C688A"/>
    <w:rsid w:val="009D12A2"/>
    <w:rsid w:val="009D3AB1"/>
    <w:rsid w:val="009D70B0"/>
    <w:rsid w:val="009E7E1F"/>
    <w:rsid w:val="00A06085"/>
    <w:rsid w:val="00A211EC"/>
    <w:rsid w:val="00A37FF5"/>
    <w:rsid w:val="00A559FB"/>
    <w:rsid w:val="00A6099B"/>
    <w:rsid w:val="00A623C0"/>
    <w:rsid w:val="00A63393"/>
    <w:rsid w:val="00A64C4D"/>
    <w:rsid w:val="00A72932"/>
    <w:rsid w:val="00A7706B"/>
    <w:rsid w:val="00A9333A"/>
    <w:rsid w:val="00A96A21"/>
    <w:rsid w:val="00AA0705"/>
    <w:rsid w:val="00AA20B7"/>
    <w:rsid w:val="00AA2360"/>
    <w:rsid w:val="00AC2A41"/>
    <w:rsid w:val="00AD42DD"/>
    <w:rsid w:val="00AE39C8"/>
    <w:rsid w:val="00AE69A8"/>
    <w:rsid w:val="00AF2ACA"/>
    <w:rsid w:val="00B00851"/>
    <w:rsid w:val="00B02381"/>
    <w:rsid w:val="00B1161F"/>
    <w:rsid w:val="00B125D6"/>
    <w:rsid w:val="00B15160"/>
    <w:rsid w:val="00B3001B"/>
    <w:rsid w:val="00B349EC"/>
    <w:rsid w:val="00B44CEE"/>
    <w:rsid w:val="00B57BAA"/>
    <w:rsid w:val="00B8788C"/>
    <w:rsid w:val="00BA0D89"/>
    <w:rsid w:val="00BB683F"/>
    <w:rsid w:val="00BC069E"/>
    <w:rsid w:val="00BF6C36"/>
    <w:rsid w:val="00C05B17"/>
    <w:rsid w:val="00C1764B"/>
    <w:rsid w:val="00C266BD"/>
    <w:rsid w:val="00C4340A"/>
    <w:rsid w:val="00C52E44"/>
    <w:rsid w:val="00C6565D"/>
    <w:rsid w:val="00C719E4"/>
    <w:rsid w:val="00C763A0"/>
    <w:rsid w:val="00C824F8"/>
    <w:rsid w:val="00C841F7"/>
    <w:rsid w:val="00C87D5A"/>
    <w:rsid w:val="00C9544F"/>
    <w:rsid w:val="00CC3EBE"/>
    <w:rsid w:val="00CD32CD"/>
    <w:rsid w:val="00CE33F7"/>
    <w:rsid w:val="00CF1CFA"/>
    <w:rsid w:val="00CF603B"/>
    <w:rsid w:val="00CF7B72"/>
    <w:rsid w:val="00D02FF9"/>
    <w:rsid w:val="00D077B8"/>
    <w:rsid w:val="00D209B3"/>
    <w:rsid w:val="00D21717"/>
    <w:rsid w:val="00D24E94"/>
    <w:rsid w:val="00D25153"/>
    <w:rsid w:val="00D30519"/>
    <w:rsid w:val="00D33945"/>
    <w:rsid w:val="00D45F33"/>
    <w:rsid w:val="00D46E05"/>
    <w:rsid w:val="00D5371B"/>
    <w:rsid w:val="00D56C5A"/>
    <w:rsid w:val="00D7113E"/>
    <w:rsid w:val="00D80938"/>
    <w:rsid w:val="00D844CC"/>
    <w:rsid w:val="00DA035F"/>
    <w:rsid w:val="00DA089B"/>
    <w:rsid w:val="00DB0CDC"/>
    <w:rsid w:val="00DB0F22"/>
    <w:rsid w:val="00DB3873"/>
    <w:rsid w:val="00DC0DEA"/>
    <w:rsid w:val="00DC1ECF"/>
    <w:rsid w:val="00DC54D6"/>
    <w:rsid w:val="00DC64EF"/>
    <w:rsid w:val="00DD79B6"/>
    <w:rsid w:val="00DE0BDC"/>
    <w:rsid w:val="00DE1DBE"/>
    <w:rsid w:val="00DE2AE4"/>
    <w:rsid w:val="00DE3D09"/>
    <w:rsid w:val="00DF0DAB"/>
    <w:rsid w:val="00DF5845"/>
    <w:rsid w:val="00E134D5"/>
    <w:rsid w:val="00E206F5"/>
    <w:rsid w:val="00E33D2F"/>
    <w:rsid w:val="00E37DCD"/>
    <w:rsid w:val="00E46E41"/>
    <w:rsid w:val="00E50674"/>
    <w:rsid w:val="00E70A3A"/>
    <w:rsid w:val="00E84C9E"/>
    <w:rsid w:val="00E95730"/>
    <w:rsid w:val="00EA40C6"/>
    <w:rsid w:val="00EA5BFE"/>
    <w:rsid w:val="00EA687A"/>
    <w:rsid w:val="00EA7ABB"/>
    <w:rsid w:val="00EB29B2"/>
    <w:rsid w:val="00ED0F3D"/>
    <w:rsid w:val="00EE3FEF"/>
    <w:rsid w:val="00EF4638"/>
    <w:rsid w:val="00F1347D"/>
    <w:rsid w:val="00F13AAB"/>
    <w:rsid w:val="00F379EE"/>
    <w:rsid w:val="00F42511"/>
    <w:rsid w:val="00F44977"/>
    <w:rsid w:val="00F70387"/>
    <w:rsid w:val="00F76A31"/>
    <w:rsid w:val="00F7780F"/>
    <w:rsid w:val="00F94E4A"/>
    <w:rsid w:val="00FA1E5B"/>
    <w:rsid w:val="00FB51AB"/>
    <w:rsid w:val="00FB7B31"/>
    <w:rsid w:val="00FC3463"/>
    <w:rsid w:val="00FE0A9A"/>
    <w:rsid w:val="00FE28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F0E69-E6D3-4846-8287-190231D2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74E2D"/>
    <w:pPr>
      <w:ind w:left="720"/>
      <w:contextualSpacing/>
    </w:pPr>
  </w:style>
  <w:style w:type="table" w:styleId="Tabelacomgrade">
    <w:name w:val="Table Grid"/>
    <w:basedOn w:val="Tabelanormal"/>
    <w:uiPriority w:val="39"/>
    <w:rsid w:val="00147B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623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1969</TotalTime>
  <Pages>30</Pages>
  <Words>7174</Words>
  <Characters>38744</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Daiana Oliveira</dc:creator>
  <cp:keywords/>
  <dc:description/>
  <cp:lastModifiedBy>Daiana Oliveira</cp:lastModifiedBy>
  <cp:revision>249</cp:revision>
  <cp:lastPrinted>2022-01-23T13:30:00Z</cp:lastPrinted>
  <dcterms:created xsi:type="dcterms:W3CDTF">2022-01-07T15:51:00Z</dcterms:created>
  <dcterms:modified xsi:type="dcterms:W3CDTF">2022-01-23T13:32:00Z</dcterms:modified>
</cp:coreProperties>
</file>