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spacing w:after="8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INSTITUTO FEDERAL DE EDUCAÇÃO CIÊNCIA E TECNOLOGIA DO RN - IFRN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76" w:lineRule="auto"/>
        <w:contextualSpacing w:val="0"/>
        <w:jc w:val="center"/>
        <w:rPr>
          <w:b w:val="1"/>
          <w:sz w:val="34"/>
          <w:szCs w:val="34"/>
        </w:rPr>
      </w:pPr>
      <w:bookmarkStart w:colFirst="0" w:colLast="0" w:name="_lbgysd26s2o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76" w:lineRule="auto"/>
        <w:contextualSpacing w:val="0"/>
        <w:jc w:val="center"/>
        <w:rPr>
          <w:b w:val="1"/>
          <w:sz w:val="34"/>
          <w:szCs w:val="34"/>
        </w:rPr>
      </w:pPr>
      <w:bookmarkStart w:colFirst="0" w:colLast="0" w:name="_mdhbyfh1rm9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76" w:lineRule="auto"/>
        <w:contextualSpacing w:val="0"/>
        <w:jc w:val="center"/>
        <w:rPr/>
      </w:pPr>
      <w:bookmarkStart w:colFirst="0" w:colLast="0" w:name="_9de3rqtn2kr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76" w:lineRule="auto"/>
        <w:contextualSpacing w:val="0"/>
        <w:jc w:val="center"/>
        <w:rPr/>
      </w:pPr>
      <w:bookmarkStart w:colFirst="0" w:colLast="0" w:name="_da956bfoxw6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76" w:lineRule="auto"/>
        <w:contextualSpacing w:val="0"/>
        <w:jc w:val="center"/>
        <w:rPr/>
      </w:pPr>
      <w:bookmarkStart w:colFirst="0" w:colLast="0" w:name="_n8ctpjg1xvhs" w:id="4"/>
      <w:bookmarkEnd w:id="4"/>
      <w:r w:rsidDel="00000000" w:rsidR="00000000" w:rsidRPr="00000000">
        <w:rPr>
          <w:rtl w:val="0"/>
        </w:rPr>
        <w:t xml:space="preserve">SASAB - Software para automação de salas com autenticação biométrica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Wallysson de Lima Silva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76" w:lineRule="auto"/>
        <w:contextualSpacing w:val="0"/>
        <w:jc w:val="center"/>
        <w:rPr>
          <w:b w:val="1"/>
          <w:sz w:val="34"/>
          <w:szCs w:val="34"/>
        </w:rPr>
      </w:pPr>
      <w:bookmarkStart w:colFirst="0" w:colLast="0" w:name="_pfut2lpyzmad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line="276" w:lineRule="auto"/>
        <w:contextualSpacing w:val="0"/>
        <w:jc w:val="center"/>
        <w:rPr>
          <w:b w:val="1"/>
        </w:rPr>
      </w:pPr>
      <w:bookmarkStart w:colFirst="0" w:colLast="0" w:name="_1hpenfaz6rfa" w:id="6"/>
      <w:bookmarkEnd w:id="6"/>
      <w:r w:rsidDel="00000000" w:rsidR="00000000" w:rsidRPr="00000000">
        <w:rPr>
          <w:b w:val="1"/>
          <w:rtl w:val="0"/>
        </w:rPr>
        <w:t xml:space="preserve">1  Introdução</w:t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</w:rPr>
      </w:pPr>
      <w:bookmarkStart w:colFirst="0" w:colLast="0" w:name="_qx38ibvkx8yp" w:id="7"/>
      <w:bookmarkEnd w:id="7"/>
      <w:r w:rsidDel="00000000" w:rsidR="00000000" w:rsidRPr="00000000">
        <w:rPr>
          <w:b w:val="1"/>
          <w:rtl w:val="0"/>
        </w:rPr>
        <w:t xml:space="preserve">1.1 Objetivo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presente documento tem como objetivo analisar e definir as necessidades da entidade aluno do Software para automação de salas com autenticação biométrica - SASAB. Fornecendo uma descrição acessível às necessidades a comunicação com o módulo arduino.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  <w:rPr>
          <w:b w:val="1"/>
        </w:rPr>
      </w:pPr>
      <w:bookmarkStart w:colFirst="0" w:colLast="0" w:name="_7bcbiufspp9i" w:id="8"/>
      <w:bookmarkEnd w:id="8"/>
      <w:r w:rsidDel="00000000" w:rsidR="00000000" w:rsidRPr="00000000">
        <w:rPr>
          <w:b w:val="1"/>
          <w:rtl w:val="0"/>
        </w:rPr>
        <w:t xml:space="preserve">1.2 Escopo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sistema possibilitará que alunos de uma instituição façam registros das aulas sem a necessidade de chamada oral, por meio de autenticação biométrica. Dessa forma, no momento que acontecer o registro (autenticação no sensor biométrico), um sistema web coletará as informações e disponibilizará um relatório imediato, detalhando a presença do aluno para o administrador. O sistema possibilitará ao administrador, e apenas a ele, o dever de cadastrar, excluir e atualizar informações sobre os alunos no sistema; o administrador tem o dever de gerar um relatório de frequência geral. 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>
          <w:b w:val="1"/>
        </w:rPr>
      </w:pPr>
      <w:bookmarkStart w:colFirst="0" w:colLast="0" w:name="_epxrpyjwlwxf" w:id="9"/>
      <w:bookmarkEnd w:id="9"/>
      <w:r w:rsidDel="00000000" w:rsidR="00000000" w:rsidRPr="00000000">
        <w:rPr>
          <w:b w:val="1"/>
          <w:rtl w:val="0"/>
        </w:rPr>
        <w:t xml:space="preserve">2 Descrição Geral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76" w:lineRule="auto"/>
        <w:contextualSpacing w:val="0"/>
        <w:jc w:val="both"/>
        <w:rPr/>
      </w:pPr>
      <w:bookmarkStart w:colFirst="0" w:colLast="0" w:name="_mvkkbrzjzr5" w:id="10"/>
      <w:bookmarkEnd w:id="10"/>
      <w:r w:rsidDel="00000000" w:rsidR="00000000" w:rsidRPr="00000000">
        <w:rPr>
          <w:b w:val="1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055"/>
        <w:gridCol w:w="3645"/>
        <w:gridCol w:w="2294"/>
        <w:tblGridChange w:id="0">
          <w:tblGrid>
            <w:gridCol w:w="1035"/>
            <w:gridCol w:w="2055"/>
            <w:gridCol w:w="3645"/>
            <w:gridCol w:w="2294"/>
          </w:tblGrid>
        </w:tblGridChange>
      </w:tblGrid>
      <w:tr>
        <w:trPr>
          <w:trHeight w:val="4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color w:val="f3f3f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3f3f3"/>
                <w:rtl w:val="0"/>
              </w:rPr>
              <w:t xml:space="preserve">Cód.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color w:val="f3f3f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3f3f3"/>
                <w:rtl w:val="0"/>
              </w:rPr>
              <w:t xml:space="preserve">Nome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color w:val="f3f3f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3f3f3"/>
                <w:rtl w:val="0"/>
              </w:rPr>
              <w:t xml:space="preserve">Descrição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color w:val="f3f3f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3f3f3"/>
                <w:rtl w:val="0"/>
              </w:rPr>
              <w:t xml:space="preserve">Categoria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Registrar Frequência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Registra a entrada de uma aluno na aula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Evidente</w:t>
            </w:r>
          </w:p>
        </w:tc>
      </w:tr>
      <w:tr>
        <w:trPr>
          <w:trHeight w:val="48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F02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Gerenciar aluno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Funcionalidade que permite fazer cadastro de dados dos alunos, como nome, endereço, CPF, RG, telefones e afins. Essa funcionalidade permitirá que os dados sejam alterados.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Evidente</w:t>
            </w:r>
          </w:p>
        </w:tc>
      </w:tr>
      <w:tr>
        <w:trPr>
          <w:trHeight w:val="48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F03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Gerenciar relatório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Funcionalidade que permite gerar o relatório de frequência dos alunos, assim como a um relatório mais detalhado.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Evidente</w:t>
            </w:r>
          </w:p>
        </w:tc>
      </w:tr>
      <w:tr>
        <w:trPr>
          <w:trHeight w:val="48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F04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Autenticação no módulo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Funcionalidade que permite, desde que o aluno esteja previamente cadastrado, a realização da autenticação biométrica por meio do módulo arduino.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Evidente</w:t>
            </w:r>
          </w:p>
        </w:tc>
      </w:tr>
      <w:tr>
        <w:trPr>
          <w:trHeight w:val="48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F05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Autenticação no site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Funcionalidade que permite autenticar-se no site para, por exemplo, gerar relatório.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Evidente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76" w:lineRule="auto"/>
        <w:contextualSpacing w:val="0"/>
        <w:jc w:val="both"/>
        <w:rPr>
          <w:b w:val="1"/>
        </w:rPr>
      </w:pPr>
      <w:bookmarkStart w:colFirst="0" w:colLast="0" w:name="_yua9gl1uube6" w:id="11"/>
      <w:bookmarkEnd w:id="11"/>
      <w:r w:rsidDel="00000000" w:rsidR="00000000" w:rsidRPr="00000000">
        <w:rPr>
          <w:b w:val="1"/>
          <w:rtl w:val="0"/>
        </w:rPr>
        <w:t xml:space="preserve">Requisitos não funcionais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470"/>
        <w:gridCol w:w="5190"/>
        <w:gridCol w:w="1380"/>
        <w:tblGridChange w:id="0">
          <w:tblGrid>
            <w:gridCol w:w="975"/>
            <w:gridCol w:w="1470"/>
            <w:gridCol w:w="5190"/>
            <w:gridCol w:w="1380"/>
          </w:tblGrid>
        </w:tblGridChange>
      </w:tblGrid>
      <w:tr>
        <w:trPr>
          <w:trHeight w:val="4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f3f3f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3f3f3"/>
                <w:rtl w:val="0"/>
              </w:rPr>
              <w:t xml:space="preserve">Cód.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f3f3f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3f3f3"/>
                <w:rtl w:val="0"/>
              </w:rPr>
              <w:t xml:space="preserve">Nome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f3f3f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3f3f3"/>
                <w:rtl w:val="0"/>
              </w:rPr>
              <w:t xml:space="preserve">Descrição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f3f3f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3f3f3"/>
                <w:rtl w:val="0"/>
              </w:rPr>
              <w:t xml:space="preserve">Categoria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Navegabilidade em browsers.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deve funcionar nos navegadores Internet Explorer, Google Chrome e Mozilla Firefox;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Interface</w:t>
            </w:r>
          </w:p>
        </w:tc>
      </w:tr>
      <w:tr>
        <w:trPr>
          <w:trHeight w:val="48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NF02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deve ser simples de usar, interativo com o usuário, o terminal de ponto deve está num ponto estratégico da prefeitura.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NF03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Tipo de 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preferencialmente utilizará SGBD em linguagem SQL.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Persistência</w:t>
            </w:r>
          </w:p>
        </w:tc>
      </w:tr>
      <w:tr>
        <w:trPr>
          <w:trHeight w:val="48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NF04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Segurança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software será construído, com segurança. Para que ninguém possa invadir o sistema para roubar informações da empresa e dos funcionários.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76" w:lineRule="auto"/>
        <w:contextualSpacing w:val="0"/>
        <w:jc w:val="both"/>
        <w:rPr>
          <w:b w:val="1"/>
          <w:sz w:val="34"/>
          <w:szCs w:val="34"/>
        </w:rPr>
      </w:pPr>
      <w:bookmarkStart w:colFirst="0" w:colLast="0" w:name="_ykbngzatlczw" w:id="12"/>
      <w:bookmarkEnd w:id="12"/>
      <w:r w:rsidDel="00000000" w:rsidR="00000000" w:rsidRPr="00000000">
        <w:rPr>
          <w:b w:val="1"/>
          <w:rtl w:val="0"/>
        </w:rPr>
        <w:t xml:space="preserve">Casos de Uso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845"/>
        <w:gridCol w:w="6180"/>
        <w:tblGridChange w:id="0">
          <w:tblGrid>
            <w:gridCol w:w="990"/>
            <w:gridCol w:w="1845"/>
            <w:gridCol w:w="6180"/>
          </w:tblGrid>
        </w:tblGridChange>
      </w:tblGrid>
      <w:tr>
        <w:tc>
          <w:tcPr>
            <w:gridSpan w:val="3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f3f3f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3f3f3"/>
                <w:rtl w:val="0"/>
              </w:rPr>
              <w:t xml:space="preserve">Atores do Sistema</w:t>
            </w:r>
          </w:p>
        </w:tc>
      </w:tr>
      <w:tr>
        <w:trPr>
          <w:trHeight w:val="4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f3f3f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3f3f3"/>
                <w:rtl w:val="0"/>
              </w:rPr>
              <w:t xml:space="preserve">Cód.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f3f3f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3f3f3"/>
                <w:rtl w:val="0"/>
              </w:rPr>
              <w:t xml:space="preserve">Nome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f3f3f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3f3f3"/>
                <w:rtl w:val="0"/>
              </w:rPr>
              <w:t xml:space="preserve">Descrição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ator representa os alunos cadastrados no sistema, cada relacionado a um turno, turma e disciplinas cadastradas. O ator terá uma matrícula que é usada como chave primária; no momento do cadastro nos sistema ele escolhe uma senha de usuário.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A02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margin">
                    <wp:posOffset>228600</wp:posOffset>
                  </wp:positionH>
                  <wp:positionV relativeFrom="paragraph">
                    <wp:posOffset>3857625</wp:posOffset>
                  </wp:positionV>
                  <wp:extent cx="5731200" cy="2692400"/>
                  <wp:effectExtent b="0" l="0" r="0" t="0"/>
                  <wp:wrapTopAndBottom distB="114300" distT="114300"/>
                  <wp:docPr descr="alunos (1).png" id="2" name="image5.png"/>
                  <a:graphic>
                    <a:graphicData uri="http://schemas.openxmlformats.org/drawingml/2006/picture">
                      <pic:pic>
                        <pic:nvPicPr>
                          <pic:cNvPr descr="alunos (1).png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269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É o ator que mais permissões no sistema. Ele pode cadastrar, excluir e atualizar informações no sistema, além de poder gerar o relatório de frequência geral dos alunos.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520"/>
        <w:gridCol w:w="990"/>
        <w:gridCol w:w="4455"/>
        <w:tblGridChange w:id="0">
          <w:tblGrid>
            <w:gridCol w:w="1050"/>
            <w:gridCol w:w="2520"/>
            <w:gridCol w:w="990"/>
            <w:gridCol w:w="4455"/>
          </w:tblGrid>
        </w:tblGridChange>
      </w:tblGrid>
      <w:tr>
        <w:trPr>
          <w:trHeight w:val="420" w:hRule="atLeast"/>
        </w:trPr>
        <w:tc>
          <w:tcPr>
            <w:gridSpan w:val="4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color w:val="f3f3f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3f3f3"/>
                <w:rtl w:val="0"/>
              </w:rPr>
              <w:t xml:space="preserve">Casos de uso</w:t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Cód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Atores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UC01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Registrar Frequência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A01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Registra o momento que o aluno realizou a autenticação no ponto eletrônico para marcar sua presença.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UC02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Cadastrar justificativa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A01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Possibilita que o aluno possa cadastrar justificativas para a falta nas aulas.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UC03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Autenticar-se no módulo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A01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Função de autenticar o aluno no módulo arduino. Reconhece se ele está ou não capacitado a frequentar determinada aula.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UC04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Autenticar-se no site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A01, A02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Permite que o aluno ou administrador possa autenticar-se no sistema web.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UC05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Visualizar relatório de frequência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A01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Permite que o aluno visualize um relatório de frequĉncia contendo informações das suas presenças, faltas e faltas justificadas das aulas.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UC06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Gerar relatório de ponto de frequência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A02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Gerar um relatório detalhado sobre as autenticações de cada ponto.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UC07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Notificar aluno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A01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Após o cadastro da justificativa, o aluno receberá uma notificação sobre a avaliação justificativa.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UC08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Marcar presença do aluno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A01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Informa se o aluno está ou não apto a assistir determinada aula.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UC09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Negar acesso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A01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Nega o acesso a aula caso o aluno não esteja vinculado a determinada aula.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vs36etxjqv3y" w:id="13"/>
      <w:bookmarkEnd w:id="13"/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tl w:val="0"/>
        </w:rPr>
        <w:t xml:space="preserve">Anexo</w:t>
      </w:r>
    </w:p>
    <w:p w:rsidR="00000000" w:rsidDel="00000000" w:rsidP="00000000" w:rsidRDefault="00000000" w:rsidRPr="00000000">
      <w:pPr>
        <w:pStyle w:val="Heading4"/>
        <w:contextualSpacing w:val="0"/>
        <w:jc w:val="center"/>
        <w:rPr/>
      </w:pPr>
      <w:bookmarkStart w:colFirst="0" w:colLast="0" w:name="_yiky4owgulhl" w:id="14"/>
      <w:bookmarkEnd w:id="14"/>
      <w:r w:rsidDel="00000000" w:rsidR="00000000" w:rsidRPr="00000000">
        <w:rPr>
          <w:rtl w:val="0"/>
        </w:rPr>
        <w:t xml:space="preserve">Imagem 01: Ator aluno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1304925</wp:posOffset>
            </wp:positionH>
            <wp:positionV relativeFrom="paragraph">
              <wp:posOffset>0</wp:posOffset>
            </wp:positionV>
            <wp:extent cx="2895600" cy="2200275"/>
            <wp:effectExtent b="0" l="0" r="0" t="0"/>
            <wp:wrapTopAndBottom distB="114300" distT="114300"/>
            <wp:docPr descr="alunos (2).png" id="3" name="image6.png"/>
            <a:graphic>
              <a:graphicData uri="http://schemas.openxmlformats.org/drawingml/2006/picture">
                <pic:pic>
                  <pic:nvPicPr>
                    <pic:cNvPr descr="alunos (2)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00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581025</wp:posOffset>
            </wp:positionV>
            <wp:extent cx="5731200" cy="2692400"/>
            <wp:effectExtent b="0" l="0" r="0" t="0"/>
            <wp:wrapTopAndBottom distB="114300" distT="114300"/>
            <wp:docPr descr="alunos (1).png" id="1" name="image3.png"/>
            <a:graphic>
              <a:graphicData uri="http://schemas.openxmlformats.org/drawingml/2006/picture">
                <pic:pic>
                  <pic:nvPicPr>
                    <pic:cNvPr descr="alunos (1)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  <w:rPr/>
      </w:pPr>
      <w:bookmarkStart w:colFirst="0" w:colLast="0" w:name="_2nrepk88uj5s" w:id="15"/>
      <w:bookmarkEnd w:id="15"/>
      <w:r w:rsidDel="00000000" w:rsidR="00000000" w:rsidRPr="00000000">
        <w:rPr>
          <w:rtl w:val="0"/>
        </w:rPr>
        <w:t xml:space="preserve">Imagem 02: Ator Administrador.</w:t>
      </w:r>
    </w:p>
    <w:sectPr>
      <w:footerReference r:id="rId9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  <w:t xml:space="preserve">Parnamirim/ RN, 2017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