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B24B1" w14:textId="0BB787C0" w:rsidR="008F6324" w:rsidRDefault="00750F8C" w:rsidP="00750F8C">
      <w:pPr>
        <w:pStyle w:val="ab"/>
      </w:pPr>
      <w:r>
        <w:rPr>
          <w:rFonts w:hint="eastAsia"/>
        </w:rPr>
        <w:t>最优化算法——二分搜索算法</w:t>
      </w:r>
    </w:p>
    <w:p w14:paraId="1ADF76D1" w14:textId="02B0A5EE" w:rsidR="00750F8C" w:rsidRDefault="00750F8C" w:rsidP="00750F8C">
      <w:pPr>
        <w:pStyle w:val="af2"/>
        <w:ind w:firstLine="480"/>
      </w:pPr>
      <w:r>
        <w:rPr>
          <w:rFonts w:hint="eastAsia"/>
        </w:rPr>
        <w:t>二分搜索算法主要用于求解代数方程</w:t>
      </w:r>
    </w:p>
    <w:p w14:paraId="4DDA5FF2" w14:textId="0184489C" w:rsidR="00750F8C" w:rsidRDefault="00750F8C" w:rsidP="00750F8C">
      <w:pPr>
        <w:pStyle w:val="af2"/>
        <w:ind w:firstLine="480"/>
      </w:pPr>
      <w:r>
        <w:rPr>
          <w:rFonts w:hint="eastAsia"/>
        </w:rPr>
        <w:t>在数学建模国赛中，除了微分方程数值解是常考的问题外，代数方程求解也是会涉及到的，而且其考法更为隐蔽，比如</w:t>
      </w:r>
      <w:r>
        <w:rPr>
          <w:rFonts w:hint="eastAsia"/>
        </w:rPr>
        <w:t>2</w:t>
      </w:r>
      <w:r>
        <w:t>019</w:t>
      </w:r>
      <w:r>
        <w:rPr>
          <w:rFonts w:hint="eastAsia"/>
        </w:rPr>
        <w:t>年</w:t>
      </w:r>
      <w:r>
        <w:rPr>
          <w:rFonts w:hint="eastAsia"/>
        </w:rPr>
        <w:t>A</w:t>
      </w:r>
      <w:r>
        <w:rPr>
          <w:rFonts w:hint="eastAsia"/>
        </w:rPr>
        <w:t>题中，在建立高压油管输入输出微分方程组后，由高压油管内最终稳定压力确定阀门开启时间就是一个求解代数方程的过程</w:t>
      </w:r>
      <w:r w:rsidR="00D67DC2">
        <w:rPr>
          <w:rFonts w:hint="eastAsia"/>
        </w:rPr>
        <w:t>。</w:t>
      </w:r>
    </w:p>
    <w:p w14:paraId="4AE247C3" w14:textId="5225621F" w:rsidR="00805470" w:rsidRDefault="00805470" w:rsidP="00750F8C">
      <w:pPr>
        <w:pStyle w:val="af2"/>
        <w:ind w:firstLine="480"/>
      </w:pPr>
      <w:r>
        <w:rPr>
          <w:rFonts w:hint="eastAsia"/>
        </w:rPr>
        <w:t>代数方程</w:t>
      </w:r>
      <w:r w:rsidR="008C0468" w:rsidRPr="00805470">
        <w:rPr>
          <w:position w:val="-12"/>
        </w:rPr>
        <w:object w:dxaOrig="1021" w:dyaOrig="372" w14:anchorId="17D227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2pt;height:18.7pt" o:ole="">
            <v:imagedata r:id="rId5" o:title=""/>
          </v:shape>
          <o:OLEObject Type="Embed" ProgID="Equation.AxMath" ShapeID="_x0000_i1025" DrawAspect="Content" ObjectID="_1739635582" r:id="rId6"/>
        </w:object>
      </w:r>
      <w:r>
        <w:rPr>
          <w:rFonts w:hint="eastAsia"/>
        </w:rPr>
        <w:t>的求解主要有两种。第一种是用随机优化算法求解函数</w:t>
      </w:r>
      <w:r w:rsidR="008C0468" w:rsidRPr="008C0468">
        <w:rPr>
          <w:position w:val="-13"/>
        </w:rPr>
        <w:object w:dxaOrig="2181" w:dyaOrig="386" w14:anchorId="36D0BD06">
          <v:shape id="_x0000_i1026" type="#_x0000_t75" style="width:109.05pt;height:19.4pt" o:ole="">
            <v:imagedata r:id="rId7" o:title=""/>
          </v:shape>
          <o:OLEObject Type="Embed" ProgID="Equation.AxMath" ShapeID="_x0000_i1026" DrawAspect="Content" ObjectID="_1739635583" r:id="rId8"/>
        </w:object>
      </w:r>
      <w:r w:rsidR="00D362EA">
        <w:rPr>
          <w:rFonts w:hint="eastAsia"/>
        </w:rPr>
        <w:t>或者</w:t>
      </w:r>
      <w:r w:rsidR="008C0468" w:rsidRPr="00D362EA">
        <w:rPr>
          <w:position w:val="-13"/>
        </w:rPr>
        <w:object w:dxaOrig="1994" w:dyaOrig="386" w14:anchorId="4E7CF1F2">
          <v:shape id="_x0000_i1027" type="#_x0000_t75" style="width:99.55pt;height:19.4pt" o:ole="">
            <v:imagedata r:id="rId9" o:title=""/>
          </v:shape>
          <o:OLEObject Type="Embed" ProgID="Equation.AxMath" ShapeID="_x0000_i1027" DrawAspect="Content" ObjectID="_1739635584" r:id="rId10"/>
        </w:object>
      </w:r>
      <w:r>
        <w:rPr>
          <w:rFonts w:hint="eastAsia"/>
        </w:rPr>
        <w:t>的最小值；第二种是采用二分搜索算法求解。</w:t>
      </w:r>
    </w:p>
    <w:p w14:paraId="318BF37C" w14:textId="5C7E9C98" w:rsidR="00805470" w:rsidRDefault="00805470" w:rsidP="00750F8C">
      <w:pPr>
        <w:pStyle w:val="af2"/>
        <w:ind w:firstLine="480"/>
      </w:pPr>
      <w:r>
        <w:rPr>
          <w:rFonts w:hint="eastAsia"/>
        </w:rPr>
        <w:t>随机优化算法求解的过程比较容易理解的，这里不多介绍</w:t>
      </w:r>
      <w:r w:rsidR="00D362EA">
        <w:rPr>
          <w:rFonts w:hint="eastAsia"/>
        </w:rPr>
        <w:t>。应用二分搜索算法求解代数方程有一个要求，就是函数</w:t>
      </w:r>
      <w:r w:rsidR="00D362EA" w:rsidRPr="00D362EA">
        <w:rPr>
          <w:position w:val="-12"/>
        </w:rPr>
        <w:object w:dxaOrig="557" w:dyaOrig="372" w14:anchorId="1D281625">
          <v:shape id="_x0000_i1028" type="#_x0000_t75" style="width:27.9pt;height:18.7pt" o:ole="">
            <v:imagedata r:id="rId11" o:title=""/>
          </v:shape>
          <o:OLEObject Type="Embed" ProgID="Equation.AxMath" ShapeID="_x0000_i1028" DrawAspect="Content" ObjectID="_1739635585" r:id="rId12"/>
        </w:object>
      </w:r>
      <w:r w:rsidR="00D362EA">
        <w:rPr>
          <w:rFonts w:hint="eastAsia"/>
        </w:rPr>
        <w:t>在方程解所在区间内是单调函数，一般国赛中这个条件是满足的。</w:t>
      </w:r>
    </w:p>
    <w:p w14:paraId="4225682B" w14:textId="006C0A50" w:rsidR="001E40E9" w:rsidRDefault="001E40E9" w:rsidP="00750F8C">
      <w:pPr>
        <w:pStyle w:val="af2"/>
        <w:ind w:firstLine="480"/>
      </w:pPr>
      <w:r>
        <w:rPr>
          <w:rFonts w:hint="eastAsia"/>
        </w:rPr>
        <w:t>二分搜索算法求解思路</w:t>
      </w:r>
    </w:p>
    <w:p w14:paraId="4BD4414E" w14:textId="544061F4" w:rsidR="001E40E9" w:rsidRDefault="001E40E9" w:rsidP="00750F8C">
      <w:pPr>
        <w:pStyle w:val="af2"/>
        <w:ind w:firstLine="480"/>
      </w:pPr>
      <w:r>
        <w:rPr>
          <w:rFonts w:hint="eastAsia"/>
        </w:rPr>
        <w:t>首先通过遍历法确定方程解的大致所在区间</w:t>
      </w:r>
      <w:r w:rsidRPr="001E40E9">
        <w:rPr>
          <w:position w:val="-13"/>
        </w:rPr>
        <w:object w:dxaOrig="1103" w:dyaOrig="378" w14:anchorId="1DCFE48E">
          <v:shape id="_x0000_i1029" type="#_x0000_t75" style="width:55.05pt;height:19.05pt" o:ole="">
            <v:imagedata r:id="rId13" o:title=""/>
          </v:shape>
          <o:OLEObject Type="Embed" ProgID="Equation.AxMath" ShapeID="_x0000_i1029" DrawAspect="Content" ObjectID="_1739635586" r:id="rId14"/>
        </w:object>
      </w:r>
    </w:p>
    <w:p w14:paraId="44FAB4D1" w14:textId="0F760526" w:rsidR="001E40E9" w:rsidRDefault="001E40E9" w:rsidP="00750F8C">
      <w:pPr>
        <w:pStyle w:val="af2"/>
        <w:ind w:firstLine="480"/>
      </w:pPr>
      <w:r>
        <w:rPr>
          <w:rFonts w:hint="eastAsia"/>
        </w:rPr>
        <w:t>step1</w:t>
      </w:r>
      <w:r>
        <w:rPr>
          <w:rFonts w:hint="eastAsia"/>
        </w:rPr>
        <w:t>：求解区间中点</w:t>
      </w:r>
      <w:r w:rsidR="008C0468" w:rsidRPr="008C0468">
        <w:rPr>
          <w:position w:val="-27"/>
        </w:rPr>
        <w:object w:dxaOrig="1861" w:dyaOrig="658" w14:anchorId="3CB9CF76">
          <v:shape id="_x0000_i1030" type="#_x0000_t75" style="width:93.2pt;height:32.8pt" o:ole="">
            <v:imagedata r:id="rId15" o:title=""/>
          </v:shape>
          <o:OLEObject Type="Embed" ProgID="Equation.AxMath" ShapeID="_x0000_i1030" DrawAspect="Content" ObjectID="_1739635587" r:id="rId16"/>
        </w:object>
      </w:r>
    </w:p>
    <w:p w14:paraId="7403DD71" w14:textId="52F462CE" w:rsidR="008C0468" w:rsidRDefault="008C0468" w:rsidP="008C0468">
      <w:pPr>
        <w:pStyle w:val="af2"/>
        <w:ind w:firstLine="480"/>
      </w:pPr>
      <w:r>
        <w:rPr>
          <w:rFonts w:hint="eastAsia"/>
        </w:rPr>
        <w:t>step</w:t>
      </w:r>
      <w:r>
        <w:t>2</w:t>
      </w:r>
      <w:r>
        <w:rPr>
          <w:rFonts w:hint="eastAsia"/>
        </w:rPr>
        <w:t>：计算区间中点的函数值</w:t>
      </w:r>
      <w:r w:rsidRPr="008C0468">
        <w:rPr>
          <w:position w:val="-13"/>
        </w:rPr>
        <w:object w:dxaOrig="1453" w:dyaOrig="378" w14:anchorId="1E1C4D1C">
          <v:shape id="_x0000_i1031" type="#_x0000_t75" style="width:72.7pt;height:19.05pt" o:ole="">
            <v:imagedata r:id="rId17" o:title=""/>
          </v:shape>
          <o:OLEObject Type="Embed" ProgID="Equation.AxMath" ShapeID="_x0000_i1031" DrawAspect="Content" ObjectID="_1739635588" r:id="rId18"/>
        </w:object>
      </w:r>
    </w:p>
    <w:p w14:paraId="047F6BA1" w14:textId="513E0226" w:rsidR="008C0468" w:rsidRDefault="008C0468" w:rsidP="008C0468">
      <w:pPr>
        <w:pStyle w:val="af2"/>
        <w:ind w:firstLine="480"/>
      </w:pPr>
      <w:r>
        <w:rPr>
          <w:rFonts w:hint="eastAsia"/>
        </w:rPr>
        <w:t>step</w:t>
      </w:r>
      <w:r>
        <w:t>3</w:t>
      </w:r>
      <w:r>
        <w:rPr>
          <w:rFonts w:hint="eastAsia"/>
        </w:rPr>
        <w:t>：当函数为单调增函数时，如果</w:t>
      </w:r>
      <w:r w:rsidRPr="008C0468">
        <w:rPr>
          <w:position w:val="-12"/>
        </w:rPr>
        <w:object w:dxaOrig="851" w:dyaOrig="360" w14:anchorId="16FB8952">
          <v:shape id="_x0000_i1032" type="#_x0000_t75" style="width:42.7pt;height:18pt" o:ole="">
            <v:imagedata r:id="rId19" o:title=""/>
          </v:shape>
          <o:OLEObject Type="Embed" ProgID="Equation.AxMath" ShapeID="_x0000_i1032" DrawAspect="Content" ObjectID="_1739635589" r:id="rId20"/>
        </w:object>
      </w:r>
      <w:r>
        <w:rPr>
          <w:rFonts w:hint="eastAsia"/>
        </w:rPr>
        <w:t>，则</w:t>
      </w:r>
      <w:r w:rsidRPr="008C0468">
        <w:rPr>
          <w:position w:val="-12"/>
        </w:rPr>
        <w:object w:dxaOrig="1146" w:dyaOrig="360" w14:anchorId="4EC82DB7">
          <v:shape id="_x0000_i1033" type="#_x0000_t75" style="width:57.2pt;height:18pt" o:ole="">
            <v:imagedata r:id="rId21" o:title=""/>
          </v:shape>
          <o:OLEObject Type="Embed" ProgID="Equation.AxMath" ShapeID="_x0000_i1033" DrawAspect="Content" ObjectID="_1739635590" r:id="rId22"/>
        </w:object>
      </w:r>
      <w:r>
        <w:rPr>
          <w:rFonts w:hint="eastAsia"/>
        </w:rPr>
        <w:t>；反之，则</w:t>
      </w:r>
      <w:r w:rsidRPr="008C0468">
        <w:rPr>
          <w:position w:val="-12"/>
        </w:rPr>
        <w:object w:dxaOrig="1172" w:dyaOrig="360" w14:anchorId="6EA5D7E7">
          <v:shape id="_x0000_i1034" type="#_x0000_t75" style="width:58.6pt;height:18pt" o:ole="">
            <v:imagedata r:id="rId23" o:title=""/>
          </v:shape>
          <o:OLEObject Type="Embed" ProgID="Equation.AxMath" ShapeID="_x0000_i1034" DrawAspect="Content" ObjectID="_1739635591" r:id="rId24"/>
        </w:object>
      </w:r>
      <w:r>
        <w:rPr>
          <w:rFonts w:hint="eastAsia"/>
        </w:rPr>
        <w:t>。就是说如果区间中点处的函数值比</w:t>
      </w:r>
      <w:r w:rsidRPr="008C0468">
        <w:rPr>
          <w:position w:val="-12"/>
        </w:rPr>
        <w:object w:dxaOrig="182" w:dyaOrig="358" w14:anchorId="5842B180">
          <v:shape id="_x0000_i1035" type="#_x0000_t75" style="width:9.2pt;height:18pt" o:ole="">
            <v:imagedata r:id="rId25" o:title=""/>
          </v:shape>
          <o:OLEObject Type="Embed" ProgID="Equation.AxMath" ShapeID="_x0000_i1035" DrawAspect="Content" ObjectID="_1739635592" r:id="rId26"/>
        </w:object>
      </w:r>
      <w:r>
        <w:rPr>
          <w:rFonts w:hint="eastAsia"/>
        </w:rPr>
        <w:t>小，那么这次循环的区间中点就成为下次循环区间</w:t>
      </w:r>
      <w:r w:rsidR="006327AE">
        <w:rPr>
          <w:rFonts w:hint="eastAsia"/>
        </w:rPr>
        <w:t>的左端点</w:t>
      </w:r>
    </w:p>
    <w:p w14:paraId="52E5541B" w14:textId="6A277FED" w:rsidR="006327AE" w:rsidRDefault="006327AE" w:rsidP="008C0468">
      <w:pPr>
        <w:pStyle w:val="af2"/>
        <w:ind w:firstLine="480"/>
      </w:pPr>
      <w:r>
        <w:rPr>
          <w:rFonts w:hint="eastAsia"/>
        </w:rPr>
        <w:t>step</w:t>
      </w:r>
      <w:r>
        <w:t>3</w:t>
      </w:r>
      <w:r>
        <w:rPr>
          <w:rFonts w:hint="eastAsia"/>
        </w:rPr>
        <w:t>：当函数为单调减函数时，如果</w:t>
      </w:r>
      <w:r w:rsidRPr="008C0468">
        <w:rPr>
          <w:position w:val="-12"/>
        </w:rPr>
        <w:object w:dxaOrig="851" w:dyaOrig="360" w14:anchorId="3D857B24">
          <v:shape id="_x0000_i1036" type="#_x0000_t75" style="width:42.7pt;height:18pt" o:ole="">
            <v:imagedata r:id="rId27" o:title=""/>
          </v:shape>
          <o:OLEObject Type="Embed" ProgID="Equation.AxMath" ShapeID="_x0000_i1036" DrawAspect="Content" ObjectID="_1739635593" r:id="rId28"/>
        </w:object>
      </w:r>
      <w:r>
        <w:rPr>
          <w:rFonts w:hint="eastAsia"/>
        </w:rPr>
        <w:t>，则</w:t>
      </w:r>
      <w:r w:rsidRPr="008C0468">
        <w:rPr>
          <w:position w:val="-12"/>
        </w:rPr>
        <w:object w:dxaOrig="1172" w:dyaOrig="360" w14:anchorId="44D1EBE5">
          <v:shape id="_x0000_i1037" type="#_x0000_t75" style="width:58.6pt;height:18pt" o:ole="">
            <v:imagedata r:id="rId23" o:title=""/>
          </v:shape>
          <o:OLEObject Type="Embed" ProgID="Equation.AxMath" ShapeID="_x0000_i1037" DrawAspect="Content" ObjectID="_1739635594" r:id="rId29"/>
        </w:object>
      </w:r>
      <w:r>
        <w:rPr>
          <w:rFonts w:hint="eastAsia"/>
        </w:rPr>
        <w:t>；反之，则</w:t>
      </w:r>
      <w:r w:rsidRPr="008C0468">
        <w:rPr>
          <w:position w:val="-12"/>
        </w:rPr>
        <w:object w:dxaOrig="1146" w:dyaOrig="360" w14:anchorId="44538589">
          <v:shape id="_x0000_i1038" type="#_x0000_t75" style="width:57.2pt;height:18pt" o:ole="">
            <v:imagedata r:id="rId30" o:title=""/>
          </v:shape>
          <o:OLEObject Type="Embed" ProgID="Equation.AxMath" ShapeID="_x0000_i1038" DrawAspect="Content" ObjectID="_1739635595" r:id="rId31"/>
        </w:object>
      </w:r>
      <w:r>
        <w:rPr>
          <w:rFonts w:hint="eastAsia"/>
        </w:rPr>
        <w:t>。</w:t>
      </w:r>
    </w:p>
    <w:p w14:paraId="08638942" w14:textId="1C36A369" w:rsidR="006327AE" w:rsidRDefault="006327AE" w:rsidP="008C0468">
      <w:pPr>
        <w:pStyle w:val="af2"/>
        <w:ind w:firstLine="480"/>
      </w:pPr>
      <w:r>
        <w:rPr>
          <w:rFonts w:hint="eastAsia"/>
        </w:rPr>
        <w:t>step</w:t>
      </w:r>
      <w:r>
        <w:t>4</w:t>
      </w:r>
      <w:r>
        <w:rPr>
          <w:rFonts w:hint="eastAsia"/>
        </w:rPr>
        <w:t>：计算区间长度</w:t>
      </w:r>
      <w:r w:rsidRPr="006327AE">
        <w:rPr>
          <w:position w:val="-13"/>
        </w:rPr>
        <w:object w:dxaOrig="1719" w:dyaOrig="378" w14:anchorId="072B48B6">
          <v:shape id="_x0000_i1039" type="#_x0000_t75" style="width:86.1pt;height:19.05pt" o:ole="">
            <v:imagedata r:id="rId32" o:title=""/>
          </v:shape>
          <o:OLEObject Type="Embed" ProgID="Equation.AxMath" ShapeID="_x0000_i1039" DrawAspect="Content" ObjectID="_1739635596" r:id="rId33"/>
        </w:object>
      </w:r>
      <w:r>
        <w:rPr>
          <w:rFonts w:hint="eastAsia"/>
        </w:rPr>
        <w:t>，如果区间长度</w:t>
      </w:r>
      <w:r w:rsidRPr="006327AE">
        <w:rPr>
          <w:position w:val="-12"/>
        </w:rPr>
        <w:object w:dxaOrig="209" w:dyaOrig="358" w14:anchorId="04355C13">
          <v:shape id="_x0000_i1040" type="#_x0000_t75" style="width:10.6pt;height:18pt" o:ole="">
            <v:imagedata r:id="rId34" o:title=""/>
          </v:shape>
          <o:OLEObject Type="Embed" ProgID="Equation.AxMath" ShapeID="_x0000_i1040" DrawAspect="Content" ObjectID="_1739635597" r:id="rId35"/>
        </w:object>
      </w:r>
      <w:r>
        <w:rPr>
          <w:rFonts w:hint="eastAsia"/>
        </w:rPr>
        <w:t>小于阈值</w:t>
      </w:r>
      <w:r w:rsidRPr="006327AE">
        <w:rPr>
          <w:position w:val="-12"/>
        </w:rPr>
        <w:object w:dxaOrig="165" w:dyaOrig="358" w14:anchorId="02B384D9">
          <v:shape id="_x0000_i1041" type="#_x0000_t75" style="width:8.1pt;height:18pt" o:ole="">
            <v:imagedata r:id="rId36" o:title=""/>
          </v:shape>
          <o:OLEObject Type="Embed" ProgID="Equation.AxMath" ShapeID="_x0000_i1041" DrawAspect="Content" ObjectID="_1739635598" r:id="rId37"/>
        </w:object>
      </w:r>
      <w:r>
        <w:rPr>
          <w:rFonts w:hint="eastAsia"/>
        </w:rPr>
        <w:t>，则结束循环；反之，跳转</w:t>
      </w:r>
      <w:r>
        <w:rPr>
          <w:rFonts w:hint="eastAsia"/>
        </w:rPr>
        <w:t>step</w:t>
      </w:r>
      <w:r>
        <w:t>1</w:t>
      </w:r>
      <w:r w:rsidR="00DF083D">
        <w:rPr>
          <w:rFonts w:hint="eastAsia"/>
        </w:rPr>
        <w:t>。</w:t>
      </w:r>
    </w:p>
    <w:p w14:paraId="2DEA695A" w14:textId="77777777" w:rsidR="00C06E76" w:rsidRDefault="00C06E76" w:rsidP="00C06E76">
      <w:pPr>
        <w:pStyle w:val="af2"/>
        <w:ind w:firstLine="480"/>
      </w:pPr>
      <w:r>
        <w:rPr>
          <w:rFonts w:hint="eastAsia"/>
        </w:rPr>
        <w:t>例：已知函数</w:t>
      </w:r>
      <w:r w:rsidRPr="001E40E9">
        <w:rPr>
          <w:position w:val="-12"/>
        </w:rPr>
        <w:object w:dxaOrig="1652" w:dyaOrig="372" w14:anchorId="75FA93B3">
          <v:shape id="_x0000_i1042" type="#_x0000_t75" style="width:82.6pt;height:18.7pt" o:ole="">
            <v:imagedata r:id="rId38" o:title=""/>
          </v:shape>
          <o:OLEObject Type="Embed" ProgID="Equation.AxMath" ShapeID="_x0000_i1042" DrawAspect="Content" ObjectID="_1739635599" r:id="rId39"/>
        </w:object>
      </w:r>
      <w:r>
        <w:rPr>
          <w:rFonts w:hint="eastAsia"/>
        </w:rPr>
        <w:t>，求解方程</w:t>
      </w:r>
      <w:r w:rsidRPr="001E40E9">
        <w:rPr>
          <w:position w:val="-12"/>
        </w:rPr>
        <w:object w:dxaOrig="1019" w:dyaOrig="372" w14:anchorId="29013210">
          <v:shape id="_x0000_i1043" type="#_x0000_t75" style="width:50.8pt;height:18.7pt" o:ole="">
            <v:imagedata r:id="rId40" o:title=""/>
          </v:shape>
          <o:OLEObject Type="Embed" ProgID="Equation.AxMath" ShapeID="_x0000_i1043" DrawAspect="Content" ObjectID="_1739635600" r:id="rId41"/>
        </w:object>
      </w: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E452F8" w14:paraId="5EF45061" w14:textId="77777777" w:rsidTr="00E452F8">
        <w:tc>
          <w:tcPr>
            <w:tcW w:w="4148" w:type="dxa"/>
            <w:vAlign w:val="center"/>
          </w:tcPr>
          <w:p w14:paraId="710BA76F" w14:textId="77777777" w:rsidR="00E452F8" w:rsidRDefault="00E452F8" w:rsidP="00E452F8">
            <w:pPr>
              <w:pStyle w:val="af8"/>
            </w:pPr>
            <w:r>
              <w:drawing>
                <wp:inline distT="0" distB="0" distL="0" distR="0" wp14:anchorId="4EE1F67C" wp14:editId="7C252FE6">
                  <wp:extent cx="2399807" cy="18000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399807" cy="1800000"/>
                          </a:xfrm>
                          <a:prstGeom prst="rect">
                            <a:avLst/>
                          </a:prstGeom>
                          <a:noFill/>
                          <a:ln>
                            <a:noFill/>
                          </a:ln>
                        </pic:spPr>
                      </pic:pic>
                    </a:graphicData>
                  </a:graphic>
                </wp:inline>
              </w:drawing>
            </w:r>
          </w:p>
          <w:p w14:paraId="770352AF" w14:textId="14DF56DF" w:rsidR="00E452F8" w:rsidRDefault="00E452F8" w:rsidP="00E452F8">
            <w:pPr>
              <w:pStyle w:val="af8"/>
            </w:pPr>
            <w:r>
              <w:rPr>
                <w:rFonts w:hint="eastAsia"/>
              </w:rPr>
              <w:t>区间边界和中点变化</w:t>
            </w:r>
          </w:p>
        </w:tc>
        <w:tc>
          <w:tcPr>
            <w:tcW w:w="4148" w:type="dxa"/>
            <w:vAlign w:val="center"/>
          </w:tcPr>
          <w:p w14:paraId="432FD8F4" w14:textId="608EAE3B" w:rsidR="00E452F8" w:rsidRDefault="00BB7CCC" w:rsidP="00E452F8">
            <w:pPr>
              <w:pStyle w:val="af8"/>
            </w:pPr>
            <w:r>
              <w:drawing>
                <wp:inline distT="0" distB="0" distL="0" distR="0" wp14:anchorId="628E672F" wp14:editId="5476F4E9">
                  <wp:extent cx="2399807" cy="180000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399807" cy="1800000"/>
                          </a:xfrm>
                          <a:prstGeom prst="rect">
                            <a:avLst/>
                          </a:prstGeom>
                          <a:noFill/>
                          <a:ln>
                            <a:noFill/>
                          </a:ln>
                        </pic:spPr>
                      </pic:pic>
                    </a:graphicData>
                  </a:graphic>
                </wp:inline>
              </w:drawing>
            </w:r>
          </w:p>
          <w:p w14:paraId="558809FF" w14:textId="450C4CD6" w:rsidR="00E452F8" w:rsidRDefault="00E452F8" w:rsidP="00E452F8">
            <w:pPr>
              <w:pStyle w:val="af8"/>
            </w:pPr>
            <w:r>
              <w:rPr>
                <w:rFonts w:hint="eastAsia"/>
              </w:rPr>
              <w:t>区间</w:t>
            </w:r>
            <w:r w:rsidR="00BB7CCC">
              <w:rPr>
                <w:rFonts w:hint="eastAsia"/>
              </w:rPr>
              <w:t>边界和</w:t>
            </w:r>
            <w:r>
              <w:rPr>
                <w:rFonts w:hint="eastAsia"/>
              </w:rPr>
              <w:t>中点函数值的变化</w:t>
            </w:r>
          </w:p>
        </w:tc>
      </w:tr>
    </w:tbl>
    <w:p w14:paraId="4133A981" w14:textId="1159E131" w:rsidR="00C06E76" w:rsidRDefault="00604345" w:rsidP="00E452F8">
      <w:pPr>
        <w:pStyle w:val="af8"/>
      </w:pPr>
      <w:r>
        <w:lastRenderedPageBreak/>
        <w:drawing>
          <wp:inline distT="0" distB="0" distL="0" distR="0" wp14:anchorId="7468C49F" wp14:editId="60801CD4">
            <wp:extent cx="2399807" cy="180000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399807" cy="1800000"/>
                    </a:xfrm>
                    <a:prstGeom prst="rect">
                      <a:avLst/>
                    </a:prstGeom>
                    <a:noFill/>
                    <a:ln>
                      <a:noFill/>
                    </a:ln>
                  </pic:spPr>
                </pic:pic>
              </a:graphicData>
            </a:graphic>
          </wp:inline>
        </w:drawing>
      </w:r>
    </w:p>
    <w:p w14:paraId="4020DCCF" w14:textId="62C6BE31" w:rsidR="004E7FDD" w:rsidRDefault="004E7FDD" w:rsidP="00E452F8">
      <w:pPr>
        <w:pStyle w:val="af8"/>
      </w:pPr>
      <w:r>
        <w:rPr>
          <w:rFonts w:hint="eastAsia"/>
        </w:rPr>
        <w:t>区间中点迭代过程</w:t>
      </w:r>
    </w:p>
    <w:p w14:paraId="2227969C" w14:textId="77777777" w:rsidR="009472D6" w:rsidRDefault="009472D6" w:rsidP="009472D6">
      <w:pPr>
        <w:pStyle w:val="af2"/>
        <w:ind w:firstLine="480"/>
      </w:pPr>
      <w:r>
        <w:rPr>
          <w:rFonts w:hint="eastAsia"/>
        </w:rPr>
        <w:t>一般国赛中单个单调函数的方程用二分搜索算法比随机优化算法评分更高。</w:t>
      </w:r>
    </w:p>
    <w:p w14:paraId="45225F4E" w14:textId="52AF0D19" w:rsidR="009472D6" w:rsidRDefault="009472D6" w:rsidP="009472D6">
      <w:pPr>
        <w:pStyle w:val="af2"/>
        <w:ind w:firstLine="480"/>
      </w:pPr>
      <w:r>
        <w:rPr>
          <w:rFonts w:hint="eastAsia"/>
        </w:rPr>
        <w:t>对于更一般的方程组</w:t>
      </w:r>
      <w:r w:rsidRPr="009472D6">
        <w:rPr>
          <w:position w:val="-40"/>
        </w:rPr>
        <w:object w:dxaOrig="1481" w:dyaOrig="927" w14:anchorId="48ECBD44">
          <v:shape id="_x0000_i1044" type="#_x0000_t75" style="width:74.1pt;height:46.25pt" o:ole="">
            <v:imagedata r:id="rId45" o:title=""/>
          </v:shape>
          <o:OLEObject Type="Embed" ProgID="Equation.AxMath" ShapeID="_x0000_i1044" DrawAspect="Content" ObjectID="_1739635601" r:id="rId46"/>
        </w:object>
      </w:r>
    </w:p>
    <w:p w14:paraId="7D7B3F0E" w14:textId="193AB474" w:rsidR="009472D6" w:rsidRDefault="009472D6" w:rsidP="009472D6">
      <w:pPr>
        <w:pStyle w:val="af2"/>
        <w:ind w:firstLine="480"/>
      </w:pPr>
      <w:r>
        <w:rPr>
          <w:rFonts w:hint="eastAsia"/>
        </w:rPr>
        <w:t>只能构造函数</w:t>
      </w:r>
      <w:r w:rsidRPr="009472D6">
        <w:rPr>
          <w:position w:val="-13"/>
        </w:rPr>
        <w:object w:dxaOrig="3115" w:dyaOrig="386" w14:anchorId="078407E1">
          <v:shape id="_x0000_i1045" type="#_x0000_t75" style="width:155.65pt;height:19.4pt" o:ole="">
            <v:imagedata r:id="rId47" o:title=""/>
          </v:shape>
          <o:OLEObject Type="Embed" ProgID="Equation.AxMath" ShapeID="_x0000_i1045" DrawAspect="Content" ObjectID="_1739635602" r:id="rId48"/>
        </w:object>
      </w:r>
      <w:r>
        <w:rPr>
          <w:rFonts w:hint="eastAsia"/>
        </w:rPr>
        <w:t>，用随机优化算法求最小值来确定方程组的解，不过方程组是没考过，一般单个方程是会出现的。</w:t>
      </w:r>
    </w:p>
    <w:p w14:paraId="7C2972F2" w14:textId="779A105B" w:rsidR="00314DFD" w:rsidRDefault="00314DFD" w:rsidP="009472D6">
      <w:pPr>
        <w:pStyle w:val="af2"/>
        <w:ind w:firstLine="480"/>
      </w:pPr>
      <w:r>
        <w:rPr>
          <w:rFonts w:hint="eastAsia"/>
        </w:rPr>
        <w:t>前面讲到过国赛中代数方程求解的问题比较隐蔽，这里给出一个比较简单的例子来加以说明</w:t>
      </w:r>
      <w:r w:rsidR="00396302">
        <w:rPr>
          <w:rFonts w:hint="eastAsia"/>
        </w:rPr>
        <w:t>。</w:t>
      </w:r>
    </w:p>
    <w:p w14:paraId="6C727CB3" w14:textId="49BA5241" w:rsidR="006F4C9A" w:rsidRDefault="006F4C9A" w:rsidP="009472D6">
      <w:pPr>
        <w:pStyle w:val="af2"/>
        <w:ind w:firstLine="480"/>
      </w:pPr>
      <w:r>
        <w:rPr>
          <w:rFonts w:hint="eastAsia"/>
        </w:rPr>
        <w:t>例：已知微分方程</w:t>
      </w:r>
      <w:r w:rsidRPr="006F4C9A">
        <w:rPr>
          <w:position w:val="-27"/>
        </w:rPr>
        <w:object w:dxaOrig="2937" w:dyaOrig="658" w14:anchorId="301CA7AF">
          <v:shape id="_x0000_i1046" type="#_x0000_t75" style="width:146.8pt;height:32.8pt" o:ole="">
            <v:imagedata r:id="rId49" o:title=""/>
          </v:shape>
          <o:OLEObject Type="Embed" ProgID="Equation.AxMath" ShapeID="_x0000_i1046" DrawAspect="Content" ObjectID="_1739635603" r:id="rId50"/>
        </w:object>
      </w:r>
      <w:r>
        <w:rPr>
          <w:rFonts w:hint="eastAsia"/>
        </w:rPr>
        <w:t>，确定参数</w:t>
      </w:r>
      <w:r w:rsidRPr="006F4C9A">
        <w:rPr>
          <w:position w:val="-12"/>
        </w:rPr>
        <w:object w:dxaOrig="182" w:dyaOrig="358" w14:anchorId="7EE1B789">
          <v:shape id="_x0000_i1047" type="#_x0000_t75" style="width:9.2pt;height:18pt" o:ole="">
            <v:imagedata r:id="rId25" o:title=""/>
          </v:shape>
          <o:OLEObject Type="Embed" ProgID="Equation.AxMath" ShapeID="_x0000_i1047" DrawAspect="Content" ObjectID="_1739635604" r:id="rId51"/>
        </w:object>
      </w:r>
      <w:r>
        <w:rPr>
          <w:rFonts w:hint="eastAsia"/>
        </w:rPr>
        <w:t>，使得定积分</w:t>
      </w:r>
      <w:r w:rsidRPr="006F4C9A">
        <w:rPr>
          <w:position w:val="-29"/>
        </w:rPr>
        <w:object w:dxaOrig="1578" w:dyaOrig="710" w14:anchorId="5616B885">
          <v:shape id="_x0000_i1048" type="#_x0000_t75" style="width:79.05pt;height:35.65pt" o:ole="">
            <v:imagedata r:id="rId52" o:title=""/>
          </v:shape>
          <o:OLEObject Type="Embed" ProgID="Equation.AxMath" ShapeID="_x0000_i1048" DrawAspect="Content" ObjectID="_1739635605" r:id="rId53"/>
        </w:object>
      </w:r>
    </w:p>
    <w:p w14:paraId="0BF25970" w14:textId="08879AC9" w:rsidR="006F4C9A" w:rsidRDefault="006F4C9A" w:rsidP="009472D6">
      <w:pPr>
        <w:pStyle w:val="af2"/>
        <w:ind w:firstLine="480"/>
      </w:pPr>
      <w:r>
        <w:rPr>
          <w:rFonts w:hint="eastAsia"/>
        </w:rPr>
        <w:t>这个问题就是比较典型的隐蔽性比较强的代数方程问题，这个问题可以看成微分方程的初值</w:t>
      </w:r>
      <w:r w:rsidRPr="006F4C9A">
        <w:rPr>
          <w:position w:val="-12"/>
        </w:rPr>
        <w:object w:dxaOrig="182" w:dyaOrig="358" w14:anchorId="05C59BC5">
          <v:shape id="_x0000_i1049" type="#_x0000_t75" style="width:9.2pt;height:18pt" o:ole="">
            <v:imagedata r:id="rId25" o:title=""/>
          </v:shape>
          <o:OLEObject Type="Embed" ProgID="Equation.AxMath" ShapeID="_x0000_i1049" DrawAspect="Content" ObjectID="_1739635606" r:id="rId54"/>
        </w:object>
      </w:r>
      <w:r>
        <w:rPr>
          <w:rFonts w:hint="eastAsia"/>
        </w:rPr>
        <w:t>作为输入，经过微分方程数值解和数值积分两步计算，输出定积分结果</w:t>
      </w:r>
      <w:r w:rsidR="00E03953" w:rsidRPr="00E03953">
        <w:rPr>
          <w:position w:val="-12"/>
        </w:rPr>
        <w:object w:dxaOrig="181" w:dyaOrig="358" w14:anchorId="71AE286A">
          <v:shape id="_x0000_i1050" type="#_x0000_t75" style="width:9.2pt;height:18pt" o:ole="">
            <v:imagedata r:id="rId55" o:title=""/>
          </v:shape>
          <o:OLEObject Type="Embed" ProgID="Equation.AxMath" ShapeID="_x0000_i1050" DrawAspect="Content" ObjectID="_1739635607" r:id="rId56"/>
        </w:object>
      </w:r>
      <w:r>
        <w:rPr>
          <w:rFonts w:hint="eastAsia"/>
        </w:rPr>
        <w:t>，</w:t>
      </w:r>
      <w:r w:rsidR="003E427E">
        <w:rPr>
          <w:rFonts w:hint="eastAsia"/>
        </w:rPr>
        <w:t>这个过程就是一个广义上函数</w:t>
      </w:r>
      <w:r w:rsidR="00E03953" w:rsidRPr="00CC19DA">
        <w:rPr>
          <w:position w:val="-12"/>
        </w:rPr>
        <w:object w:dxaOrig="978" w:dyaOrig="372" w14:anchorId="79981556">
          <v:shape id="_x0000_i1051" type="#_x0000_t75" style="width:49.05pt;height:18.7pt" o:ole="">
            <v:imagedata r:id="rId57" o:title=""/>
          </v:shape>
          <o:OLEObject Type="Embed" ProgID="Equation.AxMath" ShapeID="_x0000_i1051" DrawAspect="Content" ObjectID="_1739635608" r:id="rId58"/>
        </w:object>
      </w:r>
      <w:r w:rsidR="00E03953">
        <w:rPr>
          <w:rFonts w:hint="eastAsia"/>
        </w:rPr>
        <w:t>输入</w:t>
      </w:r>
      <w:r w:rsidR="003E427E">
        <w:rPr>
          <w:rFonts w:hint="eastAsia"/>
        </w:rPr>
        <w:t>输出的过程。</w:t>
      </w:r>
      <w:r>
        <w:rPr>
          <w:rFonts w:hint="eastAsia"/>
        </w:rPr>
        <w:t>在已知定积分的值</w:t>
      </w:r>
      <w:r w:rsidR="00E03953" w:rsidRPr="00E03953">
        <w:rPr>
          <w:position w:val="-12"/>
        </w:rPr>
        <w:object w:dxaOrig="594" w:dyaOrig="358" w14:anchorId="21E63A50">
          <v:shape id="_x0000_i1052" type="#_x0000_t75" style="width:29.65pt;height:18pt" o:ole="">
            <v:imagedata r:id="rId59" o:title=""/>
          </v:shape>
          <o:OLEObject Type="Embed" ProgID="Equation.AxMath" ShapeID="_x0000_i1052" DrawAspect="Content" ObjectID="_1739635609" r:id="rId60"/>
        </w:object>
      </w:r>
      <w:r>
        <w:rPr>
          <w:rFonts w:hint="eastAsia"/>
        </w:rPr>
        <w:t>时，反推初值</w:t>
      </w:r>
      <w:r w:rsidRPr="006F4C9A">
        <w:rPr>
          <w:position w:val="-12"/>
        </w:rPr>
        <w:object w:dxaOrig="182" w:dyaOrig="358" w14:anchorId="723B2E49">
          <v:shape id="_x0000_i1053" type="#_x0000_t75" style="width:9.2pt;height:18pt" o:ole="">
            <v:imagedata r:id="rId25" o:title=""/>
          </v:shape>
          <o:OLEObject Type="Embed" ProgID="Equation.AxMath" ShapeID="_x0000_i1053" DrawAspect="Content" ObjectID="_1739635610" r:id="rId61"/>
        </w:object>
      </w:r>
    </w:p>
    <w:p w14:paraId="1BA0347F" w14:textId="085E9404" w:rsidR="00E03953" w:rsidRDefault="00E03953" w:rsidP="00E03953">
      <w:pPr>
        <w:pStyle w:val="af8"/>
      </w:pPr>
      <w:r>
        <w:object w:dxaOrig="5921" w:dyaOrig="2146" w14:anchorId="3EDAC184">
          <v:shape id="_x0000_i1054" type="#_x0000_t75" style="width:296.1pt;height:107.3pt" o:ole="">
            <v:imagedata r:id="rId62" o:title=""/>
          </v:shape>
          <o:OLEObject Type="Embed" ProgID="AxGlyph.Document" ShapeID="_x0000_i1054" DrawAspect="Content" ObjectID="_1739635611" r:id="rId63"/>
        </w:object>
      </w: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1E5A40" w14:paraId="1FE3BCEA" w14:textId="77777777" w:rsidTr="003E142C">
        <w:tc>
          <w:tcPr>
            <w:tcW w:w="4148" w:type="dxa"/>
            <w:vAlign w:val="center"/>
          </w:tcPr>
          <w:p w14:paraId="22D50B6E" w14:textId="68D72E75" w:rsidR="001E5A40" w:rsidRDefault="001E5A40" w:rsidP="003E142C">
            <w:pPr>
              <w:pStyle w:val="af8"/>
            </w:pPr>
            <w:r>
              <w:lastRenderedPageBreak/>
              <w:drawing>
                <wp:inline distT="0" distB="0" distL="0" distR="0" wp14:anchorId="0EC0119E" wp14:editId="71F20F50">
                  <wp:extent cx="2399807" cy="180000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399807" cy="1800000"/>
                          </a:xfrm>
                          <a:prstGeom prst="rect">
                            <a:avLst/>
                          </a:prstGeom>
                          <a:noFill/>
                          <a:ln>
                            <a:noFill/>
                          </a:ln>
                        </pic:spPr>
                      </pic:pic>
                    </a:graphicData>
                  </a:graphic>
                </wp:inline>
              </w:drawing>
            </w:r>
          </w:p>
          <w:p w14:paraId="622431CF" w14:textId="77777777" w:rsidR="001E5A40" w:rsidRDefault="001E5A40" w:rsidP="003E142C">
            <w:pPr>
              <w:pStyle w:val="af8"/>
            </w:pPr>
            <w:r>
              <w:rPr>
                <w:rFonts w:hint="eastAsia"/>
              </w:rPr>
              <w:t>区间边界和中点变化</w:t>
            </w:r>
          </w:p>
        </w:tc>
        <w:tc>
          <w:tcPr>
            <w:tcW w:w="4148" w:type="dxa"/>
            <w:vAlign w:val="center"/>
          </w:tcPr>
          <w:p w14:paraId="2197AA8B" w14:textId="2922F03D" w:rsidR="001E5A40" w:rsidRDefault="00BD6A3C" w:rsidP="003E142C">
            <w:pPr>
              <w:pStyle w:val="af8"/>
            </w:pPr>
            <w:r>
              <w:drawing>
                <wp:inline distT="0" distB="0" distL="0" distR="0" wp14:anchorId="15A00B14" wp14:editId="16DE0B82">
                  <wp:extent cx="2399807" cy="180000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399807" cy="1800000"/>
                          </a:xfrm>
                          <a:prstGeom prst="rect">
                            <a:avLst/>
                          </a:prstGeom>
                          <a:noFill/>
                          <a:ln>
                            <a:noFill/>
                          </a:ln>
                        </pic:spPr>
                      </pic:pic>
                    </a:graphicData>
                  </a:graphic>
                </wp:inline>
              </w:drawing>
            </w:r>
          </w:p>
          <w:p w14:paraId="52764FE4" w14:textId="5804B751" w:rsidR="001E5A40" w:rsidRDefault="001E5A40" w:rsidP="003E142C">
            <w:pPr>
              <w:pStyle w:val="af8"/>
            </w:pPr>
            <w:r>
              <w:rPr>
                <w:rFonts w:hint="eastAsia"/>
              </w:rPr>
              <w:t>区间</w:t>
            </w:r>
            <w:r w:rsidR="00BD6A3C">
              <w:rPr>
                <w:rFonts w:hint="eastAsia"/>
              </w:rPr>
              <w:t>边界和</w:t>
            </w:r>
            <w:r>
              <w:rPr>
                <w:rFonts w:hint="eastAsia"/>
              </w:rPr>
              <w:t>中点函数值的变化</w:t>
            </w:r>
          </w:p>
        </w:tc>
      </w:tr>
    </w:tbl>
    <w:p w14:paraId="2F611BDF" w14:textId="6B50349E" w:rsidR="00E03953" w:rsidRDefault="001E5A40" w:rsidP="00E03953">
      <w:pPr>
        <w:pStyle w:val="af8"/>
      </w:pPr>
      <w:r>
        <w:drawing>
          <wp:inline distT="0" distB="0" distL="0" distR="0" wp14:anchorId="7F9379BC" wp14:editId="0FC8E721">
            <wp:extent cx="2399807" cy="180000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399807" cy="1800000"/>
                    </a:xfrm>
                    <a:prstGeom prst="rect">
                      <a:avLst/>
                    </a:prstGeom>
                    <a:noFill/>
                    <a:ln>
                      <a:noFill/>
                    </a:ln>
                  </pic:spPr>
                </pic:pic>
              </a:graphicData>
            </a:graphic>
          </wp:inline>
        </w:drawing>
      </w:r>
    </w:p>
    <w:p w14:paraId="28B34A0C" w14:textId="77777777" w:rsidR="00BF2AAF" w:rsidRDefault="00BF2AAF" w:rsidP="00BF2AAF">
      <w:pPr>
        <w:pStyle w:val="af8"/>
      </w:pPr>
      <w:r>
        <w:rPr>
          <w:rFonts w:hint="eastAsia"/>
        </w:rPr>
        <w:t>区间中点迭代过程</w:t>
      </w:r>
    </w:p>
    <w:p w14:paraId="7EFF7187" w14:textId="77777777" w:rsidR="00BF2AAF" w:rsidRPr="001E5A40" w:rsidRDefault="00BF2AAF" w:rsidP="00E03953">
      <w:pPr>
        <w:pStyle w:val="af8"/>
      </w:pPr>
    </w:p>
    <w:sectPr w:rsidR="00BF2AAF" w:rsidRPr="001E5A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C0C"/>
    <w:multiLevelType w:val="hybridMultilevel"/>
    <w:tmpl w:val="4EFA4098"/>
    <w:lvl w:ilvl="0" w:tplc="F1783268">
      <w:start w:val="1"/>
      <w:numFmt w:val="chineseCountingThousand"/>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15:restartNumberingAfterBreak="0">
    <w:nsid w:val="137B1BD5"/>
    <w:multiLevelType w:val="hybridMultilevel"/>
    <w:tmpl w:val="45BC8D80"/>
    <w:lvl w:ilvl="0" w:tplc="0CC2C618">
      <w:start w:val="1"/>
      <w:numFmt w:val="decimal"/>
      <w:lvlText w:val="%1.1."/>
      <w:lvlJc w:val="left"/>
      <w:pPr>
        <w:ind w:left="420" w:hanging="420"/>
      </w:pPr>
      <w:rPr>
        <w:rFonts w:hint="eastAsia"/>
      </w:rPr>
    </w:lvl>
    <w:lvl w:ilvl="1" w:tplc="DB945AE8">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1B136472"/>
    <w:multiLevelType w:val="hybridMultilevel"/>
    <w:tmpl w:val="6A6AE63E"/>
    <w:lvl w:ilvl="0" w:tplc="954CFD8C">
      <w:start w:val="1"/>
      <w:numFmt w:val="decimal"/>
      <w:lvlText w:val="1.%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B7E66C3"/>
    <w:multiLevelType w:val="multilevel"/>
    <w:tmpl w:val="D3A02878"/>
    <w:lvl w:ilvl="0">
      <w:start w:val="1"/>
      <w:numFmt w:val="chineseCountingThousand"/>
      <w:pStyle w:val="a"/>
      <w:lvlText w:val="%1."/>
      <w:lvlJc w:val="left"/>
      <w:pPr>
        <w:ind w:left="620" w:hanging="420"/>
      </w:pPr>
      <w:rPr>
        <w:rFonts w:hint="eastAsia"/>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CFE3A6D"/>
    <w:multiLevelType w:val="multilevel"/>
    <w:tmpl w:val="35401FEE"/>
    <w:lvl w:ilvl="0">
      <w:start w:val="1"/>
      <w:numFmt w:val="chineseCountingThousand"/>
      <w:pStyle w:val="a0"/>
      <w:lvlText w:val="%1."/>
      <w:lvlJc w:val="left"/>
      <w:pPr>
        <w:ind w:left="840" w:hanging="420"/>
      </w:pPr>
      <w:rPr>
        <w:rFonts w:hint="eastAsia"/>
      </w:rPr>
    </w:lvl>
    <w:lvl w:ilvl="1">
      <w:start w:val="1"/>
      <w:numFmt w:val="decimal"/>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5" w15:restartNumberingAfterBreak="0">
    <w:nsid w:val="4C29064D"/>
    <w:multiLevelType w:val="hybridMultilevel"/>
    <w:tmpl w:val="746A7A28"/>
    <w:lvl w:ilvl="0" w:tplc="F5C4FB8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09949A2"/>
    <w:multiLevelType w:val="multilevel"/>
    <w:tmpl w:val="0FBE2A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599158B"/>
    <w:multiLevelType w:val="hybridMultilevel"/>
    <w:tmpl w:val="571408C2"/>
    <w:lvl w:ilvl="0" w:tplc="80F4AC1A">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361130"/>
    <w:multiLevelType w:val="hybridMultilevel"/>
    <w:tmpl w:val="EC144928"/>
    <w:lvl w:ilvl="0" w:tplc="E9560D68">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0E7AD8"/>
    <w:multiLevelType w:val="hybridMultilevel"/>
    <w:tmpl w:val="1612F9F8"/>
    <w:lvl w:ilvl="0" w:tplc="21AAF7AC">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25B6C18"/>
    <w:multiLevelType w:val="hybridMultilevel"/>
    <w:tmpl w:val="4B1CCB62"/>
    <w:lvl w:ilvl="0" w:tplc="B3A8DB32">
      <w:start w:val="1"/>
      <w:numFmt w:val="decimal"/>
      <w:lvlText w:val="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003123387">
    <w:abstractNumId w:val="0"/>
  </w:num>
  <w:num w:numId="2" w16cid:durableId="192161085">
    <w:abstractNumId w:val="3"/>
  </w:num>
  <w:num w:numId="3" w16cid:durableId="174225908">
    <w:abstractNumId w:val="3"/>
  </w:num>
  <w:num w:numId="4" w16cid:durableId="1750228560">
    <w:abstractNumId w:val="9"/>
  </w:num>
  <w:num w:numId="5" w16cid:durableId="1616404605">
    <w:abstractNumId w:val="5"/>
  </w:num>
  <w:num w:numId="6" w16cid:durableId="1659384500">
    <w:abstractNumId w:val="5"/>
  </w:num>
  <w:num w:numId="7" w16cid:durableId="427048501">
    <w:abstractNumId w:val="5"/>
  </w:num>
  <w:num w:numId="8" w16cid:durableId="1967928934">
    <w:abstractNumId w:val="1"/>
  </w:num>
  <w:num w:numId="9" w16cid:durableId="256450561">
    <w:abstractNumId w:val="1"/>
  </w:num>
  <w:num w:numId="10" w16cid:durableId="335807551">
    <w:abstractNumId w:val="1"/>
  </w:num>
  <w:num w:numId="11" w16cid:durableId="1881278284">
    <w:abstractNumId w:val="10"/>
  </w:num>
  <w:num w:numId="12" w16cid:durableId="145437105">
    <w:abstractNumId w:val="7"/>
  </w:num>
  <w:num w:numId="13" w16cid:durableId="1837501439">
    <w:abstractNumId w:val="4"/>
  </w:num>
  <w:num w:numId="14" w16cid:durableId="1953635150">
    <w:abstractNumId w:val="2"/>
  </w:num>
  <w:num w:numId="15" w16cid:durableId="807667160">
    <w:abstractNumId w:val="6"/>
  </w:num>
  <w:num w:numId="16" w16cid:durableId="182936435">
    <w:abstractNumId w:val="4"/>
  </w:num>
  <w:num w:numId="17" w16cid:durableId="48960062">
    <w:abstractNumId w:val="4"/>
  </w:num>
  <w:num w:numId="18" w16cid:durableId="1501777283">
    <w:abstractNumId w:val="4"/>
  </w:num>
  <w:num w:numId="19" w16cid:durableId="923026603">
    <w:abstractNumId w:val="8"/>
  </w:num>
  <w:num w:numId="20" w16cid:durableId="40328331">
    <w:abstractNumId w:val="8"/>
  </w:num>
  <w:num w:numId="21" w16cid:durableId="16982395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001"/>
    <w:rsid w:val="001E40E9"/>
    <w:rsid w:val="001E5A40"/>
    <w:rsid w:val="00314DFD"/>
    <w:rsid w:val="00396302"/>
    <w:rsid w:val="003E427E"/>
    <w:rsid w:val="004D315E"/>
    <w:rsid w:val="004E7FDD"/>
    <w:rsid w:val="005C2B5B"/>
    <w:rsid w:val="005E21F6"/>
    <w:rsid w:val="00604345"/>
    <w:rsid w:val="006327AE"/>
    <w:rsid w:val="00652718"/>
    <w:rsid w:val="006F4C9A"/>
    <w:rsid w:val="00703E1D"/>
    <w:rsid w:val="00706BDB"/>
    <w:rsid w:val="00750F8C"/>
    <w:rsid w:val="00805470"/>
    <w:rsid w:val="00823CFE"/>
    <w:rsid w:val="00827214"/>
    <w:rsid w:val="008C0468"/>
    <w:rsid w:val="008F6324"/>
    <w:rsid w:val="009472D6"/>
    <w:rsid w:val="00BB7CCC"/>
    <w:rsid w:val="00BD6A3C"/>
    <w:rsid w:val="00BF2AAF"/>
    <w:rsid w:val="00BF756F"/>
    <w:rsid w:val="00C06E76"/>
    <w:rsid w:val="00C07707"/>
    <w:rsid w:val="00CB3001"/>
    <w:rsid w:val="00CC19DA"/>
    <w:rsid w:val="00D362EA"/>
    <w:rsid w:val="00D67DC2"/>
    <w:rsid w:val="00DF083D"/>
    <w:rsid w:val="00DF28C6"/>
    <w:rsid w:val="00E03953"/>
    <w:rsid w:val="00E452F8"/>
    <w:rsid w:val="00F71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BB432"/>
  <w15:chartTrackingRefBased/>
  <w15:docId w15:val="{07333DCB-9E0C-4C6A-823C-1A2A8960D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7147E"/>
    <w:pPr>
      <w:widowControl w:val="0"/>
      <w:adjustRightInd w:val="0"/>
      <w:snapToGrid w:val="0"/>
      <w:ind w:firstLineChars="200" w:firstLine="200"/>
      <w:jc w:val="both"/>
    </w:pPr>
    <w:rPr>
      <w:rFonts w:ascii="Times New Roman" w:eastAsia="宋体" w:hAnsi="Times New Roman"/>
      <w:sz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毕设一级标题"/>
    <w:basedOn w:val="a2"/>
    <w:uiPriority w:val="1"/>
    <w:qFormat/>
    <w:rsid w:val="00706BDB"/>
    <w:rPr>
      <w:rFonts w:ascii="Times New Roman" w:eastAsia="宋体" w:hAnsi="Times New Roman"/>
      <w:b/>
      <w:bCs/>
      <w:i w:val="0"/>
      <w:sz w:val="30"/>
      <w:szCs w:val="30"/>
    </w:rPr>
  </w:style>
  <w:style w:type="character" w:customStyle="1" w:styleId="a6">
    <w:name w:val="毕设二级标题"/>
    <w:basedOn w:val="a2"/>
    <w:uiPriority w:val="1"/>
    <w:qFormat/>
    <w:rsid w:val="00706BDB"/>
    <w:rPr>
      <w:rFonts w:ascii="Times New Roman" w:eastAsia="宋体" w:hAnsi="Times New Roman"/>
      <w:b/>
      <w:bCs/>
      <w:i w:val="0"/>
      <w:sz w:val="24"/>
      <w:szCs w:val="24"/>
    </w:rPr>
  </w:style>
  <w:style w:type="character" w:customStyle="1" w:styleId="a7">
    <w:name w:val="毕设三级标题"/>
    <w:basedOn w:val="a6"/>
    <w:uiPriority w:val="1"/>
    <w:qFormat/>
    <w:rsid w:val="004D315E"/>
    <w:rPr>
      <w:rFonts w:ascii="Times New Roman" w:eastAsia="宋体" w:hAnsi="Times New Roman"/>
      <w:b w:val="0"/>
      <w:bCs/>
      <w:i w:val="0"/>
      <w:sz w:val="24"/>
      <w:szCs w:val="24"/>
    </w:rPr>
  </w:style>
  <w:style w:type="character" w:customStyle="1" w:styleId="a8">
    <w:name w:val="毕设题注"/>
    <w:basedOn w:val="a2"/>
    <w:uiPriority w:val="1"/>
    <w:qFormat/>
    <w:rsid w:val="00BF756F"/>
    <w:rPr>
      <w:rFonts w:ascii="Times New Roman" w:eastAsia="宋体" w:hAnsi="Times New Roman"/>
      <w:b w:val="0"/>
      <w:i w:val="0"/>
      <w:sz w:val="18"/>
    </w:rPr>
  </w:style>
  <w:style w:type="character" w:customStyle="1" w:styleId="a9">
    <w:name w:val="毕设表格字体"/>
    <w:basedOn w:val="a5"/>
    <w:uiPriority w:val="1"/>
    <w:qFormat/>
    <w:rsid w:val="005E21F6"/>
    <w:rPr>
      <w:rFonts w:ascii="Times New Roman" w:eastAsia="宋体" w:hAnsi="Times New Roman"/>
      <w:b w:val="0"/>
      <w:bCs/>
      <w:i w:val="0"/>
      <w:sz w:val="18"/>
      <w:szCs w:val="30"/>
    </w:rPr>
  </w:style>
  <w:style w:type="paragraph" w:customStyle="1" w:styleId="a">
    <w:name w:val="一级标题"/>
    <w:next w:val="a1"/>
    <w:link w:val="aa"/>
    <w:qFormat/>
    <w:rsid w:val="00F7147E"/>
    <w:pPr>
      <w:numPr>
        <w:numId w:val="2"/>
      </w:numPr>
      <w:adjustRightInd w:val="0"/>
      <w:snapToGrid w:val="0"/>
      <w:ind w:left="618"/>
    </w:pPr>
    <w:rPr>
      <w:rFonts w:eastAsia="宋体"/>
      <w:b/>
      <w:sz w:val="24"/>
    </w:rPr>
  </w:style>
  <w:style w:type="character" w:customStyle="1" w:styleId="aa">
    <w:name w:val="一级标题 字符"/>
    <w:basedOn w:val="a2"/>
    <w:link w:val="a"/>
    <w:rsid w:val="00F7147E"/>
    <w:rPr>
      <w:rFonts w:eastAsia="宋体"/>
      <w:b/>
      <w:sz w:val="24"/>
    </w:rPr>
  </w:style>
  <w:style w:type="paragraph" w:customStyle="1" w:styleId="ab">
    <w:name w:val="数学建模大标题"/>
    <w:link w:val="ac"/>
    <w:autoRedefine/>
    <w:qFormat/>
    <w:rsid w:val="005C2B5B"/>
    <w:pPr>
      <w:jc w:val="center"/>
    </w:pPr>
    <w:rPr>
      <w:rFonts w:ascii="Times New Roman" w:eastAsia="黑体" w:hAnsi="Times New Roman"/>
      <w:b/>
      <w:sz w:val="32"/>
    </w:rPr>
  </w:style>
  <w:style w:type="paragraph" w:customStyle="1" w:styleId="a0">
    <w:name w:val="数学建模一级标题"/>
    <w:link w:val="ad"/>
    <w:autoRedefine/>
    <w:qFormat/>
    <w:rsid w:val="005C2B5B"/>
    <w:pPr>
      <w:numPr>
        <w:numId w:val="17"/>
      </w:numPr>
      <w:ind w:left="420"/>
      <w:jc w:val="center"/>
    </w:pPr>
    <w:rPr>
      <w:rFonts w:ascii="Times New Roman" w:eastAsia="宋体" w:hAnsi="Times New Roman"/>
      <w:b/>
      <w:sz w:val="28"/>
    </w:rPr>
  </w:style>
  <w:style w:type="character" w:customStyle="1" w:styleId="ad">
    <w:name w:val="数学建模一级标题 字符"/>
    <w:basedOn w:val="ac"/>
    <w:link w:val="a0"/>
    <w:rsid w:val="005C2B5B"/>
    <w:rPr>
      <w:rFonts w:ascii="Times New Roman" w:eastAsia="宋体" w:hAnsi="Times New Roman"/>
      <w:b/>
      <w:sz w:val="28"/>
    </w:rPr>
  </w:style>
  <w:style w:type="character" w:customStyle="1" w:styleId="ac">
    <w:name w:val="数学建模大标题 字符"/>
    <w:basedOn w:val="a2"/>
    <w:link w:val="ab"/>
    <w:rsid w:val="005C2B5B"/>
    <w:rPr>
      <w:rFonts w:ascii="Times New Roman" w:eastAsia="黑体" w:hAnsi="Times New Roman"/>
      <w:b/>
      <w:sz w:val="32"/>
    </w:rPr>
  </w:style>
  <w:style w:type="paragraph" w:customStyle="1" w:styleId="ae">
    <w:name w:val="数学建模二级标题"/>
    <w:link w:val="af"/>
    <w:autoRedefine/>
    <w:qFormat/>
    <w:rsid w:val="005C2B5B"/>
    <w:pPr>
      <w:ind w:rightChars="100" w:right="100" w:firstLineChars="200" w:firstLine="200"/>
    </w:pPr>
    <w:rPr>
      <w:rFonts w:ascii="Times New Roman" w:eastAsia="宋体" w:hAnsi="Times New Roman"/>
      <w:sz w:val="24"/>
    </w:rPr>
  </w:style>
  <w:style w:type="character" w:customStyle="1" w:styleId="af">
    <w:name w:val="数学建模二级标题 字符"/>
    <w:basedOn w:val="ad"/>
    <w:link w:val="ae"/>
    <w:rsid w:val="005C2B5B"/>
    <w:rPr>
      <w:rFonts w:ascii="Times New Roman" w:eastAsia="宋体" w:hAnsi="Times New Roman"/>
      <w:b w:val="0"/>
      <w:sz w:val="28"/>
    </w:rPr>
  </w:style>
  <w:style w:type="paragraph" w:customStyle="1" w:styleId="af0">
    <w:name w:val="数学建模二级标题及正文"/>
    <w:link w:val="af1"/>
    <w:autoRedefine/>
    <w:rsid w:val="005C2B5B"/>
    <w:pPr>
      <w:ind w:rightChars="100" w:right="100"/>
    </w:pPr>
    <w:rPr>
      <w:rFonts w:ascii="Times New Roman" w:eastAsia="宋体" w:hAnsi="Times New Roman"/>
      <w:sz w:val="24"/>
    </w:rPr>
  </w:style>
  <w:style w:type="character" w:customStyle="1" w:styleId="af1">
    <w:name w:val="数学建模二级标题及正文 字符"/>
    <w:basedOn w:val="ad"/>
    <w:link w:val="af0"/>
    <w:rsid w:val="005C2B5B"/>
    <w:rPr>
      <w:rFonts w:ascii="Times New Roman" w:eastAsia="宋体" w:hAnsi="Times New Roman"/>
      <w:b w:val="0"/>
      <w:sz w:val="24"/>
    </w:rPr>
  </w:style>
  <w:style w:type="paragraph" w:customStyle="1" w:styleId="af2">
    <w:name w:val="数学建模正文"/>
    <w:link w:val="af3"/>
    <w:autoRedefine/>
    <w:qFormat/>
    <w:rsid w:val="00827214"/>
    <w:pPr>
      <w:adjustRightInd w:val="0"/>
      <w:snapToGrid w:val="0"/>
      <w:ind w:firstLineChars="200" w:firstLine="200"/>
    </w:pPr>
    <w:rPr>
      <w:rFonts w:ascii="Times New Roman" w:eastAsia="宋体" w:hAnsi="Times New Roman"/>
      <w:sz w:val="24"/>
    </w:rPr>
  </w:style>
  <w:style w:type="character" w:customStyle="1" w:styleId="af3">
    <w:name w:val="数学建模正文 字符"/>
    <w:basedOn w:val="a2"/>
    <w:link w:val="af2"/>
    <w:rsid w:val="00827214"/>
    <w:rPr>
      <w:rFonts w:ascii="Times New Roman" w:eastAsia="宋体" w:hAnsi="Times New Roman"/>
      <w:sz w:val="24"/>
    </w:rPr>
  </w:style>
  <w:style w:type="paragraph" w:customStyle="1" w:styleId="af4">
    <w:name w:val="数学建模图片"/>
    <w:link w:val="af5"/>
    <w:autoRedefine/>
    <w:rsid w:val="005C2B5B"/>
    <w:pPr>
      <w:jc w:val="center"/>
    </w:pPr>
    <w:rPr>
      <w:rFonts w:ascii="Times New Roman" w:eastAsia="宋体" w:hAnsi="Times New Roman"/>
      <w:noProof/>
      <w:sz w:val="24"/>
    </w:rPr>
  </w:style>
  <w:style w:type="character" w:customStyle="1" w:styleId="af5">
    <w:name w:val="数学建模图片 字符"/>
    <w:basedOn w:val="a2"/>
    <w:link w:val="af4"/>
    <w:rsid w:val="005C2B5B"/>
    <w:rPr>
      <w:rFonts w:ascii="Times New Roman" w:eastAsia="宋体" w:hAnsi="Times New Roman"/>
      <w:noProof/>
      <w:sz w:val="24"/>
    </w:rPr>
  </w:style>
  <w:style w:type="paragraph" w:customStyle="1" w:styleId="af6">
    <w:name w:val="数学建模图例"/>
    <w:link w:val="af7"/>
    <w:autoRedefine/>
    <w:rsid w:val="005C2B5B"/>
    <w:pPr>
      <w:jc w:val="center"/>
    </w:pPr>
    <w:rPr>
      <w:rFonts w:ascii="Times New Roman" w:eastAsia="宋体" w:hAnsi="Times New Roman"/>
      <w:noProof/>
      <w:sz w:val="18"/>
    </w:rPr>
  </w:style>
  <w:style w:type="character" w:customStyle="1" w:styleId="af7">
    <w:name w:val="数学建模图例 字符"/>
    <w:basedOn w:val="a2"/>
    <w:link w:val="af6"/>
    <w:rsid w:val="005C2B5B"/>
    <w:rPr>
      <w:rFonts w:ascii="Times New Roman" w:eastAsia="宋体" w:hAnsi="Times New Roman"/>
      <w:noProof/>
      <w:sz w:val="18"/>
    </w:rPr>
  </w:style>
  <w:style w:type="paragraph" w:customStyle="1" w:styleId="af8">
    <w:name w:val="数学建模图片与图例"/>
    <w:link w:val="af9"/>
    <w:autoRedefine/>
    <w:qFormat/>
    <w:rsid w:val="00DF28C6"/>
    <w:pPr>
      <w:jc w:val="center"/>
    </w:pPr>
    <w:rPr>
      <w:rFonts w:ascii="Times New Roman" w:eastAsia="宋体" w:hAnsi="Times New Roman"/>
      <w:bCs/>
      <w:noProof/>
      <w:sz w:val="18"/>
    </w:rPr>
  </w:style>
  <w:style w:type="character" w:customStyle="1" w:styleId="af9">
    <w:name w:val="数学建模图片与图例 字符"/>
    <w:basedOn w:val="a2"/>
    <w:link w:val="af8"/>
    <w:rsid w:val="00DF28C6"/>
    <w:rPr>
      <w:rFonts w:ascii="Times New Roman" w:eastAsia="宋体" w:hAnsi="Times New Roman"/>
      <w:bCs/>
      <w:noProof/>
      <w:sz w:val="18"/>
    </w:rPr>
  </w:style>
  <w:style w:type="table" w:styleId="afa">
    <w:name w:val="Table Grid"/>
    <w:basedOn w:val="a3"/>
    <w:uiPriority w:val="39"/>
    <w:rsid w:val="00E452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oleObject" Target="embeddings/oleObject18.bin"/><Relationship Id="rId21" Type="http://schemas.openxmlformats.org/officeDocument/2006/relationships/image" Target="media/image9.wmf"/><Relationship Id="rId34" Type="http://schemas.openxmlformats.org/officeDocument/2006/relationships/image" Target="media/image15.wmf"/><Relationship Id="rId42" Type="http://schemas.openxmlformats.org/officeDocument/2006/relationships/image" Target="media/image19.jpeg"/><Relationship Id="rId47" Type="http://schemas.openxmlformats.org/officeDocument/2006/relationships/image" Target="media/image23.wmf"/><Relationship Id="rId50" Type="http://schemas.openxmlformats.org/officeDocument/2006/relationships/oleObject" Target="embeddings/oleObject22.bin"/><Relationship Id="rId55" Type="http://schemas.openxmlformats.org/officeDocument/2006/relationships/image" Target="media/image26.wmf"/><Relationship Id="rId63" Type="http://schemas.openxmlformats.org/officeDocument/2006/relationships/oleObject" Target="embeddings/oleObject30.bin"/><Relationship Id="rId68" Type="http://schemas.openxmlformats.org/officeDocument/2006/relationships/theme" Target="theme/theme1.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oleObject" Target="embeddings/oleObject13.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image" Target="media/image14.wmf"/><Relationship Id="rId37" Type="http://schemas.openxmlformats.org/officeDocument/2006/relationships/oleObject" Target="embeddings/oleObject17.bin"/><Relationship Id="rId40" Type="http://schemas.openxmlformats.org/officeDocument/2006/relationships/image" Target="media/image18.wmf"/><Relationship Id="rId45" Type="http://schemas.openxmlformats.org/officeDocument/2006/relationships/image" Target="media/image22.wmf"/><Relationship Id="rId53" Type="http://schemas.openxmlformats.org/officeDocument/2006/relationships/oleObject" Target="embeddings/oleObject24.bin"/><Relationship Id="rId58" Type="http://schemas.openxmlformats.org/officeDocument/2006/relationships/oleObject" Target="embeddings/oleObject27.bin"/><Relationship Id="rId66" Type="http://schemas.openxmlformats.org/officeDocument/2006/relationships/image" Target="media/image32.jpeg"/><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image" Target="media/image16.wmf"/><Relationship Id="rId49" Type="http://schemas.openxmlformats.org/officeDocument/2006/relationships/image" Target="media/image24.wmf"/><Relationship Id="rId57" Type="http://schemas.openxmlformats.org/officeDocument/2006/relationships/image" Target="media/image27.wmf"/><Relationship Id="rId61" Type="http://schemas.openxmlformats.org/officeDocument/2006/relationships/oleObject" Target="embeddings/oleObject29.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oleObject" Target="embeddings/oleObject14.bin"/><Relationship Id="rId44" Type="http://schemas.openxmlformats.org/officeDocument/2006/relationships/image" Target="media/image21.jpeg"/><Relationship Id="rId52" Type="http://schemas.openxmlformats.org/officeDocument/2006/relationships/image" Target="media/image25.wmf"/><Relationship Id="rId60" Type="http://schemas.openxmlformats.org/officeDocument/2006/relationships/oleObject" Target="embeddings/oleObject28.bin"/><Relationship Id="rId65" Type="http://schemas.openxmlformats.org/officeDocument/2006/relationships/image" Target="media/image31.jpeg"/><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image" Target="media/image13.wmf"/><Relationship Id="rId35" Type="http://schemas.openxmlformats.org/officeDocument/2006/relationships/oleObject" Target="embeddings/oleObject16.bin"/><Relationship Id="rId43" Type="http://schemas.openxmlformats.org/officeDocument/2006/relationships/image" Target="media/image20.jpeg"/><Relationship Id="rId48" Type="http://schemas.openxmlformats.org/officeDocument/2006/relationships/oleObject" Target="embeddings/oleObject21.bin"/><Relationship Id="rId56" Type="http://schemas.openxmlformats.org/officeDocument/2006/relationships/oleObject" Target="embeddings/oleObject26.bin"/><Relationship Id="rId64" Type="http://schemas.openxmlformats.org/officeDocument/2006/relationships/image" Target="media/image30.jpeg"/><Relationship Id="rId8" Type="http://schemas.openxmlformats.org/officeDocument/2006/relationships/oleObject" Target="embeddings/oleObject2.bin"/><Relationship Id="rId51" Type="http://schemas.openxmlformats.org/officeDocument/2006/relationships/oleObject" Target="embeddings/oleObject23.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5.bin"/><Relationship Id="rId38" Type="http://schemas.openxmlformats.org/officeDocument/2006/relationships/image" Target="media/image17.wmf"/><Relationship Id="rId46" Type="http://schemas.openxmlformats.org/officeDocument/2006/relationships/oleObject" Target="embeddings/oleObject20.bin"/><Relationship Id="rId59" Type="http://schemas.openxmlformats.org/officeDocument/2006/relationships/image" Target="media/image28.wmf"/><Relationship Id="rId67" Type="http://schemas.openxmlformats.org/officeDocument/2006/relationships/fontTable" Target="fontTable.xml"/><Relationship Id="rId20" Type="http://schemas.openxmlformats.org/officeDocument/2006/relationships/oleObject" Target="embeddings/oleObject8.bin"/><Relationship Id="rId41" Type="http://schemas.openxmlformats.org/officeDocument/2006/relationships/oleObject" Target="embeddings/oleObject19.bin"/><Relationship Id="rId54" Type="http://schemas.openxmlformats.org/officeDocument/2006/relationships/oleObject" Target="embeddings/oleObject25.bin"/><Relationship Id="rId62" Type="http://schemas.openxmlformats.org/officeDocument/2006/relationships/image" Target="media/image29.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245</Words>
  <Characters>1400</Characters>
  <Application>Microsoft Office Word</Application>
  <DocSecurity>0</DocSecurity>
  <Lines>11</Lines>
  <Paragraphs>3</Paragraphs>
  <ScaleCrop>false</ScaleCrop>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浦克</dc:creator>
  <cp:keywords/>
  <dc:description/>
  <cp:lastModifiedBy>浦克</cp:lastModifiedBy>
  <cp:revision>23</cp:revision>
  <dcterms:created xsi:type="dcterms:W3CDTF">2023-02-25T05:12:00Z</dcterms:created>
  <dcterms:modified xsi:type="dcterms:W3CDTF">2023-03-06T11:19:00Z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