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1A05" w14:textId="5F6AA591" w:rsidR="008F6324" w:rsidRDefault="00785AE2" w:rsidP="00785AE2">
      <w:pPr>
        <w:pStyle w:val="ab"/>
      </w:pPr>
      <w:r>
        <w:rPr>
          <w:rFonts w:hint="eastAsia"/>
        </w:rPr>
        <w:t>一维热传导方程（隐格式）</w:t>
      </w:r>
    </w:p>
    <w:p w14:paraId="3D9E4D67" w14:textId="77777777" w:rsidR="00785AE2" w:rsidRDefault="00785AE2" w:rsidP="00785AE2">
      <w:pPr>
        <w:pStyle w:val="af2"/>
        <w:ind w:firstLine="480"/>
      </w:pPr>
      <w:r>
        <w:rPr>
          <w:rFonts w:hint="eastAsia"/>
        </w:rPr>
        <w:t>对于一维热传导方程</w:t>
      </w:r>
      <w:r w:rsidRPr="00E14FCB">
        <w:rPr>
          <w:position w:val="-27"/>
        </w:rPr>
        <w:object w:dxaOrig="2378" w:dyaOrig="672" w14:anchorId="1889F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3pt;height:33.55pt" o:ole="">
            <v:imagedata r:id="rId5" o:title=""/>
          </v:shape>
          <o:OLEObject Type="Embed" ProgID="Equation.AxMath" ShapeID="_x0000_i1025" DrawAspect="Content" ObjectID="_1739631218" r:id="rId6"/>
        </w:object>
      </w:r>
    </w:p>
    <w:p w14:paraId="195E85F8" w14:textId="27533EB2" w:rsidR="00785AE2" w:rsidRDefault="00785AE2" w:rsidP="00785AE2">
      <w:pPr>
        <w:pStyle w:val="af2"/>
        <w:ind w:firstLine="480"/>
      </w:pPr>
      <w:r>
        <w:rPr>
          <w:rFonts w:hint="eastAsia"/>
        </w:rPr>
        <w:t>其显式差分格式为</w:t>
      </w:r>
      <w:r w:rsidRPr="001302F3">
        <w:rPr>
          <w:position w:val="-28"/>
        </w:rPr>
        <w:object w:dxaOrig="3662" w:dyaOrig="676" w14:anchorId="2CFCC5CF">
          <v:shape id="_x0000_i1026" type="#_x0000_t75" style="width:183.2pt;height:33.55pt" o:ole="">
            <v:imagedata r:id="rId7" o:title=""/>
          </v:shape>
          <o:OLEObject Type="Embed" ProgID="Equation.AxMath" ShapeID="_x0000_i1026" DrawAspect="Content" ObjectID="_1739631219" r:id="rId8"/>
        </w:object>
      </w:r>
    </w:p>
    <w:p w14:paraId="774D012C" w14:textId="77777777" w:rsidR="00785AE2" w:rsidRDefault="00785AE2" w:rsidP="00785AE2">
      <w:pPr>
        <w:pStyle w:val="af2"/>
        <w:ind w:firstLine="480"/>
      </w:pPr>
      <w:r>
        <w:rPr>
          <w:rFonts w:hint="eastAsia"/>
        </w:rPr>
        <w:t>这种格式计算可能会出现不稳定，所以一般采用隐格式</w:t>
      </w:r>
    </w:p>
    <w:p w14:paraId="4762E9D3" w14:textId="483BA4C3" w:rsidR="00785AE2" w:rsidRDefault="00785AE2" w:rsidP="00785AE2">
      <w:pPr>
        <w:pStyle w:val="af2"/>
        <w:ind w:firstLine="480"/>
      </w:pPr>
      <w:r>
        <w:rPr>
          <w:rFonts w:hint="eastAsia"/>
        </w:rPr>
        <w:t>区别主要在</w:t>
      </w:r>
      <w:r w:rsidRPr="00785AE2">
        <w:rPr>
          <w:position w:val="-28"/>
        </w:rPr>
        <w:object w:dxaOrig="4460" w:dyaOrig="690" w14:anchorId="68A6CB6A">
          <v:shape id="_x0000_i1027" type="#_x0000_t75" style="width:223.05pt;height:34.6pt" o:ole="">
            <v:imagedata r:id="rId9" o:title=""/>
          </v:shape>
          <o:OLEObject Type="Embed" ProgID="Equation.AxMath" ShapeID="_x0000_i1027" DrawAspect="Content" ObjectID="_1739631220" r:id="rId10"/>
        </w:object>
      </w:r>
      <w:r>
        <w:rPr>
          <w:rFonts w:hint="eastAsia"/>
        </w:rPr>
        <w:t>带入计算</w:t>
      </w:r>
    </w:p>
    <w:p w14:paraId="0858F071" w14:textId="3B87D1BB" w:rsidR="00785AE2" w:rsidRDefault="00785AE2" w:rsidP="00785AE2">
      <w:pPr>
        <w:pStyle w:val="af2"/>
        <w:ind w:firstLine="480"/>
      </w:pPr>
      <w:r>
        <w:rPr>
          <w:rFonts w:hint="eastAsia"/>
        </w:rPr>
        <w:t>即</w:t>
      </w:r>
      <w:r w:rsidRPr="001302F3">
        <w:rPr>
          <w:position w:val="-28"/>
        </w:rPr>
        <w:object w:dxaOrig="3815" w:dyaOrig="676" w14:anchorId="4E1CC379">
          <v:shape id="_x0000_i1028" type="#_x0000_t75" style="width:191.3pt;height:33.55pt" o:ole="">
            <v:imagedata r:id="rId11" o:title=""/>
          </v:shape>
          <o:OLEObject Type="Embed" ProgID="Equation.AxMath" ShapeID="_x0000_i1028" DrawAspect="Content" ObjectID="_1739631221" r:id="rId12"/>
        </w:object>
      </w:r>
    </w:p>
    <w:p w14:paraId="6485B9BD" w14:textId="0E3E03E5" w:rsidR="00785AE2" w:rsidRDefault="00785AE2" w:rsidP="00785AE2">
      <w:pPr>
        <w:pStyle w:val="af2"/>
        <w:ind w:firstLine="480"/>
      </w:pPr>
      <w:r>
        <w:rPr>
          <w:rFonts w:hint="eastAsia"/>
        </w:rPr>
        <w:t>整理得到</w:t>
      </w:r>
      <w:r w:rsidRPr="00785AE2">
        <w:rPr>
          <w:position w:val="-46"/>
        </w:rPr>
        <w:object w:dxaOrig="6698" w:dyaOrig="1057" w14:anchorId="1AD0B817">
          <v:shape id="_x0000_i1029" type="#_x0000_t75" style="width:335.3pt;height:52.95pt" o:ole="">
            <v:imagedata r:id="rId13" o:title=""/>
          </v:shape>
          <o:OLEObject Type="Embed" ProgID="Equation.AxMath" ShapeID="_x0000_i1029" DrawAspect="Content" ObjectID="_1739631222" r:id="rId14"/>
        </w:object>
      </w:r>
    </w:p>
    <w:p w14:paraId="7C281F7C" w14:textId="44645E03" w:rsidR="001455FD" w:rsidRDefault="001455FD" w:rsidP="00785AE2">
      <w:pPr>
        <w:pStyle w:val="af2"/>
        <w:ind w:firstLine="480"/>
      </w:pPr>
      <w:r>
        <w:rPr>
          <w:rFonts w:hint="eastAsia"/>
        </w:rPr>
        <w:t>其中</w:t>
      </w:r>
      <w:r w:rsidRPr="001455FD">
        <w:rPr>
          <w:position w:val="-28"/>
        </w:rPr>
        <w:object w:dxaOrig="1315" w:dyaOrig="670" w14:anchorId="70C5E649">
          <v:shape id="_x0000_i1030" type="#_x0000_t75" style="width:65.65pt;height:33.55pt" o:ole="">
            <v:imagedata r:id="rId15" o:title=""/>
          </v:shape>
          <o:OLEObject Type="Embed" ProgID="Equation.AxMath" ShapeID="_x0000_i1030" DrawAspect="Content" ObjectID="_1739631223" r:id="rId16"/>
        </w:object>
      </w:r>
    </w:p>
    <w:p w14:paraId="0C9F6E57" w14:textId="11C551DD" w:rsidR="00785AE2" w:rsidRDefault="00785AE2" w:rsidP="00785AE2">
      <w:pPr>
        <w:pStyle w:val="af2"/>
        <w:ind w:firstLine="480"/>
      </w:pPr>
      <w:r>
        <w:rPr>
          <w:rFonts w:hint="eastAsia"/>
        </w:rPr>
        <w:t>所以</w:t>
      </w:r>
    </w:p>
    <w:p w14:paraId="59E24F78" w14:textId="5A88703C" w:rsidR="00785AE2" w:rsidRDefault="00785AE2" w:rsidP="00785AE2">
      <w:pPr>
        <w:pStyle w:val="af8"/>
      </w:pPr>
      <w:r w:rsidRPr="00785AE2">
        <w:rPr>
          <w:position w:val="-49"/>
        </w:rPr>
        <w:object w:dxaOrig="3519" w:dyaOrig="6289" w14:anchorId="38CB1415">
          <v:shape id="_x0000_i1031" type="#_x0000_t75" style="width:175.75pt;height:314.45pt" o:ole="">
            <v:imagedata r:id="rId17" o:title=""/>
          </v:shape>
          <o:OLEObject Type="Embed" ProgID="Equation.AxMath" ShapeID="_x0000_i1031" DrawAspect="Content" ObjectID="_1739631224" r:id="rId18"/>
        </w:object>
      </w:r>
    </w:p>
    <w:p w14:paraId="3F4691FA" w14:textId="7B6F607A" w:rsidR="00785AE2" w:rsidRDefault="00785AE2" w:rsidP="00785AE2">
      <w:pPr>
        <w:pStyle w:val="af2"/>
        <w:ind w:firstLine="480"/>
      </w:pPr>
      <w:r>
        <w:rPr>
          <w:rFonts w:hint="eastAsia"/>
        </w:rPr>
        <w:t>经过整理</w:t>
      </w:r>
    </w:p>
    <w:p w14:paraId="7AD5193C" w14:textId="2A84DD1B" w:rsidR="00785AE2" w:rsidRDefault="00785AE2" w:rsidP="00785AE2">
      <w:pPr>
        <w:pStyle w:val="AMDisplayEquation"/>
      </w:pPr>
      <w:r>
        <w:lastRenderedPageBreak/>
        <w:tab/>
      </w:r>
      <w:r w:rsidR="00A3381E" w:rsidRPr="00CC6DF1">
        <w:rPr>
          <w:position w:val="-146"/>
        </w:rPr>
        <w:object w:dxaOrig="10066" w:dyaOrig="3082" w14:anchorId="69944136">
          <v:shape id="_x0000_i1032" type="#_x0000_t75" style="width:503.3pt;height:154.25pt" o:ole="">
            <v:imagedata r:id="rId19" o:title=""/>
          </v:shape>
          <o:OLEObject Type="Embed" ProgID="Equation.AxMath" ShapeID="_x0000_i1032" DrawAspect="Content" ObjectID="_1739631225" r:id="rId20"/>
        </w:object>
      </w:r>
    </w:p>
    <w:p w14:paraId="4FB9AB8E" w14:textId="17BAE66E" w:rsidR="00CC6DF1" w:rsidRDefault="00A6540D" w:rsidP="00A6540D">
      <w:pPr>
        <w:pStyle w:val="af2"/>
        <w:ind w:firstLine="480"/>
      </w:pPr>
      <w:r>
        <w:rPr>
          <w:rFonts w:hint="eastAsia"/>
        </w:rPr>
        <w:t>加入边界条件，需要看边界条件的形式</w:t>
      </w:r>
    </w:p>
    <w:p w14:paraId="7105D2A1" w14:textId="77777777" w:rsidR="00B1115D" w:rsidRDefault="00B1115D" w:rsidP="00B1115D">
      <w:pPr>
        <w:pStyle w:val="af2"/>
        <w:ind w:firstLine="480"/>
      </w:pPr>
      <w:r>
        <w:rPr>
          <w:rFonts w:hint="eastAsia"/>
        </w:rPr>
        <w:t>例一维热传导方程</w:t>
      </w:r>
      <w:r w:rsidRPr="00745A8D">
        <w:rPr>
          <w:position w:val="-85"/>
        </w:rPr>
        <w:object w:dxaOrig="4689" w:dyaOrig="1848" w14:anchorId="3CDC7874">
          <v:shape id="_x0000_i1033" type="#_x0000_t75" style="width:234.35pt;height:92.45pt" o:ole="">
            <v:imagedata r:id="rId21" o:title=""/>
          </v:shape>
          <o:OLEObject Type="Embed" ProgID="Equation.AxMath" ShapeID="_x0000_i1033" DrawAspect="Content" ObjectID="_1739631226" r:id="rId22"/>
        </w:object>
      </w:r>
    </w:p>
    <w:p w14:paraId="64D9E12B" w14:textId="77777777" w:rsidR="0014681F" w:rsidRDefault="001455FD" w:rsidP="001455FD">
      <w:pPr>
        <w:pStyle w:val="af2"/>
        <w:ind w:firstLine="480"/>
      </w:pPr>
      <w:r>
        <w:rPr>
          <w:rFonts w:hint="eastAsia"/>
        </w:rPr>
        <w:t>上边界条件：</w:t>
      </w:r>
    </w:p>
    <w:p w14:paraId="2B64885C" w14:textId="521B870F" w:rsidR="001455FD" w:rsidRDefault="00A403C3" w:rsidP="0014681F">
      <w:pPr>
        <w:pStyle w:val="af8"/>
      </w:pPr>
      <w:r w:rsidRPr="00A403C3">
        <w:rPr>
          <w:position w:val="-12"/>
        </w:rPr>
        <w:object w:dxaOrig="2638" w:dyaOrig="372" w14:anchorId="08B667C5">
          <v:shape id="_x0000_i1034" type="#_x0000_t75" style="width:132pt;height:18.35pt" o:ole="">
            <v:imagedata r:id="rId23" o:title=""/>
          </v:shape>
          <o:OLEObject Type="Embed" ProgID="Equation.AxMath" ShapeID="_x0000_i1034" DrawAspect="Content" ObjectID="_1739631227" r:id="rId24"/>
        </w:object>
      </w:r>
    </w:p>
    <w:p w14:paraId="2C6F7FDC" w14:textId="5A66E227" w:rsidR="0095419B" w:rsidRDefault="0095419B" w:rsidP="0095419B">
      <w:pPr>
        <w:pStyle w:val="af2"/>
        <w:ind w:firstLine="480"/>
      </w:pPr>
      <w:r>
        <w:rPr>
          <w:rFonts w:hint="eastAsia"/>
        </w:rPr>
        <w:t>加入上边界条件后</w:t>
      </w:r>
    </w:p>
    <w:p w14:paraId="37FED526" w14:textId="51F702E4" w:rsidR="0095419B" w:rsidRDefault="00A403C3" w:rsidP="0095419B">
      <w:pPr>
        <w:pStyle w:val="af8"/>
      </w:pPr>
      <w:r w:rsidRPr="00616605">
        <w:rPr>
          <w:position w:val="-146"/>
        </w:rPr>
        <w:object w:dxaOrig="10254" w:dyaOrig="3082" w14:anchorId="66642748">
          <v:shape id="_x0000_i1035" type="#_x0000_t75" style="width:422.8pt;height:126.7pt" o:ole="">
            <v:imagedata r:id="rId25" o:title=""/>
          </v:shape>
          <o:OLEObject Type="Embed" ProgID="Equation.AxMath" ShapeID="_x0000_i1035" DrawAspect="Content" ObjectID="_1739631228" r:id="rId26"/>
        </w:object>
      </w:r>
    </w:p>
    <w:p w14:paraId="64D14EAB" w14:textId="4D495BD8" w:rsidR="001455FD" w:rsidRDefault="001455FD" w:rsidP="001455FD">
      <w:pPr>
        <w:pStyle w:val="af2"/>
        <w:ind w:firstLine="480"/>
      </w:pPr>
      <w:r>
        <w:rPr>
          <w:rFonts w:hint="eastAsia"/>
        </w:rPr>
        <w:t>下边界条件：</w:t>
      </w:r>
      <w:r w:rsidR="00A403C3" w:rsidRPr="001455FD">
        <w:rPr>
          <w:position w:val="-12"/>
        </w:rPr>
        <w:object w:dxaOrig="1979" w:dyaOrig="365" w14:anchorId="7A937822">
          <v:shape id="_x0000_i1036" type="#_x0000_t75" style="width:98.8pt;height:18.35pt" o:ole="">
            <v:imagedata r:id="rId27" o:title=""/>
          </v:shape>
          <o:OLEObject Type="Embed" ProgID="Equation.AxMath" ShapeID="_x0000_i1036" DrawAspect="Content" ObjectID="_1739631229" r:id="rId28"/>
        </w:object>
      </w:r>
    </w:p>
    <w:p w14:paraId="125557CC" w14:textId="6CBD490F" w:rsidR="00A403C3" w:rsidRDefault="00A403C3" w:rsidP="00A403C3">
      <w:pPr>
        <w:pStyle w:val="AMDisplayEquation"/>
      </w:pPr>
      <w:r>
        <w:tab/>
      </w:r>
      <w:r w:rsidR="00EB7D96" w:rsidRPr="00A403C3">
        <w:rPr>
          <w:position w:val="-122"/>
        </w:rPr>
        <w:object w:dxaOrig="8562" w:dyaOrig="2569" w14:anchorId="52389A03">
          <v:shape id="_x0000_i1037" type="#_x0000_t75" style="width:428.1pt;height:128.45pt" o:ole="">
            <v:imagedata r:id="rId29" o:title=""/>
          </v:shape>
          <o:OLEObject Type="Embed" ProgID="Equation.AxMath" ShapeID="_x0000_i1037" DrawAspect="Content" ObjectID="_1739631230" r:id="rId30"/>
        </w:object>
      </w:r>
    </w:p>
    <w:p w14:paraId="33E2DCD9" w14:textId="301B4AEE" w:rsidR="00A403C3" w:rsidRDefault="009E207A" w:rsidP="009E207A">
      <w:pPr>
        <w:pStyle w:val="af8"/>
      </w:pPr>
      <w:r>
        <w:lastRenderedPageBreak/>
        <w:drawing>
          <wp:inline distT="0" distB="0" distL="0" distR="0" wp14:anchorId="3A7D61C1" wp14:editId="3AB49947">
            <wp:extent cx="2399807" cy="18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548B" w14:textId="0B9EA6D0" w:rsidR="002C63B0" w:rsidRPr="009E207A" w:rsidRDefault="0016185D" w:rsidP="009E207A">
      <w:pPr>
        <w:pStyle w:val="af8"/>
        <w:rPr>
          <w:rFonts w:hint="eastAsia"/>
        </w:rPr>
      </w:pPr>
      <w:r>
        <w:rPr>
          <w:rFonts w:hint="eastAsia"/>
        </w:rPr>
        <w:t>隐式差分</w:t>
      </w:r>
      <w:r w:rsidR="002C63B0">
        <w:rPr>
          <w:rFonts w:hint="eastAsia"/>
        </w:rPr>
        <w:t>数值解</w:t>
      </w:r>
    </w:p>
    <w:sectPr w:rsidR="002C63B0" w:rsidRPr="009E2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C0C"/>
    <w:multiLevelType w:val="hybridMultilevel"/>
    <w:tmpl w:val="4EFA4098"/>
    <w:lvl w:ilvl="0" w:tplc="F1783268">
      <w:start w:val="1"/>
      <w:numFmt w:val="chineseCountingThousand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37B1BD5"/>
    <w:multiLevelType w:val="hybridMultilevel"/>
    <w:tmpl w:val="45BC8D80"/>
    <w:lvl w:ilvl="0" w:tplc="0CC2C618">
      <w:start w:val="1"/>
      <w:numFmt w:val="decimal"/>
      <w:lvlText w:val="%1.1."/>
      <w:lvlJc w:val="left"/>
      <w:pPr>
        <w:ind w:left="420" w:hanging="420"/>
      </w:pPr>
      <w:rPr>
        <w:rFonts w:hint="eastAsia"/>
      </w:rPr>
    </w:lvl>
    <w:lvl w:ilvl="1" w:tplc="DB945AE8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36472"/>
    <w:multiLevelType w:val="hybridMultilevel"/>
    <w:tmpl w:val="6A6AE63E"/>
    <w:lvl w:ilvl="0" w:tplc="954CFD8C">
      <w:start w:val="1"/>
      <w:numFmt w:val="decimal"/>
      <w:lvlText w:val="1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B7E66C3"/>
    <w:multiLevelType w:val="multilevel"/>
    <w:tmpl w:val="D3A02878"/>
    <w:lvl w:ilvl="0">
      <w:start w:val="1"/>
      <w:numFmt w:val="chineseCountingThousand"/>
      <w:pStyle w:val="a"/>
      <w:lvlText w:val="%1.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CFE3A6D"/>
    <w:multiLevelType w:val="multilevel"/>
    <w:tmpl w:val="35401FEE"/>
    <w:lvl w:ilvl="0">
      <w:start w:val="1"/>
      <w:numFmt w:val="chineseCountingThousand"/>
      <w:pStyle w:val="a0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4C29064D"/>
    <w:multiLevelType w:val="hybridMultilevel"/>
    <w:tmpl w:val="746A7A28"/>
    <w:lvl w:ilvl="0" w:tplc="F5C4FB8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9949A2"/>
    <w:multiLevelType w:val="multilevel"/>
    <w:tmpl w:val="0FBE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599158B"/>
    <w:multiLevelType w:val="hybridMultilevel"/>
    <w:tmpl w:val="571408C2"/>
    <w:lvl w:ilvl="0" w:tplc="80F4AC1A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361130"/>
    <w:multiLevelType w:val="hybridMultilevel"/>
    <w:tmpl w:val="EC144928"/>
    <w:lvl w:ilvl="0" w:tplc="E9560D6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0E7AD8"/>
    <w:multiLevelType w:val="hybridMultilevel"/>
    <w:tmpl w:val="1612F9F8"/>
    <w:lvl w:ilvl="0" w:tplc="21AAF7A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5B6C18"/>
    <w:multiLevelType w:val="hybridMultilevel"/>
    <w:tmpl w:val="4B1CCB62"/>
    <w:lvl w:ilvl="0" w:tplc="B3A8DB32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03123387">
    <w:abstractNumId w:val="0"/>
  </w:num>
  <w:num w:numId="2" w16cid:durableId="192161085">
    <w:abstractNumId w:val="3"/>
  </w:num>
  <w:num w:numId="3" w16cid:durableId="174225908">
    <w:abstractNumId w:val="3"/>
  </w:num>
  <w:num w:numId="4" w16cid:durableId="1750228560">
    <w:abstractNumId w:val="9"/>
  </w:num>
  <w:num w:numId="5" w16cid:durableId="1616404605">
    <w:abstractNumId w:val="5"/>
  </w:num>
  <w:num w:numId="6" w16cid:durableId="1659384500">
    <w:abstractNumId w:val="5"/>
  </w:num>
  <w:num w:numId="7" w16cid:durableId="427048501">
    <w:abstractNumId w:val="5"/>
  </w:num>
  <w:num w:numId="8" w16cid:durableId="1967928934">
    <w:abstractNumId w:val="1"/>
  </w:num>
  <w:num w:numId="9" w16cid:durableId="256450561">
    <w:abstractNumId w:val="1"/>
  </w:num>
  <w:num w:numId="10" w16cid:durableId="335807551">
    <w:abstractNumId w:val="1"/>
  </w:num>
  <w:num w:numId="11" w16cid:durableId="1881278284">
    <w:abstractNumId w:val="10"/>
  </w:num>
  <w:num w:numId="12" w16cid:durableId="145437105">
    <w:abstractNumId w:val="7"/>
  </w:num>
  <w:num w:numId="13" w16cid:durableId="1837501439">
    <w:abstractNumId w:val="4"/>
  </w:num>
  <w:num w:numId="14" w16cid:durableId="1953635150">
    <w:abstractNumId w:val="2"/>
  </w:num>
  <w:num w:numId="15" w16cid:durableId="807667160">
    <w:abstractNumId w:val="6"/>
  </w:num>
  <w:num w:numId="16" w16cid:durableId="182936435">
    <w:abstractNumId w:val="4"/>
  </w:num>
  <w:num w:numId="17" w16cid:durableId="48960062">
    <w:abstractNumId w:val="4"/>
  </w:num>
  <w:num w:numId="18" w16cid:durableId="1501777283">
    <w:abstractNumId w:val="4"/>
  </w:num>
  <w:num w:numId="19" w16cid:durableId="923026603">
    <w:abstractNumId w:val="8"/>
  </w:num>
  <w:num w:numId="20" w16cid:durableId="40328331">
    <w:abstractNumId w:val="8"/>
  </w:num>
  <w:num w:numId="21" w16cid:durableId="16982395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C3"/>
    <w:rsid w:val="001455FD"/>
    <w:rsid w:val="0014681F"/>
    <w:rsid w:val="0016185D"/>
    <w:rsid w:val="002C63B0"/>
    <w:rsid w:val="004D315E"/>
    <w:rsid w:val="005C2B5B"/>
    <w:rsid w:val="005E21F6"/>
    <w:rsid w:val="005F25C3"/>
    <w:rsid w:val="00616605"/>
    <w:rsid w:val="00652718"/>
    <w:rsid w:val="00703E1D"/>
    <w:rsid w:val="00706BDB"/>
    <w:rsid w:val="00785AE2"/>
    <w:rsid w:val="007C1985"/>
    <w:rsid w:val="00823CFE"/>
    <w:rsid w:val="00827214"/>
    <w:rsid w:val="008F6324"/>
    <w:rsid w:val="0095419B"/>
    <w:rsid w:val="009E207A"/>
    <w:rsid w:val="00A3381E"/>
    <w:rsid w:val="00A403C3"/>
    <w:rsid w:val="00A6540D"/>
    <w:rsid w:val="00B1115D"/>
    <w:rsid w:val="00BF756F"/>
    <w:rsid w:val="00C07707"/>
    <w:rsid w:val="00CC6DF1"/>
    <w:rsid w:val="00DF28C6"/>
    <w:rsid w:val="00EB7D96"/>
    <w:rsid w:val="00F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9D22"/>
  <w15:chartTrackingRefBased/>
  <w15:docId w15:val="{E6F3A66C-75EC-410B-99B8-019A3C52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7147E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毕设一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30"/>
      <w:szCs w:val="30"/>
    </w:rPr>
  </w:style>
  <w:style w:type="character" w:customStyle="1" w:styleId="a6">
    <w:name w:val="毕设二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24"/>
      <w:szCs w:val="24"/>
    </w:rPr>
  </w:style>
  <w:style w:type="character" w:customStyle="1" w:styleId="a7">
    <w:name w:val="毕设三级标题"/>
    <w:basedOn w:val="a6"/>
    <w:uiPriority w:val="1"/>
    <w:qFormat/>
    <w:rsid w:val="004D315E"/>
    <w:rPr>
      <w:rFonts w:ascii="Times New Roman" w:eastAsia="宋体" w:hAnsi="Times New Roman"/>
      <w:b w:val="0"/>
      <w:bCs/>
      <w:i w:val="0"/>
      <w:sz w:val="24"/>
      <w:szCs w:val="24"/>
    </w:rPr>
  </w:style>
  <w:style w:type="character" w:customStyle="1" w:styleId="a8">
    <w:name w:val="毕设题注"/>
    <w:basedOn w:val="a2"/>
    <w:uiPriority w:val="1"/>
    <w:qFormat/>
    <w:rsid w:val="00BF756F"/>
    <w:rPr>
      <w:rFonts w:ascii="Times New Roman" w:eastAsia="宋体" w:hAnsi="Times New Roman"/>
      <w:b w:val="0"/>
      <w:i w:val="0"/>
      <w:sz w:val="18"/>
    </w:rPr>
  </w:style>
  <w:style w:type="character" w:customStyle="1" w:styleId="a9">
    <w:name w:val="毕设表格字体"/>
    <w:basedOn w:val="a5"/>
    <w:uiPriority w:val="1"/>
    <w:qFormat/>
    <w:rsid w:val="005E21F6"/>
    <w:rPr>
      <w:rFonts w:ascii="Times New Roman" w:eastAsia="宋体" w:hAnsi="Times New Roman"/>
      <w:b w:val="0"/>
      <w:bCs/>
      <w:i w:val="0"/>
      <w:sz w:val="18"/>
      <w:szCs w:val="30"/>
    </w:rPr>
  </w:style>
  <w:style w:type="paragraph" w:customStyle="1" w:styleId="a">
    <w:name w:val="一级标题"/>
    <w:next w:val="a1"/>
    <w:link w:val="aa"/>
    <w:qFormat/>
    <w:rsid w:val="00F7147E"/>
    <w:pPr>
      <w:numPr>
        <w:numId w:val="2"/>
      </w:numPr>
      <w:adjustRightInd w:val="0"/>
      <w:snapToGrid w:val="0"/>
      <w:ind w:left="618"/>
    </w:pPr>
    <w:rPr>
      <w:rFonts w:eastAsia="宋体"/>
      <w:b/>
      <w:sz w:val="24"/>
    </w:rPr>
  </w:style>
  <w:style w:type="character" w:customStyle="1" w:styleId="aa">
    <w:name w:val="一级标题 字符"/>
    <w:basedOn w:val="a2"/>
    <w:link w:val="a"/>
    <w:rsid w:val="00F7147E"/>
    <w:rPr>
      <w:rFonts w:eastAsia="宋体"/>
      <w:b/>
      <w:sz w:val="24"/>
    </w:rPr>
  </w:style>
  <w:style w:type="paragraph" w:customStyle="1" w:styleId="ab">
    <w:name w:val="数学建模大标题"/>
    <w:link w:val="ac"/>
    <w:autoRedefine/>
    <w:qFormat/>
    <w:rsid w:val="005C2B5B"/>
    <w:pPr>
      <w:jc w:val="center"/>
    </w:pPr>
    <w:rPr>
      <w:rFonts w:ascii="Times New Roman" w:eastAsia="黑体" w:hAnsi="Times New Roman"/>
      <w:b/>
      <w:sz w:val="32"/>
    </w:rPr>
  </w:style>
  <w:style w:type="paragraph" w:customStyle="1" w:styleId="a0">
    <w:name w:val="数学建模一级标题"/>
    <w:link w:val="ad"/>
    <w:autoRedefine/>
    <w:qFormat/>
    <w:rsid w:val="005C2B5B"/>
    <w:pPr>
      <w:numPr>
        <w:numId w:val="17"/>
      </w:numPr>
      <w:ind w:left="420"/>
      <w:jc w:val="center"/>
    </w:pPr>
    <w:rPr>
      <w:rFonts w:ascii="Times New Roman" w:eastAsia="宋体" w:hAnsi="Times New Roman"/>
      <w:b/>
      <w:sz w:val="28"/>
    </w:rPr>
  </w:style>
  <w:style w:type="character" w:customStyle="1" w:styleId="ad">
    <w:name w:val="数学建模一级标题 字符"/>
    <w:basedOn w:val="ac"/>
    <w:link w:val="a0"/>
    <w:rsid w:val="005C2B5B"/>
    <w:rPr>
      <w:rFonts w:ascii="Times New Roman" w:eastAsia="宋体" w:hAnsi="Times New Roman"/>
      <w:b/>
      <w:sz w:val="28"/>
    </w:rPr>
  </w:style>
  <w:style w:type="character" w:customStyle="1" w:styleId="ac">
    <w:name w:val="数学建模大标题 字符"/>
    <w:basedOn w:val="a2"/>
    <w:link w:val="ab"/>
    <w:rsid w:val="005C2B5B"/>
    <w:rPr>
      <w:rFonts w:ascii="Times New Roman" w:eastAsia="黑体" w:hAnsi="Times New Roman"/>
      <w:b/>
      <w:sz w:val="32"/>
    </w:rPr>
  </w:style>
  <w:style w:type="paragraph" w:customStyle="1" w:styleId="ae">
    <w:name w:val="数学建模二级标题"/>
    <w:link w:val="af"/>
    <w:autoRedefine/>
    <w:qFormat/>
    <w:rsid w:val="005C2B5B"/>
    <w:pPr>
      <w:ind w:rightChars="100" w:right="100" w:firstLineChars="200" w:firstLine="200"/>
    </w:pPr>
    <w:rPr>
      <w:rFonts w:ascii="Times New Roman" w:eastAsia="宋体" w:hAnsi="Times New Roman"/>
      <w:sz w:val="24"/>
    </w:rPr>
  </w:style>
  <w:style w:type="character" w:customStyle="1" w:styleId="af">
    <w:name w:val="数学建模二级标题 字符"/>
    <w:basedOn w:val="ad"/>
    <w:link w:val="ae"/>
    <w:rsid w:val="005C2B5B"/>
    <w:rPr>
      <w:rFonts w:ascii="Times New Roman" w:eastAsia="宋体" w:hAnsi="Times New Roman"/>
      <w:b w:val="0"/>
      <w:sz w:val="28"/>
    </w:rPr>
  </w:style>
  <w:style w:type="paragraph" w:customStyle="1" w:styleId="af0">
    <w:name w:val="数学建模二级标题及正文"/>
    <w:link w:val="af1"/>
    <w:autoRedefine/>
    <w:rsid w:val="005C2B5B"/>
    <w:pPr>
      <w:ind w:rightChars="100" w:right="100"/>
    </w:pPr>
    <w:rPr>
      <w:rFonts w:ascii="Times New Roman" w:eastAsia="宋体" w:hAnsi="Times New Roman"/>
      <w:sz w:val="24"/>
    </w:rPr>
  </w:style>
  <w:style w:type="character" w:customStyle="1" w:styleId="af1">
    <w:name w:val="数学建模二级标题及正文 字符"/>
    <w:basedOn w:val="ad"/>
    <w:link w:val="af0"/>
    <w:rsid w:val="005C2B5B"/>
    <w:rPr>
      <w:rFonts w:ascii="Times New Roman" w:eastAsia="宋体" w:hAnsi="Times New Roman"/>
      <w:b w:val="0"/>
      <w:sz w:val="24"/>
    </w:rPr>
  </w:style>
  <w:style w:type="paragraph" w:customStyle="1" w:styleId="af2">
    <w:name w:val="数学建模正文"/>
    <w:link w:val="af3"/>
    <w:autoRedefine/>
    <w:qFormat/>
    <w:rsid w:val="00827214"/>
    <w:pPr>
      <w:adjustRightInd w:val="0"/>
      <w:snapToGrid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af3">
    <w:name w:val="数学建模正文 字符"/>
    <w:basedOn w:val="a2"/>
    <w:link w:val="af2"/>
    <w:rsid w:val="00827214"/>
    <w:rPr>
      <w:rFonts w:ascii="Times New Roman" w:eastAsia="宋体" w:hAnsi="Times New Roman"/>
      <w:sz w:val="24"/>
    </w:rPr>
  </w:style>
  <w:style w:type="paragraph" w:customStyle="1" w:styleId="af4">
    <w:name w:val="数学建模图片"/>
    <w:link w:val="af5"/>
    <w:autoRedefine/>
    <w:rsid w:val="005C2B5B"/>
    <w:pPr>
      <w:jc w:val="center"/>
    </w:pPr>
    <w:rPr>
      <w:rFonts w:ascii="Times New Roman" w:eastAsia="宋体" w:hAnsi="Times New Roman"/>
      <w:noProof/>
      <w:sz w:val="24"/>
    </w:rPr>
  </w:style>
  <w:style w:type="character" w:customStyle="1" w:styleId="af5">
    <w:name w:val="数学建模图片 字符"/>
    <w:basedOn w:val="a2"/>
    <w:link w:val="af4"/>
    <w:rsid w:val="005C2B5B"/>
    <w:rPr>
      <w:rFonts w:ascii="Times New Roman" w:eastAsia="宋体" w:hAnsi="Times New Roman"/>
      <w:noProof/>
      <w:sz w:val="24"/>
    </w:rPr>
  </w:style>
  <w:style w:type="paragraph" w:customStyle="1" w:styleId="af6">
    <w:name w:val="数学建模图例"/>
    <w:link w:val="af7"/>
    <w:autoRedefine/>
    <w:rsid w:val="005C2B5B"/>
    <w:pPr>
      <w:jc w:val="center"/>
    </w:pPr>
    <w:rPr>
      <w:rFonts w:ascii="Times New Roman" w:eastAsia="宋体" w:hAnsi="Times New Roman"/>
      <w:noProof/>
      <w:sz w:val="18"/>
    </w:rPr>
  </w:style>
  <w:style w:type="character" w:customStyle="1" w:styleId="af7">
    <w:name w:val="数学建模图例 字符"/>
    <w:basedOn w:val="a2"/>
    <w:link w:val="af6"/>
    <w:rsid w:val="005C2B5B"/>
    <w:rPr>
      <w:rFonts w:ascii="Times New Roman" w:eastAsia="宋体" w:hAnsi="Times New Roman"/>
      <w:noProof/>
      <w:sz w:val="18"/>
    </w:rPr>
  </w:style>
  <w:style w:type="paragraph" w:customStyle="1" w:styleId="af8">
    <w:name w:val="数学建模图片与图例"/>
    <w:link w:val="af9"/>
    <w:autoRedefine/>
    <w:qFormat/>
    <w:rsid w:val="00DF28C6"/>
    <w:pPr>
      <w:jc w:val="center"/>
    </w:pPr>
    <w:rPr>
      <w:rFonts w:ascii="Times New Roman" w:eastAsia="宋体" w:hAnsi="Times New Roman"/>
      <w:bCs/>
      <w:noProof/>
      <w:sz w:val="18"/>
    </w:rPr>
  </w:style>
  <w:style w:type="character" w:customStyle="1" w:styleId="af9">
    <w:name w:val="数学建模图片与图例 字符"/>
    <w:basedOn w:val="a2"/>
    <w:link w:val="af8"/>
    <w:rsid w:val="00DF28C6"/>
    <w:rPr>
      <w:rFonts w:ascii="Times New Roman" w:eastAsia="宋体" w:hAnsi="Times New Roman"/>
      <w:bCs/>
      <w:noProof/>
      <w:sz w:val="18"/>
    </w:rPr>
  </w:style>
  <w:style w:type="paragraph" w:customStyle="1" w:styleId="AMDisplayEquation">
    <w:name w:val="AMDisplayEquation"/>
    <w:basedOn w:val="af2"/>
    <w:next w:val="a1"/>
    <w:link w:val="AMDisplayEquation0"/>
    <w:rsid w:val="00785AE2"/>
    <w:pPr>
      <w:tabs>
        <w:tab w:val="center" w:pos="4160"/>
        <w:tab w:val="right" w:pos="8300"/>
      </w:tabs>
      <w:ind w:firstLine="480"/>
    </w:pPr>
  </w:style>
  <w:style w:type="character" w:customStyle="1" w:styleId="AMDisplayEquation0">
    <w:name w:val="AMDisplayEquation 字符"/>
    <w:basedOn w:val="af3"/>
    <w:link w:val="AMDisplayEquation"/>
    <w:rsid w:val="00785AE2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浦克</dc:creator>
  <cp:keywords/>
  <dc:description/>
  <cp:lastModifiedBy>浦克</cp:lastModifiedBy>
  <cp:revision>12</cp:revision>
  <cp:lastPrinted>2023-03-06T10:06:00Z</cp:lastPrinted>
  <dcterms:created xsi:type="dcterms:W3CDTF">2023-03-02T09:21:00Z</dcterms:created>
  <dcterms:modified xsi:type="dcterms:W3CDTF">2023-03-06T10:06:00Z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