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8BFA" w14:textId="48165B8D" w:rsidR="0088589B" w:rsidRPr="0088589B" w:rsidRDefault="0088589B" w:rsidP="008858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589B">
        <w:rPr>
          <w:rFonts w:ascii="Times New Roman" w:hAnsi="Times New Roman" w:cs="Times New Roman"/>
          <w:b/>
          <w:bCs/>
          <w:sz w:val="32"/>
          <w:szCs w:val="32"/>
        </w:rPr>
        <w:t>Порядок и условия предоставления медицинской помощи в соответствии с программой и территориальной программой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в ООО «Медицинский центр «ЛОР плюс».</w:t>
      </w:r>
    </w:p>
    <w:p w14:paraId="243C8D72" w14:textId="166C0A8D" w:rsidR="00B6793B" w:rsidRPr="00B6793B" w:rsidRDefault="00B6793B" w:rsidP="008858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93B">
        <w:rPr>
          <w:rFonts w:ascii="Times New Roman" w:hAnsi="Times New Roman" w:cs="Times New Roman"/>
          <w:b/>
          <w:bCs/>
          <w:sz w:val="28"/>
          <w:szCs w:val="28"/>
        </w:rPr>
        <w:t>Граждане Российской Федерации имеют право на бесплатную медицинскую помощь</w:t>
      </w:r>
      <w:r w:rsidRPr="00B6793B">
        <w:rPr>
          <w:rFonts w:ascii="Times New Roman" w:hAnsi="Times New Roman" w:cs="Times New Roman"/>
          <w:sz w:val="28"/>
          <w:szCs w:val="28"/>
        </w:rPr>
        <w:t> согласно части 1 ст. 41 Конституции Российской Федерации.</w:t>
      </w:r>
    </w:p>
    <w:p w14:paraId="420B15E5" w14:textId="77777777" w:rsidR="00B6793B" w:rsidRPr="00B6793B" w:rsidRDefault="00B6793B" w:rsidP="008858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93B">
        <w:rPr>
          <w:rFonts w:ascii="Times New Roman" w:hAnsi="Times New Roman" w:cs="Times New Roman"/>
          <w:b/>
          <w:bCs/>
          <w:sz w:val="28"/>
          <w:szCs w:val="28"/>
        </w:rPr>
        <w:t>Каждый имеет право на медицинскую помощь</w:t>
      </w:r>
      <w:r w:rsidRPr="00B6793B">
        <w:rPr>
          <w:rFonts w:ascii="Times New Roman" w:hAnsi="Times New Roman" w:cs="Times New Roman"/>
          <w:sz w:val="28"/>
          <w:szCs w:val="28"/>
        </w:rPr>
        <w:t> (п.1 ст. 19 Федерального закона от 21.11.2011 N 323-ФЗ «Об основах охраны здоровья граждан в Российской Федерации»)</w:t>
      </w:r>
    </w:p>
    <w:p w14:paraId="3E53D6F8" w14:textId="77777777" w:rsidR="00B6793B" w:rsidRPr="00B6793B" w:rsidRDefault="00B6793B" w:rsidP="008858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93B">
        <w:rPr>
          <w:rFonts w:ascii="Times New Roman" w:hAnsi="Times New Roman" w:cs="Times New Roman"/>
          <w:b/>
          <w:bCs/>
          <w:sz w:val="28"/>
          <w:szCs w:val="28"/>
        </w:rPr>
        <w:t>Каждый имеет право на медицинскую помощь в гарантированном объеме,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</w:t>
      </w:r>
      <w:r w:rsidRPr="00B6793B">
        <w:rPr>
          <w:rFonts w:ascii="Times New Roman" w:hAnsi="Times New Roman" w:cs="Times New Roman"/>
          <w:sz w:val="28"/>
          <w:szCs w:val="28"/>
        </w:rPr>
        <w:t> (п.2 ст. 19 Федерального закона от 21.11.2011 N 323-ФЗ «Об основах охраны здоровья граждан в Российской Федерации»).</w:t>
      </w:r>
    </w:p>
    <w:p w14:paraId="6400416B" w14:textId="518342E5" w:rsidR="0088589B" w:rsidRDefault="00B6793B" w:rsidP="0088589B">
      <w:pPr>
        <w:pStyle w:val="2"/>
        <w:shd w:val="clear" w:color="auto" w:fill="auto"/>
        <w:tabs>
          <w:tab w:val="left" w:pos="2410"/>
        </w:tabs>
        <w:spacing w:line="240" w:lineRule="auto"/>
        <w:ind w:firstLine="709"/>
        <w:jc w:val="both"/>
        <w:rPr>
          <w:sz w:val="28"/>
          <w:szCs w:val="28"/>
        </w:rPr>
      </w:pPr>
      <w:r w:rsidRPr="00B6793B">
        <w:rPr>
          <w:b/>
          <w:bCs/>
          <w:sz w:val="28"/>
          <w:szCs w:val="28"/>
        </w:rPr>
        <w:t>Реализация права граждан на бесплатную медицинскую помощь</w:t>
      </w:r>
      <w:proofErr w:type="gramStart"/>
      <w:r w:rsidRPr="00B6793B">
        <w:rPr>
          <w:b/>
          <w:bCs/>
          <w:sz w:val="28"/>
          <w:szCs w:val="28"/>
        </w:rPr>
        <w:t>:</w:t>
      </w:r>
      <w:r w:rsidRPr="00B6793B">
        <w:rPr>
          <w:sz w:val="28"/>
          <w:szCs w:val="28"/>
        </w:rPr>
        <w:t> Это</w:t>
      </w:r>
      <w:proofErr w:type="gramEnd"/>
      <w:r w:rsidRPr="00B6793B">
        <w:rPr>
          <w:sz w:val="28"/>
          <w:szCs w:val="28"/>
        </w:rPr>
        <w:t xml:space="preserve"> право реализуется через Программу государственных гарантий оказания гражданам Российской Федерации бесплатной медицинской помощи (далее – Программа государственных гарантий). Эта программа ежегодно утверждается Правительством Российской Федерации.</w:t>
      </w:r>
      <w:r w:rsidR="0088589B">
        <w:rPr>
          <w:sz w:val="28"/>
          <w:szCs w:val="28"/>
        </w:rPr>
        <w:t xml:space="preserve"> Для реализации </w:t>
      </w:r>
      <w:r w:rsidR="0088589B" w:rsidRPr="0088589B">
        <w:rPr>
          <w:sz w:val="28"/>
          <w:szCs w:val="28"/>
        </w:rPr>
        <w:t>права граждан на бесплатную медицинскую помощь</w:t>
      </w:r>
      <w:r w:rsidR="0088589B">
        <w:rPr>
          <w:sz w:val="28"/>
          <w:szCs w:val="28"/>
        </w:rPr>
        <w:t xml:space="preserve"> необходимо обратиться в медицинскую организацию, к которой прикреплен гражданин. </w:t>
      </w:r>
    </w:p>
    <w:p w14:paraId="35DDE57A" w14:textId="1EEC5EDC" w:rsidR="0088589B" w:rsidRDefault="0088589B" w:rsidP="0088589B">
      <w:pPr>
        <w:pStyle w:val="2"/>
        <w:shd w:val="clear" w:color="auto" w:fill="auto"/>
        <w:tabs>
          <w:tab w:val="left" w:pos="2410"/>
        </w:tabs>
        <w:spacing w:line="240" w:lineRule="auto"/>
        <w:ind w:firstLine="709"/>
        <w:jc w:val="both"/>
        <w:rPr>
          <w:b/>
          <w:bCs/>
          <w:sz w:val="28"/>
          <w:szCs w:val="28"/>
        </w:rPr>
      </w:pPr>
      <w:r w:rsidRPr="0088589B">
        <w:rPr>
          <w:b/>
          <w:bCs/>
          <w:sz w:val="28"/>
          <w:szCs w:val="28"/>
        </w:rPr>
        <w:t>Медицинский центр «ЛОР плюс» не участвует в реализации программы.</w:t>
      </w:r>
    </w:p>
    <w:p w14:paraId="69C8EB72" w14:textId="41DFB9D8" w:rsidR="00B6793B" w:rsidRPr="00B6793B" w:rsidRDefault="00B6793B" w:rsidP="008858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93B">
        <w:rPr>
          <w:rFonts w:ascii="Times New Roman" w:hAnsi="Times New Roman" w:cs="Times New Roman"/>
          <w:b/>
          <w:bCs/>
          <w:sz w:val="28"/>
          <w:szCs w:val="28"/>
        </w:rPr>
        <w:t>Реализация права граждан на получение платных медицинских услуг, а также платных услуг немедицинского характера:</w:t>
      </w:r>
    </w:p>
    <w:p w14:paraId="5BFD6AB9" w14:textId="77777777" w:rsidR="00B6793B" w:rsidRPr="00B6793B" w:rsidRDefault="00B6793B" w:rsidP="008858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93B">
        <w:rPr>
          <w:rFonts w:ascii="Times New Roman" w:hAnsi="Times New Roman" w:cs="Times New Roman"/>
          <w:sz w:val="28"/>
          <w:szCs w:val="28"/>
        </w:rPr>
        <w:t>Граждане имеют право на получение платных медицинских услуг, предоставляемых по их желанию при оказании медицинской помощи, и платных немедицинских услуг (бытовых, сервисных, транспортных и иных услуг), предоставляемых дополнительно при оказании медицинской помощи (статья 84 Федерального закона от 21.11.2011 N 323-ФЗ «Об основах охраны здоровья граждан в Российской Федерации»).</w:t>
      </w:r>
    </w:p>
    <w:p w14:paraId="6A81295C" w14:textId="77777777" w:rsidR="00B6793B" w:rsidRPr="00B6793B" w:rsidRDefault="00B6793B" w:rsidP="008858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93B">
        <w:rPr>
          <w:rFonts w:ascii="Times New Roman" w:hAnsi="Times New Roman" w:cs="Times New Roman"/>
          <w:sz w:val="28"/>
          <w:szCs w:val="28"/>
        </w:rPr>
        <w:t>Платные медицинские услуги могут оказываться в полном объеме стандарта медицинской помощи либо по просьбе пациента в виде осуществления отдельных консультаций или медицинских вмешательств, в том числе в объеме, превышающем объем выполняемого стандарта медицинской помощи.</w:t>
      </w:r>
    </w:p>
    <w:p w14:paraId="3170A893" w14:textId="77777777" w:rsidR="00B6793B" w:rsidRPr="00B6793B" w:rsidRDefault="00B6793B" w:rsidP="008858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93B">
        <w:rPr>
          <w:rFonts w:ascii="Times New Roman" w:hAnsi="Times New Roman" w:cs="Times New Roman"/>
          <w:sz w:val="28"/>
          <w:szCs w:val="28"/>
        </w:rPr>
        <w:lastRenderedPageBreak/>
        <w:t>При предоставлении платных медицинских услуг должны соблюдаться порядки оказания медицинской помощи, утвержденные Министерством здравоохранения Российской Федерации.</w:t>
      </w:r>
    </w:p>
    <w:p w14:paraId="49FFCEB7" w14:textId="77777777" w:rsidR="00B6793B" w:rsidRPr="00B6793B" w:rsidRDefault="00B6793B" w:rsidP="008858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93B">
        <w:rPr>
          <w:rFonts w:ascii="Times New Roman" w:hAnsi="Times New Roman" w:cs="Times New Roman"/>
          <w:sz w:val="28"/>
          <w:szCs w:val="28"/>
        </w:rPr>
        <w:t xml:space="preserve">К отношениям, связанным с оказанием платных медицинских услуг, применяются положения Закона Российской Федерации от 7 февраля 1992 года N </w:t>
      </w:r>
      <w:proofErr w:type="gramStart"/>
      <w:r w:rsidRPr="00B6793B">
        <w:rPr>
          <w:rFonts w:ascii="Times New Roman" w:hAnsi="Times New Roman" w:cs="Times New Roman"/>
          <w:sz w:val="28"/>
          <w:szCs w:val="28"/>
        </w:rPr>
        <w:t>2300-1</w:t>
      </w:r>
      <w:proofErr w:type="gramEnd"/>
      <w:r w:rsidRPr="00B6793B">
        <w:rPr>
          <w:rFonts w:ascii="Times New Roman" w:hAnsi="Times New Roman" w:cs="Times New Roman"/>
          <w:sz w:val="28"/>
          <w:szCs w:val="28"/>
        </w:rPr>
        <w:t xml:space="preserve"> «О защите прав потребителей».</w:t>
      </w:r>
    </w:p>
    <w:p w14:paraId="75AA2EF9" w14:textId="77777777" w:rsidR="00B6793B" w:rsidRPr="00B6793B" w:rsidRDefault="00B6793B" w:rsidP="008858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93B">
        <w:rPr>
          <w:rFonts w:ascii="Times New Roman" w:hAnsi="Times New Roman" w:cs="Times New Roman"/>
          <w:sz w:val="28"/>
          <w:szCs w:val="28"/>
        </w:rPr>
        <w:t>Порядок и условия предоставления платных медицинских услуг установлены Правилами предоставления медицинскими организациями платных медицинских услуг, утвержденными Постановлением Правительства РФ от 04.10.2012 N 1006.</w:t>
      </w:r>
    </w:p>
    <w:p w14:paraId="68E9BA44" w14:textId="77777777" w:rsidR="00D9223A" w:rsidRPr="00D9223A" w:rsidRDefault="00D9223A" w:rsidP="00D9223A">
      <w:pPr>
        <w:pStyle w:val="2"/>
        <w:shd w:val="clear" w:color="auto" w:fill="auto"/>
        <w:tabs>
          <w:tab w:val="left" w:pos="2410"/>
        </w:tabs>
        <w:spacing w:line="240" w:lineRule="auto"/>
        <w:ind w:firstLine="709"/>
        <w:jc w:val="both"/>
        <w:rPr>
          <w:sz w:val="28"/>
          <w:szCs w:val="28"/>
        </w:rPr>
      </w:pPr>
      <w:r w:rsidRPr="00D9223A">
        <w:rPr>
          <w:sz w:val="28"/>
          <w:szCs w:val="28"/>
        </w:rPr>
        <w:t>Первичная медико-санитарная помощь оказывается в амбулаторных условиях в плановой и неотложной форме.</w:t>
      </w:r>
    </w:p>
    <w:p w14:paraId="0809C578" w14:textId="77777777" w:rsidR="00BE387B" w:rsidRPr="00B6793B" w:rsidRDefault="00BE387B" w:rsidP="0088589B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E387B" w:rsidRPr="00B67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441F7"/>
    <w:multiLevelType w:val="multilevel"/>
    <w:tmpl w:val="AA26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7B"/>
    <w:rsid w:val="0088589B"/>
    <w:rsid w:val="00B6793B"/>
    <w:rsid w:val="00BE387B"/>
    <w:rsid w:val="00D9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93A1"/>
  <w15:chartTrackingRefBased/>
  <w15:docId w15:val="{D7C01FC4-6EFB-4E9F-88E7-D741C328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88589B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2">
    <w:name w:val="Основной текст2"/>
    <w:basedOn w:val="a"/>
    <w:link w:val="a3"/>
    <w:rsid w:val="0088589B"/>
    <w:pPr>
      <w:shd w:val="clear" w:color="auto" w:fill="FFFFFF"/>
      <w:spacing w:after="0" w:line="176" w:lineRule="exact"/>
    </w:pPr>
    <w:rPr>
      <w:rFonts w:ascii="Times New Roman" w:eastAsia="Times New Roman" w:hAnsi="Times New Roman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Лымарев</dc:creator>
  <cp:keywords/>
  <dc:description/>
  <cp:lastModifiedBy>Виктор Лымарев</cp:lastModifiedBy>
  <cp:revision>2</cp:revision>
  <dcterms:created xsi:type="dcterms:W3CDTF">2021-06-14T17:42:00Z</dcterms:created>
  <dcterms:modified xsi:type="dcterms:W3CDTF">2021-06-14T18:48:00Z</dcterms:modified>
</cp:coreProperties>
</file>