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B0A6D" w14:textId="77777777" w:rsidR="00E21AB0" w:rsidRDefault="00E21AB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33BD6C2" w14:textId="77777777" w:rsidR="00E21AB0" w:rsidRPr="006B70DB" w:rsidRDefault="00187131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  <w:lang w:val="ru-RU"/>
        </w:rPr>
      </w:pPr>
      <w:bookmarkStart w:id="0" w:name="_heading=h.gjdgxs" w:colFirst="0" w:colLast="0"/>
      <w:bookmarkEnd w:id="0"/>
      <w:r w:rsidRPr="006B70DB">
        <w:rPr>
          <w:rFonts w:ascii="Arial" w:eastAsia="Arial" w:hAnsi="Arial" w:cs="Arial"/>
          <w:b/>
          <w:bCs/>
          <w:sz w:val="24"/>
          <w:szCs w:val="24"/>
          <w:lang w:val="ru-RU"/>
        </w:rPr>
        <w:t>Внимание!</w:t>
      </w:r>
      <w:r>
        <w:rPr>
          <w:rFonts w:ascii="Arial" w:eastAsia="Arial" w:hAnsi="Arial" w:cs="Arial"/>
          <w:sz w:val="24"/>
          <w:szCs w:val="24"/>
        </w:rPr>
        <w:t> </w:t>
      </w:r>
      <w:r w:rsidRPr="006B70DB">
        <w:rPr>
          <w:rFonts w:ascii="Arial" w:eastAsia="Arial" w:hAnsi="Arial" w:cs="Arial"/>
          <w:sz w:val="24"/>
          <w:szCs w:val="24"/>
          <w:lang w:val="ru-RU"/>
        </w:rPr>
        <w:t>Для выполнения тестовых заданий скачайте и откройте массив данных по ссылке:</w:t>
      </w:r>
      <w:r>
        <w:rPr>
          <w:rFonts w:ascii="Arial" w:eastAsia="Arial" w:hAnsi="Arial" w:cs="Arial"/>
          <w:sz w:val="24"/>
          <w:szCs w:val="24"/>
        </w:rPr>
        <w:t> </w:t>
      </w:r>
    </w:p>
    <w:p w14:paraId="19AA9E2E" w14:textId="77777777" w:rsidR="00E21AB0" w:rsidRPr="006B70DB" w:rsidRDefault="00187131">
      <w:pPr>
        <w:rPr>
          <w:rFonts w:ascii="Arial" w:eastAsia="Arial" w:hAnsi="Arial" w:cs="Arial"/>
          <w:sz w:val="24"/>
          <w:szCs w:val="24"/>
          <w:lang w:val="ru-RU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</w:t>
        </w:r>
        <w:r w:rsidRPr="006B70DB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://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docs</w:t>
        </w:r>
        <w:r w:rsidRPr="006B70DB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.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google</w:t>
        </w:r>
        <w:r w:rsidRPr="006B70DB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.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com</w:t>
        </w:r>
        <w:r w:rsidRPr="006B70DB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spreadsheets</w:t>
        </w:r>
        <w:r w:rsidRPr="006B70DB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d</w:t>
        </w:r>
        <w:r w:rsidRPr="006B70DB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/1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EOEmGcBpokRfYbiNBDQs</w:t>
        </w:r>
        <w:proofErr w:type="spellEnd"/>
        <w:r w:rsidRPr="006B70DB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5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XnWG</w:t>
        </w:r>
        <w:proofErr w:type="spellEnd"/>
        <w:r w:rsidRPr="006B70DB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9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QGmOSwYKpKiOkhQR</w:t>
        </w:r>
        <w:proofErr w:type="spellEnd"/>
        <w:r w:rsidRPr="006B70DB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4/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edit</w:t>
        </w:r>
        <w:r w:rsidRPr="006B70DB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?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usp</w:t>
        </w:r>
        <w:proofErr w:type="spellEnd"/>
        <w:r w:rsidRPr="006B70DB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=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sharing</w:t>
        </w:r>
      </w:hyperlink>
    </w:p>
    <w:p w14:paraId="41830C0C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>1. Во вкладке "Данные об аудитории" и</w:t>
      </w: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нформация о пользователях, посетивших наше приложение в ноябре. Чему равен </w:t>
      </w:r>
      <w:r>
        <w:rPr>
          <w:rFonts w:ascii="Arial" w:eastAsia="Arial" w:hAnsi="Arial" w:cs="Arial"/>
          <w:sz w:val="24"/>
          <w:szCs w:val="24"/>
        </w:rPr>
        <w:t>MAU</w:t>
      </w: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 продукта?</w:t>
      </w:r>
      <w:r>
        <w:rPr>
          <w:rFonts w:ascii="Arial" w:eastAsia="Arial" w:hAnsi="Arial" w:cs="Arial"/>
          <w:sz w:val="24"/>
          <w:szCs w:val="24"/>
        </w:rPr>
        <w:t> </w:t>
      </w:r>
    </w:p>
    <w:p w14:paraId="5B72112F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MAU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Monthly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6B70DB">
        <w:rPr>
          <w:rFonts w:ascii="Arial" w:eastAsia="Arial" w:hAnsi="Arial" w:cs="Arial"/>
          <w:sz w:val="20"/>
          <w:szCs w:val="20"/>
          <w:lang w:val="ru-RU"/>
        </w:rPr>
        <w:t>)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</w:t>
      </w:r>
      <w:r w:rsidRPr="006B70DB">
        <w:rPr>
          <w:rFonts w:ascii="Arial" w:eastAsia="Arial" w:hAnsi="Arial" w:cs="Arial"/>
          <w:sz w:val="20"/>
          <w:szCs w:val="20"/>
          <w:lang w:val="ru-RU"/>
        </w:rPr>
        <w:t>елей, которые взаимодействовали с продуктом, сервисом или приложением хотя бы один раз за последний месяц.</w:t>
      </w:r>
    </w:p>
    <w:p w14:paraId="420A1656" w14:textId="77777777" w:rsidR="00E21AB0" w:rsidRPr="006B70DB" w:rsidRDefault="00187131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03CA55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color w:val="FF0000"/>
          <w:sz w:val="20"/>
          <w:szCs w:val="20"/>
          <w:lang w:val="ru-RU"/>
        </w:rPr>
        <w:t>7639</w:t>
      </w:r>
      <w:r>
        <w:rPr>
          <w:rFonts w:ascii="Arial" w:eastAsia="Arial" w:hAnsi="Arial" w:cs="Arial"/>
          <w:sz w:val="20"/>
          <w:szCs w:val="20"/>
        </w:rPr>
        <w:pict w14:anchorId="042CBA20">
          <v:shape id="_x0000_i1026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42ED032A">
          <v:shape id="_x0000_i1027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199F3C2D">
          <v:shape id="_x0000_i1028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16529</w:t>
      </w:r>
    </w:p>
    <w:p w14:paraId="1807A80D" w14:textId="77777777" w:rsidR="00E21AB0" w:rsidRPr="006B70DB" w:rsidRDefault="00E21AB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78C6C725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2.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DAU </w:t>
      </w:r>
    </w:p>
    <w:p w14:paraId="7CD2E121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DAU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Daily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6B70DB">
        <w:rPr>
          <w:rFonts w:ascii="Arial" w:eastAsia="Arial" w:hAnsi="Arial" w:cs="Arial"/>
          <w:sz w:val="20"/>
          <w:szCs w:val="20"/>
          <w:lang w:val="ru-RU"/>
        </w:rPr>
        <w:t>)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— это метрика, котор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ая показывает количество уникальных пользователей, которые взаимодействовали с продуктом, приложением или сервисом хотя бы один раз в течение дня. </w:t>
      </w:r>
      <w:r>
        <w:rPr>
          <w:rFonts w:ascii="Arial" w:eastAsia="Arial" w:hAnsi="Arial" w:cs="Arial"/>
          <w:sz w:val="20"/>
          <w:szCs w:val="20"/>
        </w:rPr>
        <w:t>DAU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день.</w:t>
      </w:r>
    </w:p>
    <w:p w14:paraId="4113B795" w14:textId="77777777" w:rsidR="00E21AB0" w:rsidRPr="006B70DB" w:rsidRDefault="00187131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0CD43CA1">
          <v:shape id="_x0000_i1029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255</w:t>
      </w:r>
      <w:r>
        <w:rPr>
          <w:rFonts w:ascii="Arial" w:eastAsia="Arial" w:hAnsi="Arial" w:cs="Arial"/>
          <w:sz w:val="20"/>
          <w:szCs w:val="20"/>
        </w:rPr>
        <w:pict w14:anchorId="45269B65">
          <v:shape id="_x0000_i1030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490</w:t>
      </w:r>
      <w:r>
        <w:rPr>
          <w:rFonts w:ascii="Arial" w:eastAsia="Arial" w:hAnsi="Arial" w:cs="Arial"/>
          <w:sz w:val="20"/>
          <w:szCs w:val="20"/>
        </w:rPr>
        <w:pict w14:anchorId="7524404A">
          <v:shape id="_x0000_i1031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color w:val="FF0000"/>
          <w:sz w:val="20"/>
          <w:szCs w:val="20"/>
          <w:lang w:val="ru-RU"/>
        </w:rPr>
        <w:t>560</w:t>
      </w:r>
      <w:r>
        <w:rPr>
          <w:rFonts w:ascii="Arial" w:eastAsia="Arial" w:hAnsi="Arial" w:cs="Arial"/>
          <w:sz w:val="20"/>
          <w:szCs w:val="20"/>
        </w:rPr>
        <w:pict w14:anchorId="0AC3457B">
          <v:shape id="_x0000_i1032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483</w:t>
      </w:r>
    </w:p>
    <w:p w14:paraId="2C76AE11" w14:textId="77777777" w:rsidR="00E21AB0" w:rsidRPr="006B70DB" w:rsidRDefault="00E21AB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60007AF8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3.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retention</w:t>
      </w: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0D7A7029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Retention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пользоват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ься продуктом через определенный промежуток времени после первоначального взаимодействия. </w:t>
      </w:r>
      <w:r>
        <w:rPr>
          <w:rFonts w:ascii="Arial" w:eastAsia="Arial" w:hAnsi="Arial" w:cs="Arial"/>
          <w:sz w:val="20"/>
          <w:szCs w:val="20"/>
        </w:rPr>
        <w:t>Retention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</w:t>
      </w:r>
      <w:r w:rsidRPr="006B70DB">
        <w:rPr>
          <w:rFonts w:ascii="Arial" w:eastAsia="Arial" w:hAnsi="Arial" w:cs="Arial"/>
          <w:sz w:val="20"/>
          <w:szCs w:val="20"/>
          <w:lang w:val="ru-RU"/>
        </w:rPr>
        <w:t>вых пользователей.</w:t>
      </w:r>
    </w:p>
    <w:p w14:paraId="2D2D963C" w14:textId="77777777" w:rsidR="00E21AB0" w:rsidRPr="006B70DB" w:rsidRDefault="00187131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004D370F">
          <v:shape id="_x0000_i1033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2D45F6D8">
          <v:shape id="_x0000_i1034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color w:val="FF0000"/>
          <w:sz w:val="20"/>
          <w:szCs w:val="20"/>
          <w:lang w:val="ru-RU"/>
        </w:rPr>
        <w:t>26,6%</w:t>
      </w:r>
      <w:r>
        <w:rPr>
          <w:rFonts w:ascii="Arial" w:eastAsia="Arial" w:hAnsi="Arial" w:cs="Arial"/>
          <w:sz w:val="20"/>
          <w:szCs w:val="20"/>
        </w:rPr>
        <w:pict w14:anchorId="701B7F61">
          <v:shape id="_x0000_i1035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69F29C54">
          <v:shape id="_x0000_i1036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32,7%</w:t>
      </w:r>
    </w:p>
    <w:p w14:paraId="48E93E42" w14:textId="77777777" w:rsidR="00E21AB0" w:rsidRPr="006B70DB" w:rsidRDefault="00E21AB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3706483D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4. На графике изображены </w:t>
      </w:r>
      <w:r>
        <w:rPr>
          <w:rFonts w:ascii="Arial" w:eastAsia="Arial" w:hAnsi="Arial" w:cs="Arial"/>
          <w:sz w:val="24"/>
          <w:szCs w:val="24"/>
        </w:rPr>
        <w:t>retention</w:t>
      </w: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 кривые 2 продуктов. Какие выводы можно сделать, глядя на них?</w:t>
      </w:r>
      <w:r>
        <w:rPr>
          <w:rFonts w:ascii="Arial" w:eastAsia="Arial" w:hAnsi="Arial" w:cs="Arial"/>
          <w:sz w:val="24"/>
          <w:szCs w:val="24"/>
        </w:rPr>
        <w:t> </w:t>
      </w:r>
    </w:p>
    <w:p w14:paraId="070E12F9" w14:textId="77777777" w:rsidR="00E21AB0" w:rsidRDefault="00187131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1B643888" wp14:editId="6ED9701A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A8085" w14:textId="292A347B" w:rsidR="00E21AB0" w:rsidRDefault="00187131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6B70DB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</w:p>
    <w:p w14:paraId="532C2601" w14:textId="5260A1CB" w:rsidR="006B70DB" w:rsidRPr="006B70DB" w:rsidRDefault="006B70DB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lastRenderedPageBreak/>
        <w:t xml:space="preserve">Красный продукт теряет 60% пользователей за 2 дня, и теряет последние 40% после 5 дней, в то время как продукт 2 остается на точке с 40% и как будто бы уже имеет </w:t>
      </w:r>
      <w:r w:rsidR="001812F4">
        <w:rPr>
          <w:rFonts w:ascii="Arial" w:eastAsia="Arial" w:hAnsi="Arial" w:cs="Arial"/>
          <w:color w:val="FF0000"/>
          <w:sz w:val="24"/>
          <w:szCs w:val="24"/>
          <w:lang w:val="ru-RU"/>
        </w:rPr>
        <w:t>постоянных пользователей,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которые будут и дальше пользоваться продуктом.</w:t>
      </w:r>
    </w:p>
    <w:p w14:paraId="422152A5" w14:textId="77777777" w:rsidR="00E21AB0" w:rsidRPr="006B70DB" w:rsidRDefault="00E21AB0">
      <w:pPr>
        <w:rPr>
          <w:lang w:val="ru-RU"/>
        </w:rPr>
      </w:pPr>
    </w:p>
    <w:p w14:paraId="136C661A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>5. Во вкладке "Данные об аудитории" есть информация о том, сколько объявлений посмотрел каждый поль</w:t>
      </w:r>
      <w:r w:rsidRPr="006B70DB">
        <w:rPr>
          <w:rFonts w:ascii="Arial" w:eastAsia="Arial" w:hAnsi="Arial" w:cs="Arial"/>
          <w:sz w:val="24"/>
          <w:szCs w:val="24"/>
          <w:lang w:val="ru-RU"/>
        </w:rPr>
        <w:t>зователь (</w:t>
      </w:r>
      <w:r>
        <w:rPr>
          <w:rFonts w:ascii="Arial" w:eastAsia="Arial" w:hAnsi="Arial" w:cs="Arial"/>
          <w:sz w:val="24"/>
          <w:szCs w:val="24"/>
        </w:rPr>
        <w:t>view</w:t>
      </w:r>
      <w:r w:rsidRPr="006B70DB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adverts</w:t>
      </w:r>
      <w:r w:rsidRPr="006B70DB">
        <w:rPr>
          <w:rFonts w:ascii="Arial" w:eastAsia="Arial" w:hAnsi="Arial" w:cs="Arial"/>
          <w:sz w:val="24"/>
          <w:szCs w:val="24"/>
          <w:lang w:val="ru-RU"/>
        </w:rPr>
        <w:t>). Посчитайте пользовательскую конверсию в просмотр объявления за ноябрь? (в пользователях)</w:t>
      </w:r>
      <w:r>
        <w:rPr>
          <w:rFonts w:ascii="Arial" w:eastAsia="Arial" w:hAnsi="Arial" w:cs="Arial"/>
          <w:sz w:val="24"/>
          <w:szCs w:val="24"/>
        </w:rPr>
        <w:t> </w:t>
      </w:r>
    </w:p>
    <w:p w14:paraId="4095A4F9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6B70DB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екламному баннеру. </w:t>
      </w:r>
    </w:p>
    <w:p w14:paraId="47E6C0C5" w14:textId="77777777" w:rsidR="00E21AB0" w:rsidRPr="006B70DB" w:rsidRDefault="00187131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26AE8637">
          <v:shape id="_x0000_i1037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105FADB2">
          <v:shape id="_x0000_i1038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4197449B">
          <v:shape id="_x0000_i1039" type="#_x0000_t75" style="width:18pt;height:15.75pt">
            <v:imagedata r:id="rId7" o:title=""/>
          </v:shape>
        </w:pict>
      </w:r>
      <w:r w:rsidRPr="00C7226D">
        <w:rPr>
          <w:rFonts w:ascii="Arial" w:eastAsia="Arial" w:hAnsi="Arial" w:cs="Arial"/>
          <w:color w:val="FF0000"/>
          <w:sz w:val="20"/>
          <w:szCs w:val="20"/>
          <w:lang w:val="ru-RU"/>
        </w:rPr>
        <w:t>46,3</w:t>
      </w:r>
      <w:r w:rsidRPr="006B70DB">
        <w:rPr>
          <w:rFonts w:ascii="Arial" w:eastAsia="Arial" w:hAnsi="Arial" w:cs="Arial"/>
          <w:sz w:val="20"/>
          <w:szCs w:val="20"/>
          <w:lang w:val="ru-RU"/>
        </w:rPr>
        <w:t>%</w:t>
      </w:r>
      <w:r>
        <w:rPr>
          <w:rFonts w:ascii="Arial" w:eastAsia="Arial" w:hAnsi="Arial" w:cs="Arial"/>
          <w:sz w:val="20"/>
          <w:szCs w:val="20"/>
        </w:rPr>
        <w:pict w14:anchorId="632FB7F6">
          <v:shape id="_x0000_i1040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39%</w:t>
      </w:r>
    </w:p>
    <w:p w14:paraId="7A7E1703" w14:textId="77777777" w:rsidR="00E21AB0" w:rsidRPr="006B70DB" w:rsidRDefault="00E21AB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5245B8F0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7D4A9ED" w14:textId="77777777" w:rsidR="00E21AB0" w:rsidRPr="002E1552" w:rsidRDefault="00187131">
      <w:pPr>
        <w:shd w:val="clear" w:color="auto" w:fill="FFFFFF"/>
        <w:spacing w:after="150" w:line="240" w:lineRule="auto"/>
        <w:rPr>
          <w:rFonts w:ascii="Arial" w:eastAsia="Arial" w:hAnsi="Arial" w:cs="Arial"/>
          <w:color w:val="FF0000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8B14769">
          <v:shape id="_x0000_i1041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4,9</w:t>
      </w:r>
      <w:r>
        <w:rPr>
          <w:rFonts w:ascii="Arial" w:eastAsia="Arial" w:hAnsi="Arial" w:cs="Arial"/>
          <w:sz w:val="20"/>
          <w:szCs w:val="20"/>
        </w:rPr>
        <w:pict w14:anchorId="040D6855">
          <v:shape id="_x0000_i1042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6,2</w:t>
      </w:r>
      <w:r>
        <w:rPr>
          <w:rFonts w:ascii="Arial" w:eastAsia="Arial" w:hAnsi="Arial" w:cs="Arial"/>
          <w:sz w:val="20"/>
          <w:szCs w:val="20"/>
        </w:rPr>
        <w:pict w14:anchorId="1168288C">
          <v:shape id="_x0000_i1043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5,3</w:t>
      </w:r>
      <w:r>
        <w:rPr>
          <w:rFonts w:ascii="Arial" w:eastAsia="Arial" w:hAnsi="Arial" w:cs="Arial"/>
          <w:sz w:val="20"/>
          <w:szCs w:val="20"/>
        </w:rPr>
        <w:pict w14:anchorId="63E84804">
          <v:shape id="_x0000_i1044" type="#_x0000_t75" style="width:18pt;height:15.75pt">
            <v:imagedata r:id="rId7" o:title=""/>
          </v:shape>
        </w:pict>
      </w:r>
      <w:r w:rsidRPr="002E1552">
        <w:rPr>
          <w:rFonts w:ascii="Arial" w:eastAsia="Arial" w:hAnsi="Arial" w:cs="Arial"/>
          <w:color w:val="FF0000"/>
          <w:sz w:val="20"/>
          <w:szCs w:val="20"/>
          <w:lang w:val="ru-RU"/>
        </w:rPr>
        <w:t>2,9</w:t>
      </w:r>
    </w:p>
    <w:p w14:paraId="1487C1AA" w14:textId="77777777" w:rsidR="00E21AB0" w:rsidRPr="006B70DB" w:rsidRDefault="00E21AB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371D650F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>7. Мы провели опрос среди 2000 пользователей. Из них 500</w:t>
      </w: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 «критики», 1200 «сторонники» и 300 «нейтралы». Посчитайте, чему будет равен </w:t>
      </w:r>
      <w:r>
        <w:rPr>
          <w:rFonts w:ascii="Arial" w:eastAsia="Arial" w:hAnsi="Arial" w:cs="Arial"/>
          <w:sz w:val="24"/>
          <w:szCs w:val="24"/>
        </w:rPr>
        <w:t>NPS </w:t>
      </w:r>
    </w:p>
    <w:p w14:paraId="7DBAC32B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6B70DB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6B70DB">
        <w:rPr>
          <w:rFonts w:ascii="Arial" w:eastAsia="Arial" w:hAnsi="Arial" w:cs="Arial"/>
          <w:b/>
          <w:bCs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Net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Promoter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Score</w:t>
      </w:r>
      <w:r w:rsidRPr="006B70DB">
        <w:rPr>
          <w:rFonts w:ascii="Arial" w:eastAsia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>
        <w:rPr>
          <w:rFonts w:ascii="Arial" w:eastAsia="Arial" w:hAnsi="Arial" w:cs="Arial"/>
          <w:sz w:val="20"/>
          <w:szCs w:val="20"/>
        </w:rPr>
        <w:t>Promoters</w:t>
      </w:r>
      <w:proofErr w:type="gramStart"/>
      <w:r w:rsidRPr="006B70DB">
        <w:rPr>
          <w:rFonts w:ascii="Arial" w:eastAsia="Arial" w:hAnsi="Arial" w:cs="Arial"/>
          <w:sz w:val="20"/>
          <w:szCs w:val="20"/>
          <w:lang w:val="ru-RU"/>
        </w:rPr>
        <w:t>) ,</w:t>
      </w:r>
      <w:proofErr w:type="gramEnd"/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Нейтралы (</w:t>
      </w:r>
      <w:r>
        <w:rPr>
          <w:rFonts w:ascii="Arial" w:eastAsia="Arial" w:hAnsi="Arial" w:cs="Arial"/>
          <w:sz w:val="20"/>
          <w:szCs w:val="20"/>
        </w:rPr>
        <w:t>Passi</w:t>
      </w:r>
      <w:r>
        <w:rPr>
          <w:rFonts w:ascii="Arial" w:eastAsia="Arial" w:hAnsi="Arial" w:cs="Arial"/>
          <w:sz w:val="20"/>
          <w:szCs w:val="20"/>
        </w:rPr>
        <w:t>ves</w:t>
      </w:r>
      <w:r w:rsidRPr="006B70DB">
        <w:rPr>
          <w:rFonts w:ascii="Arial" w:eastAsia="Arial" w:hAnsi="Arial" w:cs="Arial"/>
          <w:sz w:val="20"/>
          <w:szCs w:val="20"/>
          <w:lang w:val="ru-RU"/>
        </w:rPr>
        <w:t>),  Критики (</w:t>
      </w:r>
      <w:r>
        <w:rPr>
          <w:rFonts w:ascii="Arial" w:eastAsia="Arial" w:hAnsi="Arial" w:cs="Arial"/>
          <w:sz w:val="20"/>
          <w:szCs w:val="20"/>
        </w:rPr>
        <w:t>Detractors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). </w:t>
      </w:r>
      <w:r>
        <w:rPr>
          <w:rFonts w:ascii="Arial" w:eastAsia="Arial" w:hAnsi="Arial" w:cs="Arial"/>
          <w:sz w:val="20"/>
          <w:szCs w:val="20"/>
        </w:rPr>
        <w:t>NPS</w:t>
      </w:r>
      <w:r w:rsidRPr="006B70DB">
        <w:rPr>
          <w:rFonts w:ascii="Arial" w:eastAsia="Arial" w:hAnsi="Arial" w:cs="Arial"/>
          <w:sz w:val="20"/>
          <w:szCs w:val="20"/>
          <w:lang w:val="ru-RU"/>
        </w:rPr>
        <w:t xml:space="preserve"> высчитывается как (% сторонников - % критиков).</w:t>
      </w:r>
    </w:p>
    <w:p w14:paraId="00DE36D8" w14:textId="77777777" w:rsidR="00E21AB0" w:rsidRPr="006B70DB" w:rsidRDefault="00187131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11FB464">
          <v:shape id="_x0000_i1045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30%</w:t>
      </w:r>
      <w:r>
        <w:rPr>
          <w:rFonts w:ascii="Arial" w:eastAsia="Arial" w:hAnsi="Arial" w:cs="Arial"/>
          <w:sz w:val="20"/>
          <w:szCs w:val="20"/>
        </w:rPr>
        <w:pict w14:anchorId="18585299">
          <v:shape id="_x0000_i1046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43%</w:t>
      </w:r>
      <w:r>
        <w:rPr>
          <w:rFonts w:ascii="Arial" w:eastAsia="Arial" w:hAnsi="Arial" w:cs="Arial"/>
          <w:sz w:val="20"/>
          <w:szCs w:val="20"/>
        </w:rPr>
        <w:pict w14:anchorId="0F656B23">
          <v:shape id="_x0000_i1047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40%</w:t>
      </w:r>
      <w:r>
        <w:rPr>
          <w:rFonts w:ascii="Arial" w:eastAsia="Arial" w:hAnsi="Arial" w:cs="Arial"/>
          <w:sz w:val="20"/>
          <w:szCs w:val="20"/>
        </w:rPr>
        <w:pict w14:anchorId="40CBCFFE">
          <v:shape id="_x0000_i1048" type="#_x0000_t75" style="width:18pt;height:15.75pt">
            <v:imagedata r:id="rId7" o:title=""/>
          </v:shape>
        </w:pict>
      </w:r>
      <w:r w:rsidRPr="002E1552">
        <w:rPr>
          <w:rFonts w:ascii="Arial" w:eastAsia="Arial" w:hAnsi="Arial" w:cs="Arial"/>
          <w:color w:val="FF0000"/>
          <w:sz w:val="20"/>
          <w:szCs w:val="20"/>
          <w:lang w:val="ru-RU"/>
        </w:rPr>
        <w:t>35%</w:t>
      </w:r>
      <w:r w:rsidRPr="006B70DB">
        <w:rPr>
          <w:rFonts w:ascii="Arial" w:eastAsia="Arial" w:hAnsi="Arial" w:cs="Arial"/>
          <w:sz w:val="20"/>
          <w:szCs w:val="20"/>
          <w:lang w:val="ru-RU"/>
        </w:rPr>
        <w:br/>
      </w:r>
    </w:p>
    <w:p w14:paraId="67EAB76F" w14:textId="5C332B65" w:rsidR="00E21AB0" w:rsidRPr="001812F4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8. Во вкладке "Данные АБ-тестов" результаты трех несвязанных АБ тестов для </w:t>
      </w:r>
      <w:r>
        <w:rPr>
          <w:rFonts w:ascii="Arial" w:eastAsia="Arial" w:hAnsi="Arial" w:cs="Arial"/>
          <w:sz w:val="24"/>
          <w:szCs w:val="24"/>
        </w:rPr>
        <w:t>ARPU</w:t>
      </w: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 (общая выручка/общее количество пользователей).</w:t>
      </w:r>
      <w:r w:rsidRPr="006B70DB">
        <w:rPr>
          <w:rFonts w:ascii="Arial" w:eastAsia="Arial" w:hAnsi="Arial" w:cs="Arial"/>
          <w:sz w:val="24"/>
          <w:szCs w:val="24"/>
          <w:lang w:val="ru-RU"/>
        </w:rPr>
        <w:br/>
        <w:t xml:space="preserve">Посмотрите на результаты тестов и интерпретируйте их. Напишите значения </w:t>
      </w:r>
      <w:r>
        <w:rPr>
          <w:rFonts w:ascii="Arial" w:eastAsia="Arial" w:hAnsi="Arial" w:cs="Arial"/>
          <w:sz w:val="24"/>
          <w:szCs w:val="24"/>
        </w:rPr>
        <w:t>p</w:t>
      </w:r>
      <w:r w:rsidRPr="006B70DB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6B70DB">
        <w:rPr>
          <w:rFonts w:ascii="Arial" w:eastAsia="Arial" w:hAnsi="Arial" w:cs="Arial"/>
          <w:sz w:val="24"/>
          <w:szCs w:val="24"/>
          <w:lang w:val="ru-RU"/>
        </w:rPr>
        <w:t>, которые вы получили.</w:t>
      </w:r>
      <w:r w:rsidRPr="006B70DB">
        <w:rPr>
          <w:rFonts w:ascii="Arial" w:eastAsia="Arial" w:hAnsi="Arial" w:cs="Arial"/>
          <w:sz w:val="24"/>
          <w:szCs w:val="24"/>
          <w:lang w:val="ru-RU"/>
        </w:rPr>
        <w:br/>
        <w:t>Подготовьте выводы и реком</w:t>
      </w: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ендации. </w:t>
      </w:r>
      <w:r w:rsidRPr="006B70DB">
        <w:rPr>
          <w:rFonts w:ascii="Arial" w:eastAsia="Arial" w:hAnsi="Arial" w:cs="Arial"/>
          <w:sz w:val="24"/>
          <w:szCs w:val="24"/>
          <w:lang w:val="ru-RU"/>
        </w:rPr>
        <w:br/>
      </w:r>
      <w:r w:rsidRPr="006B70DB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experiment</w:t>
      </w:r>
      <w:r w:rsidRPr="006B70DB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num</w:t>
      </w: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 - номер эксперимента</w:t>
      </w:r>
      <w:r w:rsidRPr="006B70DB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experiment</w:t>
      </w:r>
      <w:r w:rsidRPr="006B70DB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group</w:t>
      </w: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Pr="006B70DB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user</w:t>
      </w:r>
      <w:r w:rsidRPr="006B70DB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id</w:t>
      </w: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 - </w:t>
      </w:r>
      <w:r>
        <w:rPr>
          <w:rFonts w:ascii="Arial" w:eastAsia="Arial" w:hAnsi="Arial" w:cs="Arial"/>
          <w:sz w:val="24"/>
          <w:szCs w:val="24"/>
        </w:rPr>
        <w:t>id</w:t>
      </w: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 пользователя</w:t>
      </w:r>
      <w:r w:rsidRPr="006B70DB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revenue</w:t>
      </w: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14:paraId="328C1BA8" w14:textId="602BCBBA" w:rsidR="00E21AB0" w:rsidRDefault="00187131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6B70DB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</w:p>
    <w:p w14:paraId="081D6E39" w14:textId="77777777" w:rsidR="001812F4" w:rsidRPr="001812F4" w:rsidRDefault="001812F4" w:rsidP="00181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1812F4">
        <w:rPr>
          <w:rFonts w:ascii="Consolas" w:eastAsia="Times New Roman" w:hAnsi="Consolas" w:cs="Courier New"/>
          <w:sz w:val="20"/>
          <w:szCs w:val="20"/>
        </w:rPr>
        <w:t>Experiment №1:</w:t>
      </w:r>
    </w:p>
    <w:p w14:paraId="6C1A44AA" w14:textId="77777777" w:rsidR="001812F4" w:rsidRPr="001812F4" w:rsidRDefault="001812F4" w:rsidP="00181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1812F4">
        <w:rPr>
          <w:rFonts w:ascii="Consolas" w:eastAsia="Times New Roman" w:hAnsi="Consolas" w:cs="Courier New"/>
          <w:sz w:val="20"/>
          <w:szCs w:val="20"/>
        </w:rPr>
        <w:t xml:space="preserve">  ARPU Control: 722.46</w:t>
      </w:r>
    </w:p>
    <w:p w14:paraId="46C9244B" w14:textId="77777777" w:rsidR="001812F4" w:rsidRPr="001812F4" w:rsidRDefault="001812F4" w:rsidP="00181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1812F4">
        <w:rPr>
          <w:rFonts w:ascii="Consolas" w:eastAsia="Times New Roman" w:hAnsi="Consolas" w:cs="Courier New"/>
          <w:sz w:val="20"/>
          <w:szCs w:val="20"/>
        </w:rPr>
        <w:t xml:space="preserve">  ARPU Test: 665.74</w:t>
      </w:r>
    </w:p>
    <w:p w14:paraId="2D8238E0" w14:textId="77777777" w:rsidR="001812F4" w:rsidRPr="001812F4" w:rsidRDefault="001812F4" w:rsidP="00181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1812F4">
        <w:rPr>
          <w:rFonts w:ascii="Consolas" w:eastAsia="Times New Roman" w:hAnsi="Consolas" w:cs="Courier New"/>
          <w:sz w:val="20"/>
          <w:szCs w:val="20"/>
        </w:rPr>
        <w:t xml:space="preserve">  p-value: 0.6890</w:t>
      </w:r>
    </w:p>
    <w:p w14:paraId="77CCA4DD" w14:textId="77777777" w:rsidR="001812F4" w:rsidRPr="001812F4" w:rsidRDefault="001812F4" w:rsidP="00181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1812F4">
        <w:rPr>
          <w:rFonts w:ascii="Consolas" w:eastAsia="Times New Roman" w:hAnsi="Consolas" w:cs="Courier New"/>
          <w:sz w:val="20"/>
          <w:szCs w:val="20"/>
        </w:rPr>
        <w:t>------------------------------</w:t>
      </w:r>
    </w:p>
    <w:p w14:paraId="00DDBB09" w14:textId="77777777" w:rsidR="001812F4" w:rsidRPr="001812F4" w:rsidRDefault="001812F4" w:rsidP="00181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1812F4">
        <w:rPr>
          <w:rFonts w:ascii="Consolas" w:eastAsia="Times New Roman" w:hAnsi="Consolas" w:cs="Courier New"/>
          <w:sz w:val="20"/>
          <w:szCs w:val="20"/>
        </w:rPr>
        <w:t>Experiment №2:</w:t>
      </w:r>
    </w:p>
    <w:p w14:paraId="555CE86A" w14:textId="77777777" w:rsidR="001812F4" w:rsidRPr="001812F4" w:rsidRDefault="001812F4" w:rsidP="00181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1812F4">
        <w:rPr>
          <w:rFonts w:ascii="Consolas" w:eastAsia="Times New Roman" w:hAnsi="Consolas" w:cs="Courier New"/>
          <w:sz w:val="20"/>
          <w:szCs w:val="20"/>
        </w:rPr>
        <w:t xml:space="preserve">  ARPU Control: 704.65</w:t>
      </w:r>
    </w:p>
    <w:p w14:paraId="684D016C" w14:textId="77777777" w:rsidR="001812F4" w:rsidRPr="001812F4" w:rsidRDefault="001812F4" w:rsidP="00181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1812F4">
        <w:rPr>
          <w:rFonts w:ascii="Consolas" w:eastAsia="Times New Roman" w:hAnsi="Consolas" w:cs="Courier New"/>
          <w:sz w:val="20"/>
          <w:szCs w:val="20"/>
        </w:rPr>
        <w:t xml:space="preserve">  ARPU Test: 332.93</w:t>
      </w:r>
    </w:p>
    <w:p w14:paraId="6D3C8C82" w14:textId="77777777" w:rsidR="001812F4" w:rsidRPr="001812F4" w:rsidRDefault="001812F4" w:rsidP="00181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1812F4">
        <w:rPr>
          <w:rFonts w:ascii="Consolas" w:eastAsia="Times New Roman" w:hAnsi="Consolas" w:cs="Courier New"/>
          <w:sz w:val="20"/>
          <w:szCs w:val="20"/>
        </w:rPr>
        <w:t xml:space="preserve">  p-value: 0.0011</w:t>
      </w:r>
    </w:p>
    <w:p w14:paraId="46E7563B" w14:textId="77777777" w:rsidR="001812F4" w:rsidRPr="001812F4" w:rsidRDefault="001812F4" w:rsidP="00181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1812F4">
        <w:rPr>
          <w:rFonts w:ascii="Consolas" w:eastAsia="Times New Roman" w:hAnsi="Consolas" w:cs="Courier New"/>
          <w:sz w:val="20"/>
          <w:szCs w:val="20"/>
        </w:rPr>
        <w:t>------------------------------</w:t>
      </w:r>
    </w:p>
    <w:p w14:paraId="33E3EAC7" w14:textId="77777777" w:rsidR="001812F4" w:rsidRPr="001812F4" w:rsidRDefault="001812F4" w:rsidP="00181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1812F4">
        <w:rPr>
          <w:rFonts w:ascii="Consolas" w:eastAsia="Times New Roman" w:hAnsi="Consolas" w:cs="Courier New"/>
          <w:sz w:val="20"/>
          <w:szCs w:val="20"/>
        </w:rPr>
        <w:t>Experiment №3:</w:t>
      </w:r>
    </w:p>
    <w:p w14:paraId="49B2A9DC" w14:textId="77777777" w:rsidR="001812F4" w:rsidRPr="001812F4" w:rsidRDefault="001812F4" w:rsidP="00181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1812F4">
        <w:rPr>
          <w:rFonts w:ascii="Consolas" w:eastAsia="Times New Roman" w:hAnsi="Consolas" w:cs="Courier New"/>
          <w:sz w:val="20"/>
          <w:szCs w:val="20"/>
        </w:rPr>
        <w:t xml:space="preserve">  ARPU Control: 663.21</w:t>
      </w:r>
    </w:p>
    <w:p w14:paraId="662B4765" w14:textId="77777777" w:rsidR="001812F4" w:rsidRPr="001812F4" w:rsidRDefault="001812F4" w:rsidP="00181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1812F4">
        <w:rPr>
          <w:rFonts w:ascii="Consolas" w:eastAsia="Times New Roman" w:hAnsi="Consolas" w:cs="Courier New"/>
          <w:sz w:val="20"/>
          <w:szCs w:val="20"/>
        </w:rPr>
        <w:t xml:space="preserve">  ARPU Test: 998.67</w:t>
      </w:r>
    </w:p>
    <w:p w14:paraId="255ECBCE" w14:textId="77777777" w:rsidR="001812F4" w:rsidRPr="001812F4" w:rsidRDefault="001812F4" w:rsidP="00181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1812F4">
        <w:rPr>
          <w:rFonts w:ascii="Consolas" w:eastAsia="Times New Roman" w:hAnsi="Consolas" w:cs="Courier New"/>
          <w:sz w:val="20"/>
          <w:szCs w:val="20"/>
        </w:rPr>
        <w:t xml:space="preserve">  p-value: 0.0603</w:t>
      </w:r>
    </w:p>
    <w:p w14:paraId="40BD56B5" w14:textId="77777777" w:rsidR="001812F4" w:rsidRPr="001812F4" w:rsidRDefault="001812F4" w:rsidP="001812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ru-RU"/>
        </w:rPr>
      </w:pPr>
      <w:r w:rsidRPr="001812F4">
        <w:rPr>
          <w:rFonts w:ascii="Consolas" w:eastAsia="Times New Roman" w:hAnsi="Consolas" w:cs="Courier New"/>
          <w:sz w:val="20"/>
          <w:szCs w:val="20"/>
          <w:lang w:val="ru-RU"/>
        </w:rPr>
        <w:t>------------------------------</w:t>
      </w:r>
    </w:p>
    <w:p w14:paraId="0B337664" w14:textId="77777777" w:rsidR="001812F4" w:rsidRPr="006B70DB" w:rsidRDefault="001812F4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</w:p>
    <w:p w14:paraId="440DC469" w14:textId="4AB4FD78" w:rsidR="00E21AB0" w:rsidRPr="00780288" w:rsidRDefault="001812F4">
      <w:pPr>
        <w:rPr>
          <w:lang w:val="ru-RU"/>
        </w:rPr>
      </w:pPr>
      <w:r>
        <w:rPr>
          <w:lang w:val="ru-RU"/>
        </w:rPr>
        <w:lastRenderedPageBreak/>
        <w:t xml:space="preserve">Эксперимент 1 показывает слишком большое </w:t>
      </w:r>
      <w:r>
        <w:t>p</w:t>
      </w:r>
      <w:r w:rsidRPr="001812F4">
        <w:rPr>
          <w:lang w:val="ru-RU"/>
        </w:rPr>
        <w:t>-</w:t>
      </w:r>
      <w:r>
        <w:t>value</w:t>
      </w:r>
      <w:r w:rsidRPr="001812F4">
        <w:rPr>
          <w:lang w:val="ru-RU"/>
        </w:rPr>
        <w:t xml:space="preserve">, </w:t>
      </w:r>
      <w:r>
        <w:rPr>
          <w:lang w:val="ru-RU"/>
        </w:rPr>
        <w:t xml:space="preserve">значит результат теста не является статистически важным. Эксперимент 2 </w:t>
      </w:r>
      <w:proofErr w:type="gramStart"/>
      <w:r>
        <w:rPr>
          <w:lang w:val="ru-RU"/>
        </w:rPr>
        <w:t>показывает</w:t>
      </w:r>
      <w:proofErr w:type="gramEnd"/>
      <w:r>
        <w:rPr>
          <w:lang w:val="ru-RU"/>
        </w:rPr>
        <w:t xml:space="preserve"> что результаты тестовой группы на много хуже контрольной группы, значит что бы они там не сделали, оно повлияло негативно. </w:t>
      </w:r>
      <w:r>
        <w:rPr>
          <w:lang w:val="ru-RU"/>
        </w:rPr>
        <w:br/>
        <w:t>Эксперимент 3 показывает, что результаты тестовой группы</w:t>
      </w:r>
      <w:r w:rsidR="00780288">
        <w:rPr>
          <w:lang w:val="ru-RU"/>
        </w:rPr>
        <w:t xml:space="preserve"> выглядят лучше контрольной и маленькое значение </w:t>
      </w:r>
      <w:r w:rsidR="00780288">
        <w:t>p</w:t>
      </w:r>
      <w:r w:rsidR="00780288" w:rsidRPr="00780288">
        <w:rPr>
          <w:lang w:val="ru-RU"/>
        </w:rPr>
        <w:t>-</w:t>
      </w:r>
      <w:r w:rsidR="00780288">
        <w:t>value</w:t>
      </w:r>
      <w:r w:rsidR="00780288" w:rsidRPr="00780288">
        <w:rPr>
          <w:lang w:val="ru-RU"/>
        </w:rPr>
        <w:t xml:space="preserve"> </w:t>
      </w:r>
      <w:r w:rsidR="00780288">
        <w:rPr>
          <w:lang w:val="ru-RU"/>
        </w:rPr>
        <w:t xml:space="preserve">означает что это не шум, я реальное следствие. </w:t>
      </w:r>
    </w:p>
    <w:p w14:paraId="5F34DBD1" w14:textId="77777777" w:rsidR="00E21AB0" w:rsidRPr="006B70DB" w:rsidRDefault="00E21AB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ru-RU"/>
        </w:rPr>
      </w:pPr>
    </w:p>
    <w:p w14:paraId="09E1BB71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9. По </w:t>
      </w:r>
      <w:proofErr w:type="spellStart"/>
      <w:r w:rsidRPr="006B70DB">
        <w:rPr>
          <w:rFonts w:ascii="Arial" w:eastAsia="Arial" w:hAnsi="Arial" w:cs="Arial"/>
          <w:sz w:val="24"/>
          <w:szCs w:val="24"/>
          <w:lang w:val="ru-RU"/>
        </w:rPr>
        <w:t>датасету</w:t>
      </w:r>
      <w:proofErr w:type="spellEnd"/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 с </w:t>
      </w:r>
      <w:proofErr w:type="spellStart"/>
      <w:r w:rsidRPr="006B70DB">
        <w:rPr>
          <w:rFonts w:ascii="Arial" w:eastAsia="Arial" w:hAnsi="Arial" w:cs="Arial"/>
          <w:sz w:val="24"/>
          <w:szCs w:val="24"/>
          <w:lang w:val="ru-RU"/>
        </w:rPr>
        <w:t>листерами</w:t>
      </w:r>
      <w:proofErr w:type="spellEnd"/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 </w:t>
      </w:r>
      <w:r w:rsidRPr="006B70DB">
        <w:rPr>
          <w:rFonts w:ascii="Arial" w:eastAsia="Arial" w:hAnsi="Arial" w:cs="Arial"/>
          <w:sz w:val="24"/>
          <w:szCs w:val="24"/>
          <w:lang w:val="ru-RU"/>
        </w:rPr>
        <w:t>посчитайте средний доход на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33E0A1B6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5F7188A">
          <v:shape id="_x0000_i1049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53755B18">
          <v:shape id="_x0000_i1050" type="#_x0000_t75" style="width:18pt;height:15.75pt">
            <v:imagedata r:id="rId7" o:title=""/>
          </v:shape>
        </w:pict>
      </w:r>
      <w:r w:rsidRPr="00780288">
        <w:rPr>
          <w:rFonts w:ascii="Arial" w:eastAsia="Arial" w:hAnsi="Arial" w:cs="Arial"/>
          <w:color w:val="FF0000"/>
          <w:sz w:val="20"/>
          <w:szCs w:val="20"/>
          <w:lang w:val="ru-RU"/>
        </w:rPr>
        <w:t>156.4</w:t>
      </w:r>
      <w:r w:rsidRPr="00780288">
        <w:rPr>
          <w:rFonts w:ascii="Arial" w:eastAsia="Arial" w:hAnsi="Arial" w:cs="Arial"/>
          <w:color w:val="FF0000"/>
          <w:sz w:val="20"/>
          <w:szCs w:val="20"/>
        </w:rPr>
        <w:pict w14:anchorId="58349650">
          <v:shape id="_x0000_i1051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70.9</w:t>
      </w:r>
      <w:r>
        <w:rPr>
          <w:rFonts w:ascii="Arial" w:eastAsia="Arial" w:hAnsi="Arial" w:cs="Arial"/>
          <w:sz w:val="20"/>
          <w:szCs w:val="20"/>
        </w:rPr>
        <w:pict w14:anchorId="747758CB">
          <v:shape id="_x0000_i1052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30.7</w:t>
      </w:r>
      <w:r>
        <w:rPr>
          <w:rFonts w:ascii="Arial" w:eastAsia="Arial" w:hAnsi="Arial" w:cs="Arial"/>
          <w:sz w:val="20"/>
          <w:szCs w:val="20"/>
        </w:rPr>
        <w:pict w14:anchorId="21966CDE">
          <v:shape id="_x0000_i1053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средняя здесь не применима</w:t>
      </w:r>
      <w:r w:rsidRPr="006B70DB">
        <w:rPr>
          <w:rFonts w:ascii="Arial" w:eastAsia="Arial" w:hAnsi="Arial" w:cs="Arial"/>
          <w:sz w:val="20"/>
          <w:szCs w:val="20"/>
          <w:lang w:val="ru-RU"/>
        </w:rPr>
        <w:br/>
      </w:r>
    </w:p>
    <w:p w14:paraId="4BA89DC8" w14:textId="77777777" w:rsidR="00E21AB0" w:rsidRPr="006B70DB" w:rsidRDefault="00E21AB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1EB9D341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10. По </w:t>
      </w:r>
      <w:proofErr w:type="spellStart"/>
      <w:r w:rsidRPr="006B70DB">
        <w:rPr>
          <w:rFonts w:ascii="Arial" w:eastAsia="Arial" w:hAnsi="Arial" w:cs="Arial"/>
          <w:sz w:val="24"/>
          <w:szCs w:val="24"/>
          <w:lang w:val="ru-RU"/>
        </w:rPr>
        <w:t>датасету</w:t>
      </w:r>
      <w:proofErr w:type="spellEnd"/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 с </w:t>
      </w:r>
      <w:proofErr w:type="spellStart"/>
      <w:r w:rsidRPr="006B70DB">
        <w:rPr>
          <w:rFonts w:ascii="Arial" w:eastAsia="Arial" w:hAnsi="Arial" w:cs="Arial"/>
          <w:sz w:val="24"/>
          <w:szCs w:val="24"/>
          <w:lang w:val="ru-RU"/>
        </w:rPr>
        <w:t>листерами</w:t>
      </w:r>
      <w:proofErr w:type="spellEnd"/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 посчитайте медиану возраста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59EA3708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22DB43B6">
          <v:shape id="_x0000_i1054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50C16665">
          <v:shape id="_x0000_i1055" type="#_x0000_t75" style="width:18pt;height:15.75pt">
            <v:imagedata r:id="rId7" o:title=""/>
          </v:shape>
        </w:pict>
      </w:r>
      <w:r w:rsidRPr="00780288">
        <w:rPr>
          <w:rFonts w:ascii="Arial" w:eastAsia="Arial" w:hAnsi="Arial" w:cs="Arial"/>
          <w:color w:val="FF0000"/>
          <w:sz w:val="20"/>
          <w:szCs w:val="20"/>
          <w:lang w:val="ru-RU"/>
        </w:rPr>
        <w:t>28</w:t>
      </w:r>
      <w:r>
        <w:rPr>
          <w:rFonts w:ascii="Arial" w:eastAsia="Arial" w:hAnsi="Arial" w:cs="Arial"/>
          <w:sz w:val="20"/>
          <w:szCs w:val="20"/>
        </w:rPr>
        <w:pict w14:anchorId="26822342">
          <v:shape id="_x0000_i1056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698F6A66">
          <v:shape id="_x0000_i1057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27</w:t>
      </w:r>
      <w:r>
        <w:rPr>
          <w:rFonts w:ascii="Arial" w:eastAsia="Arial" w:hAnsi="Arial" w:cs="Arial"/>
          <w:sz w:val="20"/>
          <w:szCs w:val="20"/>
        </w:rPr>
        <w:pict w14:anchorId="3DF1B993">
          <v:shape id="_x0000_i1058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медиана здесь не применима</w:t>
      </w:r>
      <w:r w:rsidRPr="006B70DB">
        <w:rPr>
          <w:rFonts w:ascii="Arial" w:eastAsia="Arial" w:hAnsi="Arial" w:cs="Arial"/>
          <w:sz w:val="20"/>
          <w:szCs w:val="20"/>
          <w:lang w:val="ru-RU"/>
        </w:rPr>
        <w:br/>
      </w:r>
    </w:p>
    <w:p w14:paraId="094E269F" w14:textId="77777777" w:rsidR="00E21AB0" w:rsidRPr="006B70DB" w:rsidRDefault="00E21AB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162C46C7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>11. Какой график лучше всего подходит для отображения разброса цен на товары в разных магазинах?</w:t>
      </w:r>
      <w:r w:rsidRPr="006B70DB">
        <w:rPr>
          <w:rFonts w:ascii="Arial" w:eastAsia="Arial" w:hAnsi="Arial" w:cs="Arial"/>
          <w:sz w:val="24"/>
          <w:szCs w:val="24"/>
          <w:lang w:val="ru-RU"/>
        </w:rPr>
        <w:br/>
      </w:r>
      <w:r w:rsidRPr="006B70DB">
        <w:rPr>
          <w:rFonts w:ascii="Arial" w:eastAsia="Arial" w:hAnsi="Arial" w:cs="Arial"/>
          <w:sz w:val="20"/>
          <w:szCs w:val="20"/>
          <w:lang w:val="ru-RU"/>
        </w:rPr>
        <w:t>*возможно несколько вариантов ответа</w:t>
      </w:r>
      <w:r>
        <w:rPr>
          <w:rFonts w:ascii="Arial" w:eastAsia="Arial" w:hAnsi="Arial" w:cs="Arial"/>
          <w:sz w:val="20"/>
          <w:szCs w:val="20"/>
        </w:rPr>
        <w:t> </w:t>
      </w:r>
    </w:p>
    <w:p w14:paraId="3BA40FCB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D69132A">
          <v:shape id="_x0000_i1059" type="#_x0000_t75" style="width:18pt;height:15.75pt">
            <v:imagedata r:id="rId9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43113F7F">
          <v:shape id="_x0000_i1060" type="#_x0000_t75" style="width:18pt;height:15.75pt">
            <v:imagedata r:id="rId9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 w14:anchorId="07BDD41D">
          <v:shape id="_x0000_i1061" type="#_x0000_t75" style="width:18pt;height:15.75pt">
            <v:imagedata r:id="rId9" o:title=""/>
          </v:shape>
        </w:pict>
      </w:r>
      <w:r w:rsidRPr="00E4130E">
        <w:rPr>
          <w:rFonts w:ascii="Arial" w:eastAsia="Arial" w:hAnsi="Arial" w:cs="Arial"/>
          <w:color w:val="FF0000"/>
          <w:sz w:val="20"/>
          <w:szCs w:val="20"/>
          <w:lang w:val="ru-RU"/>
        </w:rPr>
        <w:t>Ящик с усами (</w:t>
      </w:r>
      <w:r w:rsidRPr="00E4130E">
        <w:rPr>
          <w:rFonts w:ascii="Arial" w:eastAsia="Arial" w:hAnsi="Arial" w:cs="Arial"/>
          <w:color w:val="FF0000"/>
          <w:sz w:val="20"/>
          <w:szCs w:val="20"/>
        </w:rPr>
        <w:t>box</w:t>
      </w:r>
      <w:r w:rsidRPr="00E4130E">
        <w:rPr>
          <w:rFonts w:ascii="Arial" w:eastAsia="Arial" w:hAnsi="Arial" w:cs="Arial"/>
          <w:color w:val="FF0000"/>
          <w:sz w:val="20"/>
          <w:szCs w:val="20"/>
          <w:lang w:val="ru-RU"/>
        </w:rPr>
        <w:t xml:space="preserve"> </w:t>
      </w:r>
      <w:r w:rsidRPr="00E4130E">
        <w:rPr>
          <w:rFonts w:ascii="Arial" w:eastAsia="Arial" w:hAnsi="Arial" w:cs="Arial"/>
          <w:color w:val="FF0000"/>
          <w:sz w:val="20"/>
          <w:szCs w:val="20"/>
        </w:rPr>
        <w:t>plot</w:t>
      </w:r>
      <w:r w:rsidRPr="00E4130E">
        <w:rPr>
          <w:rFonts w:ascii="Arial" w:eastAsia="Arial" w:hAnsi="Arial" w:cs="Arial"/>
          <w:color w:val="FF0000"/>
          <w:sz w:val="20"/>
          <w:szCs w:val="20"/>
          <w:lang w:val="ru-RU"/>
        </w:rPr>
        <w:t>)</w:t>
      </w:r>
    </w:p>
    <w:p w14:paraId="1FFEADDF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187F225F">
          <v:shape id="_x0000_i1062" type="#_x0000_t75" style="width:18pt;height:15.75pt">
            <v:imagedata r:id="rId9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Гистограмма</w:t>
      </w:r>
      <w:r w:rsidRPr="006B70DB">
        <w:rPr>
          <w:rFonts w:ascii="Arial" w:eastAsia="Arial" w:hAnsi="Arial" w:cs="Arial"/>
          <w:sz w:val="20"/>
          <w:szCs w:val="20"/>
          <w:lang w:val="ru-RU"/>
        </w:rPr>
        <w:br/>
      </w:r>
    </w:p>
    <w:p w14:paraId="086116A9" w14:textId="77777777" w:rsidR="00E21AB0" w:rsidRPr="006B70DB" w:rsidRDefault="00E21AB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0FAF1249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>12. На каком графике бимодальное распределение</w:t>
      </w:r>
      <w:r w:rsidRPr="006B70DB">
        <w:rPr>
          <w:rFonts w:ascii="Arial" w:eastAsia="Arial" w:hAnsi="Arial" w:cs="Arial"/>
          <w:sz w:val="24"/>
          <w:szCs w:val="24"/>
          <w:lang w:val="ru-RU"/>
        </w:rPr>
        <w:t>?</w:t>
      </w:r>
      <w:r>
        <w:rPr>
          <w:rFonts w:ascii="Arial" w:eastAsia="Arial" w:hAnsi="Arial" w:cs="Arial"/>
          <w:sz w:val="24"/>
          <w:szCs w:val="24"/>
        </w:rPr>
        <w:t> </w:t>
      </w: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 </w:t>
      </w:r>
    </w:p>
    <w:p w14:paraId="4A5D3989" w14:textId="77777777" w:rsidR="00E21AB0" w:rsidRPr="006B70DB" w:rsidRDefault="0018713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0565513">
          <v:shape id="_x0000_i1063" type="#_x0000_t75" style="width:18pt;height:15.75pt">
            <v:imagedata r:id="rId7" o:title=""/>
          </v:shape>
        </w:pict>
      </w:r>
      <w:r w:rsidRPr="006B70DB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B0AAD71" wp14:editId="13ACA557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50D64" w14:textId="77777777" w:rsidR="00E21AB0" w:rsidRPr="006B70DB" w:rsidRDefault="0018713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14FB3A0">
          <v:shape id="_x0000_i1064" type="#_x0000_t75" style="width:18pt;height:15.75pt">
            <v:imagedata r:id="rId7" o:title=""/>
          </v:shape>
        </w:pict>
      </w:r>
      <w:r w:rsidRPr="006B70DB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9AAE3BB" wp14:editId="3BEF5846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FA041" w14:textId="77777777" w:rsidR="00E21AB0" w:rsidRPr="006B70DB" w:rsidRDefault="0018713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E4130E">
        <w:rPr>
          <w:rFonts w:ascii="Times New Roman" w:eastAsia="Times New Roman" w:hAnsi="Times New Roman" w:cs="Times New Roman"/>
          <w:color w:val="FF0000"/>
          <w:sz w:val="20"/>
          <w:szCs w:val="20"/>
        </w:rPr>
        <w:lastRenderedPageBreak/>
        <w:pict w14:anchorId="681A3903">
          <v:shape id="_x0000_i1091" type="#_x0000_t75" style="width:18pt;height:15.75pt">
            <v:imagedata r:id="rId7" o:title=""/>
          </v:shape>
        </w:pict>
      </w:r>
      <w:r w:rsidRPr="00E4130E">
        <w:rPr>
          <w:rFonts w:ascii="Times New Roman" w:eastAsia="Times New Roman" w:hAnsi="Times New Roman" w:cs="Times New Roman"/>
          <w:color w:val="FF0000"/>
          <w:sz w:val="20"/>
          <w:szCs w:val="20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10A2226" wp14:editId="0CCCE187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398E1" w14:textId="77777777" w:rsidR="00E21AB0" w:rsidRPr="006B70DB" w:rsidRDefault="0018713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AF4A3BA">
          <v:shape id="_x0000_i1066" type="#_x0000_t75" style="width:18pt;height:15.75pt">
            <v:imagedata r:id="rId7" o:title=""/>
          </v:shape>
        </w:pict>
      </w:r>
      <w:r w:rsidRPr="006B70DB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639EC71" wp14:editId="773064AB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0CE393" w14:textId="77777777" w:rsidR="00E21AB0" w:rsidRPr="006B70DB" w:rsidRDefault="0018713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B70DB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218377B7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>13. Какая случайная величина имеет наибольшую дисперсию данных по следующим графикам плотности распределения?</w:t>
      </w:r>
      <w:r>
        <w:rPr>
          <w:rFonts w:ascii="Arial" w:eastAsia="Arial" w:hAnsi="Arial" w:cs="Arial"/>
          <w:sz w:val="24"/>
          <w:szCs w:val="24"/>
        </w:rPr>
        <w:t> </w:t>
      </w:r>
    </w:p>
    <w:p w14:paraId="4B945DF4" w14:textId="77777777" w:rsidR="00E21AB0" w:rsidRPr="006B70DB" w:rsidRDefault="00E21AB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15E53581" w14:textId="77777777" w:rsidR="00E21AB0" w:rsidRPr="006B70DB" w:rsidRDefault="00E21AB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154263DE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692E81D">
          <v:shape id="_x0000_i1067" type="#_x0000_t75" style="width:18pt;height:15.75pt">
            <v:imagedata r:id="rId7" o:title=""/>
          </v:shape>
        </w:pict>
      </w:r>
      <w:r w:rsidRPr="006B70DB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CDF5AE8" wp14:editId="3FAF3CDD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DF27F" w14:textId="77777777" w:rsidR="00E21AB0" w:rsidRPr="006B70DB" w:rsidRDefault="0018713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0BEC82C">
          <v:shape id="_x0000_i1068" type="#_x0000_t75" style="width:18pt;height:15.75pt">
            <v:imagedata r:id="rId7" o:title=""/>
          </v:shape>
        </w:pict>
      </w:r>
      <w:r w:rsidRPr="006B70DB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2120A4F" wp14:editId="39228018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CCA7A" w14:textId="77777777" w:rsidR="00E21AB0" w:rsidRPr="006B70DB" w:rsidRDefault="0018713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7B98FB3F">
          <v:shape id="_x0000_i1069" type="#_x0000_t75" style="width:18pt;height:15.75pt">
            <v:imagedata r:id="rId7" o:title=""/>
          </v:shape>
        </w:pict>
      </w:r>
      <w:r w:rsidRPr="006B70DB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6EB9A9F" wp14:editId="07978D9F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08A15" w14:textId="77777777" w:rsidR="00E21AB0" w:rsidRPr="006B70DB" w:rsidRDefault="0018713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E4130E">
        <w:rPr>
          <w:rFonts w:ascii="Times New Roman" w:eastAsia="Times New Roman" w:hAnsi="Times New Roman" w:cs="Times New Roman"/>
          <w:color w:val="FF0000"/>
          <w:sz w:val="20"/>
          <w:szCs w:val="20"/>
        </w:rPr>
        <w:pict w14:anchorId="5C20C7A7">
          <v:shape id="_x0000_i1070" type="#_x0000_t75" style="width:18pt;height:15.75pt">
            <v:imagedata r:id="rId7" o:title=""/>
          </v:shape>
        </w:pict>
      </w:r>
      <w:r w:rsidRPr="00E4130E">
        <w:rPr>
          <w:rFonts w:ascii="Times New Roman" w:eastAsia="Times New Roman" w:hAnsi="Times New Roman" w:cs="Times New Roman"/>
          <w:color w:val="FF0000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0984907" wp14:editId="1D3678F2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BE0059" w14:textId="77777777" w:rsidR="00E21AB0" w:rsidRPr="006B70DB" w:rsidRDefault="0018713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B70DB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720436D" w14:textId="77777777" w:rsidR="00E21AB0" w:rsidRDefault="0018713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14. На каком графике можно посчитать </w:t>
      </w:r>
      <w:proofErr w:type="spellStart"/>
      <w:r w:rsidRPr="006B70DB">
        <w:rPr>
          <w:rFonts w:ascii="Arial" w:eastAsia="Arial" w:hAnsi="Arial" w:cs="Arial"/>
          <w:sz w:val="24"/>
          <w:szCs w:val="24"/>
          <w:lang w:val="ru-RU"/>
        </w:rPr>
        <w:t>коррелцияю</w:t>
      </w:r>
      <w:proofErr w:type="spellEnd"/>
      <w:r w:rsidRPr="006B70DB">
        <w:rPr>
          <w:rFonts w:ascii="Arial" w:eastAsia="Arial" w:hAnsi="Arial" w:cs="Arial"/>
          <w:sz w:val="24"/>
          <w:szCs w:val="24"/>
          <w:lang w:val="ru-RU"/>
        </w:rPr>
        <w:t>?</w:t>
      </w:r>
      <w:r w:rsidRPr="006B70DB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0"/>
          <w:szCs w:val="20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возможно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несколько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вариантов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ответа</w:t>
      </w:r>
      <w:proofErr w:type="spellEnd"/>
      <w:r>
        <w:rPr>
          <w:rFonts w:ascii="Arial" w:eastAsia="Arial" w:hAnsi="Arial" w:cs="Arial"/>
          <w:sz w:val="20"/>
          <w:szCs w:val="20"/>
        </w:rPr>
        <w:t> </w:t>
      </w:r>
    </w:p>
    <w:p w14:paraId="3BC7986C" w14:textId="77777777" w:rsidR="00E21AB0" w:rsidRDefault="0018713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DCAA8DD">
          <v:shape id="_x0000_i1071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2BD1507" wp14:editId="5ADC9937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2F2951" w14:textId="77777777" w:rsidR="00E21AB0" w:rsidRDefault="0018713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5BEEAD91">
          <v:shape id="_x0000_i1072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E8584AA" wp14:editId="133F6AAB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11091" w14:textId="77777777" w:rsidR="00E21AB0" w:rsidRDefault="0018713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2EBCDCF">
          <v:shape id="_x0000_i1073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B432DB5" wp14:editId="4B3D3260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58C88" w14:textId="77777777" w:rsidR="00E21AB0" w:rsidRDefault="0018713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5C27182">
          <v:shape id="_x0000_i1074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F893988" wp14:editId="1E70DDD1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CE8A3" w14:textId="144DDD97" w:rsidR="00E21AB0" w:rsidRPr="00E4130E" w:rsidRDefault="0018713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0"/>
          <w:szCs w:val="20"/>
          <w:lang w:val="ru-RU"/>
        </w:rPr>
      </w:pPr>
      <w:r w:rsidRPr="00E4130E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  <w:r w:rsidR="00E4130E" w:rsidRPr="00441FB2">
        <w:rPr>
          <w:rFonts w:ascii="Times New Roman" w:eastAsia="Times New Roman" w:hAnsi="Times New Roman" w:cs="Times New Roman"/>
          <w:color w:val="FF0000"/>
          <w:sz w:val="28"/>
          <w:szCs w:val="28"/>
        </w:rPr>
        <w:t>Scatter plot &amp; Heatmap</w:t>
      </w:r>
    </w:p>
    <w:p w14:paraId="6B98549C" w14:textId="77777777" w:rsidR="00441FB2" w:rsidRDefault="00441FB2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7A4EB69A" w14:textId="77777777" w:rsidR="00441FB2" w:rsidRDefault="00441FB2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3ED25ED4" w14:textId="77777777" w:rsidR="00441FB2" w:rsidRDefault="00441FB2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5C550F28" w14:textId="77777777" w:rsidR="00441FB2" w:rsidRDefault="00441FB2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5A15ADFF" w14:textId="278CB6FF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lastRenderedPageBreak/>
        <w:t xml:space="preserve">15. Что значит, если при проверке гипотез мы получили </w:t>
      </w:r>
      <w:r>
        <w:rPr>
          <w:rFonts w:ascii="Arial" w:eastAsia="Arial" w:hAnsi="Arial" w:cs="Arial"/>
          <w:sz w:val="24"/>
          <w:szCs w:val="24"/>
        </w:rPr>
        <w:t>p</w:t>
      </w:r>
      <w:r w:rsidRPr="006B70DB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6B70DB">
        <w:rPr>
          <w:rFonts w:ascii="Arial" w:eastAsia="Arial" w:hAnsi="Arial" w:cs="Arial"/>
          <w:sz w:val="24"/>
          <w:szCs w:val="24"/>
          <w:lang w:val="ru-RU"/>
        </w:rPr>
        <w:t xml:space="preserve"> = 0.05?</w:t>
      </w:r>
      <w:r>
        <w:rPr>
          <w:rFonts w:ascii="Arial" w:eastAsia="Arial" w:hAnsi="Arial" w:cs="Arial"/>
          <w:sz w:val="24"/>
          <w:szCs w:val="24"/>
        </w:rPr>
        <w:t> </w:t>
      </w:r>
    </w:p>
    <w:p w14:paraId="0CC1085A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AFA525F">
          <v:shape id="_x0000_i1075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Это означает, что нет никакой статистически значимой разницы между группами</w:t>
      </w:r>
    </w:p>
    <w:p w14:paraId="646A09B5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2036F03D">
          <v:shape id="_x0000_i1076" type="#_x0000_t75" style="width:18pt;height:15.75pt">
            <v:imagedata r:id="rId7" o:title=""/>
          </v:shape>
        </w:pict>
      </w:r>
      <w:r w:rsidRPr="00187131">
        <w:rPr>
          <w:rFonts w:ascii="Arial" w:eastAsia="Arial" w:hAnsi="Arial" w:cs="Arial"/>
          <w:color w:val="FF0000"/>
          <w:sz w:val="20"/>
          <w:szCs w:val="20"/>
          <w:lang w:val="ru-RU"/>
        </w:rPr>
        <w:t>Есть 5</w:t>
      </w:r>
      <w:r w:rsidRPr="00187131">
        <w:rPr>
          <w:rFonts w:ascii="Arial" w:eastAsia="Arial" w:hAnsi="Arial" w:cs="Arial"/>
          <w:color w:val="FF0000"/>
          <w:sz w:val="20"/>
          <w:szCs w:val="20"/>
          <w:lang w:val="ru-RU"/>
        </w:rPr>
        <w:t>% вероятность случайно получить такой или еще более экстремальный результат, если нулевая гипотеза верна</w:t>
      </w:r>
    </w:p>
    <w:p w14:paraId="53035A9E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6AB1306">
          <v:shape id="_x0000_i1077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Это означает, что результаты эксперимента на 95% точны</w:t>
      </w:r>
    </w:p>
    <w:p w14:paraId="42B82E86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1C05B63B">
          <v:shape id="_x0000_i1078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Это говорит о том, что альтернативная гипотеза верна с вероятностью 95%</w:t>
      </w:r>
    </w:p>
    <w:p w14:paraId="2EDD9D54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br/>
      </w:r>
    </w:p>
    <w:p w14:paraId="06E96068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422434CC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222CC263">
          <v:shape id="_x0000_i1079" type="#_x0000_t75" style="width:18pt;height:15.75pt">
            <v:imagedata r:id="rId7" o:title=""/>
          </v:shape>
        </w:pict>
      </w:r>
      <w:r w:rsidRPr="00187131">
        <w:rPr>
          <w:rFonts w:ascii="Arial" w:eastAsia="Arial" w:hAnsi="Arial" w:cs="Arial"/>
          <w:color w:val="FF0000"/>
          <w:sz w:val="20"/>
          <w:szCs w:val="20"/>
        </w:rPr>
        <w:t>t</w:t>
      </w:r>
      <w:r w:rsidRPr="00187131">
        <w:rPr>
          <w:rFonts w:ascii="Arial" w:eastAsia="Arial" w:hAnsi="Arial" w:cs="Arial"/>
          <w:color w:val="FF0000"/>
          <w:sz w:val="20"/>
          <w:szCs w:val="20"/>
          <w:lang w:val="ru-RU"/>
        </w:rPr>
        <w:t>-тест</w:t>
      </w:r>
      <w:r>
        <w:rPr>
          <w:rFonts w:ascii="Arial" w:eastAsia="Arial" w:hAnsi="Arial" w:cs="Arial"/>
          <w:sz w:val="20"/>
          <w:szCs w:val="20"/>
        </w:rPr>
        <w:pict w14:anchorId="2A2A1859">
          <v:shape id="_x0000_i1080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2BF4D3A4">
          <v:shape id="_x0000_i1081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Анализ дисперсии (</w:t>
      </w:r>
      <w:r>
        <w:rPr>
          <w:rFonts w:ascii="Arial" w:eastAsia="Arial" w:hAnsi="Arial" w:cs="Arial"/>
          <w:sz w:val="20"/>
          <w:szCs w:val="20"/>
        </w:rPr>
        <w:t>ANOVA</w:t>
      </w:r>
      <w:r w:rsidRPr="006B70DB">
        <w:rPr>
          <w:rFonts w:ascii="Arial" w:eastAsia="Arial" w:hAnsi="Arial" w:cs="Arial"/>
          <w:sz w:val="20"/>
          <w:szCs w:val="20"/>
          <w:lang w:val="ru-RU"/>
        </w:rPr>
        <w:t>)</w:t>
      </w:r>
      <w:r>
        <w:rPr>
          <w:rFonts w:ascii="Arial" w:eastAsia="Arial" w:hAnsi="Arial" w:cs="Arial"/>
          <w:sz w:val="20"/>
          <w:szCs w:val="20"/>
        </w:rPr>
        <w:pict w14:anchorId="6A681517">
          <v:shape id="_x0000_i1082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Корреляция Пир</w:t>
      </w:r>
      <w:r w:rsidRPr="006B70DB">
        <w:rPr>
          <w:rFonts w:ascii="Arial" w:eastAsia="Arial" w:hAnsi="Arial" w:cs="Arial"/>
          <w:sz w:val="20"/>
          <w:szCs w:val="20"/>
          <w:lang w:val="ru-RU"/>
        </w:rPr>
        <w:t>сона</w:t>
      </w:r>
    </w:p>
    <w:p w14:paraId="020A46BC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br/>
      </w:r>
    </w:p>
    <w:p w14:paraId="5F485EDB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пользователей?</w:t>
      </w:r>
      <w:r>
        <w:rPr>
          <w:rFonts w:ascii="Arial" w:eastAsia="Arial" w:hAnsi="Arial" w:cs="Arial"/>
          <w:sz w:val="24"/>
          <w:szCs w:val="24"/>
        </w:rPr>
        <w:t> </w:t>
      </w:r>
    </w:p>
    <w:p w14:paraId="766BD91D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5FDFD61">
          <v:shape id="_x0000_i1083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Показывают максимальный и минимальный доход</w:t>
      </w:r>
    </w:p>
    <w:p w14:paraId="22753169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BEE4CE6">
          <v:shape id="_x0000_i1084" type="#_x0000_t75" style="width:18pt;height:15.75pt">
            <v:imagedata r:id="rId7" o:title=""/>
          </v:shape>
        </w:pict>
      </w:r>
      <w:r w:rsidRPr="00187131">
        <w:rPr>
          <w:rFonts w:ascii="Arial" w:eastAsia="Arial" w:hAnsi="Arial" w:cs="Arial"/>
          <w:color w:val="FF0000"/>
          <w:sz w:val="20"/>
          <w:szCs w:val="20"/>
          <w:lang w:val="ru-RU"/>
        </w:rPr>
        <w:t>Делят данные на четыре равные части</w:t>
      </w:r>
    </w:p>
    <w:p w14:paraId="04F55700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0090B84">
          <v:shape id="_x0000_i1085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Указывают на наиболее часто встречающийся доход</w:t>
      </w:r>
    </w:p>
    <w:p w14:paraId="531743E9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60B9972">
          <v:shape id="_x0000_i1086" type="#_x0000_t75" style="width:18pt;height:15.75pt">
            <v:imagedata r:id="rId7" o:title=""/>
          </v:shape>
        </w:pict>
      </w:r>
      <w:r w:rsidRPr="006B70DB">
        <w:rPr>
          <w:rFonts w:ascii="Arial" w:eastAsia="Arial" w:hAnsi="Arial" w:cs="Arial"/>
          <w:sz w:val="20"/>
          <w:szCs w:val="20"/>
          <w:lang w:val="ru-RU"/>
        </w:rPr>
        <w:t>График плотности распределения вещества во вселенной</w:t>
      </w:r>
    </w:p>
    <w:p w14:paraId="3E95223A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6B70DB">
        <w:rPr>
          <w:rFonts w:ascii="Arial" w:eastAsia="Arial" w:hAnsi="Arial" w:cs="Arial"/>
          <w:sz w:val="20"/>
          <w:szCs w:val="20"/>
          <w:lang w:val="ru-RU"/>
        </w:rPr>
        <w:br/>
      </w:r>
    </w:p>
    <w:p w14:paraId="7A4EEA13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4076E765" w14:textId="77777777" w:rsidR="00E21AB0" w:rsidRPr="006B70DB" w:rsidRDefault="0018713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6B70DB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 w:rsidRPr="006B70DB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(контрольная группа) </w:t>
      </w:r>
      <w:r w:rsidRPr="006B70DB">
        <w:rPr>
          <w:rFonts w:ascii="Arial" w:eastAsia="Arial" w:hAnsi="Arial" w:cs="Arial"/>
          <w:color w:val="000000"/>
          <w:sz w:val="24"/>
          <w:szCs w:val="24"/>
          <w:lang w:val="ru-RU"/>
        </w:rPr>
        <w:t>— 100 047 501 посетитель, 1003 платежа.</w:t>
      </w:r>
    </w:p>
    <w:p w14:paraId="2C97D759" w14:textId="77777777" w:rsidR="00E21AB0" w:rsidRPr="006B70DB" w:rsidRDefault="0018713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6B70DB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 w:rsidRPr="006B70DB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(тестовая группа) — 100 001 055 посетителей, 1099 платежей.</w:t>
      </w:r>
    </w:p>
    <w:p w14:paraId="582D3A03" w14:textId="77777777" w:rsidR="00E21AB0" w:rsidRPr="006B70DB" w:rsidRDefault="00187131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70DB">
        <w:rPr>
          <w:rFonts w:ascii="Arial" w:eastAsia="Arial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14:paraId="5A176645" w14:textId="77777777" w:rsidR="00E21AB0" w:rsidRPr="00187131" w:rsidRDefault="00187131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187131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</w:p>
    <w:p w14:paraId="4EBB5575" w14:textId="27DD26D3" w:rsidR="00E21AB0" w:rsidRPr="00187131" w:rsidRDefault="00187131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Добавка в 96 платежей слишком мала учитывая 100 000 000 посетителей. Скорее всего это всего лишь шум. Имплементация новой системы (или что бы они там не добавили в тестовой группе), будет скорее всего более затратна чем польза, которую она может принести. </w:t>
      </w:r>
    </w:p>
    <w:sectPr w:rsidR="00E21AB0" w:rsidRPr="0018713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61C28359-DE5B-4D86-90F3-9A20F0B56AE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B39F90D-C93E-4C86-A955-10E7DA4443B9}"/>
    <w:embedBold r:id="rId3" w:fontKey="{FCFFC7C7-3060-4CDF-96F1-694DD5CB09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30F9E56F-2A25-4716-AA72-1B9FAA1C46FC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CA96111C-A087-4182-AE80-822C86666338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6" w:fontKey="{5762D647-6AB4-4492-9BB7-FFFA201747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35AC8"/>
    <w:multiLevelType w:val="multilevel"/>
    <w:tmpl w:val="F572C98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AB0"/>
    <w:rsid w:val="001812F4"/>
    <w:rsid w:val="00187131"/>
    <w:rsid w:val="002E1552"/>
    <w:rsid w:val="00441FB2"/>
    <w:rsid w:val="006B70DB"/>
    <w:rsid w:val="00780288"/>
    <w:rsid w:val="00C7226D"/>
    <w:rsid w:val="00E21AB0"/>
    <w:rsid w:val="00E4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C21FA"/>
  <w15:docId w15:val="{8DCF3BB7-3954-415B-953D-4A4DCE66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F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12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12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7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Dair</cp:lastModifiedBy>
  <cp:revision>2</cp:revision>
  <dcterms:created xsi:type="dcterms:W3CDTF">2026-04-25T12:42:00Z</dcterms:created>
  <dcterms:modified xsi:type="dcterms:W3CDTF">2026-04-25T12:42:00Z</dcterms:modified>
</cp:coreProperties>
</file>